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2A00"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B740762" w14:textId="77777777" w:rsidR="009A2D37" w:rsidRPr="00373ACB" w:rsidRDefault="007F5455" w:rsidP="0066061A">
      <w:pPr>
        <w:spacing w:after="120" w:line="240" w:lineRule="auto"/>
        <w:ind w:left="426" w:right="260"/>
        <w:rPr>
          <w:rFonts w:ascii="Arial" w:hAnsi="Arial" w:cs="Arial"/>
          <w:sz w:val="20"/>
          <w:szCs w:val="20"/>
        </w:rPr>
      </w:pPr>
      <w:r>
        <w:rPr>
          <w:rFonts w:ascii="Arial" w:hAnsi="Arial" w:cs="Arial"/>
          <w:sz w:val="20"/>
          <w:szCs w:val="20"/>
        </w:rPr>
        <w:t xml:space="preserve">LAWS9310 </w:t>
      </w:r>
      <w:r w:rsidRPr="00467A16">
        <w:rPr>
          <w:rFonts w:ascii="Arial" w:hAnsi="Arial" w:cs="Arial"/>
          <w:sz w:val="20"/>
          <w:szCs w:val="20"/>
        </w:rPr>
        <w:t>(LW</w:t>
      </w:r>
      <w:r>
        <w:rPr>
          <w:rFonts w:ascii="Arial" w:hAnsi="Arial" w:cs="Arial"/>
          <w:sz w:val="20"/>
          <w:szCs w:val="20"/>
        </w:rPr>
        <w:t>931</w:t>
      </w:r>
      <w:r w:rsidRPr="00467A16">
        <w:rPr>
          <w:rFonts w:ascii="Arial" w:hAnsi="Arial" w:cs="Arial"/>
          <w:sz w:val="20"/>
          <w:szCs w:val="20"/>
        </w:rPr>
        <w:t>)</w:t>
      </w:r>
      <w:r>
        <w:rPr>
          <w:rFonts w:ascii="Arial" w:hAnsi="Arial" w:cs="Arial"/>
          <w:sz w:val="20"/>
          <w:szCs w:val="20"/>
        </w:rPr>
        <w:t xml:space="preserve"> </w:t>
      </w:r>
      <w:r w:rsidR="00467A16" w:rsidRPr="00467A16">
        <w:rPr>
          <w:rFonts w:ascii="Arial" w:hAnsi="Arial" w:cs="Arial"/>
          <w:sz w:val="20"/>
          <w:szCs w:val="20"/>
        </w:rPr>
        <w:t xml:space="preserve">Land Development and Conservation Law </w:t>
      </w:r>
    </w:p>
    <w:p w14:paraId="6D4C1C15" w14:textId="77777777" w:rsidR="00C07A56" w:rsidRPr="00373ACB" w:rsidRDefault="00C07A56" w:rsidP="0066061A">
      <w:pPr>
        <w:spacing w:after="120" w:line="240" w:lineRule="auto"/>
        <w:ind w:left="426" w:right="260"/>
        <w:jc w:val="both"/>
        <w:rPr>
          <w:rFonts w:ascii="Arial" w:hAnsi="Arial" w:cs="Arial"/>
          <w:sz w:val="20"/>
          <w:szCs w:val="20"/>
        </w:rPr>
      </w:pPr>
    </w:p>
    <w:p w14:paraId="1BDE378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7053772"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5E2CDE7D" w14:textId="77777777" w:rsidR="00C07A56" w:rsidRPr="00373ACB" w:rsidRDefault="00C07A56" w:rsidP="004C1B3F">
      <w:pPr>
        <w:spacing w:after="120" w:line="240" w:lineRule="auto"/>
        <w:ind w:left="426" w:right="260"/>
        <w:jc w:val="center"/>
        <w:rPr>
          <w:rFonts w:ascii="Arial" w:hAnsi="Arial" w:cs="Arial"/>
          <w:iCs/>
          <w:sz w:val="20"/>
          <w:szCs w:val="20"/>
        </w:rPr>
      </w:pPr>
    </w:p>
    <w:p w14:paraId="7A60459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A5A8613" w14:textId="77777777" w:rsidR="009A2D37" w:rsidRPr="00373ACB" w:rsidRDefault="00467A16"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5DD66709" w14:textId="77777777" w:rsidR="00C07A56" w:rsidRPr="00373ACB" w:rsidRDefault="00C07A56" w:rsidP="0066061A">
      <w:pPr>
        <w:spacing w:after="120" w:line="240" w:lineRule="auto"/>
        <w:ind w:left="426" w:right="260"/>
        <w:rPr>
          <w:rFonts w:ascii="Arial" w:hAnsi="Arial" w:cs="Arial"/>
          <w:iCs/>
          <w:sz w:val="20"/>
          <w:szCs w:val="20"/>
        </w:rPr>
      </w:pPr>
    </w:p>
    <w:p w14:paraId="053B9FD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B6F86DE" w14:textId="77777777" w:rsidR="00BC1D37" w:rsidRPr="00373ACB" w:rsidRDefault="00467A16" w:rsidP="0066061A">
      <w:pPr>
        <w:spacing w:after="120" w:line="240" w:lineRule="auto"/>
        <w:ind w:left="426" w:right="260"/>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6095E057" w14:textId="77777777" w:rsidR="00C07A56" w:rsidRPr="00373ACB" w:rsidRDefault="00C07A56" w:rsidP="005E3FA7">
      <w:pPr>
        <w:spacing w:after="120" w:line="240" w:lineRule="auto"/>
        <w:ind w:left="426" w:right="260"/>
        <w:rPr>
          <w:rFonts w:ascii="Arial" w:hAnsi="Arial" w:cs="Arial"/>
          <w:sz w:val="20"/>
          <w:szCs w:val="20"/>
        </w:rPr>
      </w:pPr>
    </w:p>
    <w:p w14:paraId="70CC66C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C91010B" w14:textId="77777777" w:rsidR="00C07A56" w:rsidRPr="003A1064" w:rsidRDefault="00467A16" w:rsidP="003A1064">
      <w:pPr>
        <w:spacing w:line="240" w:lineRule="auto"/>
        <w:ind w:left="426"/>
        <w:rPr>
          <w:rFonts w:ascii="Arial" w:hAnsi="Arial" w:cs="Arial"/>
          <w:sz w:val="20"/>
          <w:szCs w:val="20"/>
        </w:rPr>
      </w:pPr>
      <w:r>
        <w:rPr>
          <w:rFonts w:ascii="Arial" w:hAnsi="Arial" w:cs="Arial"/>
          <w:sz w:val="20"/>
          <w:szCs w:val="20"/>
        </w:rPr>
        <w:t>Autumn or Spring</w:t>
      </w:r>
      <w:r w:rsidR="003A1064">
        <w:rPr>
          <w:rFonts w:ascii="Arial" w:hAnsi="Arial" w:cs="Arial"/>
          <w:sz w:val="20"/>
          <w:szCs w:val="20"/>
        </w:rPr>
        <w:br/>
      </w:r>
    </w:p>
    <w:p w14:paraId="11E1E7ED"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28B3C5A" w14:textId="77777777" w:rsidR="005E3FA7" w:rsidRDefault="00467A16" w:rsidP="005E3FA7">
      <w:pPr>
        <w:spacing w:after="120" w:line="240" w:lineRule="auto"/>
        <w:ind w:left="426" w:right="260"/>
        <w:rPr>
          <w:rFonts w:ascii="Arial" w:hAnsi="Arial" w:cs="Arial"/>
          <w:iCs/>
          <w:sz w:val="20"/>
          <w:szCs w:val="20"/>
        </w:rPr>
      </w:pPr>
      <w:r w:rsidRPr="00467A16">
        <w:rPr>
          <w:rFonts w:ascii="Arial" w:hAnsi="Arial" w:cs="Arial"/>
          <w:iCs/>
          <w:sz w:val="20"/>
          <w:szCs w:val="20"/>
        </w:rPr>
        <w:t xml:space="preserve">None, though a general background in either law or another discipline relating to the environment is </w:t>
      </w:r>
      <w:r w:rsidR="00FD2623">
        <w:rPr>
          <w:rFonts w:ascii="Arial" w:hAnsi="Arial" w:cs="Arial"/>
          <w:iCs/>
          <w:sz w:val="20"/>
          <w:szCs w:val="20"/>
        </w:rPr>
        <w:t>advantageous.</w:t>
      </w:r>
    </w:p>
    <w:p w14:paraId="52970696" w14:textId="77777777" w:rsidR="00467A16" w:rsidRPr="005E3FA7" w:rsidRDefault="00467A16" w:rsidP="005E3FA7">
      <w:pPr>
        <w:spacing w:after="120" w:line="240" w:lineRule="auto"/>
        <w:ind w:left="426" w:right="260"/>
        <w:rPr>
          <w:rFonts w:ascii="Arial" w:hAnsi="Arial" w:cs="Arial"/>
          <w:b/>
          <w:sz w:val="20"/>
          <w:szCs w:val="20"/>
        </w:rPr>
      </w:pPr>
    </w:p>
    <w:p w14:paraId="06E483A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79C863A" w14:textId="77777777" w:rsidR="009A2D37" w:rsidRPr="00373ACB" w:rsidRDefault="00467A16" w:rsidP="0066061A">
      <w:pPr>
        <w:spacing w:after="120" w:line="240" w:lineRule="auto"/>
        <w:ind w:left="426" w:right="260"/>
        <w:rPr>
          <w:rFonts w:ascii="Arial" w:hAnsi="Arial" w:cs="Arial"/>
          <w:iCs/>
          <w:sz w:val="20"/>
          <w:szCs w:val="20"/>
        </w:rPr>
      </w:pPr>
      <w:r w:rsidRPr="00467A16">
        <w:rPr>
          <w:rFonts w:ascii="Arial" w:hAnsi="Arial" w:cs="Arial"/>
          <w:iCs/>
          <w:sz w:val="20"/>
          <w:szCs w:val="20"/>
        </w:rPr>
        <w:t xml:space="preserve">LLM in (Specialisation); </w:t>
      </w:r>
      <w:r w:rsidR="00406754">
        <w:rPr>
          <w:rFonts w:ascii="Arial" w:hAnsi="Arial" w:cs="Arial"/>
          <w:iCs/>
          <w:sz w:val="20"/>
          <w:szCs w:val="20"/>
        </w:rPr>
        <w:t xml:space="preserve">LLM in Law; </w:t>
      </w:r>
      <w:r w:rsidRPr="00467A16">
        <w:rPr>
          <w:rFonts w:ascii="Arial" w:hAnsi="Arial" w:cs="Arial"/>
          <w:iCs/>
          <w:sz w:val="20"/>
          <w:szCs w:val="20"/>
        </w:rPr>
        <w:t>PG Diploma in (Specialisation); PG Certificate in Law</w:t>
      </w:r>
    </w:p>
    <w:p w14:paraId="1AD614A6" w14:textId="77777777" w:rsidR="00C07A56" w:rsidRPr="00373ACB" w:rsidRDefault="00C07A56" w:rsidP="0066061A">
      <w:pPr>
        <w:spacing w:after="120" w:line="240" w:lineRule="auto"/>
        <w:ind w:left="426" w:right="260"/>
        <w:rPr>
          <w:rFonts w:ascii="Arial" w:hAnsi="Arial" w:cs="Arial"/>
          <w:iCs/>
          <w:sz w:val="20"/>
          <w:szCs w:val="20"/>
        </w:rPr>
      </w:pPr>
    </w:p>
    <w:p w14:paraId="21E2D2EA"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5C20DBD" w14:textId="77777777" w:rsidR="00380EAE" w:rsidRPr="00373ACB" w:rsidRDefault="00380EAE" w:rsidP="0066061A">
      <w:pPr>
        <w:spacing w:after="120" w:line="240" w:lineRule="auto"/>
        <w:ind w:left="426" w:right="260"/>
        <w:rPr>
          <w:rFonts w:ascii="Arial" w:hAnsi="Arial" w:cs="Arial"/>
          <w:b/>
          <w:sz w:val="20"/>
          <w:szCs w:val="20"/>
        </w:rPr>
      </w:pPr>
    </w:p>
    <w:p w14:paraId="5095BE03" w14:textId="77777777" w:rsidR="00467A16" w:rsidRPr="00467A16" w:rsidRDefault="00FD2623"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sophisticated understanding of</w:t>
      </w:r>
      <w:r w:rsidR="00467A16" w:rsidRPr="00467A16">
        <w:rPr>
          <w:rFonts w:ascii="Arial" w:hAnsi="Arial" w:cs="Arial"/>
          <w:sz w:val="20"/>
          <w:szCs w:val="20"/>
        </w:rPr>
        <w:t xml:space="preserve"> the main sources of law relating to land development and conservation and how to access these materials for the purpose of preparing a module assessment and for more general research purposes.  </w:t>
      </w:r>
    </w:p>
    <w:p w14:paraId="1BA75554" w14:textId="77777777" w:rsidR="00467A16" w:rsidRPr="00467A16" w:rsidRDefault="00FD2623"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a sound </w:t>
      </w:r>
      <w:r w:rsidR="00467A16" w:rsidRPr="00467A16">
        <w:rPr>
          <w:rFonts w:ascii="Arial" w:hAnsi="Arial" w:cs="Arial"/>
          <w:sz w:val="20"/>
          <w:szCs w:val="20"/>
        </w:rPr>
        <w:t xml:space="preserve">appreciation of the relationship between land development and conservation and the policy objectives that they seek to implement and gain the capacity to </w:t>
      </w:r>
      <w:r>
        <w:rPr>
          <w:rFonts w:ascii="Arial" w:hAnsi="Arial" w:cs="Arial"/>
          <w:sz w:val="20"/>
          <w:szCs w:val="20"/>
        </w:rPr>
        <w:t xml:space="preserve">critically </w:t>
      </w:r>
      <w:r w:rsidR="00467A16" w:rsidRPr="00467A16">
        <w:rPr>
          <w:rFonts w:ascii="Arial" w:hAnsi="Arial" w:cs="Arial"/>
          <w:sz w:val="20"/>
          <w:szCs w:val="20"/>
        </w:rPr>
        <w:t>evaluate particular legal provisions in relation to underlying policy goals.</w:t>
      </w:r>
    </w:p>
    <w:p w14:paraId="7D8141FE" w14:textId="77777777" w:rsidR="00467A16" w:rsidRPr="00467A16" w:rsidRDefault="00FD2623"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comprehensive </w:t>
      </w:r>
      <w:r w:rsidR="00467A16" w:rsidRPr="00467A16">
        <w:rPr>
          <w:rFonts w:ascii="Arial" w:hAnsi="Arial" w:cs="Arial"/>
          <w:sz w:val="20"/>
          <w:szCs w:val="20"/>
        </w:rPr>
        <w:t>knowledge of the particular legal provisions concerning land development and conservation, and the interrelationships between these, and be able to compare, contrast and assess the different approaches used.</w:t>
      </w:r>
    </w:p>
    <w:p w14:paraId="62CD9C3E" w14:textId="77777777" w:rsidR="00FD2623" w:rsidRDefault="00FD2623"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467A16" w:rsidRPr="00467A16">
        <w:rPr>
          <w:rFonts w:ascii="Arial" w:hAnsi="Arial" w:cs="Arial"/>
          <w:sz w:val="20"/>
          <w:szCs w:val="20"/>
        </w:rPr>
        <w:t>ppreciate the differences between approaches to land development and conservation law at international, European Community and national levels, and the tensions which exist between these, and understand the significance of there being appropriate empowered regulatory bodies to securing effective enforcement in practice.</w:t>
      </w:r>
    </w:p>
    <w:p w14:paraId="04EFD0D1" w14:textId="77777777" w:rsidR="00E855B1" w:rsidRDefault="00FD2623"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Ascertain </w:t>
      </w:r>
      <w:r w:rsidRPr="00FD2623">
        <w:rPr>
          <w:rFonts w:ascii="Arial" w:hAnsi="Arial" w:cs="Arial"/>
          <w:sz w:val="20"/>
          <w:szCs w:val="20"/>
        </w:rPr>
        <w:t>the key policy principles that underl</w:t>
      </w:r>
      <w:r>
        <w:rPr>
          <w:rFonts w:ascii="Arial" w:hAnsi="Arial" w:cs="Arial"/>
          <w:sz w:val="20"/>
          <w:szCs w:val="20"/>
        </w:rPr>
        <w:t>ie</w:t>
      </w:r>
      <w:r w:rsidRPr="00FD2623">
        <w:rPr>
          <w:rFonts w:ascii="Arial" w:hAnsi="Arial" w:cs="Arial"/>
          <w:sz w:val="20"/>
          <w:szCs w:val="20"/>
        </w:rPr>
        <w:t xml:space="preserve"> legal responses to particular kinds of land development and conservation issue.</w:t>
      </w:r>
    </w:p>
    <w:p w14:paraId="7F2A90AD" w14:textId="77777777" w:rsidR="00467A16" w:rsidRPr="00551CE1" w:rsidRDefault="00E855B1"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 sophisticated</w:t>
      </w:r>
      <w:r w:rsidRPr="00406754">
        <w:rPr>
          <w:rFonts w:ascii="Arial" w:hAnsi="Arial" w:cs="Arial"/>
          <w:sz w:val="20"/>
          <w:szCs w:val="20"/>
        </w:rPr>
        <w:t xml:space="preserve"> understanding of the practical application of the law and the importance of evaluating law alongside its theoretical and practical contexts</w:t>
      </w:r>
      <w:r w:rsidR="00551CE1">
        <w:rPr>
          <w:rFonts w:ascii="Arial" w:hAnsi="Arial" w:cs="Arial"/>
          <w:sz w:val="20"/>
          <w:szCs w:val="20"/>
        </w:rPr>
        <w:t>.</w:t>
      </w:r>
    </w:p>
    <w:p w14:paraId="1EFD4A3D"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615D6B5"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t>
      </w:r>
      <w:r w:rsidR="00551CE1">
        <w:rPr>
          <w:rFonts w:ascii="Arial" w:hAnsi="Arial" w:cs="Arial"/>
          <w:b/>
          <w:sz w:val="20"/>
          <w:szCs w:val="20"/>
        </w:rPr>
        <w:t>be able to</w:t>
      </w:r>
      <w:r w:rsidR="00C729D7" w:rsidRPr="00373ACB">
        <w:rPr>
          <w:rFonts w:ascii="Arial" w:hAnsi="Arial" w:cs="Arial"/>
          <w:b/>
          <w:sz w:val="20"/>
          <w:szCs w:val="20"/>
        </w:rPr>
        <w:t>:</w:t>
      </w:r>
    </w:p>
    <w:p w14:paraId="3EDAC1B5" w14:textId="77777777" w:rsidR="00406754" w:rsidRPr="00406754" w:rsidRDefault="00406754" w:rsidP="00551CE1">
      <w:pPr>
        <w:spacing w:after="120" w:line="240" w:lineRule="auto"/>
        <w:ind w:right="260"/>
        <w:jc w:val="both"/>
        <w:rPr>
          <w:rFonts w:ascii="Arial" w:hAnsi="Arial" w:cs="Arial"/>
          <w:sz w:val="20"/>
          <w:szCs w:val="20"/>
        </w:rPr>
      </w:pPr>
    </w:p>
    <w:p w14:paraId="69462294" w14:textId="77777777" w:rsidR="00406754" w:rsidRPr="00406754" w:rsidRDefault="00551CE1"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00406754" w:rsidRPr="00406754">
        <w:rPr>
          <w:rFonts w:ascii="Arial" w:hAnsi="Arial" w:cs="Arial"/>
          <w:sz w:val="20"/>
          <w:szCs w:val="20"/>
        </w:rPr>
        <w:t>dentify relevant issues from potentially complex factual situations;</w:t>
      </w:r>
    </w:p>
    <w:p w14:paraId="42A98233" w14:textId="77777777" w:rsidR="00406754" w:rsidRPr="00406754" w:rsidRDefault="00551CE1"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F</w:t>
      </w:r>
      <w:r w:rsidR="00406754" w:rsidRPr="00406754">
        <w:rPr>
          <w:rFonts w:ascii="Arial" w:hAnsi="Arial" w:cs="Arial"/>
          <w:sz w:val="20"/>
          <w:szCs w:val="20"/>
        </w:rPr>
        <w:t>ormulate written arguments and to provide reasoned and justified opinions as to the possible consequences in particular circumstances;</w:t>
      </w:r>
    </w:p>
    <w:p w14:paraId="7BF4B0B8" w14:textId="77777777" w:rsidR="00406754" w:rsidRPr="00406754" w:rsidRDefault="00551CE1"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406754" w:rsidRPr="00406754">
        <w:rPr>
          <w:rFonts w:ascii="Arial" w:hAnsi="Arial" w:cs="Arial"/>
          <w:sz w:val="20"/>
          <w:szCs w:val="20"/>
        </w:rPr>
        <w:t xml:space="preserve">arry out </w:t>
      </w:r>
      <w:r>
        <w:rPr>
          <w:rFonts w:ascii="Arial" w:hAnsi="Arial" w:cs="Arial"/>
          <w:sz w:val="20"/>
          <w:szCs w:val="20"/>
        </w:rPr>
        <w:t xml:space="preserve">sophisticated </w:t>
      </w:r>
      <w:r w:rsidR="00406754" w:rsidRPr="00406754">
        <w:rPr>
          <w:rFonts w:ascii="Arial" w:hAnsi="Arial" w:cs="Arial"/>
          <w:sz w:val="20"/>
          <w:szCs w:val="20"/>
        </w:rPr>
        <w:t>independent research;</w:t>
      </w:r>
    </w:p>
    <w:p w14:paraId="752C8D02" w14:textId="77777777" w:rsidR="00FD2623" w:rsidRPr="00467A16" w:rsidRDefault="00551CE1"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S</w:t>
      </w:r>
      <w:r w:rsidR="00406754" w:rsidRPr="00406754">
        <w:rPr>
          <w:rFonts w:ascii="Arial" w:hAnsi="Arial" w:cs="Arial"/>
          <w:sz w:val="20"/>
          <w:szCs w:val="20"/>
        </w:rPr>
        <w:t>ummarise detailed and complex bodies of inform</w:t>
      </w:r>
      <w:r w:rsidR="00406754">
        <w:rPr>
          <w:rFonts w:ascii="Arial" w:hAnsi="Arial" w:cs="Arial"/>
          <w:sz w:val="20"/>
          <w:szCs w:val="20"/>
        </w:rPr>
        <w:t>ation concisely and accurately.</w:t>
      </w:r>
    </w:p>
    <w:p w14:paraId="492A83D5" w14:textId="77777777" w:rsidR="00373ACB" w:rsidRPr="00373ACB" w:rsidRDefault="00373ACB" w:rsidP="0066061A">
      <w:pPr>
        <w:pStyle w:val="Default"/>
        <w:spacing w:after="120"/>
        <w:ind w:right="260"/>
        <w:rPr>
          <w:color w:val="auto"/>
          <w:sz w:val="20"/>
          <w:szCs w:val="20"/>
        </w:rPr>
      </w:pPr>
    </w:p>
    <w:p w14:paraId="7F1050D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FF9B5AD" w14:textId="77777777" w:rsidR="00551CE1" w:rsidRDefault="00467A16" w:rsidP="00551CE1">
      <w:pPr>
        <w:spacing w:after="120" w:line="240" w:lineRule="auto"/>
        <w:ind w:left="426" w:right="260"/>
        <w:jc w:val="both"/>
        <w:rPr>
          <w:rFonts w:ascii="Arial" w:hAnsi="Arial" w:cs="Arial"/>
          <w:iCs/>
          <w:sz w:val="20"/>
          <w:szCs w:val="20"/>
        </w:rPr>
      </w:pPr>
      <w:r w:rsidRPr="00467A16">
        <w:rPr>
          <w:rFonts w:ascii="Arial" w:hAnsi="Arial" w:cs="Arial"/>
          <w:iCs/>
          <w:sz w:val="20"/>
          <w:szCs w:val="20"/>
        </w:rPr>
        <w:t>The module spans environmental and ecological legal issues arising from contexts where land development a</w:t>
      </w:r>
      <w:r w:rsidR="00551CE1">
        <w:rPr>
          <w:rFonts w:ascii="Arial" w:hAnsi="Arial" w:cs="Arial"/>
          <w:iCs/>
          <w:sz w:val="20"/>
          <w:szCs w:val="20"/>
        </w:rPr>
        <w:t xml:space="preserve">nd conservation are at issue. </w:t>
      </w:r>
    </w:p>
    <w:p w14:paraId="19BB6D9D" w14:textId="77777777" w:rsidR="00551CE1" w:rsidRDefault="00551CE1" w:rsidP="00551CE1">
      <w:pPr>
        <w:spacing w:after="120" w:line="240" w:lineRule="auto"/>
        <w:ind w:left="426" w:right="260"/>
        <w:jc w:val="both"/>
        <w:rPr>
          <w:rFonts w:ascii="Arial" w:hAnsi="Arial" w:cs="Arial"/>
          <w:iCs/>
          <w:sz w:val="20"/>
          <w:szCs w:val="20"/>
        </w:rPr>
      </w:pPr>
      <w:r>
        <w:rPr>
          <w:rFonts w:ascii="Arial" w:hAnsi="Arial" w:cs="Arial"/>
          <w:iCs/>
          <w:sz w:val="20"/>
          <w:szCs w:val="20"/>
        </w:rPr>
        <w:br/>
      </w:r>
      <w:r w:rsidR="00467A16" w:rsidRPr="00467A16">
        <w:rPr>
          <w:rFonts w:ascii="Arial" w:hAnsi="Arial" w:cs="Arial"/>
          <w:iCs/>
          <w:sz w:val="20"/>
          <w:szCs w:val="20"/>
        </w:rPr>
        <w:t>Land development pl</w:t>
      </w:r>
      <w:r w:rsidR="008962A8">
        <w:rPr>
          <w:rFonts w:ascii="Arial" w:hAnsi="Arial" w:cs="Arial"/>
          <w:iCs/>
          <w:sz w:val="20"/>
          <w:szCs w:val="20"/>
        </w:rPr>
        <w:t>aces considerable stress upon</w:t>
      </w:r>
      <w:r w:rsidR="00467A16" w:rsidRPr="00467A16">
        <w:rPr>
          <w:rFonts w:ascii="Arial" w:hAnsi="Arial" w:cs="Arial"/>
          <w:iCs/>
          <w:sz w:val="20"/>
          <w:szCs w:val="20"/>
        </w:rPr>
        <w:t xml:space="preserve"> wildlife conservation, natural resources and environmental quality. As an initial matter</w:t>
      </w:r>
      <w:r w:rsidR="00CA5A6C">
        <w:rPr>
          <w:rFonts w:ascii="Arial" w:hAnsi="Arial" w:cs="Arial"/>
          <w:iCs/>
          <w:sz w:val="20"/>
          <w:szCs w:val="20"/>
        </w:rPr>
        <w:t>, development</w:t>
      </w:r>
      <w:r w:rsidR="00467A16" w:rsidRPr="00467A16">
        <w:rPr>
          <w:rFonts w:ascii="Arial" w:hAnsi="Arial" w:cs="Arial"/>
          <w:iCs/>
          <w:sz w:val="20"/>
          <w:szCs w:val="20"/>
        </w:rPr>
        <w:t xml:space="preserve"> might contravene common law restrictions upon land use arising in the law of nuisance.  However, in most legal systems the decision to grant planning permission is critical in determining whether a development goes ahead.  The land use planning system and policy guidance give an opportunity for planning authorities to scrutinise the likely environmental and ecological impacts of a development proposal, before a development is authorised.  The anticipatory approach is taken a step further when a proposed development is likely to have a significant effect upon the environment and where </w:t>
      </w:r>
      <w:r w:rsidR="003F686E">
        <w:rPr>
          <w:rFonts w:ascii="Arial" w:hAnsi="Arial" w:cs="Arial"/>
          <w:iCs/>
          <w:sz w:val="20"/>
          <w:szCs w:val="20"/>
        </w:rPr>
        <w:t>E</w:t>
      </w:r>
      <w:r w:rsidR="00467A16" w:rsidRPr="00467A16">
        <w:rPr>
          <w:rFonts w:ascii="Arial" w:hAnsi="Arial" w:cs="Arial"/>
          <w:iCs/>
          <w:sz w:val="20"/>
          <w:szCs w:val="20"/>
        </w:rPr>
        <w:t xml:space="preserve">nvironmental </w:t>
      </w:r>
      <w:r w:rsidR="003F686E">
        <w:rPr>
          <w:rFonts w:ascii="Arial" w:hAnsi="Arial" w:cs="Arial"/>
          <w:iCs/>
          <w:sz w:val="20"/>
          <w:szCs w:val="20"/>
        </w:rPr>
        <w:t>I</w:t>
      </w:r>
      <w:r w:rsidR="00467A16" w:rsidRPr="00467A16">
        <w:rPr>
          <w:rFonts w:ascii="Arial" w:hAnsi="Arial" w:cs="Arial"/>
          <w:iCs/>
          <w:sz w:val="20"/>
          <w:szCs w:val="20"/>
        </w:rPr>
        <w:t xml:space="preserve">mpact </w:t>
      </w:r>
      <w:r w:rsidR="003F686E">
        <w:rPr>
          <w:rFonts w:ascii="Arial" w:hAnsi="Arial" w:cs="Arial"/>
          <w:iCs/>
          <w:sz w:val="20"/>
          <w:szCs w:val="20"/>
        </w:rPr>
        <w:t>A</w:t>
      </w:r>
      <w:r w:rsidR="00467A16" w:rsidRPr="00467A16">
        <w:rPr>
          <w:rFonts w:ascii="Arial" w:hAnsi="Arial" w:cs="Arial"/>
          <w:iCs/>
          <w:sz w:val="20"/>
          <w:szCs w:val="20"/>
        </w:rPr>
        <w:t xml:space="preserve">ssessment (EIA) is required before granting permission for development.  The methodology of environmental assessment is also applied where </w:t>
      </w:r>
      <w:r w:rsidR="003F686E">
        <w:rPr>
          <w:rFonts w:ascii="Arial" w:hAnsi="Arial" w:cs="Arial"/>
          <w:iCs/>
          <w:sz w:val="20"/>
          <w:szCs w:val="20"/>
        </w:rPr>
        <w:t>S</w:t>
      </w:r>
      <w:r w:rsidR="00467A16" w:rsidRPr="00467A16">
        <w:rPr>
          <w:rFonts w:ascii="Arial" w:hAnsi="Arial" w:cs="Arial"/>
          <w:iCs/>
          <w:sz w:val="20"/>
          <w:szCs w:val="20"/>
        </w:rPr>
        <w:t xml:space="preserve">trategic </w:t>
      </w:r>
      <w:r w:rsidR="003F686E">
        <w:rPr>
          <w:rFonts w:ascii="Arial" w:hAnsi="Arial" w:cs="Arial"/>
          <w:iCs/>
          <w:sz w:val="20"/>
          <w:szCs w:val="20"/>
        </w:rPr>
        <w:t>E</w:t>
      </w:r>
      <w:r w:rsidR="00467A16" w:rsidRPr="00467A16">
        <w:rPr>
          <w:rFonts w:ascii="Arial" w:hAnsi="Arial" w:cs="Arial"/>
          <w:iCs/>
          <w:sz w:val="20"/>
          <w:szCs w:val="20"/>
        </w:rPr>
        <w:t xml:space="preserve">nvironmental </w:t>
      </w:r>
      <w:r w:rsidR="003F686E">
        <w:rPr>
          <w:rFonts w:ascii="Arial" w:hAnsi="Arial" w:cs="Arial"/>
          <w:iCs/>
          <w:sz w:val="20"/>
          <w:szCs w:val="20"/>
        </w:rPr>
        <w:t>A</w:t>
      </w:r>
      <w:r w:rsidR="00467A16" w:rsidRPr="00467A16">
        <w:rPr>
          <w:rFonts w:ascii="Arial" w:hAnsi="Arial" w:cs="Arial"/>
          <w:iCs/>
          <w:sz w:val="20"/>
          <w:szCs w:val="20"/>
        </w:rPr>
        <w:t>ssessment (SEA) is required of plans and policies, rather than individual developments.  The need to implement requirements from European Union environmental law, with regard to EIA and SE</w:t>
      </w:r>
      <w:r w:rsidR="00CA5A6C">
        <w:rPr>
          <w:rFonts w:ascii="Arial" w:hAnsi="Arial" w:cs="Arial"/>
          <w:iCs/>
          <w:sz w:val="20"/>
          <w:szCs w:val="20"/>
        </w:rPr>
        <w:t>A</w:t>
      </w:r>
      <w:r>
        <w:rPr>
          <w:rFonts w:ascii="Arial" w:hAnsi="Arial" w:cs="Arial"/>
          <w:iCs/>
          <w:sz w:val="20"/>
          <w:szCs w:val="20"/>
        </w:rPr>
        <w:t xml:space="preserve">, is of critical importance.  </w:t>
      </w:r>
    </w:p>
    <w:p w14:paraId="4668E99D" w14:textId="77777777" w:rsidR="00373ACB" w:rsidRDefault="00551CE1" w:rsidP="00551CE1">
      <w:pPr>
        <w:spacing w:after="120" w:line="240" w:lineRule="auto"/>
        <w:ind w:left="426" w:right="260"/>
        <w:jc w:val="both"/>
        <w:rPr>
          <w:rFonts w:ascii="Arial" w:hAnsi="Arial" w:cs="Arial"/>
          <w:iCs/>
          <w:sz w:val="20"/>
          <w:szCs w:val="20"/>
        </w:rPr>
      </w:pPr>
      <w:r>
        <w:rPr>
          <w:rFonts w:ascii="Arial" w:hAnsi="Arial" w:cs="Arial"/>
          <w:iCs/>
          <w:sz w:val="20"/>
          <w:szCs w:val="20"/>
        </w:rPr>
        <w:br/>
      </w:r>
      <w:r w:rsidR="00467A16" w:rsidRPr="00467A16">
        <w:rPr>
          <w:rFonts w:ascii="Arial" w:hAnsi="Arial" w:cs="Arial"/>
          <w:iCs/>
          <w:sz w:val="20"/>
          <w:szCs w:val="20"/>
        </w:rPr>
        <w:t>The conservation and sustainable use of living natural resources is a key element in securing the overarching environmental policy objective of sustainable development. In part, the land development system, referred to above may be used to prevent developments which are excessively damaging to flora, fauna and their habitats or ecosystems.  However, conservation or ecological law goes beyond this in attaching a special legal status to non-human living resources and their environment.  In part, the laws which provide this special status are of national origin and prevent the destruction of wildlife or require the designation of land for wildlife conservation purposes (such as Sites of Special Scientific Interest).  Beyond the national measures for direct protection of wildlife and the protection of ecologically important habitats, important ecological laws from arise from European Union and global international sources. Specifically, the EU Wild Birds and Habitats Directives, and the Biodiversity Convention are used to illustrate some of the key legal features in regional biodiversity conservation law. A concluding session examines the international trade dimension</w:t>
      </w:r>
      <w:r w:rsidR="00406754">
        <w:rPr>
          <w:rFonts w:ascii="Arial" w:hAnsi="Arial" w:cs="Arial"/>
          <w:iCs/>
          <w:sz w:val="20"/>
          <w:szCs w:val="20"/>
        </w:rPr>
        <w:t xml:space="preserve"> of wildlife conservation law.</w:t>
      </w:r>
    </w:p>
    <w:p w14:paraId="41D7141C" w14:textId="77777777" w:rsidR="00467A16" w:rsidRPr="00373ACB" w:rsidRDefault="00467A16" w:rsidP="00467A16">
      <w:pPr>
        <w:spacing w:after="120" w:line="240" w:lineRule="auto"/>
        <w:ind w:left="426" w:right="260"/>
        <w:rPr>
          <w:rFonts w:ascii="Arial" w:hAnsi="Arial" w:cs="Arial"/>
          <w:iCs/>
          <w:sz w:val="20"/>
          <w:szCs w:val="20"/>
        </w:rPr>
      </w:pPr>
    </w:p>
    <w:p w14:paraId="732B5B7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616120F9" w14:textId="5BEBB22E" w:rsidR="00E654CE" w:rsidRPr="003F686E" w:rsidRDefault="00E654CE" w:rsidP="00551CE1">
      <w:pPr>
        <w:pStyle w:val="ListParagraph"/>
        <w:numPr>
          <w:ilvl w:val="0"/>
          <w:numId w:val="14"/>
        </w:numPr>
        <w:spacing w:after="120" w:line="240" w:lineRule="auto"/>
        <w:ind w:right="260"/>
        <w:jc w:val="both"/>
        <w:rPr>
          <w:rFonts w:ascii="Arial" w:hAnsi="Arial" w:cs="Arial"/>
          <w:sz w:val="20"/>
          <w:szCs w:val="20"/>
        </w:rPr>
      </w:pPr>
      <w:r w:rsidRPr="003F686E">
        <w:rPr>
          <w:rFonts w:ascii="Arial" w:hAnsi="Arial" w:cs="Arial"/>
          <w:sz w:val="20"/>
          <w:szCs w:val="20"/>
        </w:rPr>
        <w:t xml:space="preserve">M. Bowman, P. </w:t>
      </w:r>
      <w:proofErr w:type="gramStart"/>
      <w:r w:rsidRPr="003F686E">
        <w:rPr>
          <w:rFonts w:ascii="Arial" w:hAnsi="Arial" w:cs="Arial"/>
          <w:sz w:val="20"/>
          <w:szCs w:val="20"/>
        </w:rPr>
        <w:t>Davies</w:t>
      </w:r>
      <w:proofErr w:type="gramEnd"/>
      <w:r w:rsidRPr="003F686E">
        <w:rPr>
          <w:rFonts w:ascii="Arial" w:hAnsi="Arial" w:cs="Arial"/>
          <w:sz w:val="20"/>
          <w:szCs w:val="20"/>
        </w:rPr>
        <w:t xml:space="preserve"> and C. </w:t>
      </w:r>
      <w:proofErr w:type="spellStart"/>
      <w:r w:rsidRPr="003F686E">
        <w:rPr>
          <w:rFonts w:ascii="Arial" w:hAnsi="Arial" w:cs="Arial"/>
          <w:sz w:val="20"/>
          <w:szCs w:val="20"/>
        </w:rPr>
        <w:t>Redgwell</w:t>
      </w:r>
      <w:proofErr w:type="spellEnd"/>
      <w:r w:rsidRPr="003F686E">
        <w:rPr>
          <w:rFonts w:ascii="Arial" w:hAnsi="Arial" w:cs="Arial"/>
          <w:sz w:val="20"/>
          <w:szCs w:val="20"/>
        </w:rPr>
        <w:t xml:space="preserve">, </w:t>
      </w:r>
      <w:proofErr w:type="spellStart"/>
      <w:r w:rsidRPr="003F686E">
        <w:rPr>
          <w:rFonts w:ascii="Arial" w:hAnsi="Arial" w:cs="Arial"/>
          <w:i/>
          <w:sz w:val="20"/>
          <w:szCs w:val="20"/>
        </w:rPr>
        <w:t>Lyster's</w:t>
      </w:r>
      <w:proofErr w:type="spellEnd"/>
      <w:r w:rsidRPr="003F686E">
        <w:rPr>
          <w:rFonts w:ascii="Arial" w:hAnsi="Arial" w:cs="Arial"/>
          <w:i/>
          <w:sz w:val="20"/>
          <w:szCs w:val="20"/>
        </w:rPr>
        <w:t xml:space="preserve"> International Wildlife Law</w:t>
      </w:r>
      <w:r w:rsidRPr="003F686E">
        <w:rPr>
          <w:rFonts w:ascii="Arial" w:hAnsi="Arial" w:cs="Arial"/>
          <w:sz w:val="20"/>
          <w:szCs w:val="20"/>
        </w:rPr>
        <w:t xml:space="preserve"> (2010)</w:t>
      </w:r>
      <w:r>
        <w:rPr>
          <w:rFonts w:ascii="Arial" w:hAnsi="Arial" w:cs="Arial"/>
          <w:sz w:val="20"/>
          <w:szCs w:val="20"/>
        </w:rPr>
        <w:t>.</w:t>
      </w:r>
    </w:p>
    <w:p w14:paraId="663ADF93" w14:textId="77777777" w:rsidR="00E654CE" w:rsidRPr="003F686E" w:rsidRDefault="00E654CE" w:rsidP="00551CE1">
      <w:pPr>
        <w:pStyle w:val="ListParagraph"/>
        <w:numPr>
          <w:ilvl w:val="0"/>
          <w:numId w:val="14"/>
        </w:numPr>
        <w:spacing w:after="120" w:line="240" w:lineRule="auto"/>
        <w:ind w:right="260"/>
        <w:jc w:val="both"/>
        <w:rPr>
          <w:rFonts w:ascii="Arial" w:hAnsi="Arial" w:cs="Arial"/>
          <w:sz w:val="20"/>
          <w:szCs w:val="20"/>
        </w:rPr>
      </w:pPr>
      <w:r w:rsidRPr="003F686E">
        <w:rPr>
          <w:rFonts w:ascii="Arial" w:hAnsi="Arial" w:cs="Arial"/>
          <w:sz w:val="20"/>
          <w:szCs w:val="20"/>
        </w:rPr>
        <w:t>J. Holder and D. McGillivray (</w:t>
      </w:r>
      <w:r w:rsidR="00551CE1">
        <w:rPr>
          <w:rFonts w:ascii="Arial" w:hAnsi="Arial" w:cs="Arial"/>
          <w:sz w:val="20"/>
          <w:szCs w:val="20"/>
        </w:rPr>
        <w:t>e</w:t>
      </w:r>
      <w:r w:rsidRPr="003F686E">
        <w:rPr>
          <w:rFonts w:ascii="Arial" w:hAnsi="Arial" w:cs="Arial"/>
          <w:sz w:val="20"/>
          <w:szCs w:val="20"/>
        </w:rPr>
        <w:t>ds</w:t>
      </w:r>
      <w:r w:rsidR="00551CE1">
        <w:rPr>
          <w:rFonts w:ascii="Arial" w:hAnsi="Arial" w:cs="Arial"/>
          <w:sz w:val="20"/>
          <w:szCs w:val="20"/>
        </w:rPr>
        <w:t>.</w:t>
      </w:r>
      <w:r w:rsidRPr="003F686E">
        <w:rPr>
          <w:rFonts w:ascii="Arial" w:hAnsi="Arial" w:cs="Arial"/>
          <w:sz w:val="20"/>
          <w:szCs w:val="20"/>
        </w:rPr>
        <w:t xml:space="preserve">) </w:t>
      </w:r>
      <w:r w:rsidRPr="003F686E">
        <w:rPr>
          <w:rFonts w:ascii="Arial" w:hAnsi="Arial" w:cs="Arial"/>
          <w:i/>
          <w:sz w:val="20"/>
          <w:szCs w:val="20"/>
        </w:rPr>
        <w:t>Taking Stock of Environmental Assessment: Law, Policy and Custom,</w:t>
      </w:r>
      <w:r w:rsidRPr="003F686E">
        <w:rPr>
          <w:rFonts w:ascii="Arial" w:hAnsi="Arial" w:cs="Arial"/>
          <w:sz w:val="20"/>
          <w:szCs w:val="20"/>
        </w:rPr>
        <w:t xml:space="preserve"> (2007).</w:t>
      </w:r>
    </w:p>
    <w:p w14:paraId="7B9FF28D" w14:textId="77777777" w:rsidR="00E654CE" w:rsidRPr="003F686E" w:rsidRDefault="00E654CE" w:rsidP="00551CE1">
      <w:pPr>
        <w:pStyle w:val="ListParagraph"/>
        <w:numPr>
          <w:ilvl w:val="0"/>
          <w:numId w:val="14"/>
        </w:numPr>
        <w:spacing w:after="120" w:line="240" w:lineRule="auto"/>
        <w:ind w:right="260"/>
        <w:jc w:val="both"/>
        <w:rPr>
          <w:rFonts w:ascii="Arial" w:hAnsi="Arial" w:cs="Arial"/>
          <w:sz w:val="20"/>
          <w:szCs w:val="20"/>
        </w:rPr>
      </w:pPr>
      <w:r w:rsidRPr="003F686E">
        <w:rPr>
          <w:rFonts w:ascii="Arial" w:hAnsi="Arial" w:cs="Arial"/>
          <w:sz w:val="20"/>
          <w:szCs w:val="20"/>
        </w:rPr>
        <w:t xml:space="preserve">V. Moore and M. Purdue, </w:t>
      </w:r>
      <w:r w:rsidRPr="003F686E">
        <w:rPr>
          <w:rFonts w:ascii="Arial" w:hAnsi="Arial" w:cs="Arial"/>
          <w:i/>
          <w:sz w:val="20"/>
          <w:szCs w:val="20"/>
        </w:rPr>
        <w:t>A Practical Approach to Planning Law</w:t>
      </w:r>
      <w:r w:rsidRPr="003F686E">
        <w:rPr>
          <w:rFonts w:ascii="Arial" w:hAnsi="Arial" w:cs="Arial"/>
          <w:sz w:val="20"/>
          <w:szCs w:val="20"/>
        </w:rPr>
        <w:t xml:space="preserve"> (13th ed. 201</w:t>
      </w:r>
      <w:r>
        <w:rPr>
          <w:rFonts w:ascii="Arial" w:hAnsi="Arial" w:cs="Arial"/>
          <w:sz w:val="20"/>
          <w:szCs w:val="20"/>
        </w:rPr>
        <w:t>5</w:t>
      </w:r>
      <w:r w:rsidRPr="003F686E">
        <w:rPr>
          <w:rFonts w:ascii="Arial" w:hAnsi="Arial" w:cs="Arial"/>
          <w:sz w:val="20"/>
          <w:szCs w:val="20"/>
        </w:rPr>
        <w:t>).</w:t>
      </w:r>
    </w:p>
    <w:p w14:paraId="4228F77F" w14:textId="77777777" w:rsidR="00467A16" w:rsidRPr="00551CE1" w:rsidRDefault="00E654CE" w:rsidP="00551CE1">
      <w:pPr>
        <w:pStyle w:val="ListParagraph"/>
        <w:numPr>
          <w:ilvl w:val="0"/>
          <w:numId w:val="14"/>
        </w:numPr>
        <w:spacing w:after="120" w:line="240" w:lineRule="auto"/>
        <w:ind w:right="260"/>
        <w:jc w:val="both"/>
        <w:rPr>
          <w:rFonts w:ascii="Arial" w:hAnsi="Arial" w:cs="Arial"/>
          <w:sz w:val="20"/>
          <w:szCs w:val="20"/>
        </w:rPr>
      </w:pPr>
      <w:r w:rsidRPr="003F686E">
        <w:rPr>
          <w:rFonts w:ascii="Arial" w:hAnsi="Arial" w:cs="Arial"/>
          <w:sz w:val="20"/>
          <w:szCs w:val="20"/>
        </w:rPr>
        <w:t xml:space="preserve">C. Reid, </w:t>
      </w:r>
      <w:r w:rsidRPr="003F686E">
        <w:rPr>
          <w:rFonts w:ascii="Arial" w:hAnsi="Arial" w:cs="Arial"/>
          <w:i/>
          <w:sz w:val="20"/>
          <w:szCs w:val="20"/>
        </w:rPr>
        <w:t>Nature Conservation Law</w:t>
      </w:r>
      <w:r w:rsidRPr="003F686E">
        <w:rPr>
          <w:rFonts w:ascii="Arial" w:hAnsi="Arial" w:cs="Arial"/>
          <w:sz w:val="20"/>
          <w:szCs w:val="20"/>
        </w:rPr>
        <w:t xml:space="preserve"> (3rd ed</w:t>
      </w:r>
      <w:r w:rsidR="00551CE1">
        <w:rPr>
          <w:rFonts w:ascii="Arial" w:hAnsi="Arial" w:cs="Arial"/>
          <w:sz w:val="20"/>
          <w:szCs w:val="20"/>
        </w:rPr>
        <w:t>.</w:t>
      </w:r>
      <w:r w:rsidRPr="003F686E">
        <w:rPr>
          <w:rFonts w:ascii="Arial" w:hAnsi="Arial" w:cs="Arial"/>
          <w:sz w:val="20"/>
          <w:szCs w:val="20"/>
        </w:rPr>
        <w:t xml:space="preserve"> 2009).</w:t>
      </w:r>
    </w:p>
    <w:p w14:paraId="38AB88BF" w14:textId="77777777" w:rsidR="00467A16" w:rsidRDefault="00467A16" w:rsidP="00551CE1">
      <w:pPr>
        <w:pStyle w:val="ListParagraph"/>
        <w:numPr>
          <w:ilvl w:val="0"/>
          <w:numId w:val="14"/>
        </w:numPr>
        <w:spacing w:after="120" w:line="240" w:lineRule="auto"/>
        <w:ind w:right="260"/>
        <w:jc w:val="both"/>
        <w:rPr>
          <w:rFonts w:ascii="Arial" w:hAnsi="Arial" w:cs="Arial"/>
          <w:sz w:val="20"/>
          <w:szCs w:val="20"/>
        </w:rPr>
      </w:pPr>
      <w:r w:rsidRPr="003F686E">
        <w:rPr>
          <w:rFonts w:ascii="Arial" w:hAnsi="Arial" w:cs="Arial"/>
          <w:sz w:val="20"/>
          <w:szCs w:val="20"/>
        </w:rPr>
        <w:t xml:space="preserve">M. </w:t>
      </w:r>
      <w:proofErr w:type="spellStart"/>
      <w:r w:rsidRPr="003F686E">
        <w:rPr>
          <w:rFonts w:ascii="Arial" w:hAnsi="Arial" w:cs="Arial"/>
          <w:sz w:val="20"/>
          <w:szCs w:val="20"/>
        </w:rPr>
        <w:t>Stallworthy</w:t>
      </w:r>
      <w:proofErr w:type="spellEnd"/>
      <w:r w:rsidRPr="003F686E">
        <w:rPr>
          <w:rFonts w:ascii="Arial" w:hAnsi="Arial" w:cs="Arial"/>
          <w:sz w:val="20"/>
          <w:szCs w:val="20"/>
        </w:rPr>
        <w:t xml:space="preserve">, </w:t>
      </w:r>
      <w:r w:rsidRPr="003F686E">
        <w:rPr>
          <w:rFonts w:ascii="Arial" w:hAnsi="Arial" w:cs="Arial"/>
          <w:i/>
          <w:sz w:val="20"/>
          <w:szCs w:val="20"/>
        </w:rPr>
        <w:t>Sustainability, Land Use and the Environment</w:t>
      </w:r>
      <w:r w:rsidRPr="003F686E">
        <w:rPr>
          <w:rFonts w:ascii="Arial" w:hAnsi="Arial" w:cs="Arial"/>
          <w:sz w:val="20"/>
          <w:szCs w:val="20"/>
        </w:rPr>
        <w:t xml:space="preserve"> (2002)</w:t>
      </w:r>
      <w:r w:rsidR="008962A8">
        <w:rPr>
          <w:rFonts w:ascii="Arial" w:hAnsi="Arial" w:cs="Arial"/>
          <w:sz w:val="20"/>
          <w:szCs w:val="20"/>
        </w:rPr>
        <w:t>.</w:t>
      </w:r>
    </w:p>
    <w:p w14:paraId="27A9D769" w14:textId="77777777" w:rsidR="00E654CE" w:rsidRPr="003F686E" w:rsidRDefault="00E654CE" w:rsidP="00551CE1">
      <w:pPr>
        <w:pStyle w:val="ListParagraph"/>
        <w:spacing w:after="120" w:line="240" w:lineRule="auto"/>
        <w:ind w:left="1146" w:right="260"/>
        <w:rPr>
          <w:rFonts w:ascii="Arial" w:hAnsi="Arial" w:cs="Arial"/>
          <w:sz w:val="20"/>
          <w:szCs w:val="20"/>
        </w:rPr>
      </w:pPr>
    </w:p>
    <w:p w14:paraId="51ECD2AD" w14:textId="77777777" w:rsidR="007F5455" w:rsidRPr="007F5455"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055B103E" w14:textId="77777777" w:rsidR="007F5455" w:rsidRDefault="007F5455" w:rsidP="007F5455">
      <w:pPr>
        <w:spacing w:after="120" w:line="240" w:lineRule="auto"/>
        <w:ind w:right="260"/>
        <w:rPr>
          <w:rFonts w:ascii="Arial" w:hAnsi="Arial" w:cs="Arial"/>
          <w:b/>
          <w:sz w:val="20"/>
          <w:szCs w:val="20"/>
        </w:rPr>
      </w:pPr>
    </w:p>
    <w:p w14:paraId="118AC263" w14:textId="77777777" w:rsidR="007F5455" w:rsidRPr="00BA2908" w:rsidRDefault="007F5455" w:rsidP="007F5455">
      <w:pPr>
        <w:spacing w:after="120" w:line="240" w:lineRule="auto"/>
        <w:ind w:left="426" w:right="260"/>
        <w:rPr>
          <w:rFonts w:ascii="Arial" w:hAnsi="Arial" w:cs="Arial"/>
          <w:iCs/>
          <w:sz w:val="20"/>
          <w:szCs w:val="20"/>
        </w:rPr>
      </w:pPr>
      <w:r>
        <w:rPr>
          <w:rFonts w:ascii="Arial" w:hAnsi="Arial" w:cs="Arial"/>
          <w:iCs/>
          <w:sz w:val="20"/>
          <w:szCs w:val="20"/>
        </w:rPr>
        <w:t>Total study hours: 200</w:t>
      </w:r>
    </w:p>
    <w:p w14:paraId="13501BB8" w14:textId="77777777" w:rsidR="007F5455" w:rsidRPr="00BA2908" w:rsidRDefault="007F5455" w:rsidP="007F5455">
      <w:pPr>
        <w:spacing w:after="120" w:line="240" w:lineRule="auto"/>
        <w:ind w:left="426" w:right="260"/>
        <w:rPr>
          <w:rFonts w:ascii="Arial" w:hAnsi="Arial" w:cs="Arial"/>
          <w:iCs/>
          <w:sz w:val="20"/>
          <w:szCs w:val="20"/>
        </w:rPr>
      </w:pPr>
      <w:r>
        <w:rPr>
          <w:rFonts w:ascii="Arial" w:hAnsi="Arial" w:cs="Arial"/>
          <w:iCs/>
          <w:sz w:val="20"/>
          <w:szCs w:val="20"/>
        </w:rPr>
        <w:t>Contact hours: 18</w:t>
      </w:r>
    </w:p>
    <w:p w14:paraId="03442DD3" w14:textId="77777777" w:rsidR="007F5455" w:rsidRDefault="007F5455" w:rsidP="007F5455">
      <w:pPr>
        <w:spacing w:after="120" w:line="240" w:lineRule="auto"/>
        <w:ind w:left="426" w:right="260"/>
        <w:rPr>
          <w:rFonts w:ascii="Arial" w:hAnsi="Arial" w:cs="Arial"/>
          <w:iCs/>
          <w:sz w:val="20"/>
          <w:szCs w:val="20"/>
        </w:rPr>
      </w:pPr>
      <w:r>
        <w:rPr>
          <w:rFonts w:ascii="Arial" w:hAnsi="Arial" w:cs="Arial"/>
          <w:iCs/>
          <w:sz w:val="20"/>
          <w:szCs w:val="20"/>
        </w:rPr>
        <w:t>Private study hours: 182</w:t>
      </w:r>
    </w:p>
    <w:p w14:paraId="24B4C6CE" w14:textId="77777777" w:rsidR="003A1064" w:rsidRPr="002433F8" w:rsidRDefault="003A1064" w:rsidP="00551CE1">
      <w:pPr>
        <w:spacing w:after="120" w:line="240" w:lineRule="auto"/>
        <w:ind w:right="260"/>
        <w:rPr>
          <w:rFonts w:ascii="Arial" w:hAnsi="Arial" w:cs="Arial"/>
          <w:iCs/>
          <w:sz w:val="20"/>
          <w:szCs w:val="20"/>
        </w:rPr>
      </w:pPr>
    </w:p>
    <w:p w14:paraId="463B815C"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lastRenderedPageBreak/>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3DE8CEC" w14:textId="77777777" w:rsidR="007F5455" w:rsidRPr="006F3F43" w:rsidRDefault="007F5455" w:rsidP="007F5455">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3BD12628" w14:textId="77777777" w:rsidR="007F5455" w:rsidRDefault="007F5455" w:rsidP="007F5455">
      <w:pPr>
        <w:spacing w:after="120" w:line="240" w:lineRule="auto"/>
        <w:ind w:left="426" w:right="260"/>
        <w:rPr>
          <w:rFonts w:ascii="Arial" w:hAnsi="Arial" w:cs="Arial"/>
          <w:iCs/>
          <w:sz w:val="20"/>
          <w:szCs w:val="20"/>
        </w:rPr>
      </w:pPr>
    </w:p>
    <w:p w14:paraId="61B1A013" w14:textId="77777777" w:rsidR="007F5455" w:rsidRDefault="007F5455" w:rsidP="007F5455">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Pr>
          <w:rFonts w:ascii="Arial" w:hAnsi="Arial" w:cs="Arial"/>
          <w:iCs/>
          <w:sz w:val="20"/>
          <w:szCs w:val="20"/>
        </w:rPr>
        <w:t>100% coursework as follows</w:t>
      </w:r>
      <w:r w:rsidRPr="005E3FA7">
        <w:rPr>
          <w:rFonts w:ascii="Arial" w:hAnsi="Arial" w:cs="Arial"/>
          <w:iCs/>
          <w:sz w:val="20"/>
          <w:szCs w:val="20"/>
        </w:rPr>
        <w:t>:</w:t>
      </w:r>
    </w:p>
    <w:p w14:paraId="7656E70B" w14:textId="77777777" w:rsidR="007F5455" w:rsidRDefault="007F5455" w:rsidP="007F5455">
      <w:pPr>
        <w:spacing w:after="120" w:line="240" w:lineRule="auto"/>
        <w:ind w:left="426" w:right="260"/>
        <w:rPr>
          <w:rFonts w:ascii="Arial" w:hAnsi="Arial" w:cs="Arial"/>
          <w:iCs/>
          <w:sz w:val="20"/>
          <w:szCs w:val="20"/>
        </w:rPr>
      </w:pPr>
    </w:p>
    <w:p w14:paraId="7EEA91A5" w14:textId="77777777" w:rsidR="007F5455" w:rsidRDefault="007F5455" w:rsidP="007F5455">
      <w:pPr>
        <w:spacing w:after="120" w:line="240" w:lineRule="auto"/>
        <w:ind w:left="426" w:right="260"/>
        <w:rPr>
          <w:rFonts w:ascii="Arial" w:hAnsi="Arial" w:cs="Arial"/>
          <w:iCs/>
          <w:sz w:val="20"/>
          <w:szCs w:val="20"/>
        </w:rPr>
      </w:pPr>
      <w:r>
        <w:rPr>
          <w:rFonts w:ascii="Arial" w:hAnsi="Arial" w:cs="Arial"/>
          <w:iCs/>
          <w:sz w:val="20"/>
          <w:szCs w:val="20"/>
        </w:rPr>
        <w:t>Essay, 4000 words (80%)</w:t>
      </w:r>
    </w:p>
    <w:p w14:paraId="07E26280" w14:textId="77777777" w:rsidR="007F5455" w:rsidRPr="005E3FA7" w:rsidRDefault="007F5455" w:rsidP="007F5455">
      <w:pPr>
        <w:spacing w:after="120" w:line="240" w:lineRule="auto"/>
        <w:ind w:left="426" w:right="260"/>
        <w:rPr>
          <w:rFonts w:ascii="Arial" w:hAnsi="Arial" w:cs="Arial"/>
          <w:iCs/>
          <w:sz w:val="20"/>
          <w:szCs w:val="20"/>
        </w:rPr>
      </w:pPr>
      <w:r>
        <w:rPr>
          <w:rFonts w:ascii="Arial" w:hAnsi="Arial" w:cs="Arial"/>
          <w:iCs/>
          <w:sz w:val="20"/>
          <w:szCs w:val="20"/>
        </w:rPr>
        <w:t>Oral Participation, individual, 15-20 minutes (20%)</w:t>
      </w:r>
    </w:p>
    <w:p w14:paraId="12E99036" w14:textId="77777777" w:rsidR="007F5455" w:rsidRDefault="007F5455" w:rsidP="007F5455">
      <w:pPr>
        <w:spacing w:after="120" w:line="240" w:lineRule="auto"/>
        <w:ind w:left="426" w:right="260"/>
        <w:rPr>
          <w:rFonts w:ascii="Arial" w:hAnsi="Arial" w:cs="Arial"/>
          <w:iCs/>
          <w:sz w:val="20"/>
          <w:szCs w:val="20"/>
        </w:rPr>
      </w:pPr>
    </w:p>
    <w:p w14:paraId="254E1493" w14:textId="77777777" w:rsidR="007F5455" w:rsidRDefault="007F5455" w:rsidP="007F5455">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F7824A4" w14:textId="77777777" w:rsidR="007F5455" w:rsidRDefault="007F5455" w:rsidP="007F5455">
      <w:pPr>
        <w:spacing w:after="120" w:line="240" w:lineRule="auto"/>
        <w:ind w:left="426" w:right="260"/>
        <w:rPr>
          <w:rFonts w:ascii="Arial" w:hAnsi="Arial" w:cs="Arial"/>
          <w:iCs/>
          <w:sz w:val="20"/>
          <w:szCs w:val="20"/>
          <w:u w:val="single"/>
        </w:rPr>
      </w:pPr>
    </w:p>
    <w:p w14:paraId="7F228E3A" w14:textId="77777777" w:rsidR="007F5455" w:rsidRDefault="007F5455" w:rsidP="007F5455">
      <w:pPr>
        <w:spacing w:after="120" w:line="240" w:lineRule="auto"/>
        <w:ind w:left="426" w:right="260"/>
        <w:rPr>
          <w:rFonts w:ascii="Arial" w:hAnsi="Arial" w:cs="Arial"/>
          <w:b/>
          <w:i/>
          <w:iCs/>
          <w:sz w:val="20"/>
          <w:szCs w:val="20"/>
        </w:rPr>
      </w:pPr>
      <w:r>
        <w:rPr>
          <w:rFonts w:ascii="Arial" w:hAnsi="Arial" w:cs="Arial"/>
          <w:iCs/>
          <w:sz w:val="20"/>
          <w:szCs w:val="20"/>
        </w:rPr>
        <w:t>Reassessment instrument: Coursework 100%</w:t>
      </w:r>
    </w:p>
    <w:p w14:paraId="7055E443" w14:textId="77777777" w:rsidR="00373ACB" w:rsidRPr="00373ACB" w:rsidRDefault="00373ACB" w:rsidP="000D17C6">
      <w:pPr>
        <w:spacing w:after="120" w:line="240" w:lineRule="auto"/>
        <w:ind w:right="260"/>
        <w:rPr>
          <w:rFonts w:ascii="Arial" w:hAnsi="Arial" w:cs="Arial"/>
          <w:b/>
          <w:i/>
          <w:iCs/>
          <w:sz w:val="20"/>
          <w:szCs w:val="20"/>
        </w:rPr>
      </w:pPr>
    </w:p>
    <w:p w14:paraId="2A22CD4F" w14:textId="77777777" w:rsidR="00274ED7" w:rsidRPr="003F0875" w:rsidRDefault="006F3F8B" w:rsidP="0066061A">
      <w:pPr>
        <w:numPr>
          <w:ilvl w:val="0"/>
          <w:numId w:val="1"/>
        </w:numPr>
        <w:spacing w:after="120" w:line="240" w:lineRule="auto"/>
        <w:ind w:left="426" w:right="260" w:hanging="426"/>
        <w:rPr>
          <w:rFonts w:ascii="Arial" w:hAnsi="Arial" w:cs="Arial"/>
          <w:b/>
          <w:sz w:val="20"/>
          <w:szCs w:val="20"/>
        </w:rPr>
      </w:pPr>
      <w:r w:rsidRPr="003F0875">
        <w:rPr>
          <w:rFonts w:ascii="Arial" w:hAnsi="Arial" w:cs="Arial"/>
          <w:b/>
          <w:sz w:val="20"/>
          <w:szCs w:val="20"/>
        </w:rPr>
        <w:t>Map of Module Learning Outcomes</w:t>
      </w:r>
      <w:r w:rsidR="00B30E07" w:rsidRPr="003F0875">
        <w:rPr>
          <w:rFonts w:ascii="Arial" w:hAnsi="Arial" w:cs="Arial"/>
          <w:b/>
          <w:sz w:val="20"/>
          <w:szCs w:val="20"/>
        </w:rPr>
        <w:t xml:space="preserve"> (sections 8 &amp; 9)</w:t>
      </w:r>
      <w:r w:rsidRPr="003F0875">
        <w:rPr>
          <w:rFonts w:ascii="Arial" w:hAnsi="Arial" w:cs="Arial"/>
          <w:b/>
          <w:sz w:val="20"/>
          <w:szCs w:val="20"/>
        </w:rPr>
        <w:t xml:space="preserve"> to Learning</w:t>
      </w:r>
      <w:r w:rsidR="00B30E07" w:rsidRPr="003F0875">
        <w:rPr>
          <w:rFonts w:ascii="Arial" w:hAnsi="Arial" w:cs="Arial"/>
          <w:b/>
          <w:sz w:val="20"/>
          <w:szCs w:val="20"/>
        </w:rPr>
        <w:t xml:space="preserve"> and Teaching Methods (section</w:t>
      </w:r>
      <w:r w:rsidR="0066061A" w:rsidRPr="003F0875">
        <w:rPr>
          <w:rFonts w:ascii="Arial" w:hAnsi="Arial" w:cs="Arial"/>
          <w:b/>
          <w:sz w:val="20"/>
          <w:szCs w:val="20"/>
        </w:rPr>
        <w:t xml:space="preserve"> </w:t>
      </w:r>
      <w:r w:rsidR="00B30E07" w:rsidRPr="003F0875">
        <w:rPr>
          <w:rFonts w:ascii="Arial" w:hAnsi="Arial" w:cs="Arial"/>
          <w:b/>
          <w:sz w:val="20"/>
          <w:szCs w:val="20"/>
        </w:rPr>
        <w:t>12</w:t>
      </w:r>
      <w:r w:rsidRPr="003F0875">
        <w:rPr>
          <w:rFonts w:ascii="Arial" w:hAnsi="Arial" w:cs="Arial"/>
          <w:b/>
          <w:sz w:val="20"/>
          <w:szCs w:val="20"/>
        </w:rPr>
        <w:t>) and m</w:t>
      </w:r>
      <w:r w:rsidR="00B30E07" w:rsidRPr="003F0875">
        <w:rPr>
          <w:rFonts w:ascii="Arial" w:hAnsi="Arial" w:cs="Arial"/>
          <w:b/>
          <w:sz w:val="20"/>
          <w:szCs w:val="20"/>
        </w:rPr>
        <w:t>ethods of Assessment (section 13</w:t>
      </w:r>
      <w:r w:rsidR="00EF4933" w:rsidRPr="003F0875">
        <w:rPr>
          <w:rFonts w:ascii="Arial" w:hAnsi="Arial" w:cs="Arial"/>
          <w:b/>
          <w:sz w:val="20"/>
          <w:szCs w:val="20"/>
        </w:rPr>
        <w:t>)</w:t>
      </w:r>
    </w:p>
    <w:p w14:paraId="142B29FE"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994" w:type="pct"/>
        <w:jc w:val="center"/>
        <w:tblLayout w:type="fixed"/>
        <w:tblLook w:val="04A0" w:firstRow="1" w:lastRow="0" w:firstColumn="1" w:lastColumn="0" w:noHBand="0" w:noVBand="1"/>
      </w:tblPr>
      <w:tblGrid>
        <w:gridCol w:w="2298"/>
        <w:gridCol w:w="607"/>
        <w:gridCol w:w="607"/>
        <w:gridCol w:w="606"/>
        <w:gridCol w:w="606"/>
        <w:gridCol w:w="606"/>
        <w:gridCol w:w="606"/>
        <w:gridCol w:w="606"/>
        <w:gridCol w:w="606"/>
        <w:gridCol w:w="606"/>
        <w:gridCol w:w="598"/>
      </w:tblGrid>
      <w:tr w:rsidR="003F0875" w:rsidRPr="00373ACB" w14:paraId="42B6F064" w14:textId="77777777" w:rsidTr="003F0875">
        <w:trPr>
          <w:trHeight w:val="397"/>
          <w:jc w:val="center"/>
        </w:trPr>
        <w:tc>
          <w:tcPr>
            <w:tcW w:w="1375" w:type="pct"/>
            <w:shd w:val="clear" w:color="auto" w:fill="D9D9D9" w:themeFill="background1" w:themeFillShade="D9"/>
            <w:vAlign w:val="center"/>
          </w:tcPr>
          <w:p w14:paraId="56F6A407" w14:textId="77777777" w:rsidR="003F0875" w:rsidRPr="00373ACB" w:rsidRDefault="003F0875" w:rsidP="0066061A">
            <w:pPr>
              <w:spacing w:after="120"/>
              <w:rPr>
                <w:rFonts w:ascii="Arial" w:hAnsi="Arial" w:cs="Arial"/>
                <w:i/>
                <w:sz w:val="20"/>
                <w:szCs w:val="20"/>
              </w:rPr>
            </w:pPr>
            <w:r w:rsidRPr="00373ACB">
              <w:rPr>
                <w:rFonts w:ascii="Arial" w:hAnsi="Arial" w:cs="Arial"/>
                <w:b/>
                <w:sz w:val="20"/>
                <w:szCs w:val="20"/>
              </w:rPr>
              <w:t>Module learning outcome</w:t>
            </w:r>
          </w:p>
        </w:tc>
        <w:tc>
          <w:tcPr>
            <w:tcW w:w="363" w:type="pct"/>
            <w:vAlign w:val="center"/>
          </w:tcPr>
          <w:p w14:paraId="4EFF8792" w14:textId="5C9C3BF1" w:rsidR="003F0875" w:rsidRPr="007103E4" w:rsidRDefault="003F0875" w:rsidP="00551CE1">
            <w:pPr>
              <w:spacing w:after="120"/>
              <w:jc w:val="center"/>
              <w:rPr>
                <w:rFonts w:ascii="Arial" w:hAnsi="Arial" w:cs="Arial"/>
                <w:sz w:val="20"/>
                <w:szCs w:val="20"/>
              </w:rPr>
            </w:pPr>
            <w:r>
              <w:rPr>
                <w:rFonts w:ascii="Arial" w:hAnsi="Arial" w:cs="Arial"/>
                <w:sz w:val="20"/>
                <w:szCs w:val="20"/>
              </w:rPr>
              <w:t>8.1</w:t>
            </w:r>
          </w:p>
        </w:tc>
        <w:tc>
          <w:tcPr>
            <w:tcW w:w="363" w:type="pct"/>
            <w:vAlign w:val="center"/>
          </w:tcPr>
          <w:p w14:paraId="3C00BC8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8.2</w:t>
            </w:r>
          </w:p>
        </w:tc>
        <w:tc>
          <w:tcPr>
            <w:tcW w:w="363" w:type="pct"/>
            <w:vAlign w:val="center"/>
          </w:tcPr>
          <w:p w14:paraId="034CCA9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8.3</w:t>
            </w:r>
          </w:p>
        </w:tc>
        <w:tc>
          <w:tcPr>
            <w:tcW w:w="363" w:type="pct"/>
            <w:vAlign w:val="center"/>
          </w:tcPr>
          <w:p w14:paraId="3404533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8.4</w:t>
            </w:r>
          </w:p>
        </w:tc>
        <w:tc>
          <w:tcPr>
            <w:tcW w:w="363" w:type="pct"/>
            <w:vAlign w:val="center"/>
          </w:tcPr>
          <w:p w14:paraId="24F8B7A7"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8.5</w:t>
            </w:r>
          </w:p>
        </w:tc>
        <w:tc>
          <w:tcPr>
            <w:tcW w:w="363" w:type="pct"/>
            <w:vAlign w:val="center"/>
          </w:tcPr>
          <w:p w14:paraId="74AA504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8.6</w:t>
            </w:r>
          </w:p>
        </w:tc>
        <w:tc>
          <w:tcPr>
            <w:tcW w:w="363" w:type="pct"/>
            <w:vAlign w:val="center"/>
          </w:tcPr>
          <w:p w14:paraId="44D62F4C"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9.1</w:t>
            </w:r>
          </w:p>
        </w:tc>
        <w:tc>
          <w:tcPr>
            <w:tcW w:w="363" w:type="pct"/>
            <w:vAlign w:val="center"/>
          </w:tcPr>
          <w:p w14:paraId="67E15458"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9.2</w:t>
            </w:r>
          </w:p>
        </w:tc>
        <w:tc>
          <w:tcPr>
            <w:tcW w:w="363" w:type="pct"/>
            <w:vAlign w:val="center"/>
          </w:tcPr>
          <w:p w14:paraId="4A6D96B9"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9.3</w:t>
            </w:r>
          </w:p>
        </w:tc>
        <w:tc>
          <w:tcPr>
            <w:tcW w:w="360" w:type="pct"/>
            <w:vAlign w:val="center"/>
          </w:tcPr>
          <w:p w14:paraId="693C207B"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9.4</w:t>
            </w:r>
          </w:p>
        </w:tc>
      </w:tr>
      <w:tr w:rsidR="003F0875" w:rsidRPr="00373ACB" w14:paraId="553D9590" w14:textId="77777777" w:rsidTr="003F0875">
        <w:trPr>
          <w:trHeight w:val="397"/>
          <w:jc w:val="center"/>
        </w:trPr>
        <w:tc>
          <w:tcPr>
            <w:tcW w:w="1375" w:type="pct"/>
            <w:shd w:val="clear" w:color="auto" w:fill="D9D9D9" w:themeFill="background1" w:themeFillShade="D9"/>
            <w:vAlign w:val="center"/>
          </w:tcPr>
          <w:p w14:paraId="7F3100C5" w14:textId="77777777" w:rsidR="003F0875" w:rsidRPr="00373ACB" w:rsidRDefault="003F087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3" w:type="pct"/>
            <w:vAlign w:val="center"/>
          </w:tcPr>
          <w:p w14:paraId="52275BA8"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4AF42395"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1305E605"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64560DF4"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54623610"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56C0D748"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3F0FCC55"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5C1EB74A"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216A66A1" w14:textId="77777777" w:rsidR="003F0875" w:rsidRPr="007103E4" w:rsidRDefault="003F0875" w:rsidP="00551CE1">
            <w:pPr>
              <w:spacing w:after="120"/>
              <w:jc w:val="center"/>
              <w:rPr>
                <w:rFonts w:ascii="Arial" w:hAnsi="Arial" w:cs="Arial"/>
                <w:b/>
                <w:sz w:val="20"/>
                <w:szCs w:val="20"/>
              </w:rPr>
            </w:pPr>
          </w:p>
        </w:tc>
        <w:tc>
          <w:tcPr>
            <w:tcW w:w="360" w:type="pct"/>
            <w:vAlign w:val="center"/>
          </w:tcPr>
          <w:p w14:paraId="09EFF2AD" w14:textId="77777777" w:rsidR="003F0875" w:rsidRPr="007103E4" w:rsidRDefault="003F0875" w:rsidP="00551CE1">
            <w:pPr>
              <w:spacing w:after="120"/>
              <w:jc w:val="center"/>
              <w:rPr>
                <w:rFonts w:ascii="Arial" w:hAnsi="Arial" w:cs="Arial"/>
                <w:b/>
                <w:sz w:val="20"/>
                <w:szCs w:val="20"/>
              </w:rPr>
            </w:pPr>
          </w:p>
        </w:tc>
      </w:tr>
      <w:tr w:rsidR="003F0875" w:rsidRPr="00373ACB" w14:paraId="575FFA63" w14:textId="77777777" w:rsidTr="003F0875">
        <w:trPr>
          <w:trHeight w:val="397"/>
          <w:jc w:val="center"/>
        </w:trPr>
        <w:tc>
          <w:tcPr>
            <w:tcW w:w="1375" w:type="pct"/>
            <w:vAlign w:val="center"/>
          </w:tcPr>
          <w:p w14:paraId="369F906D" w14:textId="77777777" w:rsidR="003F0875" w:rsidRPr="007103E4" w:rsidRDefault="003F0875" w:rsidP="0066061A">
            <w:pPr>
              <w:spacing w:after="120"/>
              <w:rPr>
                <w:rFonts w:ascii="Arial" w:hAnsi="Arial" w:cs="Arial"/>
                <w:sz w:val="20"/>
                <w:szCs w:val="20"/>
              </w:rPr>
            </w:pPr>
            <w:r>
              <w:rPr>
                <w:rFonts w:ascii="Arial" w:hAnsi="Arial" w:cs="Arial"/>
                <w:sz w:val="20"/>
                <w:szCs w:val="20"/>
              </w:rPr>
              <w:t>Combined Lecture/Seminar</w:t>
            </w:r>
          </w:p>
        </w:tc>
        <w:tc>
          <w:tcPr>
            <w:tcW w:w="363" w:type="pct"/>
            <w:vAlign w:val="center"/>
          </w:tcPr>
          <w:p w14:paraId="6991C5A2"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857D2D0"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7C3F2BCF"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E809186"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55B75C1"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0C1502B"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732D6067"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2ED84701"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3A28C74F" w14:textId="77777777" w:rsidR="003F0875" w:rsidRPr="007103E4" w:rsidRDefault="003F0875" w:rsidP="00551CE1">
            <w:pPr>
              <w:spacing w:after="120"/>
              <w:jc w:val="center"/>
              <w:rPr>
                <w:rFonts w:ascii="Arial" w:hAnsi="Arial" w:cs="Arial"/>
                <w:sz w:val="20"/>
                <w:szCs w:val="20"/>
              </w:rPr>
            </w:pPr>
          </w:p>
        </w:tc>
        <w:tc>
          <w:tcPr>
            <w:tcW w:w="360" w:type="pct"/>
            <w:vAlign w:val="center"/>
          </w:tcPr>
          <w:p w14:paraId="4972E24A" w14:textId="77777777" w:rsidR="003F0875" w:rsidRPr="007103E4" w:rsidRDefault="003F0875" w:rsidP="00551CE1">
            <w:pPr>
              <w:spacing w:after="120"/>
              <w:jc w:val="center"/>
              <w:rPr>
                <w:rFonts w:ascii="Arial" w:hAnsi="Arial" w:cs="Arial"/>
                <w:sz w:val="20"/>
                <w:szCs w:val="20"/>
              </w:rPr>
            </w:pPr>
          </w:p>
        </w:tc>
      </w:tr>
      <w:tr w:rsidR="003F0875" w:rsidRPr="00373ACB" w14:paraId="07212FAA" w14:textId="77777777" w:rsidTr="003F0875">
        <w:trPr>
          <w:trHeight w:val="397"/>
          <w:jc w:val="center"/>
        </w:trPr>
        <w:tc>
          <w:tcPr>
            <w:tcW w:w="1375" w:type="pct"/>
            <w:vAlign w:val="center"/>
          </w:tcPr>
          <w:p w14:paraId="18158913" w14:textId="77777777" w:rsidR="003F0875" w:rsidRPr="007103E4" w:rsidRDefault="003F0875" w:rsidP="0066061A">
            <w:pPr>
              <w:spacing w:after="120"/>
              <w:rPr>
                <w:rFonts w:ascii="Arial" w:hAnsi="Arial" w:cs="Arial"/>
                <w:sz w:val="20"/>
                <w:szCs w:val="20"/>
              </w:rPr>
            </w:pPr>
            <w:r>
              <w:rPr>
                <w:rFonts w:ascii="Arial" w:hAnsi="Arial" w:cs="Arial"/>
                <w:sz w:val="20"/>
                <w:szCs w:val="20"/>
              </w:rPr>
              <w:t>Private Study</w:t>
            </w:r>
          </w:p>
        </w:tc>
        <w:tc>
          <w:tcPr>
            <w:tcW w:w="363" w:type="pct"/>
            <w:vAlign w:val="center"/>
          </w:tcPr>
          <w:p w14:paraId="46ECAD0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00B6184C"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4CEC4AB"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B5BC2A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3A46EFCF"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E6AB722"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F007282"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7F35D949"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FDDD3A8"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0C0DC3E7"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r>
      <w:tr w:rsidR="003F0875" w:rsidRPr="00373ACB" w14:paraId="738054EF" w14:textId="77777777" w:rsidTr="003F0875">
        <w:trPr>
          <w:trHeight w:val="397"/>
          <w:jc w:val="center"/>
        </w:trPr>
        <w:tc>
          <w:tcPr>
            <w:tcW w:w="1375" w:type="pct"/>
            <w:shd w:val="clear" w:color="auto" w:fill="D9D9D9" w:themeFill="background1" w:themeFillShade="D9"/>
            <w:vAlign w:val="center"/>
          </w:tcPr>
          <w:p w14:paraId="1F2E4FD2" w14:textId="77777777" w:rsidR="003F0875" w:rsidRPr="00373ACB" w:rsidRDefault="003F0875" w:rsidP="0066061A">
            <w:pPr>
              <w:spacing w:after="120"/>
              <w:rPr>
                <w:rFonts w:ascii="Arial" w:hAnsi="Arial" w:cs="Arial"/>
                <w:b/>
                <w:sz w:val="20"/>
                <w:szCs w:val="20"/>
              </w:rPr>
            </w:pPr>
            <w:r w:rsidRPr="00373ACB">
              <w:rPr>
                <w:rFonts w:ascii="Arial" w:hAnsi="Arial" w:cs="Arial"/>
                <w:b/>
                <w:sz w:val="20"/>
                <w:szCs w:val="20"/>
              </w:rPr>
              <w:t>Assessment method</w:t>
            </w:r>
          </w:p>
        </w:tc>
        <w:tc>
          <w:tcPr>
            <w:tcW w:w="363" w:type="pct"/>
            <w:vAlign w:val="center"/>
          </w:tcPr>
          <w:p w14:paraId="288B513E"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03B886F4"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591DE06F"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6A37D917"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7B902E3B"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654A7655"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74AA801B"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4C0174DC"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6EECE8DF" w14:textId="77777777" w:rsidR="003F0875" w:rsidRPr="007103E4" w:rsidRDefault="003F0875" w:rsidP="00551CE1">
            <w:pPr>
              <w:spacing w:after="120"/>
              <w:jc w:val="center"/>
              <w:rPr>
                <w:rFonts w:ascii="Arial" w:hAnsi="Arial" w:cs="Arial"/>
                <w:b/>
                <w:sz w:val="20"/>
                <w:szCs w:val="20"/>
              </w:rPr>
            </w:pPr>
          </w:p>
        </w:tc>
        <w:tc>
          <w:tcPr>
            <w:tcW w:w="360" w:type="pct"/>
            <w:vAlign w:val="center"/>
          </w:tcPr>
          <w:p w14:paraId="11AEA1C2" w14:textId="77777777" w:rsidR="003F0875" w:rsidRPr="007103E4" w:rsidRDefault="003F0875" w:rsidP="00551CE1">
            <w:pPr>
              <w:spacing w:after="120"/>
              <w:jc w:val="center"/>
              <w:rPr>
                <w:rFonts w:ascii="Arial" w:hAnsi="Arial" w:cs="Arial"/>
                <w:b/>
                <w:sz w:val="20"/>
                <w:szCs w:val="20"/>
              </w:rPr>
            </w:pPr>
          </w:p>
        </w:tc>
      </w:tr>
      <w:tr w:rsidR="003F0875" w:rsidRPr="00373ACB" w14:paraId="282BD9FC" w14:textId="77777777" w:rsidTr="003F0875">
        <w:trPr>
          <w:trHeight w:val="397"/>
          <w:jc w:val="center"/>
        </w:trPr>
        <w:tc>
          <w:tcPr>
            <w:tcW w:w="1375" w:type="pct"/>
            <w:vAlign w:val="center"/>
          </w:tcPr>
          <w:p w14:paraId="1D473D47" w14:textId="77777777" w:rsidR="003F0875" w:rsidRPr="00D71DF4" w:rsidRDefault="003F0875" w:rsidP="0066061A">
            <w:pPr>
              <w:spacing w:after="120"/>
              <w:rPr>
                <w:rFonts w:ascii="Arial" w:hAnsi="Arial" w:cs="Arial"/>
                <w:sz w:val="20"/>
                <w:szCs w:val="20"/>
              </w:rPr>
            </w:pPr>
            <w:r>
              <w:rPr>
                <w:rFonts w:ascii="Arial" w:hAnsi="Arial" w:cs="Arial"/>
                <w:sz w:val="20"/>
                <w:szCs w:val="20"/>
              </w:rPr>
              <w:t>Essay (80%)</w:t>
            </w:r>
          </w:p>
        </w:tc>
        <w:tc>
          <w:tcPr>
            <w:tcW w:w="363" w:type="pct"/>
            <w:vAlign w:val="center"/>
          </w:tcPr>
          <w:p w14:paraId="02AA1AC6"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2D1E03E"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8947AD9"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339BCE2"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910131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28B8AC1A"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FAF200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0C6BE045"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21876DFE"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63936238"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r>
      <w:tr w:rsidR="003F0875" w:rsidRPr="00373ACB" w14:paraId="2CAEDA72" w14:textId="77777777" w:rsidTr="003F0875">
        <w:trPr>
          <w:trHeight w:val="397"/>
          <w:jc w:val="center"/>
        </w:trPr>
        <w:tc>
          <w:tcPr>
            <w:tcW w:w="1375" w:type="pct"/>
            <w:vAlign w:val="center"/>
          </w:tcPr>
          <w:p w14:paraId="355651A5" w14:textId="77777777" w:rsidR="003F0875" w:rsidRPr="00D71DF4" w:rsidRDefault="003F0875" w:rsidP="000D17C6">
            <w:pPr>
              <w:spacing w:after="120"/>
              <w:rPr>
                <w:rFonts w:ascii="Arial" w:hAnsi="Arial" w:cs="Arial"/>
                <w:sz w:val="20"/>
                <w:szCs w:val="20"/>
              </w:rPr>
            </w:pPr>
            <w:r w:rsidRPr="00D71DF4">
              <w:rPr>
                <w:rFonts w:ascii="Arial" w:hAnsi="Arial" w:cs="Arial"/>
                <w:sz w:val="20"/>
                <w:szCs w:val="20"/>
              </w:rPr>
              <w:t xml:space="preserve">Oral </w:t>
            </w:r>
            <w:r>
              <w:rPr>
                <w:rFonts w:ascii="Arial" w:hAnsi="Arial" w:cs="Arial"/>
                <w:sz w:val="20"/>
                <w:szCs w:val="20"/>
              </w:rPr>
              <w:t>participation (20%)</w:t>
            </w:r>
          </w:p>
        </w:tc>
        <w:tc>
          <w:tcPr>
            <w:tcW w:w="363" w:type="pct"/>
            <w:vAlign w:val="center"/>
          </w:tcPr>
          <w:p w14:paraId="11D1B16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348EE6ED"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93DE245"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061E588C"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537A06A"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211ED21"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4C2F70A"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68BEB4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0CD3EC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2CED750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r>
    </w:tbl>
    <w:p w14:paraId="4AFEFF89" w14:textId="77777777" w:rsidR="007A6245" w:rsidRPr="00373ACB" w:rsidRDefault="007A6245" w:rsidP="0066061A">
      <w:pPr>
        <w:spacing w:after="120" w:line="240" w:lineRule="auto"/>
        <w:ind w:left="426" w:right="260"/>
        <w:rPr>
          <w:rFonts w:ascii="Arial" w:hAnsi="Arial" w:cs="Arial"/>
          <w:b/>
          <w:iCs/>
          <w:sz w:val="20"/>
          <w:szCs w:val="20"/>
        </w:rPr>
      </w:pPr>
    </w:p>
    <w:p w14:paraId="339E067C" w14:textId="77777777" w:rsidR="00E654CE" w:rsidRPr="00DF2132" w:rsidRDefault="00E654CE" w:rsidP="00551CE1">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506B831C" w14:textId="77777777" w:rsidR="00E654CE" w:rsidRDefault="00E654CE" w:rsidP="00551CE1">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4791AEA0" w14:textId="77777777" w:rsidR="00E654CE" w:rsidRPr="00A7491F" w:rsidRDefault="00E654CE" w:rsidP="00551CE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AE507B8" w14:textId="77777777" w:rsidR="00E654CE" w:rsidRPr="00D023E6" w:rsidRDefault="00E654CE" w:rsidP="00551CE1">
      <w:pPr>
        <w:pStyle w:val="ListParagraph"/>
        <w:numPr>
          <w:ilvl w:val="0"/>
          <w:numId w:val="16"/>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F65DE47" w14:textId="77777777" w:rsidR="00E654CE" w:rsidRPr="00D023E6" w:rsidRDefault="00E654CE" w:rsidP="00551CE1">
      <w:pPr>
        <w:pStyle w:val="ListParagraph"/>
        <w:numPr>
          <w:ilvl w:val="0"/>
          <w:numId w:val="16"/>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20D5217" w14:textId="77777777" w:rsidR="00E654CE" w:rsidRPr="00D023E6" w:rsidRDefault="00E654CE" w:rsidP="00551CE1">
      <w:pPr>
        <w:pStyle w:val="ListParagraph"/>
        <w:numPr>
          <w:ilvl w:val="0"/>
          <w:numId w:val="16"/>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412FF6A" w14:textId="77777777" w:rsidR="00E654CE" w:rsidRDefault="00E654CE" w:rsidP="00551CE1">
      <w:pPr>
        <w:pStyle w:val="ListParagraph"/>
        <w:numPr>
          <w:ilvl w:val="0"/>
          <w:numId w:val="16"/>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7DD7526" w14:textId="77777777" w:rsidR="00E654CE" w:rsidRPr="00971465" w:rsidRDefault="00E654CE" w:rsidP="00551CE1">
      <w:pPr>
        <w:pStyle w:val="ListParagraph"/>
        <w:numPr>
          <w:ilvl w:val="0"/>
          <w:numId w:val="16"/>
        </w:numPr>
        <w:spacing w:after="120" w:line="240" w:lineRule="auto"/>
        <w:ind w:right="260"/>
        <w:rPr>
          <w:rFonts w:ascii="Arial" w:hAnsi="Arial" w:cs="Arial"/>
          <w:sz w:val="20"/>
          <w:szCs w:val="20"/>
        </w:rPr>
      </w:pPr>
      <w:r w:rsidRPr="00796CBF">
        <w:rPr>
          <w:rFonts w:ascii="Arial" w:hAnsi="Arial" w:cs="Arial"/>
          <w:sz w:val="20"/>
          <w:szCs w:val="20"/>
        </w:rPr>
        <w:lastRenderedPageBreak/>
        <w:t>In accordance with the KLS school-level statement on Lecture Capture, the lecture/seminars will not be recorded as they are heavily discussion-based</w:t>
      </w:r>
      <w:r w:rsidRPr="00971465">
        <w:rPr>
          <w:rFonts w:ascii="Arial" w:hAnsi="Arial" w:cs="Arial"/>
          <w:sz w:val="20"/>
          <w:szCs w:val="20"/>
        </w:rPr>
        <w:br/>
      </w:r>
    </w:p>
    <w:p w14:paraId="05E43C60" w14:textId="77777777" w:rsidR="00E654CE" w:rsidRPr="00A7491F" w:rsidRDefault="00E654CE" w:rsidP="00551CE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FECF53C" w14:textId="77777777" w:rsidR="00E654CE" w:rsidRPr="00373ACB" w:rsidRDefault="00E654CE" w:rsidP="00551CE1">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6088C7C6" w14:textId="77777777" w:rsidR="009A2D37" w:rsidRPr="00373ACB" w:rsidRDefault="009A2D37" w:rsidP="0066061A">
      <w:pPr>
        <w:spacing w:after="120" w:line="240" w:lineRule="auto"/>
        <w:ind w:left="426" w:right="260"/>
        <w:rPr>
          <w:rFonts w:ascii="Arial" w:hAnsi="Arial" w:cs="Arial"/>
          <w:iCs/>
          <w:sz w:val="20"/>
          <w:szCs w:val="20"/>
        </w:rPr>
      </w:pPr>
    </w:p>
    <w:p w14:paraId="7A64F3F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0DF0EA75"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6E5F5129" w14:textId="77777777" w:rsidR="00E654CE" w:rsidRPr="00373ACB" w:rsidRDefault="00E654CE" w:rsidP="0066061A">
      <w:pPr>
        <w:spacing w:after="120" w:line="240" w:lineRule="auto"/>
        <w:ind w:left="426" w:right="260"/>
        <w:rPr>
          <w:rFonts w:ascii="Arial" w:hAnsi="Arial" w:cs="Arial"/>
          <w:iCs/>
          <w:sz w:val="20"/>
          <w:szCs w:val="20"/>
        </w:rPr>
      </w:pPr>
    </w:p>
    <w:p w14:paraId="59B976BF" w14:textId="77777777" w:rsidR="00E654CE" w:rsidRPr="00DF2132" w:rsidRDefault="00E654CE" w:rsidP="00E654CE">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B0D6A1C" w14:textId="77777777" w:rsidR="00641D6D" w:rsidRPr="00373ACB" w:rsidRDefault="00E654CE" w:rsidP="00551CE1">
      <w:pPr>
        <w:spacing w:line="240" w:lineRule="auto"/>
        <w:ind w:left="426" w:right="260"/>
        <w:jc w:val="both"/>
        <w:rPr>
          <w:rFonts w:ascii="Arial" w:hAnsi="Arial" w:cs="Arial"/>
          <w:sz w:val="20"/>
          <w:szCs w:val="20"/>
        </w:rPr>
      </w:pPr>
      <w:r>
        <w:rPr>
          <w:rFonts w:ascii="Arial" w:hAnsi="Arial" w:cs="Arial"/>
          <w:sz w:val="20"/>
          <w:szCs w:val="20"/>
        </w:rPr>
        <w:t>This module has a comparative focus looking at the</w:t>
      </w:r>
      <w:r w:rsidRPr="00E654CE">
        <w:rPr>
          <w:rFonts w:ascii="Arial" w:hAnsi="Arial" w:cs="Arial"/>
          <w:sz w:val="20"/>
          <w:szCs w:val="20"/>
        </w:rPr>
        <w:t xml:space="preserve"> differences between approaches to land development and conservation law at international, European Community and national levels, and the </w:t>
      </w:r>
      <w:r w:rsidR="00551CE1" w:rsidRPr="00E654CE">
        <w:rPr>
          <w:rFonts w:ascii="Arial" w:hAnsi="Arial" w:cs="Arial"/>
          <w:sz w:val="20"/>
          <w:szCs w:val="20"/>
        </w:rPr>
        <w:t>tensions that</w:t>
      </w:r>
      <w:r w:rsidRPr="00E654CE">
        <w:rPr>
          <w:rFonts w:ascii="Arial" w:hAnsi="Arial" w:cs="Arial"/>
          <w:sz w:val="20"/>
          <w:szCs w:val="20"/>
        </w:rPr>
        <w:t xml:space="preserve"> exist between these, and understand the significance of there being appropriate empowered regulatory bodies to securing effective enforcement in practice.</w:t>
      </w:r>
      <w:r w:rsidR="00002762">
        <w:rPr>
          <w:rFonts w:ascii="Arial" w:hAnsi="Arial" w:cs="Arial"/>
          <w:sz w:val="20"/>
          <w:szCs w:val="20"/>
        </w:rPr>
        <w:br w:type="page"/>
      </w:r>
    </w:p>
    <w:p w14:paraId="0CAC7D28"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04A17DC" w14:textId="77777777" w:rsidR="00D83563" w:rsidRPr="00373ACB" w:rsidRDefault="00D83563" w:rsidP="003F087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58232D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50C7A3CD" w14:textId="77777777" w:rsidTr="003F0875">
        <w:trPr>
          <w:trHeight w:val="317"/>
        </w:trPr>
        <w:tc>
          <w:tcPr>
            <w:tcW w:w="1673" w:type="dxa"/>
          </w:tcPr>
          <w:p w14:paraId="2EE4DC0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CDA2A2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88ED3D4"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1A6173C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27A3C4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CBDBD39" w14:textId="77777777" w:rsidTr="003F0875">
        <w:trPr>
          <w:trHeight w:val="305"/>
        </w:trPr>
        <w:tc>
          <w:tcPr>
            <w:tcW w:w="1673" w:type="dxa"/>
          </w:tcPr>
          <w:p w14:paraId="15E3BD2D" w14:textId="77777777" w:rsidR="00422B69" w:rsidRPr="00373ACB" w:rsidRDefault="00422B69" w:rsidP="0066061A">
            <w:pPr>
              <w:spacing w:after="120"/>
              <w:ind w:right="-330"/>
              <w:rPr>
                <w:rFonts w:ascii="Arial" w:hAnsi="Arial" w:cs="Arial"/>
                <w:sz w:val="20"/>
                <w:szCs w:val="20"/>
              </w:rPr>
            </w:pPr>
          </w:p>
        </w:tc>
        <w:tc>
          <w:tcPr>
            <w:tcW w:w="1417" w:type="dxa"/>
          </w:tcPr>
          <w:p w14:paraId="5CDD28AF" w14:textId="77777777" w:rsidR="00422B69" w:rsidRPr="00373ACB" w:rsidRDefault="00422B69" w:rsidP="0066061A">
            <w:pPr>
              <w:spacing w:after="120"/>
              <w:ind w:right="-330"/>
              <w:rPr>
                <w:rFonts w:ascii="Arial" w:hAnsi="Arial" w:cs="Arial"/>
                <w:sz w:val="20"/>
                <w:szCs w:val="20"/>
              </w:rPr>
            </w:pPr>
          </w:p>
        </w:tc>
        <w:tc>
          <w:tcPr>
            <w:tcW w:w="2342" w:type="dxa"/>
          </w:tcPr>
          <w:p w14:paraId="2B6EAA67" w14:textId="77777777" w:rsidR="00422B69" w:rsidRPr="00373ACB" w:rsidRDefault="00422B69" w:rsidP="0066061A">
            <w:pPr>
              <w:spacing w:after="120"/>
              <w:ind w:right="-330"/>
              <w:rPr>
                <w:rFonts w:ascii="Arial" w:hAnsi="Arial" w:cs="Arial"/>
                <w:sz w:val="20"/>
                <w:szCs w:val="20"/>
              </w:rPr>
            </w:pPr>
          </w:p>
        </w:tc>
        <w:tc>
          <w:tcPr>
            <w:tcW w:w="2658" w:type="dxa"/>
          </w:tcPr>
          <w:p w14:paraId="4F8BE950" w14:textId="77777777" w:rsidR="00422B69" w:rsidRPr="00373ACB" w:rsidRDefault="00422B69" w:rsidP="0066061A">
            <w:pPr>
              <w:spacing w:after="120"/>
              <w:ind w:right="-330"/>
              <w:rPr>
                <w:rFonts w:ascii="Arial" w:hAnsi="Arial" w:cs="Arial"/>
                <w:sz w:val="20"/>
                <w:szCs w:val="20"/>
              </w:rPr>
            </w:pPr>
          </w:p>
        </w:tc>
        <w:tc>
          <w:tcPr>
            <w:tcW w:w="2513" w:type="dxa"/>
          </w:tcPr>
          <w:p w14:paraId="45828F3C" w14:textId="77777777" w:rsidR="00422B69" w:rsidRPr="00373ACB" w:rsidRDefault="00422B69" w:rsidP="0066061A">
            <w:pPr>
              <w:spacing w:after="120"/>
              <w:ind w:right="-330"/>
              <w:rPr>
                <w:rFonts w:ascii="Arial" w:hAnsi="Arial" w:cs="Arial"/>
                <w:sz w:val="20"/>
                <w:szCs w:val="20"/>
              </w:rPr>
            </w:pPr>
          </w:p>
        </w:tc>
      </w:tr>
      <w:tr w:rsidR="00302082" w:rsidRPr="00373ACB" w14:paraId="6A2CE683" w14:textId="77777777" w:rsidTr="003F0875">
        <w:trPr>
          <w:trHeight w:val="305"/>
        </w:trPr>
        <w:tc>
          <w:tcPr>
            <w:tcW w:w="1673" w:type="dxa"/>
          </w:tcPr>
          <w:p w14:paraId="56111809" w14:textId="77777777" w:rsidR="00422B69" w:rsidRPr="00373ACB" w:rsidRDefault="00422B69" w:rsidP="0066061A">
            <w:pPr>
              <w:spacing w:after="120"/>
              <w:ind w:right="-330"/>
              <w:rPr>
                <w:rFonts w:ascii="Arial" w:hAnsi="Arial" w:cs="Arial"/>
                <w:sz w:val="20"/>
                <w:szCs w:val="20"/>
              </w:rPr>
            </w:pPr>
          </w:p>
        </w:tc>
        <w:tc>
          <w:tcPr>
            <w:tcW w:w="1417" w:type="dxa"/>
          </w:tcPr>
          <w:p w14:paraId="68D3F36C" w14:textId="77777777" w:rsidR="00422B69" w:rsidRPr="00373ACB" w:rsidRDefault="00422B69" w:rsidP="0066061A">
            <w:pPr>
              <w:spacing w:after="120"/>
              <w:ind w:right="-330"/>
              <w:rPr>
                <w:rFonts w:ascii="Arial" w:hAnsi="Arial" w:cs="Arial"/>
                <w:sz w:val="20"/>
                <w:szCs w:val="20"/>
              </w:rPr>
            </w:pPr>
          </w:p>
        </w:tc>
        <w:tc>
          <w:tcPr>
            <w:tcW w:w="2342" w:type="dxa"/>
          </w:tcPr>
          <w:p w14:paraId="262E747E" w14:textId="77777777" w:rsidR="00422B69" w:rsidRPr="00373ACB" w:rsidRDefault="00422B69" w:rsidP="0066061A">
            <w:pPr>
              <w:spacing w:after="120"/>
              <w:ind w:right="-330"/>
              <w:rPr>
                <w:rFonts w:ascii="Arial" w:hAnsi="Arial" w:cs="Arial"/>
                <w:sz w:val="20"/>
                <w:szCs w:val="20"/>
              </w:rPr>
            </w:pPr>
          </w:p>
        </w:tc>
        <w:tc>
          <w:tcPr>
            <w:tcW w:w="2658" w:type="dxa"/>
          </w:tcPr>
          <w:p w14:paraId="5F37BBB8" w14:textId="77777777" w:rsidR="00422B69" w:rsidRPr="00373ACB" w:rsidRDefault="00422B69" w:rsidP="0066061A">
            <w:pPr>
              <w:spacing w:after="120"/>
              <w:ind w:right="-330"/>
              <w:rPr>
                <w:rFonts w:ascii="Arial" w:hAnsi="Arial" w:cs="Arial"/>
                <w:sz w:val="20"/>
                <w:szCs w:val="20"/>
              </w:rPr>
            </w:pPr>
          </w:p>
        </w:tc>
        <w:tc>
          <w:tcPr>
            <w:tcW w:w="2513" w:type="dxa"/>
          </w:tcPr>
          <w:p w14:paraId="782979A7" w14:textId="77777777" w:rsidR="00422B69" w:rsidRPr="00373ACB" w:rsidRDefault="00422B69" w:rsidP="0066061A">
            <w:pPr>
              <w:spacing w:after="120"/>
              <w:ind w:right="-330"/>
              <w:rPr>
                <w:rFonts w:ascii="Arial" w:hAnsi="Arial" w:cs="Arial"/>
                <w:sz w:val="20"/>
                <w:szCs w:val="20"/>
              </w:rPr>
            </w:pPr>
          </w:p>
        </w:tc>
      </w:tr>
    </w:tbl>
    <w:p w14:paraId="579430B1"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3F087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9060" w14:textId="77777777" w:rsidR="00467A16" w:rsidRDefault="00467A16" w:rsidP="009A2D37">
      <w:pPr>
        <w:spacing w:after="0" w:line="240" w:lineRule="auto"/>
      </w:pPr>
      <w:r>
        <w:separator/>
      </w:r>
    </w:p>
  </w:endnote>
  <w:endnote w:type="continuationSeparator" w:id="0">
    <w:p w14:paraId="3381E453" w14:textId="77777777" w:rsidR="00467A16" w:rsidRDefault="00467A16" w:rsidP="009A2D37">
      <w:pPr>
        <w:spacing w:after="0" w:line="240" w:lineRule="auto"/>
      </w:pPr>
      <w:r>
        <w:continuationSeparator/>
      </w:r>
    </w:p>
  </w:endnote>
  <w:endnote w:type="continuationNotice" w:id="1">
    <w:p w14:paraId="24D65E7A" w14:textId="77777777" w:rsidR="00467A16" w:rsidRDefault="00467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E3AF" w14:textId="77777777" w:rsidR="003F0875" w:rsidRDefault="003F0875" w:rsidP="009A2D37">
    <w:pPr>
      <w:pStyle w:val="Footer"/>
      <w:jc w:val="center"/>
    </w:pPr>
  </w:p>
  <w:sdt>
    <w:sdtPr>
      <w:id w:val="1970698693"/>
      <w:docPartObj>
        <w:docPartGallery w:val="Page Numbers (Bottom of Page)"/>
        <w:docPartUnique/>
      </w:docPartObj>
    </w:sdtPr>
    <w:sdtEndPr/>
    <w:sdtContent>
      <w:p w14:paraId="08AA05DB" w14:textId="2C0E036B" w:rsidR="008B2543" w:rsidRDefault="0019787E" w:rsidP="009A2D37">
        <w:pPr>
          <w:pStyle w:val="Footer"/>
          <w:jc w:val="center"/>
        </w:pPr>
        <w:r>
          <w:fldChar w:fldCharType="begin"/>
        </w:r>
        <w:r>
          <w:instrText xml:space="preserve"> PAGE   \* MERGEFORMAT </w:instrText>
        </w:r>
        <w:r>
          <w:fldChar w:fldCharType="separate"/>
        </w:r>
        <w:r w:rsidR="00513238">
          <w:rPr>
            <w:noProof/>
          </w:rPr>
          <w:t>2</w:t>
        </w:r>
        <w:r>
          <w:rPr>
            <w:noProof/>
          </w:rPr>
          <w:fldChar w:fldCharType="end"/>
        </w:r>
      </w:p>
    </w:sdtContent>
  </w:sdt>
  <w:p w14:paraId="7DAF65C4" w14:textId="77777777" w:rsidR="008B2543" w:rsidRPr="007B7724" w:rsidRDefault="007F5455" w:rsidP="007F5455">
    <w:pPr>
      <w:pStyle w:val="Footer"/>
      <w:spacing w:after="120"/>
      <w:ind w:right="-330"/>
      <w:jc w:val="center"/>
      <w:rPr>
        <w:rFonts w:ascii="Arial" w:hAnsi="Arial"/>
        <w:sz w:val="18"/>
      </w:rPr>
    </w:pPr>
    <w:r>
      <w:rPr>
        <w:rFonts w:ascii="Arial" w:hAnsi="Arial"/>
        <w:sz w:val="18"/>
      </w:rPr>
      <w:t>Land Development and Conservation Law</w:t>
    </w:r>
    <w:r w:rsidRPr="007F5455">
      <w:rPr>
        <w:rFonts w:ascii="Arial" w:hAnsi="Arial"/>
        <w:sz w:val="18"/>
      </w:rPr>
      <w:t xml:space="preserve"> (L</w:t>
    </w:r>
    <w:r>
      <w:rPr>
        <w:rFonts w:ascii="Arial" w:hAnsi="Arial"/>
        <w:sz w:val="18"/>
      </w:rPr>
      <w:t>A</w:t>
    </w:r>
    <w:r w:rsidRPr="007F5455">
      <w:rPr>
        <w:rFonts w:ascii="Arial" w:hAnsi="Arial"/>
        <w:sz w:val="18"/>
      </w:rPr>
      <w:t>W</w:t>
    </w:r>
    <w:r>
      <w:rPr>
        <w:rFonts w:ascii="Arial" w:hAnsi="Arial"/>
        <w:sz w:val="18"/>
      </w:rPr>
      <w:t>S9310/LW931</w:t>
    </w:r>
    <w:r w:rsidRPr="007F5455">
      <w:rPr>
        <w:rFonts w:ascii="Arial" w:hAnsi="Arial"/>
        <w:sz w:val="18"/>
      </w:rPr>
      <w:t>) - (Sept. 201</w:t>
    </w:r>
    <w:r>
      <w:rPr>
        <w:rFonts w:ascii="Arial" w:hAnsi="Arial"/>
        <w:sz w:val="18"/>
      </w:rPr>
      <w:t>8</w:t>
    </w:r>
    <w:r w:rsidRPr="007F5455">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CEDD" w14:textId="77777777" w:rsidR="00467A16" w:rsidRDefault="00467A16" w:rsidP="009A2D37">
      <w:pPr>
        <w:spacing w:after="0" w:line="240" w:lineRule="auto"/>
      </w:pPr>
      <w:r>
        <w:separator/>
      </w:r>
    </w:p>
  </w:footnote>
  <w:footnote w:type="continuationSeparator" w:id="0">
    <w:p w14:paraId="614D8512" w14:textId="77777777" w:rsidR="00467A16" w:rsidRDefault="00467A16" w:rsidP="009A2D37">
      <w:pPr>
        <w:spacing w:after="0" w:line="240" w:lineRule="auto"/>
      </w:pPr>
      <w:r>
        <w:continuationSeparator/>
      </w:r>
    </w:p>
  </w:footnote>
  <w:footnote w:type="continuationNotice" w:id="1">
    <w:p w14:paraId="1EB0D4B5" w14:textId="77777777" w:rsidR="00467A16" w:rsidRDefault="00467A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F2F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8C5F90" wp14:editId="4D3ADCFF">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4FF459" w14:textId="77777777" w:rsidR="008B2543" w:rsidRPr="008C00F8" w:rsidRDefault="008B2543" w:rsidP="005E6D38">
    <w:pPr>
      <w:pStyle w:val="Heading1"/>
      <w:spacing w:before="60" w:after="60"/>
      <w:rPr>
        <w:rFonts w:ascii="Arial" w:hAnsi="Arial" w:cs="Arial"/>
      </w:rPr>
    </w:pPr>
  </w:p>
  <w:p w14:paraId="1F5DCA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9BF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3CF9A0" wp14:editId="4C416AE8">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FD5BC5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7F819BD"/>
    <w:multiLevelType w:val="hybridMultilevel"/>
    <w:tmpl w:val="2F260C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B74C84"/>
    <w:multiLevelType w:val="hybridMultilevel"/>
    <w:tmpl w:val="6CDEDE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CC50C9C"/>
    <w:multiLevelType w:val="hybridMultilevel"/>
    <w:tmpl w:val="EB12C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653228"/>
    <w:multiLevelType w:val="hybridMultilevel"/>
    <w:tmpl w:val="DBE44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7"/>
  </w:num>
  <w:num w:numId="7">
    <w:abstractNumId w:val="14"/>
  </w:num>
  <w:num w:numId="8">
    <w:abstractNumId w:val="9"/>
  </w:num>
  <w:num w:numId="9">
    <w:abstractNumId w:val="13"/>
  </w:num>
  <w:num w:numId="10">
    <w:abstractNumId w:val="6"/>
  </w:num>
  <w:num w:numId="11">
    <w:abstractNumId w:val="3"/>
  </w:num>
  <w:num w:numId="12">
    <w:abstractNumId w:val="12"/>
  </w:num>
  <w:num w:numId="13">
    <w:abstractNumId w:val="15"/>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A16"/>
    <w:rsid w:val="00000C8C"/>
    <w:rsid w:val="000017F2"/>
    <w:rsid w:val="00002762"/>
    <w:rsid w:val="00005661"/>
    <w:rsid w:val="00010A16"/>
    <w:rsid w:val="0001243F"/>
    <w:rsid w:val="00021EA0"/>
    <w:rsid w:val="00025992"/>
    <w:rsid w:val="00027937"/>
    <w:rsid w:val="00030C9E"/>
    <w:rsid w:val="00031E67"/>
    <w:rsid w:val="000408CC"/>
    <w:rsid w:val="00044E78"/>
    <w:rsid w:val="00045373"/>
    <w:rsid w:val="00063A2F"/>
    <w:rsid w:val="000678D3"/>
    <w:rsid w:val="0007557C"/>
    <w:rsid w:val="00081B27"/>
    <w:rsid w:val="00094810"/>
    <w:rsid w:val="000C0294"/>
    <w:rsid w:val="000C7A1C"/>
    <w:rsid w:val="000D17C6"/>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33F8"/>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D4A78"/>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1064"/>
    <w:rsid w:val="003A5DA0"/>
    <w:rsid w:val="003A5EEB"/>
    <w:rsid w:val="003A6143"/>
    <w:rsid w:val="003B35F4"/>
    <w:rsid w:val="003B4001"/>
    <w:rsid w:val="003B7C76"/>
    <w:rsid w:val="003C3E0C"/>
    <w:rsid w:val="003C776B"/>
    <w:rsid w:val="003D4A1C"/>
    <w:rsid w:val="003D7AA0"/>
    <w:rsid w:val="003E1FF7"/>
    <w:rsid w:val="003E311D"/>
    <w:rsid w:val="003F0875"/>
    <w:rsid w:val="003F4470"/>
    <w:rsid w:val="003F5A04"/>
    <w:rsid w:val="003F67CD"/>
    <w:rsid w:val="003F686E"/>
    <w:rsid w:val="00402ED7"/>
    <w:rsid w:val="00406754"/>
    <w:rsid w:val="004114F8"/>
    <w:rsid w:val="0042093E"/>
    <w:rsid w:val="00422B69"/>
    <w:rsid w:val="00423D86"/>
    <w:rsid w:val="00424C90"/>
    <w:rsid w:val="00436BE9"/>
    <w:rsid w:val="00441E76"/>
    <w:rsid w:val="004443DA"/>
    <w:rsid w:val="004474A2"/>
    <w:rsid w:val="00460925"/>
    <w:rsid w:val="00467A16"/>
    <w:rsid w:val="00471C6C"/>
    <w:rsid w:val="00472023"/>
    <w:rsid w:val="00486993"/>
    <w:rsid w:val="00492DA4"/>
    <w:rsid w:val="00496AA3"/>
    <w:rsid w:val="00497C98"/>
    <w:rsid w:val="004A39D7"/>
    <w:rsid w:val="004A55FA"/>
    <w:rsid w:val="004C1B3F"/>
    <w:rsid w:val="004C1EC4"/>
    <w:rsid w:val="004D035C"/>
    <w:rsid w:val="004D12EF"/>
    <w:rsid w:val="004D7194"/>
    <w:rsid w:val="004F3C18"/>
    <w:rsid w:val="004F4328"/>
    <w:rsid w:val="005005E4"/>
    <w:rsid w:val="00513238"/>
    <w:rsid w:val="00513689"/>
    <w:rsid w:val="0051375A"/>
    <w:rsid w:val="00521097"/>
    <w:rsid w:val="0053059E"/>
    <w:rsid w:val="00532F6F"/>
    <w:rsid w:val="00533663"/>
    <w:rsid w:val="005460C2"/>
    <w:rsid w:val="00551CE1"/>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7F5455"/>
    <w:rsid w:val="008029AF"/>
    <w:rsid w:val="00802FFA"/>
    <w:rsid w:val="008102E5"/>
    <w:rsid w:val="008111B4"/>
    <w:rsid w:val="008133F0"/>
    <w:rsid w:val="00815713"/>
    <w:rsid w:val="00815880"/>
    <w:rsid w:val="0082322C"/>
    <w:rsid w:val="00823942"/>
    <w:rsid w:val="00827FFD"/>
    <w:rsid w:val="00854535"/>
    <w:rsid w:val="00856EB3"/>
    <w:rsid w:val="008579A1"/>
    <w:rsid w:val="00865CBA"/>
    <w:rsid w:val="00873E9F"/>
    <w:rsid w:val="00874047"/>
    <w:rsid w:val="0087600C"/>
    <w:rsid w:val="008778CB"/>
    <w:rsid w:val="00881545"/>
    <w:rsid w:val="00883A3E"/>
    <w:rsid w:val="0089148D"/>
    <w:rsid w:val="00891E0D"/>
    <w:rsid w:val="008962A8"/>
    <w:rsid w:val="008A0F36"/>
    <w:rsid w:val="008A4261"/>
    <w:rsid w:val="008A4BCA"/>
    <w:rsid w:val="008B2543"/>
    <w:rsid w:val="008B4B6E"/>
    <w:rsid w:val="008C1C73"/>
    <w:rsid w:val="008D7401"/>
    <w:rsid w:val="00903DF6"/>
    <w:rsid w:val="00921CF6"/>
    <w:rsid w:val="009246F0"/>
    <w:rsid w:val="00924EF0"/>
    <w:rsid w:val="00934D7B"/>
    <w:rsid w:val="00947180"/>
    <w:rsid w:val="009567BE"/>
    <w:rsid w:val="009676FA"/>
    <w:rsid w:val="009679E0"/>
    <w:rsid w:val="00971DD4"/>
    <w:rsid w:val="00977632"/>
    <w:rsid w:val="00982A8E"/>
    <w:rsid w:val="00987DB4"/>
    <w:rsid w:val="00996204"/>
    <w:rsid w:val="009A26CB"/>
    <w:rsid w:val="009A2D37"/>
    <w:rsid w:val="009A7587"/>
    <w:rsid w:val="009B0A69"/>
    <w:rsid w:val="009B5B0B"/>
    <w:rsid w:val="009C2474"/>
    <w:rsid w:val="009C7082"/>
    <w:rsid w:val="009D0006"/>
    <w:rsid w:val="009D068C"/>
    <w:rsid w:val="009D2809"/>
    <w:rsid w:val="009F3A2A"/>
    <w:rsid w:val="009F731F"/>
    <w:rsid w:val="00A021FE"/>
    <w:rsid w:val="00A1270E"/>
    <w:rsid w:val="00A15342"/>
    <w:rsid w:val="00A3007E"/>
    <w:rsid w:val="00A32048"/>
    <w:rsid w:val="00A36D74"/>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1D6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1DE7"/>
    <w:rsid w:val="00BF51AB"/>
    <w:rsid w:val="00BF716B"/>
    <w:rsid w:val="00BF7233"/>
    <w:rsid w:val="00C02AA2"/>
    <w:rsid w:val="00C04C95"/>
    <w:rsid w:val="00C07A56"/>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A5A6C"/>
    <w:rsid w:val="00CB11CE"/>
    <w:rsid w:val="00CC25A2"/>
    <w:rsid w:val="00CD7F07"/>
    <w:rsid w:val="00CE04F3"/>
    <w:rsid w:val="00CE0AE4"/>
    <w:rsid w:val="00CE12D8"/>
    <w:rsid w:val="00CE4574"/>
    <w:rsid w:val="00CE70E6"/>
    <w:rsid w:val="00CE725A"/>
    <w:rsid w:val="00CF2E1E"/>
    <w:rsid w:val="00D02E99"/>
    <w:rsid w:val="00D13357"/>
    <w:rsid w:val="00D13A13"/>
    <w:rsid w:val="00D2689A"/>
    <w:rsid w:val="00D55B09"/>
    <w:rsid w:val="00D56BA9"/>
    <w:rsid w:val="00D65506"/>
    <w:rsid w:val="00D71DF4"/>
    <w:rsid w:val="00D773CF"/>
    <w:rsid w:val="00D83563"/>
    <w:rsid w:val="00D8448F"/>
    <w:rsid w:val="00DA64B6"/>
    <w:rsid w:val="00DB5C9D"/>
    <w:rsid w:val="00DD02E6"/>
    <w:rsid w:val="00DD2606"/>
    <w:rsid w:val="00DE4F08"/>
    <w:rsid w:val="00DF665B"/>
    <w:rsid w:val="00DF7567"/>
    <w:rsid w:val="00E0152A"/>
    <w:rsid w:val="00E03394"/>
    <w:rsid w:val="00E066E5"/>
    <w:rsid w:val="00E22F03"/>
    <w:rsid w:val="00E233C1"/>
    <w:rsid w:val="00E51404"/>
    <w:rsid w:val="00E574C9"/>
    <w:rsid w:val="00E610DE"/>
    <w:rsid w:val="00E654CE"/>
    <w:rsid w:val="00E66167"/>
    <w:rsid w:val="00E71F2F"/>
    <w:rsid w:val="00E77786"/>
    <w:rsid w:val="00E806FB"/>
    <w:rsid w:val="00E855B1"/>
    <w:rsid w:val="00EA6558"/>
    <w:rsid w:val="00EB1C2D"/>
    <w:rsid w:val="00EC1810"/>
    <w:rsid w:val="00EC3FCC"/>
    <w:rsid w:val="00EC432B"/>
    <w:rsid w:val="00ED32FF"/>
    <w:rsid w:val="00EF039B"/>
    <w:rsid w:val="00EF351D"/>
    <w:rsid w:val="00EF4933"/>
    <w:rsid w:val="00EF5044"/>
    <w:rsid w:val="00F01956"/>
    <w:rsid w:val="00F07E89"/>
    <w:rsid w:val="00F116CE"/>
    <w:rsid w:val="00F144BF"/>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62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D79247"/>
  <w15:docId w15:val="{31F161B1-B0B0-4A69-9DF4-7BD12F91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3EB43-1628-4908-BF91-DEEF2B74E625}">
  <ds:schemaRefs>
    <ds:schemaRef ds:uri="http://schemas.openxmlformats.org/officeDocument/2006/bibliography"/>
  </ds:schemaRefs>
</ds:datastoreItem>
</file>

<file path=customXml/itemProps2.xml><?xml version="1.0" encoding="utf-8"?>
<ds:datastoreItem xmlns:ds="http://schemas.openxmlformats.org/officeDocument/2006/customXml" ds:itemID="{FE918776-E63C-48C7-B6A9-5F60CEFA4929}"/>
</file>

<file path=customXml/itemProps3.xml><?xml version="1.0" encoding="utf-8"?>
<ds:datastoreItem xmlns:ds="http://schemas.openxmlformats.org/officeDocument/2006/customXml" ds:itemID="{2AA89853-5054-4543-ADA7-75C9EDB545ED}"/>
</file>

<file path=customXml/itemProps4.xml><?xml version="1.0" encoding="utf-8"?>
<ds:datastoreItem xmlns:ds="http://schemas.openxmlformats.org/officeDocument/2006/customXml" ds:itemID="{BFDE9EDE-E9FA-44AD-BED8-9847B0489126}"/>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2</cp:revision>
  <cp:lastPrinted>2015-09-24T14:18:00Z</cp:lastPrinted>
  <dcterms:created xsi:type="dcterms:W3CDTF">2022-03-22T17:23:00Z</dcterms:created>
  <dcterms:modified xsi:type="dcterms:W3CDTF">2022-03-22T17:23:00Z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