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Pr="000A64E8" w:rsidRDefault="000A64E8" w:rsidP="00621B0D">
      <w:pPr>
        <w:spacing w:after="120" w:line="240" w:lineRule="auto"/>
        <w:ind w:left="567" w:right="260"/>
        <w:jc w:val="both"/>
        <w:rPr>
          <w:rFonts w:ascii="Arial" w:hAnsi="Arial" w:cs="Arial"/>
          <w:i/>
          <w:sz w:val="20"/>
          <w:szCs w:val="20"/>
        </w:rPr>
      </w:pPr>
      <w:r>
        <w:rPr>
          <w:rFonts w:ascii="Arial" w:hAnsi="Arial" w:cs="Arial"/>
        </w:rPr>
        <w:t>FILM</w:t>
      </w:r>
      <w:r w:rsidR="000C43A3">
        <w:rPr>
          <w:rFonts w:ascii="Arial" w:hAnsi="Arial" w:cs="Arial"/>
        </w:rPr>
        <w:t>316</w:t>
      </w:r>
      <w:r w:rsidR="000C5A0C">
        <w:rPr>
          <w:rFonts w:ascii="Arial" w:hAnsi="Arial" w:cs="Arial"/>
        </w:rPr>
        <w:t>0</w:t>
      </w:r>
      <w:r>
        <w:rPr>
          <w:rFonts w:ascii="Arial" w:hAnsi="Arial" w:cs="Arial"/>
        </w:rPr>
        <w:t xml:space="preserve"> (</w:t>
      </w:r>
      <w:r w:rsidR="000C43A3">
        <w:rPr>
          <w:rFonts w:ascii="Arial" w:hAnsi="Arial" w:cs="Arial"/>
        </w:rPr>
        <w:t>FI316</w:t>
      </w:r>
      <w:r w:rsidR="00621B0D" w:rsidRPr="00621B0D">
        <w:rPr>
          <w:rFonts w:ascii="Arial" w:hAnsi="Arial" w:cs="Arial"/>
        </w:rPr>
        <w:t>)</w:t>
      </w:r>
      <w:r w:rsidR="000C5A0C">
        <w:rPr>
          <w:rFonts w:ascii="Arial" w:hAnsi="Arial" w:cs="Arial"/>
        </w:rPr>
        <w:t xml:space="preserve"> </w:t>
      </w:r>
      <w:r w:rsidR="000C43A3">
        <w:rPr>
          <w:rFonts w:ascii="Arial" w:hAnsi="Arial" w:cs="Arial"/>
        </w:rPr>
        <w:t>Film Histories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621B0D" w:rsidRDefault="00621B0D" w:rsidP="00621B0D">
      <w:pPr>
        <w:spacing w:after="120" w:line="240" w:lineRule="auto"/>
        <w:ind w:left="567" w:right="260"/>
        <w:rPr>
          <w:rFonts w:ascii="Arial" w:hAnsi="Arial" w:cs="Arial"/>
          <w:iCs/>
        </w:rPr>
      </w:pPr>
      <w:r w:rsidRPr="00621B0D">
        <w:rPr>
          <w:rFonts w:ascii="Arial" w:hAnsi="Arial" w:cs="Arial"/>
        </w:rPr>
        <w:t>Level 4</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621B0D" w:rsidRDefault="00B167C4" w:rsidP="00AC2974">
      <w:pPr>
        <w:spacing w:after="120" w:line="240" w:lineRule="auto"/>
        <w:ind w:left="567" w:right="260"/>
        <w:jc w:val="both"/>
        <w:rPr>
          <w:rFonts w:ascii="Arial" w:hAnsi="Arial" w:cs="Arial"/>
          <w:iCs/>
        </w:rPr>
      </w:pPr>
      <w:r>
        <w:rPr>
          <w:rFonts w:ascii="Arial" w:hAnsi="Arial" w:cs="Arial"/>
          <w:iCs/>
        </w:rPr>
        <w:t>Autumn</w:t>
      </w:r>
      <w:r w:rsidR="00BA39C0">
        <w:rPr>
          <w:rFonts w:ascii="Arial" w:hAnsi="Arial" w:cs="Arial"/>
          <w:iCs/>
        </w:rPr>
        <w:t xml:space="preserve"> or Spring</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621B0D" w:rsidRDefault="005D6675" w:rsidP="003E0E06">
      <w:pPr>
        <w:spacing w:after="120" w:line="240" w:lineRule="auto"/>
        <w:ind w:left="567" w:right="260"/>
        <w:rPr>
          <w:rFonts w:ascii="Arial" w:hAnsi="Arial" w:cs="Arial"/>
          <w:iCs/>
        </w:rPr>
      </w:pPr>
      <w:r>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Default="000A64E8" w:rsidP="00621B0D">
      <w:pPr>
        <w:spacing w:after="120" w:line="240" w:lineRule="auto"/>
        <w:ind w:right="260" w:firstLine="567"/>
        <w:jc w:val="both"/>
        <w:rPr>
          <w:rFonts w:ascii="Arial" w:hAnsi="Arial" w:cs="Arial"/>
        </w:rPr>
      </w:pPr>
      <w:r>
        <w:rPr>
          <w:rFonts w:ascii="Arial" w:hAnsi="Arial" w:cs="Arial"/>
        </w:rPr>
        <w:t>BA Film and associated programmes</w:t>
      </w:r>
    </w:p>
    <w:p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5D6675" w:rsidRPr="005D6675" w:rsidRDefault="005D6675" w:rsidP="005D6675">
      <w:pPr>
        <w:spacing w:after="0" w:line="240" w:lineRule="auto"/>
        <w:ind w:left="567" w:right="260"/>
        <w:rPr>
          <w:rFonts w:ascii="Arial" w:hAnsi="Arial" w:cs="Arial"/>
        </w:rPr>
      </w:pPr>
      <w:r w:rsidRPr="005D6675">
        <w:rPr>
          <w:rFonts w:ascii="Arial" w:hAnsi="Arial" w:cs="Arial"/>
        </w:rPr>
        <w:t>8.1 reflect upon the historiography of film;</w:t>
      </w:r>
    </w:p>
    <w:p w:rsidR="005D6675" w:rsidRPr="005D6675" w:rsidRDefault="005D6675" w:rsidP="005D6675">
      <w:pPr>
        <w:spacing w:after="0" w:line="240" w:lineRule="auto"/>
        <w:ind w:left="567" w:right="260"/>
        <w:rPr>
          <w:rFonts w:ascii="Arial" w:hAnsi="Arial" w:cs="Arial"/>
        </w:rPr>
      </w:pPr>
      <w:r>
        <w:rPr>
          <w:rFonts w:ascii="Arial" w:hAnsi="Arial" w:cs="Arial"/>
        </w:rPr>
        <w:t>8.2 understand</w:t>
      </w:r>
      <w:r w:rsidRPr="005D6675">
        <w:rPr>
          <w:rFonts w:ascii="Arial" w:hAnsi="Arial" w:cs="Arial"/>
        </w:rPr>
        <w:t xml:space="preserve"> how to explore the history of the development of film scholarship;</w:t>
      </w:r>
    </w:p>
    <w:p w:rsidR="005D6675" w:rsidRPr="005D6675" w:rsidRDefault="005D6675" w:rsidP="005D6675">
      <w:pPr>
        <w:spacing w:after="0" w:line="240" w:lineRule="auto"/>
        <w:ind w:left="567" w:right="260"/>
        <w:rPr>
          <w:rFonts w:ascii="Arial" w:hAnsi="Arial" w:cs="Arial"/>
        </w:rPr>
      </w:pPr>
      <w:r>
        <w:rPr>
          <w:rFonts w:ascii="Arial" w:hAnsi="Arial" w:cs="Arial"/>
        </w:rPr>
        <w:t xml:space="preserve">8.3 </w:t>
      </w:r>
      <w:r w:rsidRPr="005D6675">
        <w:rPr>
          <w:rFonts w:ascii="Arial" w:hAnsi="Arial" w:cs="Arial"/>
        </w:rPr>
        <w:t>study secondary source material;</w:t>
      </w:r>
    </w:p>
    <w:p w:rsidR="005D6675" w:rsidRPr="005D6675" w:rsidRDefault="005D6675" w:rsidP="005D6675">
      <w:pPr>
        <w:spacing w:after="0" w:line="240" w:lineRule="auto"/>
        <w:ind w:left="567" w:right="260"/>
        <w:rPr>
          <w:rFonts w:ascii="Arial" w:hAnsi="Arial" w:cs="Arial"/>
        </w:rPr>
      </w:pPr>
      <w:r>
        <w:rPr>
          <w:rFonts w:ascii="Arial" w:hAnsi="Arial" w:cs="Arial"/>
        </w:rPr>
        <w:t>8.4 be</w:t>
      </w:r>
      <w:r w:rsidRPr="005D6675">
        <w:rPr>
          <w:rFonts w:ascii="Arial" w:hAnsi="Arial" w:cs="Arial"/>
        </w:rPr>
        <w:t xml:space="preserve"> capable of evaluating aesthetic, technological, economic, and social approaches to the history of film in various national contexts;</w:t>
      </w:r>
    </w:p>
    <w:p w:rsidR="005D6675" w:rsidRPr="005D6675" w:rsidRDefault="005D6675" w:rsidP="005D6675">
      <w:pPr>
        <w:spacing w:after="0" w:line="240" w:lineRule="auto"/>
        <w:ind w:left="567" w:right="260"/>
        <w:rPr>
          <w:rFonts w:ascii="Arial" w:hAnsi="Arial" w:cs="Arial"/>
        </w:rPr>
      </w:pPr>
      <w:r>
        <w:rPr>
          <w:rFonts w:ascii="Arial" w:hAnsi="Arial" w:cs="Arial"/>
        </w:rPr>
        <w:t>8.5 understand</w:t>
      </w:r>
      <w:r w:rsidRPr="005D6675">
        <w:rPr>
          <w:rFonts w:ascii="Arial" w:hAnsi="Arial" w:cs="Arial"/>
        </w:rPr>
        <w:t xml:space="preserve"> how to investigate the contextual study of film in relation to the textual study of film;</w:t>
      </w:r>
    </w:p>
    <w:p w:rsidR="005D6675" w:rsidRPr="005D6675" w:rsidRDefault="005D6675" w:rsidP="005D6675">
      <w:pPr>
        <w:spacing w:after="0" w:line="240" w:lineRule="auto"/>
        <w:ind w:left="567" w:right="260"/>
        <w:rPr>
          <w:rFonts w:ascii="Arial" w:hAnsi="Arial" w:cs="Arial"/>
        </w:rPr>
      </w:pPr>
      <w:r>
        <w:rPr>
          <w:rFonts w:ascii="Arial" w:hAnsi="Arial" w:cs="Arial"/>
        </w:rPr>
        <w:t>8.6 r</w:t>
      </w:r>
      <w:r w:rsidRPr="005D6675">
        <w:rPr>
          <w:rFonts w:ascii="Arial" w:hAnsi="Arial" w:cs="Arial"/>
        </w:rPr>
        <w:t>esearch one particular aspect of film history;</w:t>
      </w:r>
    </w:p>
    <w:p w:rsidR="005D6675" w:rsidRPr="005D6675" w:rsidRDefault="005D6675" w:rsidP="005D6675">
      <w:pPr>
        <w:spacing w:after="0" w:line="240" w:lineRule="auto"/>
        <w:ind w:left="567" w:right="260"/>
        <w:rPr>
          <w:rFonts w:ascii="Arial" w:hAnsi="Arial" w:cs="Arial"/>
        </w:rPr>
      </w:pPr>
      <w:r>
        <w:rPr>
          <w:rFonts w:ascii="Arial" w:hAnsi="Arial" w:cs="Arial"/>
        </w:rPr>
        <w:t>8</w:t>
      </w:r>
      <w:r w:rsidRPr="005D6675">
        <w:rPr>
          <w:rFonts w:ascii="Arial" w:hAnsi="Arial" w:cs="Arial"/>
        </w:rPr>
        <w:t>.7</w:t>
      </w:r>
      <w:r>
        <w:rPr>
          <w:rFonts w:ascii="Arial" w:hAnsi="Arial" w:cs="Arial"/>
        </w:rPr>
        <w:t xml:space="preserve"> demonstrate</w:t>
      </w:r>
      <w:r w:rsidRPr="005D6675">
        <w:rPr>
          <w:rFonts w:ascii="Arial" w:hAnsi="Arial" w:cs="Arial"/>
        </w:rPr>
        <w:t xml:space="preserve"> basic research skills in relation to primary sources;</w:t>
      </w:r>
    </w:p>
    <w:p w:rsidR="000C43A3" w:rsidRDefault="005D6675" w:rsidP="005D6675">
      <w:pPr>
        <w:spacing w:after="0" w:line="240" w:lineRule="auto"/>
        <w:ind w:left="567" w:right="260"/>
        <w:rPr>
          <w:rFonts w:ascii="Arial" w:hAnsi="Arial" w:cs="Arial"/>
        </w:rPr>
      </w:pPr>
      <w:r>
        <w:rPr>
          <w:rFonts w:ascii="Arial" w:hAnsi="Arial" w:cs="Arial"/>
        </w:rPr>
        <w:t>8.8 understand</w:t>
      </w:r>
      <w:r w:rsidRPr="005D6675">
        <w:rPr>
          <w:rFonts w:ascii="Arial" w:hAnsi="Arial" w:cs="Arial"/>
        </w:rPr>
        <w:t xml:space="preserve"> the differences between primary and secondary sources.</w:t>
      </w:r>
    </w:p>
    <w:p w:rsidR="005D6675" w:rsidRPr="005D6675" w:rsidRDefault="005D6675" w:rsidP="005D6675">
      <w:pPr>
        <w:spacing w:after="0" w:line="240" w:lineRule="auto"/>
        <w:ind w:left="567" w:right="260"/>
        <w:rPr>
          <w:rFonts w:ascii="Arial" w:hAnsi="Arial" w:cs="Arial"/>
        </w:rPr>
      </w:pPr>
    </w:p>
    <w:p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5D6675" w:rsidRPr="005D6675" w:rsidRDefault="005D6675" w:rsidP="005D6675">
      <w:pPr>
        <w:pStyle w:val="Default"/>
        <w:ind w:left="567" w:right="260"/>
        <w:rPr>
          <w:color w:val="auto"/>
          <w:sz w:val="22"/>
          <w:szCs w:val="22"/>
        </w:rPr>
      </w:pPr>
      <w:r>
        <w:rPr>
          <w:color w:val="auto"/>
          <w:sz w:val="22"/>
          <w:szCs w:val="22"/>
        </w:rPr>
        <w:t>9</w:t>
      </w:r>
      <w:r w:rsidR="00674BA4">
        <w:rPr>
          <w:color w:val="auto"/>
          <w:sz w:val="22"/>
          <w:szCs w:val="22"/>
        </w:rPr>
        <w:t>.1 communicate</w:t>
      </w:r>
      <w:r w:rsidRPr="005D6675">
        <w:rPr>
          <w:color w:val="auto"/>
          <w:sz w:val="22"/>
          <w:szCs w:val="22"/>
        </w:rPr>
        <w:t xml:space="preserve"> effectively key ideas and arguments in both a written form using appropriate vocabulary;</w:t>
      </w:r>
    </w:p>
    <w:p w:rsidR="005D6675" w:rsidRPr="005D6675" w:rsidRDefault="005D6675" w:rsidP="005D6675">
      <w:pPr>
        <w:pStyle w:val="Default"/>
        <w:ind w:left="567" w:right="260"/>
        <w:rPr>
          <w:color w:val="auto"/>
          <w:sz w:val="22"/>
          <w:szCs w:val="22"/>
        </w:rPr>
      </w:pPr>
      <w:r>
        <w:rPr>
          <w:color w:val="auto"/>
          <w:sz w:val="22"/>
          <w:szCs w:val="22"/>
        </w:rPr>
        <w:t>9</w:t>
      </w:r>
      <w:r w:rsidRPr="005D6675">
        <w:rPr>
          <w:color w:val="auto"/>
          <w:sz w:val="22"/>
          <w:szCs w:val="22"/>
        </w:rPr>
        <w:t xml:space="preserve">.2 </w:t>
      </w:r>
      <w:r w:rsidR="00674BA4">
        <w:rPr>
          <w:color w:val="auto"/>
          <w:sz w:val="22"/>
          <w:szCs w:val="22"/>
        </w:rPr>
        <w:t>demonstrate d</w:t>
      </w:r>
      <w:r w:rsidRPr="005D6675">
        <w:rPr>
          <w:color w:val="auto"/>
          <w:sz w:val="22"/>
          <w:szCs w:val="22"/>
        </w:rPr>
        <w:t>eveloped written communication skills;</w:t>
      </w:r>
    </w:p>
    <w:p w:rsidR="005D6675" w:rsidRPr="005D6675" w:rsidRDefault="005D6675" w:rsidP="005D6675">
      <w:pPr>
        <w:pStyle w:val="Default"/>
        <w:ind w:left="567" w:right="260"/>
        <w:rPr>
          <w:color w:val="auto"/>
          <w:sz w:val="22"/>
          <w:szCs w:val="22"/>
        </w:rPr>
      </w:pPr>
      <w:r>
        <w:rPr>
          <w:color w:val="auto"/>
          <w:sz w:val="22"/>
          <w:szCs w:val="22"/>
        </w:rPr>
        <w:t>9</w:t>
      </w:r>
      <w:r w:rsidR="00674BA4">
        <w:rPr>
          <w:color w:val="auto"/>
          <w:sz w:val="22"/>
          <w:szCs w:val="22"/>
        </w:rPr>
        <w:t>.3 develop</w:t>
      </w:r>
      <w:r w:rsidRPr="005D6675">
        <w:rPr>
          <w:color w:val="auto"/>
          <w:sz w:val="22"/>
          <w:szCs w:val="22"/>
        </w:rPr>
        <w:t xml:space="preserve"> the skills of carrying out independent research and reflect on their own learning;</w:t>
      </w:r>
    </w:p>
    <w:p w:rsidR="005D6675" w:rsidRPr="005D6675" w:rsidRDefault="005D6675" w:rsidP="005D6675">
      <w:pPr>
        <w:pStyle w:val="Default"/>
        <w:ind w:left="567" w:right="260"/>
        <w:rPr>
          <w:color w:val="auto"/>
          <w:sz w:val="22"/>
          <w:szCs w:val="22"/>
        </w:rPr>
      </w:pPr>
      <w:r>
        <w:rPr>
          <w:color w:val="auto"/>
          <w:sz w:val="22"/>
          <w:szCs w:val="22"/>
        </w:rPr>
        <w:t>9</w:t>
      </w:r>
      <w:r w:rsidR="00674BA4">
        <w:rPr>
          <w:color w:val="auto"/>
          <w:sz w:val="22"/>
          <w:szCs w:val="22"/>
        </w:rPr>
        <w:t>.4 c</w:t>
      </w:r>
      <w:r w:rsidRPr="005D6675">
        <w:rPr>
          <w:color w:val="auto"/>
          <w:sz w:val="22"/>
          <w:szCs w:val="22"/>
        </w:rPr>
        <w:t>ritically read a range of secondary texts with some degree of evaluative judgments on the approaches studied;</w:t>
      </w:r>
    </w:p>
    <w:p w:rsidR="00A177CF" w:rsidRDefault="005D6675" w:rsidP="005D6675">
      <w:pPr>
        <w:pStyle w:val="Default"/>
        <w:ind w:left="567" w:right="260"/>
        <w:rPr>
          <w:color w:val="auto"/>
          <w:sz w:val="22"/>
          <w:szCs w:val="22"/>
        </w:rPr>
      </w:pPr>
      <w:r>
        <w:rPr>
          <w:color w:val="auto"/>
          <w:sz w:val="22"/>
          <w:szCs w:val="22"/>
        </w:rPr>
        <w:t>9</w:t>
      </w:r>
      <w:r w:rsidR="00674BA4">
        <w:rPr>
          <w:color w:val="auto"/>
          <w:sz w:val="22"/>
          <w:szCs w:val="22"/>
        </w:rPr>
        <w:t xml:space="preserve">.5 </w:t>
      </w:r>
      <w:r w:rsidRPr="005D6675">
        <w:rPr>
          <w:color w:val="auto"/>
          <w:sz w:val="22"/>
          <w:szCs w:val="22"/>
        </w:rPr>
        <w:t>locate and use appropriately a range of learning and</w:t>
      </w:r>
      <w:r w:rsidR="00674BA4">
        <w:rPr>
          <w:color w:val="auto"/>
          <w:sz w:val="22"/>
          <w:szCs w:val="22"/>
        </w:rPr>
        <w:t xml:space="preserve"> reference resources within the</w:t>
      </w:r>
      <w:r w:rsidRPr="005D6675">
        <w:rPr>
          <w:color w:val="auto"/>
          <w:sz w:val="22"/>
          <w:szCs w:val="22"/>
        </w:rPr>
        <w:t xml:space="preserve"> Library and online.</w:t>
      </w:r>
    </w:p>
    <w:p w:rsidR="0062148D" w:rsidRPr="00A177CF" w:rsidRDefault="0062148D" w:rsidP="0062148D">
      <w:pPr>
        <w:pStyle w:val="Default"/>
        <w:ind w:left="567" w:right="260"/>
        <w:rPr>
          <w:color w:val="auto"/>
          <w:sz w:val="22"/>
          <w:szCs w:val="22"/>
        </w:rPr>
      </w:pPr>
    </w:p>
    <w:p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A93990" w:rsidRPr="00674BA4" w:rsidRDefault="00674BA4" w:rsidP="00674BA4">
      <w:pPr>
        <w:spacing w:after="120" w:line="240" w:lineRule="auto"/>
        <w:ind w:left="567" w:right="260"/>
        <w:jc w:val="both"/>
        <w:rPr>
          <w:rFonts w:ascii="Arial" w:hAnsi="Arial" w:cs="Arial"/>
        </w:rPr>
      </w:pPr>
      <w:r w:rsidRPr="00674BA4">
        <w:rPr>
          <w:rFonts w:ascii="Arial" w:hAnsi="Arial" w:cs="Arial"/>
        </w:rPr>
        <w:t>This course examines film history and historiography through a series of case studies. In carrying out this investigation students will be invited to work with secondary and primary sources held in the library and will be encouraged to evaluate the aesthetic, technological, economic, social and political histories presented in this module. Students will understand the role and value of the contextual study of film and will be given the opportunity to research and write on selected aspects of film historiography. The choice of case studies will depend upon the expertise of the module convenor and is not restricted to a particular national cinema or period; case studies may include, for instance, the history of film by means of the study of a particular theme and cultural context in the history of film.</w:t>
      </w:r>
    </w:p>
    <w:p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674BA4" w:rsidRPr="00674BA4" w:rsidRDefault="00674BA4" w:rsidP="00674BA4">
      <w:pPr>
        <w:pStyle w:val="ListParagraph"/>
        <w:spacing w:line="360" w:lineRule="auto"/>
        <w:ind w:left="567" w:right="-79"/>
        <w:jc w:val="both"/>
        <w:rPr>
          <w:rFonts w:ascii="Arial" w:hAnsi="Arial" w:cs="Arial"/>
        </w:rPr>
      </w:pPr>
      <w:r w:rsidRPr="00674BA4">
        <w:rPr>
          <w:rFonts w:ascii="Arial" w:hAnsi="Arial" w:cs="Arial"/>
        </w:rPr>
        <w:lastRenderedPageBreak/>
        <w:t xml:space="preserve">Bordwell, D., and K. Thompson, 1994. </w:t>
      </w:r>
      <w:r w:rsidRPr="00674BA4">
        <w:rPr>
          <w:rFonts w:ascii="Arial" w:hAnsi="Arial" w:cs="Arial"/>
          <w:i/>
          <w:iCs/>
        </w:rPr>
        <w:t>Film History: An Introduction</w:t>
      </w:r>
      <w:r w:rsidRPr="00674BA4">
        <w:rPr>
          <w:rFonts w:ascii="Arial" w:hAnsi="Arial" w:cs="Arial"/>
          <w:iCs/>
        </w:rPr>
        <w:t>.</w:t>
      </w:r>
      <w:r w:rsidRPr="00674BA4">
        <w:rPr>
          <w:rFonts w:ascii="Arial" w:hAnsi="Arial" w:cs="Arial"/>
        </w:rPr>
        <w:t xml:space="preserve"> New York: McGraw-Hill.</w:t>
      </w:r>
    </w:p>
    <w:p w:rsidR="00674BA4" w:rsidRPr="00674BA4" w:rsidRDefault="00674BA4" w:rsidP="00674BA4">
      <w:pPr>
        <w:pStyle w:val="ListParagraph"/>
        <w:spacing w:line="360" w:lineRule="auto"/>
        <w:ind w:left="567" w:right="-79"/>
        <w:jc w:val="both"/>
        <w:rPr>
          <w:rFonts w:ascii="Arial" w:hAnsi="Arial" w:cs="Arial"/>
        </w:rPr>
      </w:pPr>
      <w:r w:rsidRPr="00674BA4">
        <w:rPr>
          <w:rFonts w:ascii="Arial" w:hAnsi="Arial" w:cs="Arial"/>
        </w:rPr>
        <w:t xml:space="preserve">Burch, N., 1990. </w:t>
      </w:r>
      <w:r w:rsidRPr="00674BA4">
        <w:rPr>
          <w:rFonts w:ascii="Arial" w:hAnsi="Arial" w:cs="Arial"/>
          <w:i/>
        </w:rPr>
        <w:t>Life to Those Shadows</w:t>
      </w:r>
      <w:r w:rsidRPr="00674BA4">
        <w:rPr>
          <w:rFonts w:ascii="Arial" w:hAnsi="Arial" w:cs="Arial"/>
        </w:rPr>
        <w:t>. London: BFI Publishing.</w:t>
      </w:r>
    </w:p>
    <w:p w:rsidR="00674BA4" w:rsidRPr="00674BA4" w:rsidRDefault="00674BA4" w:rsidP="00674BA4">
      <w:pPr>
        <w:pStyle w:val="ListParagraph"/>
        <w:spacing w:line="360" w:lineRule="auto"/>
        <w:ind w:left="567" w:right="-79"/>
        <w:jc w:val="both"/>
        <w:rPr>
          <w:rFonts w:ascii="Arial" w:hAnsi="Arial" w:cs="Arial"/>
        </w:rPr>
      </w:pPr>
      <w:r w:rsidRPr="00674BA4">
        <w:rPr>
          <w:rFonts w:ascii="Arial" w:hAnsi="Arial" w:cs="Arial"/>
          <w:lang w:val="da-DK"/>
        </w:rPr>
        <w:t xml:space="preserve">Grainge, Paul et al (eds.), 2007. </w:t>
      </w:r>
      <w:r w:rsidRPr="00674BA4">
        <w:rPr>
          <w:rFonts w:ascii="Arial" w:hAnsi="Arial" w:cs="Arial"/>
          <w:i/>
        </w:rPr>
        <w:t>Film Histories: an Introduction and Reader</w:t>
      </w:r>
      <w:r w:rsidRPr="00674BA4">
        <w:rPr>
          <w:rFonts w:ascii="Arial" w:hAnsi="Arial" w:cs="Arial"/>
        </w:rPr>
        <w:t>. Edinburgh:  Edinburgh University Press.</w:t>
      </w:r>
    </w:p>
    <w:p w:rsidR="00674BA4" w:rsidRPr="00674BA4" w:rsidRDefault="00674BA4" w:rsidP="00674BA4">
      <w:pPr>
        <w:pStyle w:val="ListParagraph"/>
        <w:spacing w:line="360" w:lineRule="auto"/>
        <w:ind w:left="567" w:right="-79"/>
        <w:jc w:val="both"/>
        <w:rPr>
          <w:rFonts w:ascii="Arial" w:hAnsi="Arial" w:cs="Arial"/>
        </w:rPr>
      </w:pPr>
      <w:r w:rsidRPr="00674BA4">
        <w:rPr>
          <w:rFonts w:ascii="Arial" w:hAnsi="Arial" w:cs="Arial"/>
        </w:rPr>
        <w:t xml:space="preserve">Hill, J., and K. Rockett, eds., 2005. </w:t>
      </w:r>
      <w:r w:rsidRPr="00674BA4">
        <w:rPr>
          <w:rFonts w:ascii="Arial" w:hAnsi="Arial" w:cs="Arial"/>
          <w:i/>
        </w:rPr>
        <w:t>Film History and National Cinema</w:t>
      </w:r>
      <w:r w:rsidRPr="00674BA4">
        <w:rPr>
          <w:rFonts w:ascii="Arial" w:hAnsi="Arial" w:cs="Arial"/>
        </w:rPr>
        <w:t>, Dublin: Four Courts.</w:t>
      </w:r>
    </w:p>
    <w:p w:rsidR="00674BA4" w:rsidRPr="00674BA4" w:rsidRDefault="00674BA4" w:rsidP="00674BA4">
      <w:pPr>
        <w:pStyle w:val="ListParagraph"/>
        <w:spacing w:line="360" w:lineRule="auto"/>
        <w:ind w:left="567" w:right="-79"/>
        <w:jc w:val="both"/>
        <w:rPr>
          <w:rFonts w:ascii="Arial" w:hAnsi="Arial" w:cs="Arial"/>
        </w:rPr>
      </w:pPr>
      <w:r w:rsidRPr="00674BA4">
        <w:rPr>
          <w:rFonts w:ascii="Arial" w:hAnsi="Arial" w:cs="Arial"/>
        </w:rPr>
        <w:t xml:space="preserve">Toulmin, V., 2006. </w:t>
      </w:r>
      <w:r w:rsidRPr="00674BA4">
        <w:rPr>
          <w:rFonts w:ascii="Arial" w:hAnsi="Arial" w:cs="Arial"/>
          <w:i/>
          <w:iCs/>
        </w:rPr>
        <w:t>Electric Edwardians: the Story of the Mitchell &amp; Kenyon Collection</w:t>
      </w:r>
      <w:r w:rsidRPr="00674BA4">
        <w:rPr>
          <w:rFonts w:ascii="Arial" w:hAnsi="Arial" w:cs="Arial"/>
        </w:rPr>
        <w:t>. London: BFI Publishing.</w:t>
      </w:r>
    </w:p>
    <w:p w:rsidR="00674BA4" w:rsidRDefault="00674BA4" w:rsidP="00674BA4">
      <w:pPr>
        <w:spacing w:after="120" w:line="240" w:lineRule="auto"/>
        <w:ind w:left="567" w:right="260"/>
        <w:jc w:val="both"/>
        <w:rPr>
          <w:rFonts w:ascii="Arial" w:hAnsi="Arial" w:cs="Arial"/>
          <w:b/>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A93990">
        <w:rPr>
          <w:rFonts w:ascii="Arial" w:hAnsi="Arial" w:cs="Arial"/>
          <w:iCs/>
        </w:rPr>
        <w:t xml:space="preserve"> 44</w:t>
      </w:r>
    </w:p>
    <w:p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A93990">
        <w:rPr>
          <w:rFonts w:ascii="Arial" w:hAnsi="Arial" w:cs="Arial"/>
          <w:iCs/>
        </w:rPr>
        <w:t xml:space="preserve"> 256</w:t>
      </w:r>
    </w:p>
    <w:p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62148D" w:rsidRPr="009E3381" w:rsidRDefault="00835358" w:rsidP="00B167C4">
      <w:pPr>
        <w:spacing w:after="120" w:line="240" w:lineRule="auto"/>
        <w:ind w:left="567" w:right="260"/>
        <w:jc w:val="both"/>
        <w:rPr>
          <w:rFonts w:ascii="Arial" w:hAnsi="Arial" w:cs="Arial"/>
          <w:iCs/>
        </w:rPr>
      </w:pPr>
      <w:r w:rsidRPr="009E3381">
        <w:rPr>
          <w:rFonts w:ascii="Arial" w:hAnsi="Arial" w:cs="Arial"/>
          <w:iCs/>
        </w:rPr>
        <w:t>Essay</w:t>
      </w:r>
      <w:r w:rsidR="005D6675" w:rsidRPr="009E3381">
        <w:rPr>
          <w:rFonts w:ascii="Arial" w:hAnsi="Arial" w:cs="Arial"/>
          <w:iCs/>
        </w:rPr>
        <w:t xml:space="preserve"> 1 (1</w:t>
      </w:r>
      <w:r w:rsidR="00A93990" w:rsidRPr="009E3381">
        <w:rPr>
          <w:rFonts w:ascii="Arial" w:hAnsi="Arial" w:cs="Arial"/>
          <w:iCs/>
        </w:rPr>
        <w:t>00</w:t>
      </w:r>
      <w:r w:rsidR="005D6675" w:rsidRPr="009E3381">
        <w:rPr>
          <w:rFonts w:ascii="Arial" w:hAnsi="Arial" w:cs="Arial"/>
          <w:iCs/>
        </w:rPr>
        <w:t>0</w:t>
      </w:r>
      <w:r w:rsidR="00A93990" w:rsidRPr="009E3381">
        <w:rPr>
          <w:rFonts w:ascii="Arial" w:hAnsi="Arial" w:cs="Arial"/>
          <w:iCs/>
        </w:rPr>
        <w:t xml:space="preserve"> words)</w:t>
      </w:r>
      <w:r w:rsidR="000C5A0C" w:rsidRPr="009E3381">
        <w:rPr>
          <w:rFonts w:ascii="Arial" w:hAnsi="Arial" w:cs="Arial"/>
          <w:iCs/>
        </w:rPr>
        <w:t xml:space="preserve"> </w:t>
      </w:r>
      <w:r w:rsidR="005D6675" w:rsidRPr="009E3381">
        <w:rPr>
          <w:rFonts w:ascii="Arial" w:hAnsi="Arial" w:cs="Arial"/>
          <w:iCs/>
        </w:rPr>
        <w:t>(25</w:t>
      </w:r>
      <w:r w:rsidR="00B167C4" w:rsidRPr="009E3381">
        <w:rPr>
          <w:rFonts w:ascii="Arial" w:hAnsi="Arial" w:cs="Arial"/>
          <w:iCs/>
        </w:rPr>
        <w:t>%)</w:t>
      </w:r>
    </w:p>
    <w:p w:rsidR="00835358" w:rsidRPr="009E3381" w:rsidRDefault="005D6675" w:rsidP="005D6675">
      <w:pPr>
        <w:spacing w:after="120" w:line="240" w:lineRule="auto"/>
        <w:ind w:right="260" w:firstLine="567"/>
        <w:jc w:val="both"/>
        <w:rPr>
          <w:rFonts w:ascii="Arial" w:hAnsi="Arial" w:cs="Arial"/>
          <w:iCs/>
        </w:rPr>
      </w:pPr>
      <w:r w:rsidRPr="009E3381">
        <w:rPr>
          <w:rFonts w:ascii="Arial" w:hAnsi="Arial" w:cs="Arial"/>
          <w:iCs/>
        </w:rPr>
        <w:t>Critique (1500 words) (35</w:t>
      </w:r>
      <w:r w:rsidR="00835358" w:rsidRPr="009E3381">
        <w:rPr>
          <w:rFonts w:ascii="Arial" w:hAnsi="Arial" w:cs="Arial"/>
          <w:iCs/>
        </w:rPr>
        <w:t>%)</w:t>
      </w:r>
    </w:p>
    <w:p w:rsidR="006043FC" w:rsidRPr="009E3381" w:rsidRDefault="005D6675" w:rsidP="00B167C4">
      <w:pPr>
        <w:spacing w:after="120" w:line="240" w:lineRule="auto"/>
        <w:ind w:left="567" w:right="260"/>
        <w:jc w:val="both"/>
        <w:rPr>
          <w:rFonts w:ascii="Arial" w:hAnsi="Arial" w:cs="Arial"/>
          <w:iCs/>
        </w:rPr>
      </w:pPr>
      <w:r w:rsidRPr="009E3381">
        <w:rPr>
          <w:rFonts w:ascii="Arial" w:hAnsi="Arial" w:cs="Arial"/>
          <w:iCs/>
        </w:rPr>
        <w:t>Essay</w:t>
      </w:r>
      <w:r w:rsidR="00674BA4" w:rsidRPr="009E3381">
        <w:rPr>
          <w:rFonts w:ascii="Arial" w:hAnsi="Arial" w:cs="Arial"/>
          <w:iCs/>
        </w:rPr>
        <w:t xml:space="preserve"> 2</w:t>
      </w:r>
      <w:r w:rsidRPr="009E3381">
        <w:rPr>
          <w:rFonts w:ascii="Arial" w:hAnsi="Arial" w:cs="Arial"/>
          <w:iCs/>
        </w:rPr>
        <w:t xml:space="preserve"> (2500 words) (4</w:t>
      </w:r>
      <w:r w:rsidR="00497474" w:rsidRPr="009E3381">
        <w:rPr>
          <w:rFonts w:ascii="Arial" w:hAnsi="Arial" w:cs="Arial"/>
          <w:iCs/>
        </w:rPr>
        <w:t>0%)</w:t>
      </w:r>
      <w:r w:rsidR="00C57028" w:rsidRPr="009E3381">
        <w:rPr>
          <w:rFonts w:ascii="Arial" w:hAnsi="Arial" w:cs="Arial"/>
          <w:iCs/>
        </w:rPr>
        <w:t xml:space="preserve">. </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C57028" w:rsidRPr="001710E6" w:rsidRDefault="005D6675" w:rsidP="00C57028">
      <w:pPr>
        <w:spacing w:after="120" w:line="240" w:lineRule="auto"/>
        <w:ind w:left="567" w:right="260"/>
        <w:jc w:val="both"/>
        <w:rPr>
          <w:rFonts w:ascii="Arial" w:hAnsi="Arial" w:cs="Arial"/>
          <w:b/>
          <w:iCs/>
        </w:rPr>
      </w:pPr>
      <w:r>
        <w:rPr>
          <w:rFonts w:ascii="Arial" w:hAnsi="Arial" w:cs="Arial"/>
          <w:iCs/>
        </w:rPr>
        <w:t>Like for Like</w:t>
      </w:r>
    </w:p>
    <w:p w:rsidR="00696FF5" w:rsidRDefault="00696FF5" w:rsidP="00302082">
      <w:pPr>
        <w:spacing w:after="120" w:line="240" w:lineRule="auto"/>
        <w:ind w:left="426" w:right="260"/>
        <w:rPr>
          <w:rFonts w:ascii="Arial" w:hAnsi="Arial" w:cs="Arial"/>
          <w:b/>
          <w:i/>
          <w:iCs/>
        </w:rPr>
      </w:pPr>
    </w:p>
    <w:p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9101"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tblGrid>
      <w:tr w:rsidR="00674BA4" w:rsidTr="00674BA4">
        <w:tc>
          <w:tcPr>
            <w:tcW w:w="1730" w:type="dxa"/>
            <w:shd w:val="clear" w:color="auto" w:fill="D9D9D9" w:themeFill="background1" w:themeFillShade="D9"/>
          </w:tcPr>
          <w:p w:rsidR="00674BA4" w:rsidRPr="00302082" w:rsidRDefault="00674BA4" w:rsidP="00383895">
            <w:pPr>
              <w:spacing w:after="120"/>
              <w:ind w:left="33"/>
              <w:rPr>
                <w:rFonts w:ascii="Arial" w:hAnsi="Arial" w:cs="Arial"/>
                <w:b/>
              </w:rPr>
            </w:pPr>
            <w:r w:rsidRPr="00302082">
              <w:rPr>
                <w:rFonts w:ascii="Arial" w:hAnsi="Arial" w:cs="Arial"/>
                <w:b/>
              </w:rPr>
              <w:t>Module learning outcome</w:t>
            </w:r>
          </w:p>
        </w:tc>
        <w:tc>
          <w:tcPr>
            <w:tcW w:w="567" w:type="dxa"/>
          </w:tcPr>
          <w:p w:rsidR="00674BA4" w:rsidRPr="00302082" w:rsidRDefault="00674BA4" w:rsidP="00383895">
            <w:pPr>
              <w:spacing w:after="120"/>
              <w:rPr>
                <w:rFonts w:ascii="Arial" w:hAnsi="Arial" w:cs="Arial"/>
                <w:i/>
              </w:rPr>
            </w:pPr>
            <w:r w:rsidRPr="00302082">
              <w:rPr>
                <w:rFonts w:ascii="Arial" w:hAnsi="Arial" w:cs="Arial"/>
                <w:i/>
              </w:rPr>
              <w:t>8.1</w:t>
            </w:r>
          </w:p>
        </w:tc>
        <w:tc>
          <w:tcPr>
            <w:tcW w:w="567" w:type="dxa"/>
          </w:tcPr>
          <w:p w:rsidR="00674BA4" w:rsidRPr="00302082" w:rsidRDefault="00674BA4" w:rsidP="00383895">
            <w:pPr>
              <w:spacing w:after="120"/>
              <w:rPr>
                <w:rFonts w:ascii="Arial" w:hAnsi="Arial" w:cs="Arial"/>
                <w:i/>
              </w:rPr>
            </w:pPr>
            <w:r w:rsidRPr="00302082">
              <w:rPr>
                <w:rFonts w:ascii="Arial" w:hAnsi="Arial" w:cs="Arial"/>
                <w:i/>
              </w:rPr>
              <w:t>8.2</w:t>
            </w:r>
          </w:p>
        </w:tc>
        <w:tc>
          <w:tcPr>
            <w:tcW w:w="567" w:type="dxa"/>
          </w:tcPr>
          <w:p w:rsidR="00674BA4" w:rsidRPr="00302082" w:rsidRDefault="00674BA4" w:rsidP="00383895">
            <w:pPr>
              <w:spacing w:after="120"/>
              <w:rPr>
                <w:rFonts w:ascii="Arial" w:hAnsi="Arial" w:cs="Arial"/>
                <w:i/>
              </w:rPr>
            </w:pPr>
            <w:r w:rsidRPr="00302082">
              <w:rPr>
                <w:rFonts w:ascii="Arial" w:hAnsi="Arial" w:cs="Arial"/>
                <w:i/>
              </w:rPr>
              <w:t>8.3</w:t>
            </w:r>
          </w:p>
        </w:tc>
        <w:tc>
          <w:tcPr>
            <w:tcW w:w="567" w:type="dxa"/>
          </w:tcPr>
          <w:p w:rsidR="00674BA4" w:rsidRPr="00302082" w:rsidRDefault="00674BA4" w:rsidP="00383895">
            <w:pPr>
              <w:spacing w:after="120"/>
              <w:rPr>
                <w:rFonts w:ascii="Arial" w:hAnsi="Arial" w:cs="Arial"/>
                <w:i/>
              </w:rPr>
            </w:pPr>
            <w:r w:rsidRPr="00302082">
              <w:rPr>
                <w:rFonts w:ascii="Arial" w:hAnsi="Arial" w:cs="Arial"/>
                <w:i/>
              </w:rPr>
              <w:t>8.4</w:t>
            </w:r>
          </w:p>
        </w:tc>
        <w:tc>
          <w:tcPr>
            <w:tcW w:w="567" w:type="dxa"/>
          </w:tcPr>
          <w:p w:rsidR="00674BA4" w:rsidRPr="00302082" w:rsidRDefault="00674BA4" w:rsidP="00383895">
            <w:pPr>
              <w:spacing w:after="120"/>
              <w:rPr>
                <w:rFonts w:ascii="Arial" w:hAnsi="Arial" w:cs="Arial"/>
                <w:i/>
              </w:rPr>
            </w:pPr>
            <w:r w:rsidRPr="00302082">
              <w:rPr>
                <w:rFonts w:ascii="Arial" w:hAnsi="Arial" w:cs="Arial"/>
                <w:i/>
              </w:rPr>
              <w:t>8.5</w:t>
            </w:r>
          </w:p>
        </w:tc>
        <w:tc>
          <w:tcPr>
            <w:tcW w:w="567" w:type="dxa"/>
          </w:tcPr>
          <w:p w:rsidR="00674BA4" w:rsidRPr="00302082" w:rsidRDefault="00674BA4" w:rsidP="00383895">
            <w:pPr>
              <w:spacing w:after="120"/>
              <w:rPr>
                <w:rFonts w:ascii="Arial" w:hAnsi="Arial" w:cs="Arial"/>
                <w:i/>
              </w:rPr>
            </w:pPr>
            <w:r>
              <w:rPr>
                <w:rFonts w:ascii="Arial" w:hAnsi="Arial" w:cs="Arial"/>
                <w:i/>
              </w:rPr>
              <w:t>8.6</w:t>
            </w:r>
          </w:p>
        </w:tc>
        <w:tc>
          <w:tcPr>
            <w:tcW w:w="567" w:type="dxa"/>
          </w:tcPr>
          <w:p w:rsidR="00674BA4" w:rsidRPr="00302082" w:rsidRDefault="00674BA4" w:rsidP="00383895">
            <w:pPr>
              <w:spacing w:after="120"/>
              <w:rPr>
                <w:rFonts w:ascii="Arial" w:hAnsi="Arial" w:cs="Arial"/>
                <w:i/>
              </w:rPr>
            </w:pPr>
            <w:r>
              <w:rPr>
                <w:rFonts w:ascii="Arial" w:hAnsi="Arial" w:cs="Arial"/>
                <w:i/>
              </w:rPr>
              <w:t>8.7</w:t>
            </w:r>
          </w:p>
        </w:tc>
        <w:tc>
          <w:tcPr>
            <w:tcW w:w="567" w:type="dxa"/>
          </w:tcPr>
          <w:p w:rsidR="00674BA4" w:rsidRPr="00302082" w:rsidRDefault="00674BA4" w:rsidP="00383895">
            <w:pPr>
              <w:spacing w:after="120"/>
              <w:rPr>
                <w:rFonts w:ascii="Arial" w:hAnsi="Arial" w:cs="Arial"/>
                <w:i/>
              </w:rPr>
            </w:pPr>
            <w:r>
              <w:rPr>
                <w:rFonts w:ascii="Arial" w:hAnsi="Arial" w:cs="Arial"/>
                <w:i/>
              </w:rPr>
              <w:t>8.8</w:t>
            </w:r>
          </w:p>
        </w:tc>
        <w:tc>
          <w:tcPr>
            <w:tcW w:w="567" w:type="dxa"/>
          </w:tcPr>
          <w:p w:rsidR="00674BA4" w:rsidRPr="00302082" w:rsidRDefault="00674BA4" w:rsidP="00383895">
            <w:pPr>
              <w:spacing w:after="120"/>
              <w:rPr>
                <w:rFonts w:ascii="Arial" w:hAnsi="Arial" w:cs="Arial"/>
                <w:i/>
              </w:rPr>
            </w:pPr>
            <w:r w:rsidRPr="00302082">
              <w:rPr>
                <w:rFonts w:ascii="Arial" w:hAnsi="Arial" w:cs="Arial"/>
                <w:i/>
              </w:rPr>
              <w:t>9.1</w:t>
            </w:r>
          </w:p>
        </w:tc>
        <w:tc>
          <w:tcPr>
            <w:tcW w:w="567" w:type="dxa"/>
          </w:tcPr>
          <w:p w:rsidR="00674BA4" w:rsidRPr="00302082" w:rsidRDefault="00674BA4" w:rsidP="00383895">
            <w:pPr>
              <w:spacing w:after="120"/>
              <w:rPr>
                <w:rFonts w:ascii="Arial" w:hAnsi="Arial" w:cs="Arial"/>
                <w:i/>
              </w:rPr>
            </w:pPr>
            <w:r w:rsidRPr="00302082">
              <w:rPr>
                <w:rFonts w:ascii="Arial" w:hAnsi="Arial" w:cs="Arial"/>
                <w:i/>
              </w:rPr>
              <w:t>9.2</w:t>
            </w:r>
          </w:p>
        </w:tc>
        <w:tc>
          <w:tcPr>
            <w:tcW w:w="567" w:type="dxa"/>
          </w:tcPr>
          <w:p w:rsidR="00674BA4" w:rsidRPr="00302082" w:rsidRDefault="00674BA4" w:rsidP="00383895">
            <w:pPr>
              <w:spacing w:after="120"/>
              <w:rPr>
                <w:rFonts w:ascii="Arial" w:hAnsi="Arial" w:cs="Arial"/>
                <w:i/>
              </w:rPr>
            </w:pPr>
            <w:r w:rsidRPr="00302082">
              <w:rPr>
                <w:rFonts w:ascii="Arial" w:hAnsi="Arial" w:cs="Arial"/>
                <w:i/>
              </w:rPr>
              <w:t>9.3</w:t>
            </w:r>
          </w:p>
        </w:tc>
        <w:tc>
          <w:tcPr>
            <w:tcW w:w="567" w:type="dxa"/>
          </w:tcPr>
          <w:p w:rsidR="00674BA4" w:rsidRPr="00302082" w:rsidRDefault="00674BA4" w:rsidP="00383895">
            <w:pPr>
              <w:spacing w:after="120"/>
              <w:rPr>
                <w:rFonts w:ascii="Arial" w:hAnsi="Arial" w:cs="Arial"/>
                <w:i/>
              </w:rPr>
            </w:pPr>
            <w:r w:rsidRPr="00302082">
              <w:rPr>
                <w:rFonts w:ascii="Arial" w:hAnsi="Arial" w:cs="Arial"/>
                <w:i/>
              </w:rPr>
              <w:t>9.4</w:t>
            </w:r>
          </w:p>
        </w:tc>
        <w:tc>
          <w:tcPr>
            <w:tcW w:w="567" w:type="dxa"/>
          </w:tcPr>
          <w:p w:rsidR="00674BA4" w:rsidRPr="00302082" w:rsidRDefault="00674BA4" w:rsidP="00383895">
            <w:pPr>
              <w:spacing w:after="120"/>
              <w:rPr>
                <w:rFonts w:ascii="Arial" w:hAnsi="Arial" w:cs="Arial"/>
                <w:i/>
              </w:rPr>
            </w:pPr>
            <w:r>
              <w:rPr>
                <w:rFonts w:ascii="Arial" w:hAnsi="Arial" w:cs="Arial"/>
                <w:i/>
              </w:rPr>
              <w:t>9.5</w:t>
            </w:r>
          </w:p>
        </w:tc>
      </w:tr>
      <w:tr w:rsidR="00674BA4" w:rsidRPr="00302082" w:rsidTr="00674BA4">
        <w:tc>
          <w:tcPr>
            <w:tcW w:w="1730" w:type="dxa"/>
            <w:shd w:val="clear" w:color="auto" w:fill="D9D9D9" w:themeFill="background1" w:themeFillShade="D9"/>
          </w:tcPr>
          <w:p w:rsidR="00674BA4" w:rsidRPr="00302082" w:rsidRDefault="00674BA4" w:rsidP="00383895">
            <w:pPr>
              <w:spacing w:after="120"/>
              <w:rPr>
                <w:rFonts w:ascii="Arial" w:hAnsi="Arial" w:cs="Arial"/>
                <w:b/>
              </w:rPr>
            </w:pPr>
            <w:r w:rsidRPr="00302082">
              <w:rPr>
                <w:rFonts w:ascii="Arial" w:hAnsi="Arial" w:cs="Arial"/>
                <w:b/>
              </w:rPr>
              <w:t>Learning/ teaching method</w:t>
            </w: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r>
      <w:tr w:rsidR="00674BA4" w:rsidRPr="00302082" w:rsidTr="00674BA4">
        <w:tc>
          <w:tcPr>
            <w:tcW w:w="1730" w:type="dxa"/>
          </w:tcPr>
          <w:p w:rsidR="00674BA4" w:rsidRPr="00302082" w:rsidRDefault="00674BA4" w:rsidP="00383895">
            <w:pPr>
              <w:spacing w:after="120"/>
              <w:rPr>
                <w:rFonts w:ascii="Arial" w:hAnsi="Arial" w:cs="Arial"/>
                <w:b/>
              </w:rPr>
            </w:pPr>
            <w:r w:rsidRPr="00302082">
              <w:rPr>
                <w:rFonts w:ascii="Arial" w:hAnsi="Arial" w:cs="Arial"/>
                <w:b/>
              </w:rPr>
              <w:t>Private Study</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r>
      <w:tr w:rsidR="00674BA4" w:rsidRPr="00302082" w:rsidTr="00674BA4">
        <w:tc>
          <w:tcPr>
            <w:tcW w:w="1730" w:type="dxa"/>
          </w:tcPr>
          <w:p w:rsidR="00674BA4" w:rsidRPr="00302082" w:rsidRDefault="00674BA4" w:rsidP="00383895">
            <w:pPr>
              <w:spacing w:after="120"/>
              <w:rPr>
                <w:rFonts w:ascii="Arial" w:hAnsi="Arial" w:cs="Arial"/>
                <w:i/>
              </w:rPr>
            </w:pPr>
            <w:r>
              <w:rPr>
                <w:rFonts w:ascii="Arial" w:hAnsi="Arial" w:cs="Arial"/>
                <w:i/>
              </w:rPr>
              <w:t>Seminars</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p>
        </w:tc>
      </w:tr>
      <w:tr w:rsidR="00674BA4" w:rsidRPr="00302082" w:rsidTr="00674BA4">
        <w:tc>
          <w:tcPr>
            <w:tcW w:w="1730" w:type="dxa"/>
          </w:tcPr>
          <w:p w:rsidR="00674BA4" w:rsidRDefault="00674BA4" w:rsidP="00383895">
            <w:pPr>
              <w:spacing w:after="120"/>
              <w:rPr>
                <w:rFonts w:ascii="Arial" w:hAnsi="Arial" w:cs="Arial"/>
                <w:i/>
              </w:rPr>
            </w:pPr>
            <w:r>
              <w:rPr>
                <w:rFonts w:ascii="Arial" w:hAnsi="Arial" w:cs="Arial"/>
                <w:i/>
              </w:rPr>
              <w:t>Lectures/Screenings</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r>
      <w:tr w:rsidR="00674BA4" w:rsidRPr="00302082" w:rsidTr="00674BA4">
        <w:tc>
          <w:tcPr>
            <w:tcW w:w="1730" w:type="dxa"/>
            <w:shd w:val="clear" w:color="auto" w:fill="D9D9D9" w:themeFill="background1" w:themeFillShade="D9"/>
          </w:tcPr>
          <w:p w:rsidR="00674BA4" w:rsidRPr="00302082" w:rsidRDefault="00674BA4" w:rsidP="00383895">
            <w:pPr>
              <w:spacing w:after="120"/>
              <w:rPr>
                <w:rFonts w:ascii="Arial" w:hAnsi="Arial" w:cs="Arial"/>
                <w:b/>
              </w:rPr>
            </w:pPr>
            <w:r w:rsidRPr="00302082">
              <w:rPr>
                <w:rFonts w:ascii="Arial" w:hAnsi="Arial" w:cs="Arial"/>
                <w:b/>
              </w:rPr>
              <w:t>Assessment method</w:t>
            </w: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r>
      <w:tr w:rsidR="00674BA4" w:rsidRPr="00302082" w:rsidTr="00674BA4">
        <w:tc>
          <w:tcPr>
            <w:tcW w:w="1730" w:type="dxa"/>
          </w:tcPr>
          <w:p w:rsidR="00674BA4" w:rsidRPr="00302082" w:rsidRDefault="00674BA4" w:rsidP="00383895">
            <w:pPr>
              <w:spacing w:after="120"/>
              <w:rPr>
                <w:rFonts w:ascii="Arial" w:hAnsi="Arial" w:cs="Arial"/>
                <w:i/>
              </w:rPr>
            </w:pPr>
            <w:r>
              <w:rPr>
                <w:rFonts w:ascii="Arial" w:hAnsi="Arial" w:cs="Arial"/>
                <w:i/>
              </w:rPr>
              <w:t>Essay 1</w:t>
            </w: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r>
              <w:rPr>
                <w:rFonts w:ascii="Arial" w:hAnsi="Arial" w:cs="Arial"/>
                <w:b/>
              </w:rPr>
              <w:t>X</w:t>
            </w:r>
          </w:p>
        </w:tc>
      </w:tr>
      <w:tr w:rsidR="00674BA4" w:rsidRPr="00302082" w:rsidTr="00674BA4">
        <w:tc>
          <w:tcPr>
            <w:tcW w:w="1730" w:type="dxa"/>
          </w:tcPr>
          <w:p w:rsidR="00674BA4" w:rsidRDefault="00674BA4" w:rsidP="00383895">
            <w:pPr>
              <w:spacing w:after="120"/>
              <w:rPr>
                <w:rFonts w:ascii="Arial" w:hAnsi="Arial" w:cs="Arial"/>
                <w:i/>
              </w:rPr>
            </w:pPr>
            <w:r>
              <w:rPr>
                <w:rFonts w:ascii="Arial" w:hAnsi="Arial" w:cs="Arial"/>
                <w:i/>
              </w:rPr>
              <w:t>Essay 2</w:t>
            </w: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r>
      <w:tr w:rsidR="00674BA4" w:rsidRPr="00302082" w:rsidTr="00674BA4">
        <w:tc>
          <w:tcPr>
            <w:tcW w:w="1730" w:type="dxa"/>
          </w:tcPr>
          <w:p w:rsidR="00674BA4" w:rsidRDefault="00674BA4" w:rsidP="00383895">
            <w:pPr>
              <w:spacing w:after="120"/>
              <w:rPr>
                <w:rFonts w:ascii="Arial" w:hAnsi="Arial" w:cs="Arial"/>
                <w:i/>
              </w:rPr>
            </w:pPr>
            <w:r>
              <w:rPr>
                <w:rFonts w:ascii="Arial" w:hAnsi="Arial" w:cs="Arial"/>
                <w:i/>
              </w:rPr>
              <w:t>Critique</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r>
    </w:tbl>
    <w:p w:rsidR="007D706D" w:rsidRPr="007D706D" w:rsidRDefault="007D706D" w:rsidP="007D706D">
      <w:pPr>
        <w:spacing w:after="120" w:line="240" w:lineRule="auto"/>
        <w:ind w:left="567" w:right="261"/>
        <w:jc w:val="both"/>
        <w:rPr>
          <w:rFonts w:ascii="Arial" w:hAnsi="Arial" w:cs="Arial"/>
          <w:b/>
          <w:i/>
          <w:iCs/>
        </w:rPr>
      </w:pPr>
    </w:p>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Internationalisation</w:t>
      </w:r>
      <w:bookmarkStart w:id="0" w:name="_GoBack"/>
      <w:bookmarkEnd w:id="0"/>
      <w:r w:rsidRPr="002A7F48">
        <w:rPr>
          <w:rFonts w:ascii="Arial" w:hAnsi="Arial" w:cs="Arial"/>
          <w:b/>
        </w:rPr>
        <w:t xml:space="preserve"> </w:t>
      </w:r>
    </w:p>
    <w:p w:rsidR="009E3381" w:rsidRPr="009E3381" w:rsidRDefault="009E3381" w:rsidP="009E3381">
      <w:pPr>
        <w:pStyle w:val="CommentText"/>
        <w:ind w:left="567"/>
        <w:rPr>
          <w:rFonts w:ascii="Arial" w:hAnsi="Arial" w:cs="Arial"/>
          <w:sz w:val="22"/>
          <w:szCs w:val="22"/>
        </w:rPr>
      </w:pPr>
      <w:r w:rsidRPr="009E3381">
        <w:rPr>
          <w:rFonts w:ascii="Arial" w:hAnsi="Arial" w:cs="Arial"/>
          <w:sz w:val="22"/>
          <w:szCs w:val="22"/>
        </w:rPr>
        <w:t xml:space="preserve">This module introduces students to the history of film by focusing on the influences of specific films across the national boundaries of their country of production. </w:t>
      </w:r>
    </w:p>
    <w:p w:rsidR="009E3381" w:rsidRPr="002A7F48" w:rsidRDefault="009E3381" w:rsidP="009E3381">
      <w:pPr>
        <w:spacing w:after="120" w:line="240" w:lineRule="auto"/>
        <w:ind w:left="567" w:right="261"/>
        <w:jc w:val="both"/>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A177CF" w:rsidRPr="00302082" w:rsidTr="00694309">
        <w:trPr>
          <w:trHeight w:val="305"/>
        </w:trPr>
        <w:tc>
          <w:tcPr>
            <w:tcW w:w="1526" w:type="dxa"/>
          </w:tcPr>
          <w:p w:rsidR="00A177CF" w:rsidRPr="00302082" w:rsidRDefault="00A177CF" w:rsidP="00A177CF">
            <w:pPr>
              <w:spacing w:after="120"/>
              <w:ind w:right="-330"/>
              <w:rPr>
                <w:rFonts w:ascii="Arial" w:hAnsi="Arial" w:cs="Arial"/>
              </w:rPr>
            </w:pPr>
          </w:p>
        </w:tc>
        <w:tc>
          <w:tcPr>
            <w:tcW w:w="1701" w:type="dxa"/>
          </w:tcPr>
          <w:p w:rsidR="00A177CF" w:rsidRPr="00302082" w:rsidRDefault="00A177CF" w:rsidP="00A177CF">
            <w:pPr>
              <w:spacing w:after="120"/>
              <w:ind w:right="-330"/>
              <w:rPr>
                <w:rFonts w:ascii="Arial" w:hAnsi="Arial" w:cs="Arial"/>
              </w:rPr>
            </w:pPr>
          </w:p>
        </w:tc>
        <w:tc>
          <w:tcPr>
            <w:tcW w:w="2410" w:type="dxa"/>
          </w:tcPr>
          <w:p w:rsidR="00A177CF" w:rsidRPr="00302082" w:rsidRDefault="00A177CF" w:rsidP="00A177CF">
            <w:pPr>
              <w:spacing w:after="120"/>
              <w:ind w:right="-330"/>
              <w:rPr>
                <w:rFonts w:ascii="Arial" w:hAnsi="Arial" w:cs="Arial"/>
              </w:rPr>
            </w:pPr>
          </w:p>
        </w:tc>
        <w:tc>
          <w:tcPr>
            <w:tcW w:w="2448" w:type="dxa"/>
          </w:tcPr>
          <w:p w:rsidR="00A177CF" w:rsidRPr="00302082" w:rsidRDefault="00A177CF" w:rsidP="00A177CF">
            <w:pPr>
              <w:spacing w:after="120"/>
              <w:ind w:right="-330"/>
              <w:rPr>
                <w:rFonts w:ascii="Arial" w:hAnsi="Arial" w:cs="Arial"/>
              </w:rPr>
            </w:pPr>
          </w:p>
        </w:tc>
        <w:tc>
          <w:tcPr>
            <w:tcW w:w="2597" w:type="dxa"/>
          </w:tcPr>
          <w:p w:rsidR="00A177CF" w:rsidRPr="00302082" w:rsidRDefault="00A177CF" w:rsidP="00A177CF">
            <w:pPr>
              <w:spacing w:after="120"/>
              <w:ind w:right="-330"/>
              <w:rPr>
                <w:rFonts w:ascii="Arial" w:hAnsi="Arial" w:cs="Arial"/>
              </w:rPr>
            </w:pPr>
          </w:p>
        </w:tc>
      </w:tr>
      <w:tr w:rsidR="00A177CF" w:rsidRPr="00302082" w:rsidTr="00694309">
        <w:trPr>
          <w:trHeight w:val="305"/>
        </w:trPr>
        <w:tc>
          <w:tcPr>
            <w:tcW w:w="1526" w:type="dxa"/>
          </w:tcPr>
          <w:p w:rsidR="00A177CF" w:rsidRPr="00074252" w:rsidRDefault="00A177CF" w:rsidP="00A177CF">
            <w:pPr>
              <w:spacing w:after="120"/>
              <w:ind w:right="-330"/>
              <w:rPr>
                <w:rFonts w:ascii="Arial" w:hAnsi="Arial" w:cs="Arial"/>
                <w:sz w:val="18"/>
              </w:rPr>
            </w:pPr>
          </w:p>
        </w:tc>
        <w:tc>
          <w:tcPr>
            <w:tcW w:w="1701" w:type="dxa"/>
          </w:tcPr>
          <w:p w:rsidR="00A177CF" w:rsidRPr="00074252" w:rsidRDefault="00A177CF" w:rsidP="00A177CF">
            <w:pPr>
              <w:spacing w:after="120"/>
              <w:ind w:right="-330"/>
              <w:rPr>
                <w:rFonts w:ascii="Arial" w:hAnsi="Arial" w:cs="Arial"/>
                <w:sz w:val="18"/>
              </w:rPr>
            </w:pPr>
          </w:p>
        </w:tc>
        <w:tc>
          <w:tcPr>
            <w:tcW w:w="2410" w:type="dxa"/>
          </w:tcPr>
          <w:p w:rsidR="00A177CF" w:rsidRPr="00074252" w:rsidRDefault="00A177CF" w:rsidP="00A177CF">
            <w:pPr>
              <w:spacing w:after="120"/>
              <w:ind w:right="-330"/>
              <w:rPr>
                <w:rFonts w:ascii="Arial" w:hAnsi="Arial" w:cs="Arial"/>
                <w:sz w:val="18"/>
              </w:rPr>
            </w:pPr>
          </w:p>
        </w:tc>
        <w:tc>
          <w:tcPr>
            <w:tcW w:w="2448" w:type="dxa"/>
          </w:tcPr>
          <w:p w:rsidR="00A177CF" w:rsidRPr="00074252" w:rsidRDefault="00A177CF" w:rsidP="00A177CF">
            <w:pPr>
              <w:spacing w:after="120"/>
              <w:ind w:right="-330"/>
              <w:rPr>
                <w:rFonts w:ascii="Arial" w:hAnsi="Arial" w:cs="Arial"/>
                <w:sz w:val="18"/>
              </w:rPr>
            </w:pPr>
          </w:p>
        </w:tc>
        <w:tc>
          <w:tcPr>
            <w:tcW w:w="2597" w:type="dxa"/>
          </w:tcPr>
          <w:p w:rsidR="00A177CF" w:rsidRPr="00074252" w:rsidRDefault="00A177CF" w:rsidP="00A177CF">
            <w:pPr>
              <w:spacing w:after="120"/>
              <w:ind w:right="-330"/>
              <w:rPr>
                <w:rFonts w:ascii="Arial" w:hAnsi="Arial" w:cs="Arial"/>
                <w:sz w:val="18"/>
              </w:rPr>
            </w:pPr>
          </w:p>
        </w:tc>
      </w:tr>
    </w:tbl>
    <w:p w:rsidR="00D83563" w:rsidRDefault="00D83563" w:rsidP="00302082">
      <w:pPr>
        <w:spacing w:after="120" w:line="240" w:lineRule="auto"/>
        <w:ind w:right="-330"/>
        <w:rPr>
          <w:rFonts w:ascii="Arial" w:hAnsi="Arial" w:cs="Arial"/>
        </w:rPr>
      </w:pPr>
    </w:p>
    <w:p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75E" w:rsidRDefault="0074075E" w:rsidP="009A2D37">
      <w:pPr>
        <w:spacing w:after="0" w:line="240" w:lineRule="auto"/>
      </w:pPr>
      <w:r>
        <w:separator/>
      </w:r>
    </w:p>
  </w:endnote>
  <w:endnote w:type="continuationSeparator" w:id="0">
    <w:p w:rsidR="0074075E" w:rsidRDefault="0074075E" w:rsidP="009A2D37">
      <w:pPr>
        <w:spacing w:after="0" w:line="240" w:lineRule="auto"/>
      </w:pPr>
      <w:r>
        <w:continuationSeparator/>
      </w:r>
    </w:p>
  </w:endnote>
  <w:endnote w:type="continuationNotice" w:id="1">
    <w:p w:rsidR="0074075E" w:rsidRDefault="007407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377876" w:rsidP="009A2D37">
        <w:pPr>
          <w:pStyle w:val="Footer"/>
          <w:jc w:val="center"/>
        </w:pPr>
        <w:r>
          <w:fldChar w:fldCharType="begin"/>
        </w:r>
        <w:r w:rsidR="0019787E">
          <w:instrText xml:space="preserve"> PAGE   \* MERGEFORMAT </w:instrText>
        </w:r>
        <w:r>
          <w:fldChar w:fldCharType="separate"/>
        </w:r>
        <w:r w:rsidR="009E3381">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75E" w:rsidRDefault="0074075E" w:rsidP="009A2D37">
      <w:pPr>
        <w:spacing w:after="0" w:line="240" w:lineRule="auto"/>
      </w:pPr>
      <w:r>
        <w:separator/>
      </w:r>
    </w:p>
  </w:footnote>
  <w:footnote w:type="continuationSeparator" w:id="0">
    <w:p w:rsidR="0074075E" w:rsidRDefault="0074075E" w:rsidP="009A2D37">
      <w:pPr>
        <w:spacing w:after="0" w:line="240" w:lineRule="auto"/>
      </w:pPr>
      <w:r>
        <w:continuationSeparator/>
      </w:r>
    </w:p>
  </w:footnote>
  <w:footnote w:type="continuationNotice" w:id="1">
    <w:p w:rsidR="0074075E" w:rsidRDefault="007407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C953D0D"/>
    <w:multiLevelType w:val="multilevel"/>
    <w:tmpl w:val="97BC7870"/>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0"/>
  </w:num>
  <w:num w:numId="8">
    <w:abstractNumId w:val="8"/>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64E8"/>
    <w:rsid w:val="000B3CFE"/>
    <w:rsid w:val="000C0294"/>
    <w:rsid w:val="000C43A3"/>
    <w:rsid w:val="000C5A0C"/>
    <w:rsid w:val="000C7A1C"/>
    <w:rsid w:val="000D2A8A"/>
    <w:rsid w:val="000D32AC"/>
    <w:rsid w:val="000E20C1"/>
    <w:rsid w:val="000E3B73"/>
    <w:rsid w:val="000F6C56"/>
    <w:rsid w:val="000F7FBF"/>
    <w:rsid w:val="00106BE5"/>
    <w:rsid w:val="00110947"/>
    <w:rsid w:val="00111906"/>
    <w:rsid w:val="00111CB3"/>
    <w:rsid w:val="001157D3"/>
    <w:rsid w:val="00117577"/>
    <w:rsid w:val="00117793"/>
    <w:rsid w:val="001206E4"/>
    <w:rsid w:val="001214D3"/>
    <w:rsid w:val="00121BFC"/>
    <w:rsid w:val="001402AD"/>
    <w:rsid w:val="001540CE"/>
    <w:rsid w:val="0015717B"/>
    <w:rsid w:val="00157ACA"/>
    <w:rsid w:val="00160427"/>
    <w:rsid w:val="00162D46"/>
    <w:rsid w:val="001710E6"/>
    <w:rsid w:val="00172793"/>
    <w:rsid w:val="00180558"/>
    <w:rsid w:val="001811E5"/>
    <w:rsid w:val="00183B34"/>
    <w:rsid w:val="00185F46"/>
    <w:rsid w:val="00196C6A"/>
    <w:rsid w:val="0019787E"/>
    <w:rsid w:val="001A425B"/>
    <w:rsid w:val="001B1B28"/>
    <w:rsid w:val="001B27FB"/>
    <w:rsid w:val="001B516E"/>
    <w:rsid w:val="001C4A85"/>
    <w:rsid w:val="001C5443"/>
    <w:rsid w:val="001D05DB"/>
    <w:rsid w:val="001D0C7D"/>
    <w:rsid w:val="001D1F2D"/>
    <w:rsid w:val="001D2314"/>
    <w:rsid w:val="001D6398"/>
    <w:rsid w:val="001E1F45"/>
    <w:rsid w:val="001E62C1"/>
    <w:rsid w:val="001F0779"/>
    <w:rsid w:val="001F3C3E"/>
    <w:rsid w:val="00201C5F"/>
    <w:rsid w:val="0020243A"/>
    <w:rsid w:val="00210F39"/>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77876"/>
    <w:rsid w:val="003804E7"/>
    <w:rsid w:val="003934D2"/>
    <w:rsid w:val="00394480"/>
    <w:rsid w:val="003973A1"/>
    <w:rsid w:val="003A5DA0"/>
    <w:rsid w:val="003A5EEB"/>
    <w:rsid w:val="003A6143"/>
    <w:rsid w:val="003B35F4"/>
    <w:rsid w:val="003B4FC5"/>
    <w:rsid w:val="003B7C76"/>
    <w:rsid w:val="003C3E0C"/>
    <w:rsid w:val="003C776B"/>
    <w:rsid w:val="003D4A1C"/>
    <w:rsid w:val="003D7AA0"/>
    <w:rsid w:val="003E0E06"/>
    <w:rsid w:val="003E1FF7"/>
    <w:rsid w:val="003E311D"/>
    <w:rsid w:val="003F4470"/>
    <w:rsid w:val="003F5A04"/>
    <w:rsid w:val="003F67CD"/>
    <w:rsid w:val="00402ED7"/>
    <w:rsid w:val="004114F8"/>
    <w:rsid w:val="00422B69"/>
    <w:rsid w:val="00423D86"/>
    <w:rsid w:val="00424C90"/>
    <w:rsid w:val="00436BE9"/>
    <w:rsid w:val="00437532"/>
    <w:rsid w:val="00441E76"/>
    <w:rsid w:val="004443DA"/>
    <w:rsid w:val="00446A75"/>
    <w:rsid w:val="004474A2"/>
    <w:rsid w:val="00460925"/>
    <w:rsid w:val="004635CC"/>
    <w:rsid w:val="00471C6C"/>
    <w:rsid w:val="00472023"/>
    <w:rsid w:val="00486993"/>
    <w:rsid w:val="00492DA4"/>
    <w:rsid w:val="00496AA3"/>
    <w:rsid w:val="00497474"/>
    <w:rsid w:val="00497C98"/>
    <w:rsid w:val="004A39D7"/>
    <w:rsid w:val="004A55FA"/>
    <w:rsid w:val="004B5D03"/>
    <w:rsid w:val="004C1EC4"/>
    <w:rsid w:val="004C535D"/>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4DC9"/>
    <w:rsid w:val="00567EC9"/>
    <w:rsid w:val="00571630"/>
    <w:rsid w:val="005759F4"/>
    <w:rsid w:val="005779D1"/>
    <w:rsid w:val="0058041A"/>
    <w:rsid w:val="005866E7"/>
    <w:rsid w:val="0058743D"/>
    <w:rsid w:val="00587BF7"/>
    <w:rsid w:val="00592034"/>
    <w:rsid w:val="0059477B"/>
    <w:rsid w:val="00596884"/>
    <w:rsid w:val="005A14B5"/>
    <w:rsid w:val="005B5A98"/>
    <w:rsid w:val="005C1A4F"/>
    <w:rsid w:val="005C27D7"/>
    <w:rsid w:val="005D6675"/>
    <w:rsid w:val="005D7CD0"/>
    <w:rsid w:val="005E1A3A"/>
    <w:rsid w:val="005E6ADC"/>
    <w:rsid w:val="005E6D10"/>
    <w:rsid w:val="005E6D38"/>
    <w:rsid w:val="005E7B3F"/>
    <w:rsid w:val="005F040F"/>
    <w:rsid w:val="005F2C42"/>
    <w:rsid w:val="006043FC"/>
    <w:rsid w:val="006050CF"/>
    <w:rsid w:val="00612B9D"/>
    <w:rsid w:val="0062148D"/>
    <w:rsid w:val="00621B0D"/>
    <w:rsid w:val="006253AA"/>
    <w:rsid w:val="00626023"/>
    <w:rsid w:val="00633150"/>
    <w:rsid w:val="00635793"/>
    <w:rsid w:val="00637A50"/>
    <w:rsid w:val="00641D6D"/>
    <w:rsid w:val="0064364E"/>
    <w:rsid w:val="006438F3"/>
    <w:rsid w:val="00647907"/>
    <w:rsid w:val="00651A82"/>
    <w:rsid w:val="006525E9"/>
    <w:rsid w:val="0066747B"/>
    <w:rsid w:val="006725EC"/>
    <w:rsid w:val="00674BA4"/>
    <w:rsid w:val="00674ED0"/>
    <w:rsid w:val="00682650"/>
    <w:rsid w:val="00683609"/>
    <w:rsid w:val="00684851"/>
    <w:rsid w:val="00694309"/>
    <w:rsid w:val="00695285"/>
    <w:rsid w:val="00696FF5"/>
    <w:rsid w:val="006A6BB4"/>
    <w:rsid w:val="006A7FB0"/>
    <w:rsid w:val="006C2A9A"/>
    <w:rsid w:val="006C3B73"/>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6B1B"/>
    <w:rsid w:val="00727780"/>
    <w:rsid w:val="0073792C"/>
    <w:rsid w:val="0074075E"/>
    <w:rsid w:val="00754069"/>
    <w:rsid w:val="007667DF"/>
    <w:rsid w:val="0077080B"/>
    <w:rsid w:val="00781542"/>
    <w:rsid w:val="00787070"/>
    <w:rsid w:val="007906FD"/>
    <w:rsid w:val="00797197"/>
    <w:rsid w:val="007972A7"/>
    <w:rsid w:val="007A2BA2"/>
    <w:rsid w:val="007A6245"/>
    <w:rsid w:val="007B1DB2"/>
    <w:rsid w:val="007B375B"/>
    <w:rsid w:val="007B412A"/>
    <w:rsid w:val="007B635E"/>
    <w:rsid w:val="007B7724"/>
    <w:rsid w:val="007B7CDC"/>
    <w:rsid w:val="007C0300"/>
    <w:rsid w:val="007C74B4"/>
    <w:rsid w:val="007D706D"/>
    <w:rsid w:val="007E3412"/>
    <w:rsid w:val="007F393D"/>
    <w:rsid w:val="008029AF"/>
    <w:rsid w:val="00802FFA"/>
    <w:rsid w:val="008102E5"/>
    <w:rsid w:val="008111B4"/>
    <w:rsid w:val="008133F0"/>
    <w:rsid w:val="00815880"/>
    <w:rsid w:val="0082322C"/>
    <w:rsid w:val="00823942"/>
    <w:rsid w:val="00827FFD"/>
    <w:rsid w:val="0083074C"/>
    <w:rsid w:val="00835358"/>
    <w:rsid w:val="00854535"/>
    <w:rsid w:val="00856EB3"/>
    <w:rsid w:val="00863C96"/>
    <w:rsid w:val="00864A72"/>
    <w:rsid w:val="00873E9F"/>
    <w:rsid w:val="00874047"/>
    <w:rsid w:val="008778CB"/>
    <w:rsid w:val="00881545"/>
    <w:rsid w:val="00883204"/>
    <w:rsid w:val="00883A3E"/>
    <w:rsid w:val="00887242"/>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3381"/>
    <w:rsid w:val="009F3A2A"/>
    <w:rsid w:val="009F731F"/>
    <w:rsid w:val="009F7D33"/>
    <w:rsid w:val="00A021FE"/>
    <w:rsid w:val="00A1270E"/>
    <w:rsid w:val="00A15342"/>
    <w:rsid w:val="00A177CF"/>
    <w:rsid w:val="00A3007E"/>
    <w:rsid w:val="00A32048"/>
    <w:rsid w:val="00A41F06"/>
    <w:rsid w:val="00A50FD4"/>
    <w:rsid w:val="00A52DB4"/>
    <w:rsid w:val="00A618E1"/>
    <w:rsid w:val="00A629B9"/>
    <w:rsid w:val="00A70C20"/>
    <w:rsid w:val="00A74292"/>
    <w:rsid w:val="00A776DE"/>
    <w:rsid w:val="00A80640"/>
    <w:rsid w:val="00A87FFD"/>
    <w:rsid w:val="00A93990"/>
    <w:rsid w:val="00A97038"/>
    <w:rsid w:val="00AA3C15"/>
    <w:rsid w:val="00AA6330"/>
    <w:rsid w:val="00AC2974"/>
    <w:rsid w:val="00AC7501"/>
    <w:rsid w:val="00AD748B"/>
    <w:rsid w:val="00AE4865"/>
    <w:rsid w:val="00AF50EE"/>
    <w:rsid w:val="00B0591D"/>
    <w:rsid w:val="00B13402"/>
    <w:rsid w:val="00B14BC2"/>
    <w:rsid w:val="00B167C4"/>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39C0"/>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3093"/>
    <w:rsid w:val="00C2492F"/>
    <w:rsid w:val="00C3744A"/>
    <w:rsid w:val="00C4002A"/>
    <w:rsid w:val="00C4008B"/>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1B6"/>
    <w:rsid w:val="00CE12D8"/>
    <w:rsid w:val="00CE4574"/>
    <w:rsid w:val="00CE4A54"/>
    <w:rsid w:val="00CE70E6"/>
    <w:rsid w:val="00CF16EB"/>
    <w:rsid w:val="00CF2E1E"/>
    <w:rsid w:val="00D02E99"/>
    <w:rsid w:val="00D13357"/>
    <w:rsid w:val="00D13A13"/>
    <w:rsid w:val="00D2689A"/>
    <w:rsid w:val="00D65506"/>
    <w:rsid w:val="00D773CF"/>
    <w:rsid w:val="00D83563"/>
    <w:rsid w:val="00D8448F"/>
    <w:rsid w:val="00DA64B6"/>
    <w:rsid w:val="00DA7BAD"/>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05C8"/>
    <w:rsid w:val="00F116CE"/>
    <w:rsid w:val="00F176DE"/>
    <w:rsid w:val="00F21C47"/>
    <w:rsid w:val="00F244E2"/>
    <w:rsid w:val="00F33A20"/>
    <w:rsid w:val="00F340DE"/>
    <w:rsid w:val="00F43542"/>
    <w:rsid w:val="00F44BAB"/>
    <w:rsid w:val="00F527CB"/>
    <w:rsid w:val="00F562AA"/>
    <w:rsid w:val="00F63312"/>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BDD"/>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C50CEE"/>
  <w15:docId w15:val="{D82D7910-BE9A-4EF7-A70A-3006EE8D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8355E-C26D-48CA-BDAE-67EB09D0C359}">
  <ds:schemaRefs>
    <ds:schemaRef ds:uri="http://schemas.microsoft.com/office/infopath/2007/PartnerControls"/>
    <ds:schemaRef ds:uri="http://purl.org/dc/elements/1.1/"/>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ef2b9e05-657a-4dc1-8c6c-679bdea18f38"/>
    <ds:schemaRef ds:uri="http://schemas.microsoft.com/office/2006/metadata/properties"/>
  </ds:schemaRefs>
</ds:datastoreItem>
</file>

<file path=customXml/itemProps2.xml><?xml version="1.0" encoding="utf-8"?>
<ds:datastoreItem xmlns:ds="http://schemas.openxmlformats.org/officeDocument/2006/customXml" ds:itemID="{E8ABEB73-B01E-435C-BE2F-6B73902B5B3E}">
  <ds:schemaRefs>
    <ds:schemaRef ds:uri="http://schemas.microsoft.com/sharepoint/v3/contenttype/forms"/>
  </ds:schemaRefs>
</ds:datastoreItem>
</file>

<file path=customXml/itemProps3.xml><?xml version="1.0" encoding="utf-8"?>
<ds:datastoreItem xmlns:ds="http://schemas.openxmlformats.org/officeDocument/2006/customXml" ds:itemID="{821F1952-284C-4922-84C5-686D8017749D}"/>
</file>

<file path=customXml/itemProps4.xml><?xml version="1.0" encoding="utf-8"?>
<ds:datastoreItem xmlns:ds="http://schemas.openxmlformats.org/officeDocument/2006/customXml" ds:itemID="{A37DBBEF-215D-4F9C-BEC3-6913ACBF8330}"/>
</file>

<file path=customXml/itemProps5.xml><?xml version="1.0" encoding="utf-8"?>
<ds:datastoreItem xmlns:ds="http://schemas.openxmlformats.org/officeDocument/2006/customXml" ds:itemID="{68CB2A89-EC34-4F24-BD80-5DB5D4907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Vicki Murray</cp:lastModifiedBy>
  <cp:revision>2</cp:revision>
  <cp:lastPrinted>2015-09-09T08:37:00Z</cp:lastPrinted>
  <dcterms:created xsi:type="dcterms:W3CDTF">2018-02-23T11:19:00Z</dcterms:created>
  <dcterms:modified xsi:type="dcterms:W3CDTF">2018-02-23T11:19:00Z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76c40b75-d5b7-484e-981a-7ead831e799a</vt:lpwstr>
  </property>
  <property fmtid="{D5CDD505-2E9C-101B-9397-08002B2CF9AE}" pid="4" name="Order">
    <vt:r8>15700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