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0161" w14:textId="70B66594"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Title of the module</w:t>
      </w:r>
    </w:p>
    <w:p w14:paraId="7280E444" w14:textId="77777777" w:rsidR="0088004C" w:rsidRPr="00D72415" w:rsidRDefault="000F2F5C" w:rsidP="00302082">
      <w:pPr>
        <w:spacing w:after="120" w:line="240" w:lineRule="auto"/>
        <w:ind w:left="426" w:right="260"/>
        <w:jc w:val="both"/>
        <w:rPr>
          <w:rFonts w:ascii="Arial" w:hAnsi="Arial" w:cs="Arial"/>
          <w:iCs/>
        </w:rPr>
      </w:pPr>
      <w:r w:rsidRPr="00D72415">
        <w:rPr>
          <w:rFonts w:ascii="Arial" w:hAnsi="Arial" w:cs="Arial"/>
          <w:iCs/>
        </w:rPr>
        <w:t>EENG0021 (</w:t>
      </w:r>
      <w:r w:rsidR="0088004C" w:rsidRPr="00D72415">
        <w:rPr>
          <w:rFonts w:ascii="Arial" w:hAnsi="Arial" w:cs="Arial"/>
          <w:iCs/>
        </w:rPr>
        <w:t>EL021</w:t>
      </w:r>
      <w:r w:rsidRPr="00D72415">
        <w:rPr>
          <w:rFonts w:ascii="Arial" w:hAnsi="Arial" w:cs="Arial"/>
          <w:iCs/>
        </w:rPr>
        <w:t>) -</w:t>
      </w:r>
      <w:r w:rsidR="0088004C" w:rsidRPr="00D72415">
        <w:rPr>
          <w:rFonts w:ascii="Arial" w:hAnsi="Arial" w:cs="Arial"/>
          <w:iCs/>
        </w:rPr>
        <w:t xml:space="preserve"> Calculus</w:t>
      </w:r>
    </w:p>
    <w:p w14:paraId="55C1F279" w14:textId="77777777" w:rsidR="009A2D37" w:rsidRPr="00D72415" w:rsidRDefault="009A2D37" w:rsidP="00302082">
      <w:pPr>
        <w:spacing w:after="120" w:line="240" w:lineRule="auto"/>
        <w:ind w:left="426" w:right="260"/>
        <w:jc w:val="both"/>
        <w:rPr>
          <w:rFonts w:ascii="Arial" w:hAnsi="Arial" w:cs="Arial"/>
        </w:rPr>
      </w:pPr>
    </w:p>
    <w:p w14:paraId="0C7FE9D8" w14:textId="4D9E8040" w:rsidR="009A2D37" w:rsidRPr="00D72415" w:rsidRDefault="006F1D8F"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Division </w:t>
      </w:r>
      <w:r w:rsidR="009A2D37" w:rsidRPr="00D72415">
        <w:rPr>
          <w:rFonts w:ascii="Arial" w:hAnsi="Arial" w:cs="Arial"/>
          <w:b/>
        </w:rPr>
        <w:t>or partner institution which will be responsible for management of the module</w:t>
      </w:r>
    </w:p>
    <w:p w14:paraId="223ACDCD" w14:textId="54AAEE17" w:rsidR="009A2D37" w:rsidRPr="00D72415" w:rsidRDefault="006F1D8F" w:rsidP="00302082">
      <w:pPr>
        <w:spacing w:after="120" w:line="240" w:lineRule="auto"/>
        <w:ind w:left="426" w:right="260"/>
        <w:rPr>
          <w:rFonts w:ascii="Arial" w:hAnsi="Arial" w:cs="Arial"/>
          <w:iCs/>
        </w:rPr>
      </w:pPr>
      <w:r w:rsidRPr="00D72415">
        <w:rPr>
          <w:rFonts w:ascii="Arial" w:hAnsi="Arial" w:cs="Arial"/>
          <w:iCs/>
        </w:rPr>
        <w:t>Computing, Engineering and Mathematical Sciences</w:t>
      </w:r>
    </w:p>
    <w:p w14:paraId="44F5EC24" w14:textId="77777777" w:rsidR="00143B1E" w:rsidRPr="00D72415" w:rsidRDefault="00143B1E" w:rsidP="00302082">
      <w:pPr>
        <w:spacing w:after="120" w:line="240" w:lineRule="auto"/>
        <w:ind w:left="426" w:right="260"/>
        <w:rPr>
          <w:rFonts w:ascii="Arial" w:hAnsi="Arial" w:cs="Arial"/>
          <w:iCs/>
        </w:rPr>
      </w:pPr>
    </w:p>
    <w:p w14:paraId="29710389"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The level of the module (e.g. </w:t>
      </w:r>
      <w:r w:rsidR="00D83563" w:rsidRPr="00D72415">
        <w:rPr>
          <w:rFonts w:ascii="Arial" w:hAnsi="Arial" w:cs="Arial"/>
          <w:b/>
        </w:rPr>
        <w:t>Level</w:t>
      </w:r>
      <w:r w:rsidR="00441E76" w:rsidRPr="00D72415">
        <w:rPr>
          <w:rFonts w:ascii="Arial" w:hAnsi="Arial" w:cs="Arial"/>
          <w:b/>
        </w:rPr>
        <w:t xml:space="preserve"> 4</w:t>
      </w:r>
      <w:r w:rsidR="001D0C7D" w:rsidRPr="00D72415">
        <w:rPr>
          <w:rFonts w:ascii="Arial" w:hAnsi="Arial" w:cs="Arial"/>
          <w:b/>
        </w:rPr>
        <w:t xml:space="preserve">, </w:t>
      </w:r>
      <w:r w:rsidR="00441E76" w:rsidRPr="00D72415">
        <w:rPr>
          <w:rFonts w:ascii="Arial" w:hAnsi="Arial" w:cs="Arial"/>
          <w:b/>
        </w:rPr>
        <w:t>Level 5</w:t>
      </w:r>
      <w:r w:rsidR="001D0C7D" w:rsidRPr="00D72415">
        <w:rPr>
          <w:rFonts w:ascii="Arial" w:hAnsi="Arial" w:cs="Arial"/>
          <w:b/>
        </w:rPr>
        <w:t xml:space="preserve">, </w:t>
      </w:r>
      <w:r w:rsidR="00441E76" w:rsidRPr="00D72415">
        <w:rPr>
          <w:rFonts w:ascii="Arial" w:hAnsi="Arial" w:cs="Arial"/>
          <w:b/>
        </w:rPr>
        <w:t>Level 6</w:t>
      </w:r>
      <w:r w:rsidR="001D0C7D" w:rsidRPr="00D72415">
        <w:rPr>
          <w:rFonts w:ascii="Arial" w:hAnsi="Arial" w:cs="Arial"/>
          <w:b/>
        </w:rPr>
        <w:t xml:space="preserve"> or </w:t>
      </w:r>
      <w:r w:rsidR="00C612A8" w:rsidRPr="00D72415">
        <w:rPr>
          <w:rFonts w:ascii="Arial" w:hAnsi="Arial" w:cs="Arial"/>
          <w:b/>
        </w:rPr>
        <w:t>L</w:t>
      </w:r>
      <w:r w:rsidR="00441E76" w:rsidRPr="00D72415">
        <w:rPr>
          <w:rFonts w:ascii="Arial" w:hAnsi="Arial" w:cs="Arial"/>
          <w:b/>
        </w:rPr>
        <w:t>evel 7</w:t>
      </w:r>
      <w:r w:rsidRPr="00D72415">
        <w:rPr>
          <w:rFonts w:ascii="Arial" w:hAnsi="Arial" w:cs="Arial"/>
          <w:b/>
        </w:rPr>
        <w:t>)</w:t>
      </w:r>
    </w:p>
    <w:p w14:paraId="6FA16C2B" w14:textId="77777777" w:rsidR="009A2D37" w:rsidRPr="00D72415" w:rsidRDefault="0088004C" w:rsidP="00302082">
      <w:pPr>
        <w:spacing w:after="120" w:line="240" w:lineRule="auto"/>
        <w:ind w:left="426" w:right="260"/>
        <w:jc w:val="both"/>
        <w:rPr>
          <w:rFonts w:ascii="Arial" w:hAnsi="Arial" w:cs="Arial"/>
        </w:rPr>
      </w:pPr>
      <w:r w:rsidRPr="00D72415">
        <w:rPr>
          <w:rFonts w:ascii="Arial" w:hAnsi="Arial" w:cs="Arial"/>
        </w:rPr>
        <w:t xml:space="preserve">Level </w:t>
      </w:r>
      <w:r w:rsidR="0012019E" w:rsidRPr="00D72415">
        <w:rPr>
          <w:rFonts w:ascii="Arial" w:hAnsi="Arial" w:cs="Arial"/>
        </w:rPr>
        <w:t>3</w:t>
      </w:r>
    </w:p>
    <w:p w14:paraId="1EBF9FD0" w14:textId="77777777" w:rsidR="00143B1E" w:rsidRPr="00D72415" w:rsidRDefault="00143B1E" w:rsidP="00302082">
      <w:pPr>
        <w:spacing w:after="120" w:line="240" w:lineRule="auto"/>
        <w:ind w:left="426" w:right="260"/>
        <w:jc w:val="both"/>
        <w:rPr>
          <w:rFonts w:ascii="Arial" w:hAnsi="Arial" w:cs="Arial"/>
        </w:rPr>
      </w:pPr>
    </w:p>
    <w:p w14:paraId="3862C182"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The number of credits and the ECTS value which the module represents </w:t>
      </w:r>
    </w:p>
    <w:p w14:paraId="3FA674FD" w14:textId="77777777" w:rsidR="009A2D37" w:rsidRPr="00D72415" w:rsidRDefault="009A2D37" w:rsidP="00302082">
      <w:pPr>
        <w:pStyle w:val="NormalWeb"/>
        <w:spacing w:before="0" w:beforeAutospacing="0" w:after="120" w:afterAutospacing="0"/>
        <w:ind w:left="426" w:right="260"/>
        <w:rPr>
          <w:rFonts w:ascii="Arial" w:hAnsi="Arial" w:cs="Arial"/>
          <w:sz w:val="22"/>
          <w:szCs w:val="22"/>
        </w:rPr>
      </w:pPr>
      <w:r w:rsidRPr="00D72415">
        <w:rPr>
          <w:rFonts w:ascii="Arial" w:hAnsi="Arial" w:cs="Arial"/>
          <w:sz w:val="22"/>
          <w:szCs w:val="22"/>
        </w:rPr>
        <w:t>15 credits (7.5 ECTS)</w:t>
      </w:r>
    </w:p>
    <w:p w14:paraId="6FE2E2CD" w14:textId="77777777" w:rsidR="009A2D37" w:rsidRPr="00D72415" w:rsidRDefault="009A2D37" w:rsidP="00302082">
      <w:pPr>
        <w:spacing w:after="120" w:line="240" w:lineRule="auto"/>
        <w:ind w:left="426" w:right="260"/>
        <w:rPr>
          <w:rFonts w:ascii="Arial" w:hAnsi="Arial" w:cs="Arial"/>
        </w:rPr>
      </w:pPr>
    </w:p>
    <w:p w14:paraId="6E23CAF4"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Which term(s) the module is to be taught in (or other teaching pattern)</w:t>
      </w:r>
    </w:p>
    <w:p w14:paraId="6E2DF5D6" w14:textId="77777777" w:rsidR="009A2D37" w:rsidRPr="00D72415" w:rsidRDefault="0088004C" w:rsidP="00302082">
      <w:pPr>
        <w:spacing w:after="120" w:line="240" w:lineRule="auto"/>
        <w:ind w:left="426" w:right="260"/>
        <w:rPr>
          <w:rFonts w:ascii="Arial" w:hAnsi="Arial" w:cs="Arial"/>
          <w:iCs/>
        </w:rPr>
      </w:pPr>
      <w:r w:rsidRPr="00D72415">
        <w:rPr>
          <w:rFonts w:ascii="Arial" w:hAnsi="Arial" w:cs="Arial"/>
          <w:iCs/>
        </w:rPr>
        <w:t xml:space="preserve"> </w:t>
      </w:r>
      <w:r w:rsidR="009A2D37" w:rsidRPr="00D72415">
        <w:rPr>
          <w:rFonts w:ascii="Arial" w:hAnsi="Arial" w:cs="Arial"/>
          <w:iCs/>
        </w:rPr>
        <w:t>Autumn and Spring</w:t>
      </w:r>
      <w:r w:rsidRPr="00D72415">
        <w:rPr>
          <w:rFonts w:ascii="Arial" w:hAnsi="Arial" w:cs="Arial"/>
          <w:iCs/>
        </w:rPr>
        <w:t xml:space="preserve"> </w:t>
      </w:r>
    </w:p>
    <w:p w14:paraId="743D150A" w14:textId="77777777" w:rsidR="000F2F5C" w:rsidRPr="00D72415" w:rsidRDefault="000F2F5C" w:rsidP="00302082">
      <w:pPr>
        <w:spacing w:after="120" w:line="240" w:lineRule="auto"/>
        <w:ind w:left="426" w:right="260"/>
        <w:rPr>
          <w:rFonts w:ascii="Arial" w:hAnsi="Arial" w:cs="Arial"/>
          <w:iCs/>
        </w:rPr>
      </w:pPr>
    </w:p>
    <w:p w14:paraId="665D1C0A"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Prerequisite and co-requisite modules</w:t>
      </w:r>
    </w:p>
    <w:p w14:paraId="2B185D9A" w14:textId="1C32474F" w:rsidR="006F1D8F" w:rsidRPr="00D72415" w:rsidRDefault="006F1D8F" w:rsidP="65DFF220">
      <w:pPr>
        <w:spacing w:after="120" w:line="240" w:lineRule="auto"/>
        <w:ind w:left="426" w:right="260"/>
        <w:rPr>
          <w:rFonts w:ascii="Arial" w:hAnsi="Arial" w:cs="Arial"/>
        </w:rPr>
      </w:pPr>
      <w:r w:rsidRPr="00D72415">
        <w:rPr>
          <w:rFonts w:ascii="Arial" w:hAnsi="Arial" w:cs="Arial"/>
        </w:rPr>
        <w:t>None</w:t>
      </w:r>
    </w:p>
    <w:p w14:paraId="1B68B000" w14:textId="77777777" w:rsidR="00C02980" w:rsidRPr="00D72415" w:rsidRDefault="00C02980" w:rsidP="00302082">
      <w:pPr>
        <w:spacing w:after="120" w:line="240" w:lineRule="auto"/>
        <w:ind w:left="426" w:right="260"/>
        <w:rPr>
          <w:rFonts w:ascii="Arial" w:hAnsi="Arial" w:cs="Arial"/>
          <w:iCs/>
        </w:rPr>
      </w:pPr>
    </w:p>
    <w:p w14:paraId="1A34A07B" w14:textId="36A0C1E4"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 xml:space="preserve">The </w:t>
      </w:r>
      <w:r w:rsidR="006F1D8F" w:rsidRPr="00D72415">
        <w:rPr>
          <w:rFonts w:ascii="Arial" w:hAnsi="Arial" w:cs="Arial"/>
          <w:b/>
        </w:rPr>
        <w:t xml:space="preserve">course(s) </w:t>
      </w:r>
      <w:r w:rsidRPr="00D72415">
        <w:rPr>
          <w:rFonts w:ascii="Arial" w:hAnsi="Arial" w:cs="Arial"/>
          <w:b/>
        </w:rPr>
        <w:t>of study to which the module contributes</w:t>
      </w:r>
    </w:p>
    <w:p w14:paraId="6FFD562A" w14:textId="503B1A06" w:rsidR="00AD65E8" w:rsidRPr="00D72415" w:rsidRDefault="00AD65E8" w:rsidP="00D72415">
      <w:pPr>
        <w:pStyle w:val="ListParagraph"/>
        <w:numPr>
          <w:ilvl w:val="0"/>
          <w:numId w:val="12"/>
        </w:numPr>
        <w:spacing w:after="120" w:line="240" w:lineRule="auto"/>
        <w:ind w:right="260"/>
        <w:jc w:val="both"/>
        <w:rPr>
          <w:rFonts w:ascii="Arial" w:hAnsi="Arial" w:cs="Arial"/>
          <w:iCs/>
        </w:rPr>
      </w:pPr>
      <w:r w:rsidRPr="00D72415">
        <w:rPr>
          <w:rFonts w:ascii="Arial" w:hAnsi="Arial" w:cs="Arial"/>
          <w:iCs/>
        </w:rPr>
        <w:t xml:space="preserve">BEng </w:t>
      </w:r>
      <w:r w:rsidR="00D549E8" w:rsidRPr="00D72415">
        <w:rPr>
          <w:rFonts w:ascii="Arial" w:hAnsi="Arial" w:cs="Arial"/>
          <w:iCs/>
        </w:rPr>
        <w:t xml:space="preserve">Electronic and </w:t>
      </w:r>
      <w:r w:rsidRPr="00D72415">
        <w:rPr>
          <w:rFonts w:ascii="Arial" w:hAnsi="Arial" w:cs="Arial"/>
          <w:iCs/>
        </w:rPr>
        <w:t xml:space="preserve">Computer Engineering including a Foundation Year </w:t>
      </w:r>
    </w:p>
    <w:p w14:paraId="24FDC4C2" w14:textId="17ACE0AC" w:rsidR="00D549E8" w:rsidRPr="00D72415" w:rsidRDefault="00D549E8"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iCs/>
        </w:rPr>
        <w:t>BEng Biomedical Engineering including a Foundation Year</w:t>
      </w:r>
    </w:p>
    <w:p w14:paraId="6CEE504D" w14:textId="4E9BD156" w:rsidR="00D549E8" w:rsidRPr="00D72415" w:rsidRDefault="00D549E8"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iCs/>
        </w:rPr>
        <w:t>BEng Mechanical Engineering including a Foundation Year</w:t>
      </w:r>
    </w:p>
    <w:p w14:paraId="6A8D34F2" w14:textId="31DA766B" w:rsidR="00C02980" w:rsidRPr="00D72415" w:rsidRDefault="00C02980"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rPr>
        <w:t>Physics with a Foundation Year</w:t>
      </w:r>
      <w:r w:rsidR="00F01128" w:rsidRPr="00D72415">
        <w:rPr>
          <w:rFonts w:ascii="Arial" w:hAnsi="Arial" w:cs="Arial"/>
        </w:rPr>
        <w:t>.  Responsibility of the School of Physical Sciences</w:t>
      </w:r>
    </w:p>
    <w:p w14:paraId="46351469" w14:textId="77777777" w:rsidR="00C02980" w:rsidRPr="00D72415" w:rsidRDefault="00C02980" w:rsidP="00D72415">
      <w:pPr>
        <w:pStyle w:val="ListParagraph"/>
        <w:numPr>
          <w:ilvl w:val="0"/>
          <w:numId w:val="12"/>
        </w:numPr>
        <w:spacing w:after="120" w:line="240" w:lineRule="auto"/>
        <w:ind w:right="260"/>
        <w:jc w:val="both"/>
        <w:rPr>
          <w:rFonts w:ascii="Arial" w:hAnsi="Arial" w:cs="Arial"/>
        </w:rPr>
      </w:pPr>
      <w:r w:rsidRPr="00D72415">
        <w:rPr>
          <w:rFonts w:ascii="Arial" w:hAnsi="Arial" w:cs="Arial"/>
        </w:rPr>
        <w:t>Mathematics with a Foundation Year</w:t>
      </w:r>
      <w:r w:rsidR="00F01128" w:rsidRPr="00D72415">
        <w:rPr>
          <w:rFonts w:ascii="Arial" w:hAnsi="Arial" w:cs="Arial"/>
        </w:rPr>
        <w:t>.  Responsibility of the School of Math</w:t>
      </w:r>
      <w:r w:rsidR="00304C0F" w:rsidRPr="00D72415">
        <w:rPr>
          <w:rFonts w:ascii="Arial" w:hAnsi="Arial" w:cs="Arial"/>
        </w:rPr>
        <w:t>ematic</w:t>
      </w:r>
      <w:r w:rsidR="00F01128" w:rsidRPr="00D72415">
        <w:rPr>
          <w:rFonts w:ascii="Arial" w:hAnsi="Arial" w:cs="Arial"/>
        </w:rPr>
        <w:t>s, Statistics and Actuarial Science.</w:t>
      </w:r>
    </w:p>
    <w:p w14:paraId="7D5CDA94" w14:textId="77777777" w:rsidR="009A2D37" w:rsidRPr="00D72415" w:rsidRDefault="009A2D37" w:rsidP="00302082">
      <w:pPr>
        <w:spacing w:after="120" w:line="240" w:lineRule="auto"/>
        <w:ind w:left="426" w:right="260"/>
        <w:rPr>
          <w:rFonts w:ascii="Arial" w:hAnsi="Arial" w:cs="Arial"/>
          <w:iCs/>
        </w:rPr>
      </w:pPr>
    </w:p>
    <w:p w14:paraId="6E3A692E" w14:textId="7615CE3B" w:rsidR="009A2D37" w:rsidRPr="00D72415" w:rsidRDefault="009A2D37" w:rsidP="00302082">
      <w:pPr>
        <w:numPr>
          <w:ilvl w:val="0"/>
          <w:numId w:val="1"/>
        </w:numPr>
        <w:spacing w:after="120" w:line="240" w:lineRule="auto"/>
        <w:ind w:left="426" w:right="260" w:hanging="426"/>
        <w:rPr>
          <w:rFonts w:ascii="Arial" w:hAnsi="Arial" w:cs="Arial"/>
          <w:b/>
        </w:rPr>
      </w:pPr>
      <w:r w:rsidRPr="00D72415">
        <w:rPr>
          <w:rFonts w:ascii="Arial" w:hAnsi="Arial" w:cs="Arial"/>
          <w:b/>
        </w:rPr>
        <w:t>The intended subject specific learning outcomes</w:t>
      </w:r>
      <w:r w:rsidR="00C729D7" w:rsidRPr="00D72415">
        <w:rPr>
          <w:rFonts w:ascii="Arial" w:hAnsi="Arial" w:cs="Arial"/>
          <w:b/>
        </w:rPr>
        <w:t>.</w:t>
      </w:r>
      <w:r w:rsidR="00C729D7" w:rsidRPr="00D72415">
        <w:rPr>
          <w:rFonts w:ascii="Arial" w:hAnsi="Arial" w:cs="Arial"/>
          <w:b/>
        </w:rPr>
        <w:br/>
        <w:t>On successfully completing the module students</w:t>
      </w:r>
      <w:r w:rsidR="003A35B9" w:rsidRPr="00D72415">
        <w:rPr>
          <w:rFonts w:ascii="Arial" w:hAnsi="Arial" w:cs="Arial"/>
          <w:b/>
        </w:rPr>
        <w:t xml:space="preserve"> </w:t>
      </w:r>
      <w:r w:rsidR="00B21D6E" w:rsidRPr="00D72415">
        <w:rPr>
          <w:rFonts w:ascii="Arial" w:hAnsi="Arial" w:cs="Arial"/>
          <w:b/>
        </w:rPr>
        <w:t>will be able to</w:t>
      </w:r>
      <w:r w:rsidR="00C729D7" w:rsidRPr="00D72415">
        <w:rPr>
          <w:rFonts w:ascii="Arial" w:hAnsi="Arial" w:cs="Arial"/>
          <w:b/>
        </w:rPr>
        <w:t>:</w:t>
      </w:r>
    </w:p>
    <w:p w14:paraId="51E20F02" w14:textId="59427F61" w:rsidR="00AD65E8" w:rsidRPr="00D72415" w:rsidRDefault="00D72415" w:rsidP="00304C0F">
      <w:pPr>
        <w:pStyle w:val="ListParagraph"/>
        <w:numPr>
          <w:ilvl w:val="1"/>
          <w:numId w:val="1"/>
        </w:numPr>
        <w:spacing w:after="120" w:line="240" w:lineRule="auto"/>
        <w:ind w:left="851" w:right="260" w:hanging="491"/>
        <w:rPr>
          <w:rFonts w:ascii="Arial" w:hAnsi="Arial" w:cs="Arial"/>
          <w:iCs/>
        </w:rPr>
      </w:pPr>
      <w:r w:rsidRPr="00D72415">
        <w:rPr>
          <w:rFonts w:ascii="Arial" w:hAnsi="Arial" w:cs="Arial"/>
          <w:iCs/>
        </w:rPr>
        <w:t>D</w:t>
      </w:r>
      <w:r w:rsidR="00B21D6E" w:rsidRPr="00D72415">
        <w:rPr>
          <w:rFonts w:ascii="Arial" w:hAnsi="Arial" w:cs="Arial"/>
          <w:iCs/>
        </w:rPr>
        <w:t>emonstrate a</w:t>
      </w:r>
      <w:r w:rsidR="00AD65E8" w:rsidRPr="00D72415">
        <w:rPr>
          <w:rFonts w:ascii="Arial" w:hAnsi="Arial" w:cs="Arial"/>
          <w:iCs/>
        </w:rPr>
        <w:t xml:space="preserve"> knowledge of Calculus to a level suitable for Level </w:t>
      </w:r>
      <w:r w:rsidR="0012019E" w:rsidRPr="00D72415">
        <w:rPr>
          <w:rFonts w:ascii="Arial" w:hAnsi="Arial" w:cs="Arial"/>
          <w:iCs/>
        </w:rPr>
        <w:t>4</w:t>
      </w:r>
      <w:r w:rsidR="00AD65E8" w:rsidRPr="00D72415">
        <w:rPr>
          <w:rFonts w:ascii="Arial" w:hAnsi="Arial" w:cs="Arial"/>
          <w:iCs/>
        </w:rPr>
        <w:t xml:space="preserve"> courses;</w:t>
      </w:r>
    </w:p>
    <w:p w14:paraId="68669EF5" w14:textId="749628F3" w:rsidR="00AD65E8" w:rsidRPr="00D72415" w:rsidRDefault="00D72415" w:rsidP="00304C0F">
      <w:pPr>
        <w:pStyle w:val="ListParagraph"/>
        <w:numPr>
          <w:ilvl w:val="1"/>
          <w:numId w:val="1"/>
        </w:numPr>
        <w:spacing w:after="120" w:line="240" w:lineRule="auto"/>
        <w:ind w:left="851" w:right="260" w:hanging="491"/>
        <w:rPr>
          <w:rFonts w:ascii="Arial" w:hAnsi="Arial" w:cs="Arial"/>
          <w:iCs/>
        </w:rPr>
      </w:pPr>
      <w:r w:rsidRPr="00D72415">
        <w:rPr>
          <w:rFonts w:ascii="Arial" w:hAnsi="Arial" w:cs="Arial"/>
          <w:iCs/>
        </w:rPr>
        <w:t>A</w:t>
      </w:r>
      <w:r w:rsidR="00AD65E8" w:rsidRPr="00D72415">
        <w:rPr>
          <w:rFonts w:ascii="Arial" w:hAnsi="Arial" w:cs="Arial"/>
          <w:iCs/>
        </w:rPr>
        <w:t>pply this knowledge to elementary problem solving;</w:t>
      </w:r>
    </w:p>
    <w:p w14:paraId="43ED1809" w14:textId="0DA9BC8A" w:rsidR="00AD65E8" w:rsidRPr="00D72415" w:rsidRDefault="00D72415" w:rsidP="00304C0F">
      <w:pPr>
        <w:pStyle w:val="ListParagraph"/>
        <w:numPr>
          <w:ilvl w:val="1"/>
          <w:numId w:val="1"/>
        </w:numPr>
        <w:spacing w:after="120" w:line="240" w:lineRule="auto"/>
        <w:ind w:left="851" w:right="260" w:hanging="491"/>
        <w:rPr>
          <w:rFonts w:ascii="Arial" w:hAnsi="Arial" w:cs="Arial"/>
          <w:iCs/>
        </w:rPr>
      </w:pPr>
      <w:r w:rsidRPr="00D72415">
        <w:rPr>
          <w:rFonts w:ascii="Arial" w:hAnsi="Arial" w:cs="Arial"/>
          <w:iCs/>
        </w:rPr>
        <w:t>U</w:t>
      </w:r>
      <w:r w:rsidR="00AD65E8" w:rsidRPr="00D72415">
        <w:rPr>
          <w:rFonts w:ascii="Arial" w:hAnsi="Arial" w:cs="Arial"/>
          <w:iCs/>
        </w:rPr>
        <w:t>ndertake more advanced study of these subjects.</w:t>
      </w:r>
    </w:p>
    <w:p w14:paraId="79BFF4D9" w14:textId="77777777" w:rsidR="00126CFC" w:rsidRPr="00D72415" w:rsidRDefault="00126CFC" w:rsidP="00126CFC">
      <w:pPr>
        <w:pStyle w:val="ListParagraph"/>
        <w:spacing w:after="120" w:line="240" w:lineRule="auto"/>
        <w:ind w:left="851" w:right="260"/>
        <w:rPr>
          <w:rFonts w:ascii="Arial" w:hAnsi="Arial" w:cs="Arial"/>
          <w:iCs/>
        </w:rPr>
      </w:pPr>
    </w:p>
    <w:p w14:paraId="54211208" w14:textId="7C3D1B81" w:rsidR="00C729D7" w:rsidRPr="00D72415" w:rsidRDefault="009A2D37" w:rsidP="00302082">
      <w:pPr>
        <w:numPr>
          <w:ilvl w:val="0"/>
          <w:numId w:val="1"/>
        </w:numPr>
        <w:spacing w:after="120" w:line="240" w:lineRule="auto"/>
        <w:ind w:left="426" w:right="260" w:hanging="426"/>
        <w:rPr>
          <w:rFonts w:ascii="Arial" w:hAnsi="Arial" w:cs="Arial"/>
          <w:b/>
        </w:rPr>
      </w:pPr>
      <w:r w:rsidRPr="00D72415">
        <w:rPr>
          <w:rFonts w:ascii="Arial" w:hAnsi="Arial" w:cs="Arial"/>
          <w:b/>
        </w:rPr>
        <w:t>The intended generic learning outcomes</w:t>
      </w:r>
      <w:r w:rsidR="00C729D7" w:rsidRPr="00D72415">
        <w:rPr>
          <w:rFonts w:ascii="Arial" w:hAnsi="Arial" w:cs="Arial"/>
          <w:b/>
        </w:rPr>
        <w:t>.</w:t>
      </w:r>
      <w:r w:rsidR="00C729D7" w:rsidRPr="00D72415">
        <w:rPr>
          <w:rFonts w:ascii="Arial" w:hAnsi="Arial" w:cs="Arial"/>
          <w:b/>
        </w:rPr>
        <w:br/>
        <w:t>On successfully completing the module students</w:t>
      </w:r>
      <w:r w:rsidR="003A35B9" w:rsidRPr="00D72415">
        <w:rPr>
          <w:rFonts w:ascii="Arial" w:hAnsi="Arial" w:cs="Arial"/>
          <w:b/>
        </w:rPr>
        <w:t xml:space="preserve"> </w:t>
      </w:r>
      <w:r w:rsidR="00B21D6E" w:rsidRPr="00D72415">
        <w:rPr>
          <w:rFonts w:ascii="Arial" w:hAnsi="Arial" w:cs="Arial"/>
          <w:b/>
        </w:rPr>
        <w:t>will be able to</w:t>
      </w:r>
      <w:r w:rsidR="00C729D7" w:rsidRPr="00D72415">
        <w:rPr>
          <w:rFonts w:ascii="Arial" w:hAnsi="Arial" w:cs="Arial"/>
          <w:b/>
        </w:rPr>
        <w:t>:</w:t>
      </w:r>
    </w:p>
    <w:p w14:paraId="6B6F6D81" w14:textId="517759EC" w:rsidR="00273CF0" w:rsidRPr="00D72415" w:rsidRDefault="00B21D6E" w:rsidP="65DFF220">
      <w:pPr>
        <w:pStyle w:val="ListParagraph"/>
        <w:numPr>
          <w:ilvl w:val="1"/>
          <w:numId w:val="1"/>
        </w:numPr>
        <w:spacing w:after="120" w:line="240" w:lineRule="auto"/>
        <w:ind w:left="851" w:right="260" w:hanging="491"/>
        <w:rPr>
          <w:rFonts w:ascii="Arial" w:hAnsi="Arial" w:cs="Arial"/>
        </w:rPr>
      </w:pPr>
      <w:r w:rsidRPr="00D72415">
        <w:rPr>
          <w:rFonts w:ascii="Arial" w:hAnsi="Arial" w:cs="Arial"/>
        </w:rPr>
        <w:t>Demonstrate the a</w:t>
      </w:r>
      <w:r w:rsidR="00C02980" w:rsidRPr="00D72415">
        <w:rPr>
          <w:rFonts w:ascii="Arial" w:hAnsi="Arial" w:cs="Arial"/>
        </w:rPr>
        <w:t>bility to manage time</w:t>
      </w:r>
      <w:r w:rsidR="009F3BF5" w:rsidRPr="00D72415">
        <w:rPr>
          <w:rFonts w:ascii="Arial" w:hAnsi="Arial" w:cs="Arial"/>
        </w:rPr>
        <w:t>.</w:t>
      </w:r>
    </w:p>
    <w:p w14:paraId="426025E9" w14:textId="77777777" w:rsidR="00D549E8" w:rsidRPr="00D72415" w:rsidRDefault="00D549E8" w:rsidP="00D72415">
      <w:pPr>
        <w:pStyle w:val="Default"/>
        <w:spacing w:after="120"/>
        <w:ind w:right="260"/>
        <w:rPr>
          <w:color w:val="auto"/>
          <w:sz w:val="22"/>
          <w:szCs w:val="22"/>
        </w:rPr>
      </w:pPr>
    </w:p>
    <w:p w14:paraId="31A727D7"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t>A synopsis of the curriculum</w:t>
      </w:r>
    </w:p>
    <w:p w14:paraId="58B6995A" w14:textId="1017623B" w:rsidR="009A2D37" w:rsidRPr="00D72415" w:rsidRDefault="00AF1841" w:rsidP="7C337B67">
      <w:pPr>
        <w:spacing w:after="120" w:line="240" w:lineRule="auto"/>
        <w:ind w:left="426" w:right="260"/>
        <w:rPr>
          <w:rFonts w:ascii="Arial" w:hAnsi="Arial" w:cs="Arial"/>
        </w:rPr>
      </w:pPr>
      <w:r w:rsidRPr="00D72415">
        <w:rPr>
          <w:rFonts w:ascii="Arial" w:eastAsia="Times New Roman" w:hAnsi="Arial" w:cs="Arial"/>
        </w:rPr>
        <w:t>This module introduces students to the mathematics of calculus and its applications in engineering. Examples classes are provided to support the student learning.</w:t>
      </w:r>
    </w:p>
    <w:p w14:paraId="530771E4" w14:textId="63603800" w:rsidR="7C337B67" w:rsidRPr="00D72415" w:rsidRDefault="7C337B67" w:rsidP="7C337B67">
      <w:pPr>
        <w:spacing w:after="120" w:line="240" w:lineRule="auto"/>
        <w:ind w:left="426" w:right="260"/>
        <w:rPr>
          <w:rFonts w:ascii="Arial" w:eastAsia="Times New Roman" w:hAnsi="Arial" w:cs="Arial"/>
        </w:rPr>
      </w:pPr>
    </w:p>
    <w:p w14:paraId="7025E7DC"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lastRenderedPageBreak/>
        <w:t xml:space="preserve">Reading List </w:t>
      </w:r>
      <w:r w:rsidR="00274ED7" w:rsidRPr="00D72415">
        <w:rPr>
          <w:rFonts w:ascii="Arial" w:hAnsi="Arial" w:cs="Arial"/>
          <w:b/>
        </w:rPr>
        <w:t>(Indicative list, current at time of publication. Reading lists will be published annually)</w:t>
      </w:r>
    </w:p>
    <w:p w14:paraId="793CDEC6" w14:textId="77777777" w:rsidR="009A2D37" w:rsidRPr="00D72415" w:rsidRDefault="007D3B1A" w:rsidP="007D3B1A">
      <w:pPr>
        <w:spacing w:after="120" w:line="240" w:lineRule="auto"/>
        <w:ind w:left="426" w:right="260"/>
        <w:jc w:val="both"/>
        <w:rPr>
          <w:rFonts w:ascii="Arial" w:hAnsi="Arial" w:cs="Arial"/>
        </w:rPr>
      </w:pPr>
      <w:r w:rsidRPr="00D72415">
        <w:rPr>
          <w:rFonts w:ascii="Arial" w:hAnsi="Arial" w:cs="Arial"/>
        </w:rPr>
        <w:t xml:space="preserve">Core Mathematics for Advanced Level, L. Bostock and S. Chandler, Nelson Thornes (Publishers) Ltd., </w:t>
      </w:r>
      <w:r w:rsidR="0088161B" w:rsidRPr="00D72415">
        <w:rPr>
          <w:rFonts w:ascii="Arial" w:hAnsi="Arial" w:cs="Arial"/>
        </w:rPr>
        <w:t xml:space="preserve">2000, </w:t>
      </w:r>
      <w:r w:rsidRPr="00D72415">
        <w:rPr>
          <w:rFonts w:ascii="Arial" w:hAnsi="Arial" w:cs="Arial"/>
        </w:rPr>
        <w:t>ISBN 0 7487 55098.</w:t>
      </w:r>
    </w:p>
    <w:p w14:paraId="2F3B5BE0" w14:textId="77777777" w:rsidR="00126CFC" w:rsidRPr="00D72415" w:rsidRDefault="00126CFC" w:rsidP="007D3B1A">
      <w:pPr>
        <w:spacing w:after="120" w:line="240" w:lineRule="auto"/>
        <w:ind w:left="426" w:right="260"/>
        <w:jc w:val="both"/>
        <w:rPr>
          <w:rFonts w:ascii="Arial" w:hAnsi="Arial" w:cs="Arial"/>
          <w:b/>
        </w:rPr>
      </w:pPr>
    </w:p>
    <w:p w14:paraId="1340634A" w14:textId="77777777" w:rsidR="007D3B1A" w:rsidRPr="00D72415" w:rsidRDefault="009A2D37" w:rsidP="009124CE">
      <w:pPr>
        <w:numPr>
          <w:ilvl w:val="0"/>
          <w:numId w:val="1"/>
        </w:numPr>
        <w:spacing w:after="120" w:line="240" w:lineRule="auto"/>
        <w:ind w:left="426" w:right="260" w:hanging="426"/>
        <w:jc w:val="both"/>
        <w:rPr>
          <w:rFonts w:ascii="Arial" w:hAnsi="Arial" w:cs="Arial"/>
          <w:iCs/>
        </w:rPr>
      </w:pPr>
      <w:r w:rsidRPr="00D72415">
        <w:rPr>
          <w:rFonts w:ascii="Arial" w:hAnsi="Arial" w:cs="Arial"/>
          <w:b/>
        </w:rPr>
        <w:t>Learning</w:t>
      </w:r>
      <w:r w:rsidR="006F3F8B" w:rsidRPr="00D72415">
        <w:rPr>
          <w:rFonts w:ascii="Arial" w:hAnsi="Arial" w:cs="Arial"/>
          <w:b/>
        </w:rPr>
        <w:t xml:space="preserve"> and Teaching m</w:t>
      </w:r>
      <w:r w:rsidRPr="00D72415">
        <w:rPr>
          <w:rFonts w:ascii="Arial" w:hAnsi="Arial" w:cs="Arial"/>
          <w:b/>
        </w:rPr>
        <w:t>ethods</w:t>
      </w:r>
    </w:p>
    <w:p w14:paraId="282DC93A" w14:textId="054F175D" w:rsidR="00126CFC" w:rsidRPr="00D72415" w:rsidRDefault="00126CFC" w:rsidP="00126CFC">
      <w:pPr>
        <w:spacing w:after="120" w:line="240" w:lineRule="auto"/>
        <w:ind w:left="426" w:right="260"/>
        <w:jc w:val="both"/>
        <w:rPr>
          <w:rFonts w:ascii="Arial" w:hAnsi="Arial" w:cs="Arial"/>
          <w:iCs/>
        </w:rPr>
      </w:pPr>
      <w:r w:rsidRPr="00D72415">
        <w:rPr>
          <w:rFonts w:ascii="Arial" w:hAnsi="Arial" w:cs="Arial"/>
          <w:iCs/>
        </w:rPr>
        <w:t>Total contact hours: 44</w:t>
      </w:r>
      <w:r w:rsidR="00DE0E48" w:rsidRPr="00D72415">
        <w:rPr>
          <w:rFonts w:ascii="Arial" w:hAnsi="Arial" w:cs="Arial"/>
          <w:iCs/>
        </w:rPr>
        <w:t xml:space="preserve"> </w:t>
      </w:r>
    </w:p>
    <w:p w14:paraId="7F8D8A83" w14:textId="77777777" w:rsidR="00126CFC" w:rsidRPr="00D72415" w:rsidRDefault="00126CFC" w:rsidP="00126CFC">
      <w:pPr>
        <w:spacing w:after="120" w:line="240" w:lineRule="auto"/>
        <w:ind w:left="426" w:right="260"/>
        <w:jc w:val="both"/>
        <w:rPr>
          <w:rFonts w:ascii="Arial" w:hAnsi="Arial" w:cs="Arial"/>
          <w:iCs/>
        </w:rPr>
      </w:pPr>
      <w:r w:rsidRPr="00D72415">
        <w:rPr>
          <w:rFonts w:ascii="Arial" w:hAnsi="Arial" w:cs="Arial"/>
          <w:iCs/>
        </w:rPr>
        <w:t>Private study hours: 106</w:t>
      </w:r>
    </w:p>
    <w:p w14:paraId="7407B8A0" w14:textId="77777777" w:rsidR="00126CFC" w:rsidRPr="00D72415" w:rsidRDefault="00126CFC" w:rsidP="00126CFC">
      <w:pPr>
        <w:spacing w:after="120" w:line="240" w:lineRule="auto"/>
        <w:ind w:left="426" w:right="260"/>
        <w:jc w:val="both"/>
        <w:rPr>
          <w:rFonts w:ascii="Arial" w:hAnsi="Arial" w:cs="Arial"/>
          <w:iCs/>
        </w:rPr>
      </w:pPr>
      <w:r w:rsidRPr="00D72415">
        <w:rPr>
          <w:rFonts w:ascii="Arial" w:hAnsi="Arial" w:cs="Arial"/>
          <w:iCs/>
        </w:rPr>
        <w:t>Total study hours: 150</w:t>
      </w:r>
    </w:p>
    <w:p w14:paraId="6742C7D6" w14:textId="77777777" w:rsidR="00F01128" w:rsidRPr="00D72415" w:rsidRDefault="00F01128" w:rsidP="007D3B1A">
      <w:pPr>
        <w:spacing w:after="120" w:line="240" w:lineRule="auto"/>
        <w:ind w:left="360" w:right="260"/>
        <w:rPr>
          <w:rFonts w:ascii="Arial" w:hAnsi="Arial" w:cs="Arial"/>
          <w:iCs/>
        </w:rPr>
      </w:pPr>
    </w:p>
    <w:p w14:paraId="07F9445F" w14:textId="77777777" w:rsidR="00126CFC" w:rsidRPr="00D72415" w:rsidRDefault="00126CFC" w:rsidP="00126CFC">
      <w:pPr>
        <w:numPr>
          <w:ilvl w:val="0"/>
          <w:numId w:val="1"/>
        </w:numPr>
        <w:spacing w:after="120" w:line="240" w:lineRule="auto"/>
        <w:ind w:left="567" w:right="260" w:hanging="567"/>
        <w:rPr>
          <w:rFonts w:ascii="Arial" w:hAnsi="Arial" w:cs="Arial"/>
          <w:iCs/>
        </w:rPr>
      </w:pPr>
      <w:r w:rsidRPr="00D72415">
        <w:rPr>
          <w:rFonts w:ascii="Arial" w:hAnsi="Arial" w:cs="Arial"/>
          <w:b/>
        </w:rPr>
        <w:t>Assessment methods</w:t>
      </w:r>
    </w:p>
    <w:p w14:paraId="557903C8" w14:textId="50C1DCDE" w:rsidR="001516EB" w:rsidRPr="00D72415" w:rsidRDefault="00126CFC" w:rsidP="001516EB">
      <w:pPr>
        <w:pStyle w:val="ListParagraph"/>
        <w:numPr>
          <w:ilvl w:val="1"/>
          <w:numId w:val="10"/>
        </w:numPr>
        <w:spacing w:after="120"/>
        <w:ind w:left="567" w:hanging="567"/>
        <w:rPr>
          <w:rFonts w:ascii="Arial" w:hAnsi="Arial" w:cs="Arial"/>
          <w:iCs/>
        </w:rPr>
      </w:pPr>
      <w:r w:rsidRPr="00D72415">
        <w:rPr>
          <w:rFonts w:ascii="Arial" w:hAnsi="Arial" w:cs="Arial"/>
          <w:iCs/>
        </w:rPr>
        <w:t>Main assessment methods</w:t>
      </w:r>
    </w:p>
    <w:p w14:paraId="6E3DA709" w14:textId="241D7183" w:rsidR="001516EB" w:rsidRPr="00D72415" w:rsidRDefault="00366D79" w:rsidP="001516EB">
      <w:pPr>
        <w:pStyle w:val="ListParagraph"/>
        <w:numPr>
          <w:ilvl w:val="0"/>
          <w:numId w:val="13"/>
        </w:numPr>
        <w:spacing w:after="120" w:line="240" w:lineRule="auto"/>
        <w:ind w:right="260"/>
        <w:rPr>
          <w:rFonts w:ascii="Arial" w:hAnsi="Arial" w:cs="Arial"/>
          <w:iCs/>
        </w:rPr>
      </w:pPr>
      <w:r w:rsidRPr="00D72415">
        <w:rPr>
          <w:rFonts w:ascii="Arial" w:hAnsi="Arial" w:cs="Arial"/>
          <w:iCs/>
        </w:rPr>
        <w:t>Exam</w:t>
      </w:r>
      <w:r w:rsidR="001516EB" w:rsidRPr="00D72415">
        <w:rPr>
          <w:rFonts w:ascii="Arial" w:hAnsi="Arial" w:cs="Arial"/>
          <w:iCs/>
        </w:rPr>
        <w:t xml:space="preserve"> 2 hours (90%)</w:t>
      </w:r>
    </w:p>
    <w:p w14:paraId="50869C5A" w14:textId="4C958825" w:rsidR="001516EB" w:rsidRPr="00D72415" w:rsidRDefault="00DE0E48" w:rsidP="001516EB">
      <w:pPr>
        <w:pStyle w:val="ListParagraph"/>
        <w:numPr>
          <w:ilvl w:val="0"/>
          <w:numId w:val="13"/>
        </w:numPr>
        <w:spacing w:after="120" w:line="240" w:lineRule="auto"/>
        <w:ind w:right="260"/>
        <w:rPr>
          <w:rFonts w:ascii="Arial" w:hAnsi="Arial" w:cs="Arial"/>
          <w:iCs/>
        </w:rPr>
      </w:pPr>
      <w:r w:rsidRPr="00D72415">
        <w:rPr>
          <w:rFonts w:ascii="Arial" w:hAnsi="Arial" w:cs="Arial"/>
          <w:iCs/>
        </w:rPr>
        <w:t xml:space="preserve">Four </w:t>
      </w:r>
      <w:proofErr w:type="spellStart"/>
      <w:r w:rsidR="001516EB" w:rsidRPr="00D72415">
        <w:rPr>
          <w:rFonts w:ascii="Arial" w:hAnsi="Arial" w:cs="Arial"/>
          <w:iCs/>
        </w:rPr>
        <w:t>Homework</w:t>
      </w:r>
      <w:r w:rsidRPr="00D72415">
        <w:rPr>
          <w:rFonts w:ascii="Arial" w:hAnsi="Arial" w:cs="Arial"/>
          <w:iCs/>
        </w:rPr>
        <w:t>s</w:t>
      </w:r>
      <w:proofErr w:type="spellEnd"/>
      <w:r w:rsidR="006F1D8F" w:rsidRPr="00D72415">
        <w:rPr>
          <w:rFonts w:ascii="Arial" w:hAnsi="Arial" w:cs="Arial"/>
          <w:iCs/>
        </w:rPr>
        <w:t>, each 2-3 A4 pages, each weighted 2.5%</w:t>
      </w:r>
      <w:r w:rsidR="001516EB" w:rsidRPr="00D72415">
        <w:rPr>
          <w:rFonts w:ascii="Arial" w:hAnsi="Arial" w:cs="Arial"/>
          <w:iCs/>
        </w:rPr>
        <w:t xml:space="preserve"> (10%)</w:t>
      </w:r>
    </w:p>
    <w:p w14:paraId="225163FC" w14:textId="77777777" w:rsidR="001516EB" w:rsidRPr="00D72415" w:rsidRDefault="001516EB" w:rsidP="00D72415">
      <w:pPr>
        <w:spacing w:after="120" w:line="240" w:lineRule="auto"/>
        <w:ind w:right="260"/>
        <w:rPr>
          <w:rFonts w:ascii="Arial" w:hAnsi="Arial" w:cs="Arial"/>
          <w:b/>
          <w:iCs/>
        </w:rPr>
      </w:pPr>
    </w:p>
    <w:p w14:paraId="407AA8C7" w14:textId="77777777" w:rsidR="00126CFC" w:rsidRPr="00D72415" w:rsidRDefault="00126CFC" w:rsidP="00126CFC">
      <w:pPr>
        <w:spacing w:after="120"/>
        <w:ind w:left="567" w:hanging="567"/>
        <w:rPr>
          <w:rFonts w:ascii="Arial" w:hAnsi="Arial" w:cs="Arial"/>
          <w:iCs/>
        </w:rPr>
      </w:pPr>
      <w:r w:rsidRPr="00D72415">
        <w:rPr>
          <w:rFonts w:ascii="Arial" w:hAnsi="Arial" w:cs="Arial"/>
          <w:iCs/>
        </w:rPr>
        <w:t>13.2</w:t>
      </w:r>
      <w:r w:rsidRPr="00D72415">
        <w:rPr>
          <w:rFonts w:ascii="Arial" w:hAnsi="Arial" w:cs="Arial"/>
          <w:iCs/>
        </w:rPr>
        <w:tab/>
        <w:t xml:space="preserve">Reassessment methods </w:t>
      </w:r>
    </w:p>
    <w:p w14:paraId="3CA9ABD1" w14:textId="463FEE4D" w:rsidR="00126CFC" w:rsidRPr="00D72415" w:rsidRDefault="00FA15F2" w:rsidP="06A7B347">
      <w:pPr>
        <w:spacing w:after="120" w:line="240" w:lineRule="auto"/>
        <w:ind w:left="567" w:right="260"/>
        <w:jc w:val="both"/>
        <w:rPr>
          <w:rFonts w:ascii="Arial" w:hAnsi="Arial" w:cs="Arial"/>
          <w:b/>
          <w:bCs/>
        </w:rPr>
      </w:pPr>
      <w:r w:rsidRPr="00D72415">
        <w:rPr>
          <w:rFonts w:ascii="Arial" w:hAnsi="Arial" w:cs="Arial"/>
        </w:rPr>
        <w:t xml:space="preserve">like-for-like </w:t>
      </w:r>
    </w:p>
    <w:p w14:paraId="54313C61" w14:textId="77777777" w:rsidR="00126CFC" w:rsidRPr="00D72415" w:rsidRDefault="00126CFC" w:rsidP="007D3B1A">
      <w:pPr>
        <w:spacing w:after="120" w:line="240" w:lineRule="auto"/>
        <w:ind w:left="360" w:right="260"/>
        <w:rPr>
          <w:rFonts w:ascii="Arial" w:hAnsi="Arial" w:cs="Arial"/>
          <w:b/>
          <w:iCs/>
        </w:rPr>
      </w:pPr>
    </w:p>
    <w:p w14:paraId="7FE62BB4" w14:textId="77777777" w:rsidR="00274ED7" w:rsidRPr="00D72415" w:rsidRDefault="006F3F8B" w:rsidP="00302082">
      <w:pPr>
        <w:numPr>
          <w:ilvl w:val="0"/>
          <w:numId w:val="1"/>
        </w:numPr>
        <w:spacing w:after="120" w:line="240" w:lineRule="auto"/>
        <w:ind w:left="426" w:right="260" w:hanging="426"/>
        <w:rPr>
          <w:rFonts w:ascii="Arial" w:hAnsi="Arial" w:cs="Arial"/>
          <w:b/>
          <w:iCs/>
        </w:rPr>
      </w:pPr>
      <w:r w:rsidRPr="00D72415">
        <w:rPr>
          <w:rFonts w:ascii="Arial" w:hAnsi="Arial" w:cs="Arial"/>
          <w:b/>
          <w:iCs/>
        </w:rPr>
        <w:t>Map of Module Learning Outcomes</w:t>
      </w:r>
      <w:r w:rsidR="00B30E07" w:rsidRPr="00D72415">
        <w:rPr>
          <w:rFonts w:ascii="Arial" w:hAnsi="Arial" w:cs="Arial"/>
          <w:b/>
          <w:iCs/>
        </w:rPr>
        <w:t xml:space="preserve"> (sections 8 &amp; 9)</w:t>
      </w:r>
      <w:r w:rsidRPr="00D72415">
        <w:rPr>
          <w:rFonts w:ascii="Arial" w:hAnsi="Arial" w:cs="Arial"/>
          <w:b/>
          <w:iCs/>
        </w:rPr>
        <w:t xml:space="preserve"> to Learning</w:t>
      </w:r>
      <w:r w:rsidR="00B30E07" w:rsidRPr="00D72415">
        <w:rPr>
          <w:rFonts w:ascii="Arial" w:hAnsi="Arial" w:cs="Arial"/>
          <w:b/>
          <w:iCs/>
        </w:rPr>
        <w:t xml:space="preserve"> and Teaching Methods (section12</w:t>
      </w:r>
      <w:r w:rsidRPr="00D72415">
        <w:rPr>
          <w:rFonts w:ascii="Arial" w:hAnsi="Arial" w:cs="Arial"/>
          <w:b/>
          <w:iCs/>
        </w:rPr>
        <w:t>) and m</w:t>
      </w:r>
      <w:r w:rsidR="00B30E07" w:rsidRPr="00D72415">
        <w:rPr>
          <w:rFonts w:ascii="Arial" w:hAnsi="Arial" w:cs="Arial"/>
          <w:b/>
          <w:iCs/>
        </w:rPr>
        <w:t>ethods of Assessment (section 13</w:t>
      </w:r>
      <w:r w:rsidR="00EF4933" w:rsidRPr="00D72415">
        <w:rPr>
          <w:rFonts w:ascii="Arial" w:hAnsi="Arial" w:cs="Arial"/>
          <w:b/>
          <w:iCs/>
        </w:rPr>
        <w:t>)</w:t>
      </w:r>
    </w:p>
    <w:p w14:paraId="3C2789C2" w14:textId="77777777" w:rsidR="00727780" w:rsidRPr="00D72415" w:rsidRDefault="00727780" w:rsidP="00727780">
      <w:pPr>
        <w:spacing w:after="120" w:line="240" w:lineRule="auto"/>
        <w:ind w:right="260"/>
        <w:rPr>
          <w:rFonts w:ascii="Arial" w:hAnsi="Arial" w:cs="Arial"/>
          <w:b/>
          <w:iCs/>
        </w:rPr>
      </w:pPr>
    </w:p>
    <w:tbl>
      <w:tblPr>
        <w:tblStyle w:val="TableGrid"/>
        <w:tblW w:w="5988" w:type="dxa"/>
        <w:tblInd w:w="883" w:type="dxa"/>
        <w:tblLayout w:type="fixed"/>
        <w:tblLook w:val="04A0" w:firstRow="1" w:lastRow="0" w:firstColumn="1" w:lastColumn="0" w:noHBand="0" w:noVBand="1"/>
      </w:tblPr>
      <w:tblGrid>
        <w:gridCol w:w="3720"/>
        <w:gridCol w:w="567"/>
        <w:gridCol w:w="567"/>
        <w:gridCol w:w="567"/>
        <w:gridCol w:w="567"/>
      </w:tblGrid>
      <w:tr w:rsidR="00126CFC" w:rsidRPr="00D72415" w14:paraId="123B9B42" w14:textId="77777777" w:rsidTr="65DFF220">
        <w:tc>
          <w:tcPr>
            <w:tcW w:w="3720" w:type="dxa"/>
            <w:shd w:val="clear" w:color="auto" w:fill="D9D9D9" w:themeFill="background1" w:themeFillShade="D9"/>
          </w:tcPr>
          <w:p w14:paraId="53DCAA92" w14:textId="77777777" w:rsidR="00126CFC" w:rsidRPr="00D72415" w:rsidRDefault="00126CFC" w:rsidP="00302082">
            <w:pPr>
              <w:spacing w:after="120"/>
              <w:ind w:left="33"/>
              <w:rPr>
                <w:rFonts w:ascii="Arial" w:hAnsi="Arial" w:cs="Arial"/>
                <w:b/>
              </w:rPr>
            </w:pPr>
            <w:r w:rsidRPr="00D72415">
              <w:rPr>
                <w:rFonts w:ascii="Arial" w:hAnsi="Arial" w:cs="Arial"/>
                <w:b/>
              </w:rPr>
              <w:t>Module learning outcome</w:t>
            </w:r>
          </w:p>
        </w:tc>
        <w:tc>
          <w:tcPr>
            <w:tcW w:w="567" w:type="dxa"/>
          </w:tcPr>
          <w:p w14:paraId="53888DBC" w14:textId="77777777" w:rsidR="00126CFC" w:rsidRPr="00D72415" w:rsidRDefault="00126CFC" w:rsidP="00302082">
            <w:pPr>
              <w:spacing w:after="120"/>
              <w:rPr>
                <w:rFonts w:ascii="Arial" w:hAnsi="Arial" w:cs="Arial"/>
              </w:rPr>
            </w:pPr>
            <w:r w:rsidRPr="00D72415">
              <w:rPr>
                <w:rFonts w:ascii="Arial" w:hAnsi="Arial" w:cs="Arial"/>
              </w:rPr>
              <w:t>8.1</w:t>
            </w:r>
          </w:p>
        </w:tc>
        <w:tc>
          <w:tcPr>
            <w:tcW w:w="567" w:type="dxa"/>
          </w:tcPr>
          <w:p w14:paraId="38B25850" w14:textId="77777777" w:rsidR="00126CFC" w:rsidRPr="00D72415" w:rsidRDefault="00126CFC" w:rsidP="00302082">
            <w:pPr>
              <w:spacing w:after="120"/>
              <w:rPr>
                <w:rFonts w:ascii="Arial" w:hAnsi="Arial" w:cs="Arial"/>
              </w:rPr>
            </w:pPr>
            <w:r w:rsidRPr="00D72415">
              <w:rPr>
                <w:rFonts w:ascii="Arial" w:hAnsi="Arial" w:cs="Arial"/>
              </w:rPr>
              <w:t>8.2</w:t>
            </w:r>
          </w:p>
        </w:tc>
        <w:tc>
          <w:tcPr>
            <w:tcW w:w="567" w:type="dxa"/>
          </w:tcPr>
          <w:p w14:paraId="2CF2C7EF" w14:textId="77777777" w:rsidR="00126CFC" w:rsidRPr="00D72415" w:rsidRDefault="00126CFC" w:rsidP="00302082">
            <w:pPr>
              <w:spacing w:after="120"/>
              <w:rPr>
                <w:rFonts w:ascii="Arial" w:hAnsi="Arial" w:cs="Arial"/>
              </w:rPr>
            </w:pPr>
            <w:r w:rsidRPr="00D72415">
              <w:rPr>
                <w:rFonts w:ascii="Arial" w:hAnsi="Arial" w:cs="Arial"/>
              </w:rPr>
              <w:t>8.3</w:t>
            </w:r>
          </w:p>
        </w:tc>
        <w:tc>
          <w:tcPr>
            <w:tcW w:w="567" w:type="dxa"/>
          </w:tcPr>
          <w:p w14:paraId="78ECF19D" w14:textId="77777777" w:rsidR="00126CFC" w:rsidRPr="00D72415" w:rsidRDefault="00126CFC" w:rsidP="006E7E28">
            <w:pPr>
              <w:spacing w:after="120"/>
              <w:rPr>
                <w:rFonts w:ascii="Arial" w:hAnsi="Arial" w:cs="Arial"/>
              </w:rPr>
            </w:pPr>
            <w:r w:rsidRPr="00D72415">
              <w:rPr>
                <w:rFonts w:ascii="Arial" w:hAnsi="Arial" w:cs="Arial"/>
              </w:rPr>
              <w:t>9.1</w:t>
            </w:r>
          </w:p>
        </w:tc>
      </w:tr>
      <w:tr w:rsidR="00126CFC" w:rsidRPr="00D72415" w14:paraId="03201704" w14:textId="77777777" w:rsidTr="65DFF220">
        <w:tc>
          <w:tcPr>
            <w:tcW w:w="3720" w:type="dxa"/>
            <w:shd w:val="clear" w:color="auto" w:fill="D9D9D9" w:themeFill="background1" w:themeFillShade="D9"/>
          </w:tcPr>
          <w:p w14:paraId="13BFECF9" w14:textId="77777777" w:rsidR="00126CFC" w:rsidRPr="00D72415" w:rsidRDefault="00126CFC" w:rsidP="00302082">
            <w:pPr>
              <w:spacing w:after="120"/>
              <w:rPr>
                <w:rFonts w:ascii="Arial" w:hAnsi="Arial" w:cs="Arial"/>
                <w:b/>
              </w:rPr>
            </w:pPr>
            <w:r w:rsidRPr="00D72415">
              <w:rPr>
                <w:rFonts w:ascii="Arial" w:hAnsi="Arial" w:cs="Arial"/>
                <w:b/>
              </w:rPr>
              <w:t>Learning/ teaching method</w:t>
            </w:r>
          </w:p>
        </w:tc>
        <w:tc>
          <w:tcPr>
            <w:tcW w:w="567" w:type="dxa"/>
            <w:shd w:val="clear" w:color="auto" w:fill="D9D9D9" w:themeFill="background1" w:themeFillShade="D9"/>
          </w:tcPr>
          <w:p w14:paraId="44F2D690"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331E1E71"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25829D82"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1EE15082" w14:textId="77777777" w:rsidR="00126CFC" w:rsidRPr="00D72415" w:rsidRDefault="00126CFC" w:rsidP="00302082">
            <w:pPr>
              <w:spacing w:after="120"/>
              <w:rPr>
                <w:rFonts w:ascii="Arial" w:hAnsi="Arial" w:cs="Arial"/>
                <w:b/>
              </w:rPr>
            </w:pPr>
          </w:p>
        </w:tc>
      </w:tr>
      <w:tr w:rsidR="00126CFC" w:rsidRPr="00D72415" w14:paraId="2954C3B0" w14:textId="77777777" w:rsidTr="65DFF220">
        <w:tc>
          <w:tcPr>
            <w:tcW w:w="3720" w:type="dxa"/>
          </w:tcPr>
          <w:p w14:paraId="011FA53C" w14:textId="77777777" w:rsidR="00126CFC" w:rsidRPr="00D72415" w:rsidRDefault="00126CFC" w:rsidP="00302082">
            <w:pPr>
              <w:spacing w:after="120"/>
              <w:rPr>
                <w:rFonts w:ascii="Arial" w:hAnsi="Arial" w:cs="Arial"/>
              </w:rPr>
            </w:pPr>
            <w:r w:rsidRPr="00D72415">
              <w:rPr>
                <w:rFonts w:ascii="Arial" w:hAnsi="Arial" w:cs="Arial"/>
              </w:rPr>
              <w:t>Private Study</w:t>
            </w:r>
          </w:p>
        </w:tc>
        <w:tc>
          <w:tcPr>
            <w:tcW w:w="567" w:type="dxa"/>
          </w:tcPr>
          <w:p w14:paraId="3612ABCB" w14:textId="3F8BA5E0" w:rsidR="00126CFC" w:rsidRPr="00D72415" w:rsidRDefault="009D3D71" w:rsidP="00302082">
            <w:pPr>
              <w:spacing w:after="120"/>
              <w:rPr>
                <w:rFonts w:ascii="Arial" w:hAnsi="Arial" w:cs="Arial"/>
                <w:b/>
              </w:rPr>
            </w:pPr>
            <w:r w:rsidRPr="00D72415">
              <w:rPr>
                <w:rFonts w:ascii="Arial" w:hAnsi="Arial" w:cs="Arial"/>
                <w:b/>
              </w:rPr>
              <w:t>x</w:t>
            </w:r>
          </w:p>
        </w:tc>
        <w:tc>
          <w:tcPr>
            <w:tcW w:w="567" w:type="dxa"/>
          </w:tcPr>
          <w:p w14:paraId="05554FAE" w14:textId="1E190395" w:rsidR="00126CFC" w:rsidRPr="00D72415" w:rsidRDefault="009D3D71" w:rsidP="00302082">
            <w:pPr>
              <w:spacing w:after="120"/>
              <w:rPr>
                <w:rFonts w:ascii="Arial" w:hAnsi="Arial" w:cs="Arial"/>
                <w:b/>
              </w:rPr>
            </w:pPr>
            <w:r w:rsidRPr="00D72415">
              <w:rPr>
                <w:rFonts w:ascii="Arial" w:hAnsi="Arial" w:cs="Arial"/>
                <w:b/>
              </w:rPr>
              <w:t>x</w:t>
            </w:r>
          </w:p>
        </w:tc>
        <w:tc>
          <w:tcPr>
            <w:tcW w:w="567" w:type="dxa"/>
          </w:tcPr>
          <w:p w14:paraId="34DE6AC7" w14:textId="7D0B4DF5" w:rsidR="00126CFC" w:rsidRPr="00D72415" w:rsidRDefault="009D3D71" w:rsidP="00302082">
            <w:pPr>
              <w:spacing w:after="120"/>
              <w:rPr>
                <w:rFonts w:ascii="Arial" w:hAnsi="Arial" w:cs="Arial"/>
                <w:b/>
              </w:rPr>
            </w:pPr>
            <w:r w:rsidRPr="00D72415">
              <w:rPr>
                <w:rFonts w:ascii="Arial" w:hAnsi="Arial" w:cs="Arial"/>
                <w:b/>
              </w:rPr>
              <w:t>x</w:t>
            </w:r>
          </w:p>
        </w:tc>
        <w:tc>
          <w:tcPr>
            <w:tcW w:w="567" w:type="dxa"/>
          </w:tcPr>
          <w:p w14:paraId="53B32058" w14:textId="58050651" w:rsidR="00126CFC" w:rsidRPr="00D72415" w:rsidRDefault="009D3D71" w:rsidP="00302082">
            <w:pPr>
              <w:spacing w:after="120"/>
              <w:rPr>
                <w:rFonts w:ascii="Arial" w:hAnsi="Arial" w:cs="Arial"/>
                <w:b/>
              </w:rPr>
            </w:pPr>
            <w:r w:rsidRPr="00D72415">
              <w:rPr>
                <w:rFonts w:ascii="Arial" w:hAnsi="Arial" w:cs="Arial"/>
                <w:b/>
              </w:rPr>
              <w:t>x</w:t>
            </w:r>
          </w:p>
        </w:tc>
      </w:tr>
      <w:tr w:rsidR="00126CFC" w:rsidRPr="00D72415" w14:paraId="50FB13CD" w14:textId="77777777" w:rsidTr="65DFF220">
        <w:tc>
          <w:tcPr>
            <w:tcW w:w="3720" w:type="dxa"/>
          </w:tcPr>
          <w:p w14:paraId="33E40CF5" w14:textId="77777777" w:rsidR="00126CFC" w:rsidRPr="00D72415" w:rsidRDefault="00126CFC" w:rsidP="00302082">
            <w:pPr>
              <w:spacing w:after="120"/>
              <w:rPr>
                <w:rFonts w:ascii="Arial" w:hAnsi="Arial" w:cs="Arial"/>
              </w:rPr>
            </w:pPr>
            <w:r w:rsidRPr="00D72415">
              <w:rPr>
                <w:rFonts w:ascii="Arial" w:hAnsi="Arial" w:cs="Arial"/>
              </w:rPr>
              <w:t>Lectures</w:t>
            </w:r>
          </w:p>
        </w:tc>
        <w:tc>
          <w:tcPr>
            <w:tcW w:w="567" w:type="dxa"/>
          </w:tcPr>
          <w:p w14:paraId="4ED1DA8F"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63BA8BB2"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068E0D26"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129B2A59" w14:textId="1DA5DD8F" w:rsidR="00126CFC" w:rsidRPr="00D72415" w:rsidRDefault="00126CFC" w:rsidP="65DFF220">
            <w:pPr>
              <w:spacing w:after="120"/>
              <w:rPr>
                <w:rFonts w:ascii="Arial" w:hAnsi="Arial" w:cs="Arial"/>
                <w:b/>
                <w:bCs/>
              </w:rPr>
            </w:pPr>
          </w:p>
        </w:tc>
      </w:tr>
      <w:tr w:rsidR="00126CFC" w:rsidRPr="00D72415" w14:paraId="762A765F" w14:textId="77777777" w:rsidTr="65DFF220">
        <w:tc>
          <w:tcPr>
            <w:tcW w:w="3720" w:type="dxa"/>
          </w:tcPr>
          <w:p w14:paraId="4B3383A7" w14:textId="77777777" w:rsidR="00126CFC" w:rsidRPr="00D72415" w:rsidRDefault="00126CFC" w:rsidP="00302082">
            <w:pPr>
              <w:spacing w:after="120"/>
              <w:rPr>
                <w:rFonts w:ascii="Arial" w:hAnsi="Arial" w:cs="Arial"/>
              </w:rPr>
            </w:pPr>
            <w:r w:rsidRPr="00D72415">
              <w:rPr>
                <w:rFonts w:ascii="Arial" w:hAnsi="Arial" w:cs="Arial"/>
              </w:rPr>
              <w:t>Example classes</w:t>
            </w:r>
          </w:p>
        </w:tc>
        <w:tc>
          <w:tcPr>
            <w:tcW w:w="567" w:type="dxa"/>
          </w:tcPr>
          <w:p w14:paraId="124E71E4"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6673F199"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09085626"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1FDDA1EF" w14:textId="77777777" w:rsidR="00126CFC" w:rsidRPr="00D72415" w:rsidRDefault="00126CFC" w:rsidP="00302082">
            <w:pPr>
              <w:spacing w:after="120"/>
              <w:rPr>
                <w:rFonts w:ascii="Arial" w:hAnsi="Arial" w:cs="Arial"/>
                <w:b/>
              </w:rPr>
            </w:pPr>
            <w:r w:rsidRPr="00D72415">
              <w:rPr>
                <w:rFonts w:ascii="Arial" w:hAnsi="Arial" w:cs="Arial"/>
                <w:b/>
              </w:rPr>
              <w:t>x</w:t>
            </w:r>
          </w:p>
        </w:tc>
      </w:tr>
      <w:tr w:rsidR="00126CFC" w:rsidRPr="00D72415" w14:paraId="63B9F416" w14:textId="77777777" w:rsidTr="65DFF220">
        <w:tc>
          <w:tcPr>
            <w:tcW w:w="3720" w:type="dxa"/>
            <w:shd w:val="clear" w:color="auto" w:fill="D9D9D9" w:themeFill="background1" w:themeFillShade="D9"/>
          </w:tcPr>
          <w:p w14:paraId="560C085B" w14:textId="77777777" w:rsidR="00126CFC" w:rsidRPr="00D72415" w:rsidRDefault="00126CFC" w:rsidP="00302082">
            <w:pPr>
              <w:spacing w:after="120"/>
              <w:rPr>
                <w:rFonts w:ascii="Arial" w:hAnsi="Arial" w:cs="Arial"/>
                <w:b/>
              </w:rPr>
            </w:pPr>
            <w:r w:rsidRPr="00D72415">
              <w:rPr>
                <w:rFonts w:ascii="Arial" w:hAnsi="Arial" w:cs="Arial"/>
                <w:b/>
              </w:rPr>
              <w:t>Assessment method</w:t>
            </w:r>
          </w:p>
        </w:tc>
        <w:tc>
          <w:tcPr>
            <w:tcW w:w="567" w:type="dxa"/>
            <w:shd w:val="clear" w:color="auto" w:fill="D9D9D9" w:themeFill="background1" w:themeFillShade="D9"/>
          </w:tcPr>
          <w:p w14:paraId="26A96FFD"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4D3A0A16"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46A1CB47" w14:textId="77777777" w:rsidR="00126CFC" w:rsidRPr="00D72415" w:rsidRDefault="00126CFC" w:rsidP="00302082">
            <w:pPr>
              <w:spacing w:after="120"/>
              <w:rPr>
                <w:rFonts w:ascii="Arial" w:hAnsi="Arial" w:cs="Arial"/>
                <w:b/>
              </w:rPr>
            </w:pPr>
          </w:p>
        </w:tc>
        <w:tc>
          <w:tcPr>
            <w:tcW w:w="567" w:type="dxa"/>
            <w:shd w:val="clear" w:color="auto" w:fill="D9D9D9" w:themeFill="background1" w:themeFillShade="D9"/>
          </w:tcPr>
          <w:p w14:paraId="4800421A" w14:textId="77777777" w:rsidR="00126CFC" w:rsidRPr="00D72415" w:rsidRDefault="00126CFC" w:rsidP="00302082">
            <w:pPr>
              <w:spacing w:after="120"/>
              <w:rPr>
                <w:rFonts w:ascii="Arial" w:hAnsi="Arial" w:cs="Arial"/>
                <w:b/>
              </w:rPr>
            </w:pPr>
          </w:p>
        </w:tc>
      </w:tr>
      <w:tr w:rsidR="00126CFC" w:rsidRPr="00D72415" w14:paraId="5DABBEC2" w14:textId="77777777" w:rsidTr="65DFF220">
        <w:tc>
          <w:tcPr>
            <w:tcW w:w="3720" w:type="dxa"/>
          </w:tcPr>
          <w:p w14:paraId="6FD5D990" w14:textId="06AC3AD8" w:rsidR="00126CFC" w:rsidRPr="00D72415" w:rsidRDefault="00126CFC" w:rsidP="003D7F0A">
            <w:pPr>
              <w:tabs>
                <w:tab w:val="left" w:pos="972"/>
              </w:tabs>
              <w:spacing w:after="120"/>
              <w:rPr>
                <w:rFonts w:ascii="Arial" w:hAnsi="Arial" w:cs="Arial"/>
              </w:rPr>
            </w:pPr>
            <w:r w:rsidRPr="00D72415">
              <w:rPr>
                <w:rFonts w:ascii="Arial" w:hAnsi="Arial" w:cs="Arial"/>
              </w:rPr>
              <w:t>Exam</w:t>
            </w:r>
            <w:r w:rsidR="003D7F0A" w:rsidRPr="00D72415">
              <w:rPr>
                <w:rFonts w:ascii="Arial" w:hAnsi="Arial" w:cs="Arial"/>
              </w:rPr>
              <w:t xml:space="preserve"> (90%)</w:t>
            </w:r>
            <w:r w:rsidR="003D7F0A" w:rsidRPr="00D72415">
              <w:rPr>
                <w:rFonts w:ascii="Arial" w:hAnsi="Arial" w:cs="Arial"/>
              </w:rPr>
              <w:tab/>
            </w:r>
          </w:p>
        </w:tc>
        <w:tc>
          <w:tcPr>
            <w:tcW w:w="567" w:type="dxa"/>
          </w:tcPr>
          <w:p w14:paraId="7A0866E4"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2F602327"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16315F6B"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7F2653F3" w14:textId="77777777" w:rsidR="00126CFC" w:rsidRPr="00D72415" w:rsidRDefault="00126CFC" w:rsidP="00302082">
            <w:pPr>
              <w:spacing w:after="120"/>
              <w:rPr>
                <w:rFonts w:ascii="Arial" w:hAnsi="Arial" w:cs="Arial"/>
                <w:b/>
              </w:rPr>
            </w:pPr>
            <w:r w:rsidRPr="00D72415">
              <w:rPr>
                <w:rFonts w:ascii="Arial" w:hAnsi="Arial" w:cs="Arial"/>
                <w:b/>
              </w:rPr>
              <w:t>x</w:t>
            </w:r>
          </w:p>
        </w:tc>
      </w:tr>
      <w:tr w:rsidR="00126CFC" w:rsidRPr="00D72415" w14:paraId="513C2EF3" w14:textId="77777777" w:rsidTr="65DFF220">
        <w:tc>
          <w:tcPr>
            <w:tcW w:w="3720" w:type="dxa"/>
          </w:tcPr>
          <w:p w14:paraId="20C2080C" w14:textId="5ABB64BD" w:rsidR="00126CFC" w:rsidRPr="00D72415" w:rsidRDefault="00126CFC" w:rsidP="00302082">
            <w:pPr>
              <w:spacing w:after="120"/>
              <w:rPr>
                <w:rFonts w:ascii="Arial" w:hAnsi="Arial" w:cs="Arial"/>
              </w:rPr>
            </w:pPr>
            <w:r w:rsidRPr="00D72415">
              <w:rPr>
                <w:rFonts w:ascii="Arial" w:hAnsi="Arial" w:cs="Arial"/>
              </w:rPr>
              <w:t>Homework</w:t>
            </w:r>
            <w:r w:rsidR="003D7F0A" w:rsidRPr="00D72415">
              <w:rPr>
                <w:rFonts w:ascii="Arial" w:hAnsi="Arial" w:cs="Arial"/>
              </w:rPr>
              <w:t xml:space="preserve"> (10%)</w:t>
            </w:r>
          </w:p>
        </w:tc>
        <w:tc>
          <w:tcPr>
            <w:tcW w:w="567" w:type="dxa"/>
          </w:tcPr>
          <w:p w14:paraId="4EBB7998"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09348FC4"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407C19FC" w14:textId="77777777" w:rsidR="00126CFC" w:rsidRPr="00D72415" w:rsidRDefault="00126CFC" w:rsidP="00302082">
            <w:pPr>
              <w:spacing w:after="120"/>
              <w:rPr>
                <w:rFonts w:ascii="Arial" w:hAnsi="Arial" w:cs="Arial"/>
                <w:b/>
              </w:rPr>
            </w:pPr>
            <w:r w:rsidRPr="00D72415">
              <w:rPr>
                <w:rFonts w:ascii="Arial" w:hAnsi="Arial" w:cs="Arial"/>
                <w:b/>
              </w:rPr>
              <w:t>x</w:t>
            </w:r>
          </w:p>
        </w:tc>
        <w:tc>
          <w:tcPr>
            <w:tcW w:w="567" w:type="dxa"/>
          </w:tcPr>
          <w:p w14:paraId="73FDB2D5" w14:textId="77777777" w:rsidR="00126CFC" w:rsidRPr="00D72415" w:rsidRDefault="00126CFC" w:rsidP="00302082">
            <w:pPr>
              <w:spacing w:after="120"/>
              <w:rPr>
                <w:rFonts w:ascii="Arial" w:hAnsi="Arial" w:cs="Arial"/>
                <w:b/>
              </w:rPr>
            </w:pPr>
            <w:r w:rsidRPr="00D72415">
              <w:rPr>
                <w:rFonts w:ascii="Arial" w:hAnsi="Arial" w:cs="Arial"/>
                <w:b/>
              </w:rPr>
              <w:t>x</w:t>
            </w:r>
          </w:p>
        </w:tc>
      </w:tr>
    </w:tbl>
    <w:p w14:paraId="0CE1F0C1" w14:textId="77777777" w:rsidR="007A6245" w:rsidRPr="00D72415" w:rsidRDefault="007A6245" w:rsidP="00302082">
      <w:pPr>
        <w:spacing w:after="120" w:line="240" w:lineRule="auto"/>
        <w:ind w:left="426" w:right="260"/>
        <w:rPr>
          <w:rFonts w:ascii="Arial" w:hAnsi="Arial" w:cs="Arial"/>
          <w:b/>
          <w:iCs/>
        </w:rPr>
      </w:pPr>
    </w:p>
    <w:p w14:paraId="52DDD2BC" w14:textId="77777777" w:rsidR="00126CFC" w:rsidRPr="00D72415" w:rsidRDefault="00126CFC" w:rsidP="00126CFC">
      <w:pPr>
        <w:numPr>
          <w:ilvl w:val="0"/>
          <w:numId w:val="1"/>
        </w:numPr>
        <w:spacing w:after="120" w:line="240" w:lineRule="auto"/>
        <w:ind w:left="567" w:right="260" w:hanging="567"/>
        <w:jc w:val="both"/>
        <w:rPr>
          <w:rFonts w:ascii="Arial" w:hAnsi="Arial" w:cs="Arial"/>
          <w:iCs/>
        </w:rPr>
      </w:pPr>
      <w:r w:rsidRPr="00D72415">
        <w:rPr>
          <w:rFonts w:ascii="Arial" w:hAnsi="Arial" w:cs="Arial"/>
          <w:b/>
          <w:bCs/>
        </w:rPr>
        <w:t xml:space="preserve">Inclusive module design </w:t>
      </w:r>
    </w:p>
    <w:p w14:paraId="22EA6019" w14:textId="7F318BC4" w:rsidR="00126CFC" w:rsidRPr="00D72415" w:rsidRDefault="00126CFC" w:rsidP="00126CFC">
      <w:pPr>
        <w:autoSpaceDE w:val="0"/>
        <w:autoSpaceDN w:val="0"/>
        <w:adjustRightInd w:val="0"/>
        <w:spacing w:after="120" w:line="240" w:lineRule="auto"/>
        <w:ind w:left="567" w:right="260"/>
        <w:jc w:val="both"/>
        <w:rPr>
          <w:rFonts w:ascii="Arial" w:hAnsi="Arial" w:cs="Arial"/>
        </w:rPr>
      </w:pPr>
      <w:r w:rsidRPr="00D72415">
        <w:rPr>
          <w:rFonts w:ascii="Arial" w:hAnsi="Arial" w:cs="Arial"/>
        </w:rPr>
        <w:t xml:space="preserve">The </w:t>
      </w:r>
      <w:r w:rsidR="006F1D8F" w:rsidRPr="00D72415">
        <w:rPr>
          <w:rFonts w:ascii="Arial" w:hAnsi="Arial" w:cs="Arial"/>
        </w:rPr>
        <w:t xml:space="preserve">Division </w:t>
      </w:r>
      <w:r w:rsidRPr="00D7241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7564D8" w14:textId="77777777" w:rsidR="00126CFC" w:rsidRPr="00D72415" w:rsidRDefault="00126CFC" w:rsidP="00126CFC">
      <w:pPr>
        <w:autoSpaceDE w:val="0"/>
        <w:autoSpaceDN w:val="0"/>
        <w:adjustRightInd w:val="0"/>
        <w:spacing w:after="120" w:line="240" w:lineRule="auto"/>
        <w:ind w:left="567" w:right="260"/>
        <w:jc w:val="both"/>
        <w:rPr>
          <w:rFonts w:ascii="Arial" w:hAnsi="Arial" w:cs="Arial"/>
        </w:rPr>
      </w:pPr>
      <w:r w:rsidRPr="00D72415">
        <w:rPr>
          <w:rFonts w:ascii="Arial" w:hAnsi="Arial" w:cs="Arial"/>
        </w:rPr>
        <w:t>The inclusive practices in the guidance (see Annex B Appendix A) have been considered in order to support all students in the following areas:</w:t>
      </w:r>
    </w:p>
    <w:p w14:paraId="76AA6A10" w14:textId="77777777" w:rsidR="00126CFC" w:rsidRPr="00D72415" w:rsidRDefault="00126CFC" w:rsidP="00126CFC">
      <w:pPr>
        <w:autoSpaceDE w:val="0"/>
        <w:autoSpaceDN w:val="0"/>
        <w:adjustRightInd w:val="0"/>
        <w:spacing w:after="120" w:line="240" w:lineRule="auto"/>
        <w:ind w:left="567" w:right="260"/>
        <w:jc w:val="both"/>
        <w:rPr>
          <w:rFonts w:ascii="Arial" w:hAnsi="Arial" w:cs="Arial"/>
          <w:bCs/>
        </w:rPr>
      </w:pPr>
      <w:r w:rsidRPr="00D72415">
        <w:rPr>
          <w:rFonts w:ascii="Arial" w:hAnsi="Arial" w:cs="Arial"/>
        </w:rPr>
        <w:t xml:space="preserve">a) </w:t>
      </w:r>
      <w:r w:rsidRPr="00D72415">
        <w:rPr>
          <w:rFonts w:ascii="Arial" w:hAnsi="Arial" w:cs="Arial"/>
          <w:bCs/>
        </w:rPr>
        <w:t>Accessible resources and curriculum</w:t>
      </w:r>
    </w:p>
    <w:p w14:paraId="02B3DF7A" w14:textId="77777777" w:rsidR="00126CFC" w:rsidRPr="00D72415" w:rsidRDefault="00126CFC" w:rsidP="00126CFC">
      <w:pPr>
        <w:tabs>
          <w:tab w:val="left" w:pos="567"/>
        </w:tabs>
        <w:autoSpaceDE w:val="0"/>
        <w:autoSpaceDN w:val="0"/>
        <w:adjustRightInd w:val="0"/>
        <w:spacing w:after="120" w:line="240" w:lineRule="auto"/>
        <w:ind w:left="567" w:right="260"/>
        <w:jc w:val="both"/>
        <w:rPr>
          <w:rFonts w:ascii="Arial" w:hAnsi="Arial" w:cs="Arial"/>
          <w:color w:val="000000"/>
        </w:rPr>
      </w:pPr>
      <w:r w:rsidRPr="00D72415">
        <w:rPr>
          <w:rFonts w:ascii="Arial" w:hAnsi="Arial" w:cs="Arial"/>
        </w:rPr>
        <w:t xml:space="preserve">b) </w:t>
      </w:r>
      <w:r w:rsidRPr="00D72415">
        <w:rPr>
          <w:rFonts w:ascii="Arial" w:hAnsi="Arial" w:cs="Arial"/>
          <w:bCs/>
        </w:rPr>
        <w:t>Learning, teaching and assessment methods</w:t>
      </w:r>
    </w:p>
    <w:p w14:paraId="499101F1" w14:textId="77777777" w:rsidR="009A2D37" w:rsidRPr="00D72415" w:rsidRDefault="009A2D37" w:rsidP="00302082">
      <w:pPr>
        <w:spacing w:after="120" w:line="240" w:lineRule="auto"/>
        <w:ind w:left="426" w:right="260"/>
        <w:rPr>
          <w:rFonts w:ascii="Arial" w:hAnsi="Arial" w:cs="Arial"/>
          <w:iCs/>
        </w:rPr>
      </w:pPr>
    </w:p>
    <w:p w14:paraId="5B04645A" w14:textId="77777777" w:rsidR="009A2D37" w:rsidRPr="00D72415" w:rsidRDefault="009A2D37" w:rsidP="00302082">
      <w:pPr>
        <w:numPr>
          <w:ilvl w:val="0"/>
          <w:numId w:val="1"/>
        </w:numPr>
        <w:spacing w:after="120" w:line="240" w:lineRule="auto"/>
        <w:ind w:left="426" w:right="260" w:hanging="426"/>
        <w:jc w:val="both"/>
        <w:rPr>
          <w:rFonts w:ascii="Arial" w:hAnsi="Arial" w:cs="Arial"/>
          <w:b/>
        </w:rPr>
      </w:pPr>
      <w:r w:rsidRPr="00D72415">
        <w:rPr>
          <w:rFonts w:ascii="Arial" w:hAnsi="Arial" w:cs="Arial"/>
          <w:b/>
        </w:rPr>
        <w:lastRenderedPageBreak/>
        <w:t>Campus(es) or Centre(s) where module will be delivered:</w:t>
      </w:r>
    </w:p>
    <w:p w14:paraId="528AAD75" w14:textId="77777777" w:rsidR="009A2D37" w:rsidRPr="00D72415" w:rsidRDefault="009A2D37" w:rsidP="00302082">
      <w:pPr>
        <w:spacing w:after="120" w:line="240" w:lineRule="auto"/>
        <w:ind w:left="426" w:right="260"/>
        <w:jc w:val="both"/>
        <w:rPr>
          <w:rFonts w:ascii="Arial" w:hAnsi="Arial" w:cs="Arial"/>
        </w:rPr>
      </w:pPr>
      <w:r w:rsidRPr="00D72415">
        <w:rPr>
          <w:rFonts w:ascii="Arial" w:hAnsi="Arial" w:cs="Arial"/>
        </w:rPr>
        <w:t>Canterbury</w:t>
      </w:r>
    </w:p>
    <w:p w14:paraId="2D2D3666" w14:textId="77777777" w:rsidR="00126CFC" w:rsidRPr="00D72415" w:rsidRDefault="00126CFC" w:rsidP="00302082">
      <w:pPr>
        <w:spacing w:after="120" w:line="240" w:lineRule="auto"/>
        <w:ind w:left="426" w:right="260"/>
        <w:jc w:val="both"/>
        <w:rPr>
          <w:rFonts w:ascii="Arial" w:hAnsi="Arial" w:cs="Arial"/>
        </w:rPr>
      </w:pPr>
    </w:p>
    <w:p w14:paraId="3A8CB92D" w14:textId="77777777" w:rsidR="00126CFC" w:rsidRPr="00D72415" w:rsidRDefault="00126CFC" w:rsidP="54FAF5A5">
      <w:pPr>
        <w:numPr>
          <w:ilvl w:val="0"/>
          <w:numId w:val="1"/>
        </w:numPr>
        <w:spacing w:after="120" w:line="240" w:lineRule="auto"/>
        <w:ind w:left="567" w:right="261" w:hanging="568"/>
        <w:jc w:val="both"/>
        <w:rPr>
          <w:rFonts w:ascii="Arial" w:hAnsi="Arial" w:cs="Arial"/>
          <w:b/>
          <w:bCs/>
        </w:rPr>
      </w:pPr>
      <w:r w:rsidRPr="00D72415">
        <w:rPr>
          <w:rFonts w:ascii="Arial" w:hAnsi="Arial" w:cs="Arial"/>
          <w:b/>
          <w:bCs/>
        </w:rPr>
        <w:t xml:space="preserve">Internationalisation </w:t>
      </w:r>
    </w:p>
    <w:p w14:paraId="56AAA330" w14:textId="3CE0A464" w:rsidR="00126CFC" w:rsidRPr="00D72415" w:rsidRDefault="3E6A1BE8" w:rsidP="008C780D">
      <w:pPr>
        <w:autoSpaceDE w:val="0"/>
        <w:autoSpaceDN w:val="0"/>
        <w:adjustRightInd w:val="0"/>
        <w:spacing w:after="120" w:line="240" w:lineRule="auto"/>
        <w:ind w:left="567" w:right="261"/>
        <w:jc w:val="both"/>
        <w:rPr>
          <w:rFonts w:ascii="Arial" w:hAnsi="Arial" w:cs="Arial"/>
          <w:i/>
          <w:iCs/>
        </w:rPr>
      </w:pPr>
      <w:r w:rsidRPr="00D72415">
        <w:rPr>
          <w:rFonts w:ascii="Arial" w:eastAsia="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The module team includes many members of staff with international experience of teaching and research collaboration. </w:t>
      </w:r>
      <w:r w:rsidR="009D3D71" w:rsidRPr="00D72415">
        <w:rPr>
          <w:rFonts w:ascii="Arial" w:hAnsi="Arial" w:cs="Arial"/>
        </w:rPr>
        <w:t xml:space="preserve">Calculus is a universal mathematical method for analysing </w:t>
      </w:r>
      <w:r w:rsidR="00B46474" w:rsidRPr="00D72415">
        <w:rPr>
          <w:rFonts w:ascii="Arial" w:hAnsi="Arial" w:cs="Arial"/>
        </w:rPr>
        <w:t xml:space="preserve">and solving </w:t>
      </w:r>
      <w:r w:rsidR="009D3D71" w:rsidRPr="00D72415">
        <w:rPr>
          <w:rFonts w:ascii="Arial" w:hAnsi="Arial" w:cs="Arial"/>
        </w:rPr>
        <w:t>problems that have continuous variables.  As such the formulas, notation and applications used in this module will be internationally recognised.</w:t>
      </w:r>
    </w:p>
    <w:p w14:paraId="46114E66" w14:textId="26C85FDE" w:rsidR="0DE6315B" w:rsidRPr="00D72415" w:rsidRDefault="0DE6315B" w:rsidP="54FAF5A5">
      <w:pPr>
        <w:spacing w:after="120" w:line="240" w:lineRule="auto"/>
        <w:ind w:left="567" w:right="261"/>
        <w:jc w:val="both"/>
        <w:rPr>
          <w:rFonts w:ascii="Arial" w:eastAsia="Arial" w:hAnsi="Arial" w:cs="Arial"/>
          <w:i/>
          <w:iCs/>
          <w:lang w:val="en-US"/>
        </w:rPr>
      </w:pPr>
      <w:r w:rsidRPr="00D72415">
        <w:rPr>
          <w:rFonts w:ascii="Arial" w:eastAsia="Arial" w:hAnsi="Arial" w:cs="Arial"/>
          <w:lang w:val="en-US"/>
        </w:rPr>
        <w:t>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6B4345A5" w14:textId="77777777" w:rsidR="00126CFC" w:rsidRPr="00D72415" w:rsidRDefault="00126CFC" w:rsidP="00302082">
      <w:pPr>
        <w:spacing w:after="120" w:line="240" w:lineRule="auto"/>
        <w:ind w:left="426" w:right="260"/>
        <w:jc w:val="both"/>
        <w:rPr>
          <w:rFonts w:ascii="Arial" w:hAnsi="Arial" w:cs="Arial"/>
        </w:rPr>
      </w:pPr>
    </w:p>
    <w:p w14:paraId="0ED3C9A6" w14:textId="77777777" w:rsidR="00641D6D" w:rsidRPr="00D72415" w:rsidRDefault="00641D6D" w:rsidP="00302082">
      <w:pPr>
        <w:pBdr>
          <w:bottom w:val="single" w:sz="6" w:space="1" w:color="auto"/>
        </w:pBdr>
        <w:spacing w:after="120" w:line="240" w:lineRule="auto"/>
        <w:ind w:right="260"/>
        <w:rPr>
          <w:rFonts w:ascii="Arial" w:hAnsi="Arial" w:cs="Arial"/>
        </w:rPr>
      </w:pPr>
    </w:p>
    <w:p w14:paraId="6DEB9EC6" w14:textId="6F7956C2" w:rsidR="00441E76" w:rsidRPr="00D72415" w:rsidRDefault="008C780D" w:rsidP="00302082">
      <w:pPr>
        <w:spacing w:after="120" w:line="240" w:lineRule="auto"/>
        <w:ind w:right="260"/>
        <w:rPr>
          <w:rFonts w:ascii="Arial" w:hAnsi="Arial" w:cs="Arial"/>
          <w:b/>
        </w:rPr>
      </w:pPr>
      <w:r w:rsidRPr="00D72415">
        <w:rPr>
          <w:rFonts w:ascii="Arial" w:hAnsi="Arial" w:cs="Arial"/>
          <w:b/>
        </w:rPr>
        <w:t>DIVISIONAL</w:t>
      </w:r>
      <w:r w:rsidR="00422B69" w:rsidRPr="00D72415">
        <w:rPr>
          <w:rFonts w:ascii="Arial" w:hAnsi="Arial" w:cs="Arial"/>
          <w:b/>
        </w:rPr>
        <w:t xml:space="preserve"> OFFICE</w:t>
      </w:r>
      <w:r w:rsidR="00441E76" w:rsidRPr="00D72415">
        <w:rPr>
          <w:rFonts w:ascii="Arial" w:hAnsi="Arial" w:cs="Arial"/>
          <w:b/>
        </w:rPr>
        <w:t xml:space="preserve"> USE ONLY</w:t>
      </w:r>
      <w:r w:rsidR="00C612A8" w:rsidRPr="00D72415">
        <w:rPr>
          <w:rFonts w:ascii="Arial" w:hAnsi="Arial" w:cs="Arial"/>
          <w:b/>
        </w:rPr>
        <w:t xml:space="preserve"> </w:t>
      </w:r>
    </w:p>
    <w:p w14:paraId="0336F7FC" w14:textId="77777777" w:rsidR="00D83563" w:rsidRPr="00D72415" w:rsidRDefault="00D83563" w:rsidP="00302082">
      <w:pPr>
        <w:spacing w:after="120" w:line="240" w:lineRule="auto"/>
        <w:ind w:right="260"/>
        <w:rPr>
          <w:rFonts w:ascii="Arial" w:hAnsi="Arial" w:cs="Arial"/>
          <w:b/>
        </w:rPr>
      </w:pPr>
      <w:r w:rsidRPr="00D72415">
        <w:rPr>
          <w:rFonts w:ascii="Arial" w:hAnsi="Arial" w:cs="Arial"/>
          <w:b/>
        </w:rPr>
        <w:t>Revision record – all revisions must be recorded in the grid and full details of the change retained in the appropriate committee records.</w:t>
      </w:r>
    </w:p>
    <w:p w14:paraId="6ED4414E" w14:textId="77777777" w:rsidR="00422B69" w:rsidRPr="00D72415"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72415" w14:paraId="3A5DE7DD" w14:textId="77777777" w:rsidTr="00694309">
        <w:trPr>
          <w:trHeight w:val="317"/>
        </w:trPr>
        <w:tc>
          <w:tcPr>
            <w:tcW w:w="1526" w:type="dxa"/>
          </w:tcPr>
          <w:p w14:paraId="5FDA4778" w14:textId="77777777" w:rsidR="00422B69" w:rsidRPr="00D72415" w:rsidRDefault="00422B69" w:rsidP="00302082">
            <w:pPr>
              <w:spacing w:after="120"/>
              <w:ind w:right="-330"/>
              <w:rPr>
                <w:rFonts w:ascii="Arial" w:hAnsi="Arial" w:cs="Arial"/>
              </w:rPr>
            </w:pPr>
            <w:r w:rsidRPr="00D72415">
              <w:rPr>
                <w:rFonts w:ascii="Arial" w:hAnsi="Arial" w:cs="Arial"/>
              </w:rPr>
              <w:t>Date approved</w:t>
            </w:r>
          </w:p>
        </w:tc>
        <w:tc>
          <w:tcPr>
            <w:tcW w:w="1701" w:type="dxa"/>
          </w:tcPr>
          <w:p w14:paraId="53F4BA5B" w14:textId="77777777" w:rsidR="00422B69" w:rsidRPr="00D72415" w:rsidRDefault="00422B69" w:rsidP="00302082">
            <w:pPr>
              <w:spacing w:after="120"/>
              <w:rPr>
                <w:rFonts w:ascii="Arial" w:hAnsi="Arial" w:cs="Arial"/>
              </w:rPr>
            </w:pPr>
            <w:r w:rsidRPr="00D72415">
              <w:rPr>
                <w:rFonts w:ascii="Arial" w:hAnsi="Arial" w:cs="Arial"/>
              </w:rPr>
              <w:t>Major/minor revision</w:t>
            </w:r>
          </w:p>
        </w:tc>
        <w:tc>
          <w:tcPr>
            <w:tcW w:w="2410" w:type="dxa"/>
          </w:tcPr>
          <w:p w14:paraId="6E9E273F" w14:textId="77777777" w:rsidR="00422B69" w:rsidRPr="00D72415" w:rsidRDefault="00422B69" w:rsidP="00302082">
            <w:pPr>
              <w:spacing w:after="120"/>
              <w:ind w:right="-34"/>
              <w:rPr>
                <w:rFonts w:ascii="Arial" w:hAnsi="Arial" w:cs="Arial"/>
              </w:rPr>
            </w:pPr>
            <w:r w:rsidRPr="00D72415">
              <w:rPr>
                <w:rFonts w:ascii="Arial" w:hAnsi="Arial" w:cs="Arial"/>
              </w:rPr>
              <w:t>Start date of the delivery of  revised version</w:t>
            </w:r>
          </w:p>
        </w:tc>
        <w:tc>
          <w:tcPr>
            <w:tcW w:w="2448" w:type="dxa"/>
          </w:tcPr>
          <w:p w14:paraId="44549532" w14:textId="77777777" w:rsidR="00422B69" w:rsidRPr="00D72415" w:rsidRDefault="00422B69" w:rsidP="00302082">
            <w:pPr>
              <w:spacing w:after="120"/>
              <w:ind w:right="-330"/>
              <w:rPr>
                <w:rFonts w:ascii="Arial" w:hAnsi="Arial" w:cs="Arial"/>
              </w:rPr>
            </w:pPr>
            <w:r w:rsidRPr="00D72415">
              <w:rPr>
                <w:rFonts w:ascii="Arial" w:hAnsi="Arial" w:cs="Arial"/>
              </w:rPr>
              <w:t>Section revised</w:t>
            </w:r>
          </w:p>
        </w:tc>
        <w:tc>
          <w:tcPr>
            <w:tcW w:w="2597" w:type="dxa"/>
          </w:tcPr>
          <w:p w14:paraId="7BEC7BFF" w14:textId="77777777" w:rsidR="00422B69" w:rsidRPr="00D72415" w:rsidRDefault="00422B69" w:rsidP="00302082">
            <w:pPr>
              <w:spacing w:after="120"/>
              <w:ind w:right="-330"/>
              <w:rPr>
                <w:rFonts w:ascii="Arial" w:hAnsi="Arial" w:cs="Arial"/>
              </w:rPr>
            </w:pPr>
            <w:r w:rsidRPr="00D72415">
              <w:rPr>
                <w:rFonts w:ascii="Arial" w:hAnsi="Arial" w:cs="Arial"/>
              </w:rPr>
              <w:t>Impacts PLOs</w:t>
            </w:r>
            <w:r w:rsidR="00694309" w:rsidRPr="00D72415">
              <w:rPr>
                <w:rFonts w:ascii="Arial" w:hAnsi="Arial" w:cs="Arial"/>
              </w:rPr>
              <w:t xml:space="preserve"> (</w:t>
            </w:r>
            <w:r w:rsidR="001A425B" w:rsidRPr="00D72415">
              <w:rPr>
                <w:rFonts w:ascii="Arial" w:hAnsi="Arial" w:cs="Arial"/>
              </w:rPr>
              <w:t>Q6&amp;7 cover sheet)</w:t>
            </w:r>
          </w:p>
        </w:tc>
      </w:tr>
      <w:tr w:rsidR="00302082" w:rsidRPr="00D72415" w14:paraId="726CF439" w14:textId="77777777" w:rsidTr="00694309">
        <w:trPr>
          <w:trHeight w:val="305"/>
        </w:trPr>
        <w:tc>
          <w:tcPr>
            <w:tcW w:w="1526" w:type="dxa"/>
          </w:tcPr>
          <w:p w14:paraId="3F94D770" w14:textId="77777777" w:rsidR="00422B69" w:rsidRPr="00D72415" w:rsidRDefault="00304C0F" w:rsidP="00302082">
            <w:pPr>
              <w:spacing w:after="120"/>
              <w:ind w:right="-330"/>
              <w:rPr>
                <w:rFonts w:ascii="Arial" w:hAnsi="Arial" w:cs="Arial"/>
              </w:rPr>
            </w:pPr>
            <w:r w:rsidRPr="00D72415">
              <w:rPr>
                <w:rFonts w:ascii="Arial" w:hAnsi="Arial" w:cs="Arial"/>
              </w:rPr>
              <w:t>16/03/16</w:t>
            </w:r>
          </w:p>
        </w:tc>
        <w:tc>
          <w:tcPr>
            <w:tcW w:w="1701" w:type="dxa"/>
          </w:tcPr>
          <w:p w14:paraId="4C19A879" w14:textId="77777777" w:rsidR="00422B69" w:rsidRPr="00D72415" w:rsidRDefault="00304C0F" w:rsidP="00302082">
            <w:pPr>
              <w:spacing w:after="120"/>
              <w:ind w:right="-330"/>
              <w:rPr>
                <w:rFonts w:ascii="Arial" w:hAnsi="Arial" w:cs="Arial"/>
              </w:rPr>
            </w:pPr>
            <w:r w:rsidRPr="00D72415">
              <w:rPr>
                <w:rFonts w:ascii="Arial" w:hAnsi="Arial" w:cs="Arial"/>
              </w:rPr>
              <w:t>Major</w:t>
            </w:r>
          </w:p>
        </w:tc>
        <w:tc>
          <w:tcPr>
            <w:tcW w:w="2410" w:type="dxa"/>
          </w:tcPr>
          <w:p w14:paraId="0F60FA0F" w14:textId="77777777" w:rsidR="00422B69" w:rsidRPr="00D72415" w:rsidRDefault="00304C0F" w:rsidP="00302082">
            <w:pPr>
              <w:spacing w:after="120"/>
              <w:ind w:right="-330"/>
              <w:rPr>
                <w:rFonts w:ascii="Arial" w:hAnsi="Arial" w:cs="Arial"/>
              </w:rPr>
            </w:pPr>
            <w:r w:rsidRPr="00D72415">
              <w:rPr>
                <w:rFonts w:ascii="Arial" w:hAnsi="Arial" w:cs="Arial"/>
              </w:rPr>
              <w:t>September 2016</w:t>
            </w:r>
          </w:p>
        </w:tc>
        <w:tc>
          <w:tcPr>
            <w:tcW w:w="2448" w:type="dxa"/>
          </w:tcPr>
          <w:p w14:paraId="1665CB99" w14:textId="77777777" w:rsidR="00422B69" w:rsidRPr="00D72415" w:rsidRDefault="00304C0F" w:rsidP="00302082">
            <w:pPr>
              <w:spacing w:after="120"/>
              <w:ind w:right="-330"/>
              <w:rPr>
                <w:rFonts w:ascii="Arial" w:hAnsi="Arial" w:cs="Arial"/>
              </w:rPr>
            </w:pPr>
            <w:r w:rsidRPr="00D72415">
              <w:rPr>
                <w:rFonts w:ascii="Arial" w:hAnsi="Arial" w:cs="Arial"/>
              </w:rPr>
              <w:t>10, 12, 13</w:t>
            </w:r>
          </w:p>
        </w:tc>
        <w:tc>
          <w:tcPr>
            <w:tcW w:w="2597" w:type="dxa"/>
          </w:tcPr>
          <w:p w14:paraId="5A405E42" w14:textId="77777777" w:rsidR="00422B69" w:rsidRPr="00D72415" w:rsidRDefault="00304C0F" w:rsidP="00302082">
            <w:pPr>
              <w:spacing w:after="120"/>
              <w:ind w:right="-330"/>
              <w:rPr>
                <w:rFonts w:ascii="Arial" w:hAnsi="Arial" w:cs="Arial"/>
              </w:rPr>
            </w:pPr>
            <w:r w:rsidRPr="00D72415">
              <w:rPr>
                <w:rFonts w:ascii="Arial" w:hAnsi="Arial" w:cs="Arial"/>
              </w:rPr>
              <w:t>No</w:t>
            </w:r>
          </w:p>
        </w:tc>
      </w:tr>
      <w:tr w:rsidR="00302082" w:rsidRPr="00D72415" w14:paraId="0A855101" w14:textId="77777777" w:rsidTr="00694309">
        <w:trPr>
          <w:trHeight w:val="305"/>
        </w:trPr>
        <w:tc>
          <w:tcPr>
            <w:tcW w:w="1526" w:type="dxa"/>
          </w:tcPr>
          <w:p w14:paraId="58E21E46" w14:textId="2B7DCC34" w:rsidR="00422B69" w:rsidRPr="00D72415" w:rsidRDefault="002C5A41" w:rsidP="00302082">
            <w:pPr>
              <w:spacing w:after="120"/>
              <w:ind w:right="-330"/>
              <w:rPr>
                <w:rFonts w:ascii="Arial" w:hAnsi="Arial" w:cs="Arial"/>
              </w:rPr>
            </w:pPr>
            <w:r w:rsidRPr="00D72415">
              <w:rPr>
                <w:rFonts w:ascii="Arial" w:hAnsi="Arial" w:cs="Arial"/>
              </w:rPr>
              <w:t>15/10/2020</w:t>
            </w:r>
          </w:p>
        </w:tc>
        <w:tc>
          <w:tcPr>
            <w:tcW w:w="1701" w:type="dxa"/>
          </w:tcPr>
          <w:p w14:paraId="75B04F19" w14:textId="171810E8" w:rsidR="00422B69" w:rsidRPr="00D72415" w:rsidRDefault="002C5A41" w:rsidP="00302082">
            <w:pPr>
              <w:spacing w:after="120"/>
              <w:ind w:right="-330"/>
              <w:rPr>
                <w:rFonts w:ascii="Arial" w:hAnsi="Arial" w:cs="Arial"/>
              </w:rPr>
            </w:pPr>
            <w:r w:rsidRPr="00D72415">
              <w:rPr>
                <w:rFonts w:ascii="Arial" w:hAnsi="Arial" w:cs="Arial"/>
              </w:rPr>
              <w:t xml:space="preserve">Minor </w:t>
            </w:r>
          </w:p>
        </w:tc>
        <w:tc>
          <w:tcPr>
            <w:tcW w:w="2410" w:type="dxa"/>
          </w:tcPr>
          <w:p w14:paraId="07D772F6" w14:textId="14948C0D" w:rsidR="00422B69" w:rsidRPr="00D72415" w:rsidRDefault="002C5A41" w:rsidP="00302082">
            <w:pPr>
              <w:spacing w:after="120"/>
              <w:ind w:right="-330"/>
              <w:rPr>
                <w:rFonts w:ascii="Arial" w:hAnsi="Arial" w:cs="Arial"/>
              </w:rPr>
            </w:pPr>
            <w:r w:rsidRPr="00D72415">
              <w:rPr>
                <w:rFonts w:ascii="Arial" w:hAnsi="Arial" w:cs="Arial"/>
              </w:rPr>
              <w:t>September 2021</w:t>
            </w:r>
          </w:p>
        </w:tc>
        <w:tc>
          <w:tcPr>
            <w:tcW w:w="2448" w:type="dxa"/>
          </w:tcPr>
          <w:p w14:paraId="6F620B06" w14:textId="7BD99CBA" w:rsidR="00422B69" w:rsidRPr="00D72415" w:rsidRDefault="002C5A41" w:rsidP="00302082">
            <w:pPr>
              <w:spacing w:after="120"/>
              <w:ind w:right="-330"/>
              <w:rPr>
                <w:rFonts w:ascii="Arial" w:hAnsi="Arial" w:cs="Arial"/>
              </w:rPr>
            </w:pPr>
            <w:r w:rsidRPr="00D72415">
              <w:rPr>
                <w:rFonts w:ascii="Arial" w:hAnsi="Arial" w:cs="Arial"/>
              </w:rPr>
              <w:t>2, 6, 7, 13, 17</w:t>
            </w:r>
          </w:p>
        </w:tc>
        <w:tc>
          <w:tcPr>
            <w:tcW w:w="2597" w:type="dxa"/>
          </w:tcPr>
          <w:p w14:paraId="1F4DE635" w14:textId="503DA706" w:rsidR="00422B69" w:rsidRPr="00D72415" w:rsidRDefault="002C5A41" w:rsidP="00302082">
            <w:pPr>
              <w:spacing w:after="120"/>
              <w:ind w:right="-330"/>
              <w:rPr>
                <w:rFonts w:ascii="Arial" w:hAnsi="Arial" w:cs="Arial"/>
              </w:rPr>
            </w:pPr>
            <w:r w:rsidRPr="00D72415">
              <w:rPr>
                <w:rFonts w:ascii="Arial" w:hAnsi="Arial" w:cs="Arial"/>
              </w:rPr>
              <w:t>No</w:t>
            </w:r>
          </w:p>
        </w:tc>
      </w:tr>
    </w:tbl>
    <w:p w14:paraId="62F8E32B" w14:textId="77777777" w:rsidR="00126CFC" w:rsidRPr="00126CFC" w:rsidRDefault="00126CFC" w:rsidP="008C780D">
      <w:pPr>
        <w:spacing w:after="120" w:line="240" w:lineRule="auto"/>
        <w:ind w:right="-330"/>
        <w:rPr>
          <w:rFonts w:ascii="Arial" w:hAnsi="Arial" w:cs="Arial"/>
        </w:rPr>
      </w:pPr>
    </w:p>
    <w:sectPr w:rsidR="00126CFC" w:rsidRPr="00126CFC" w:rsidSect="00054D50">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D9E8" w14:textId="77777777" w:rsidR="00D0086C" w:rsidRDefault="00D0086C" w:rsidP="009A2D37">
      <w:pPr>
        <w:spacing w:after="0" w:line="240" w:lineRule="auto"/>
      </w:pPr>
      <w:r>
        <w:separator/>
      </w:r>
    </w:p>
  </w:endnote>
  <w:endnote w:type="continuationSeparator" w:id="0">
    <w:p w14:paraId="237EE2B8" w14:textId="77777777" w:rsidR="00D0086C" w:rsidRDefault="00D0086C" w:rsidP="009A2D37">
      <w:pPr>
        <w:spacing w:after="0" w:line="240" w:lineRule="auto"/>
      </w:pPr>
      <w:r>
        <w:continuationSeparator/>
      </w:r>
    </w:p>
  </w:endnote>
  <w:endnote w:type="continuationNotice" w:id="1">
    <w:p w14:paraId="22211BB5" w14:textId="77777777" w:rsidR="00D0086C" w:rsidRDefault="00D00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BAB44C8" w14:textId="211F9FEE" w:rsidR="008B2543" w:rsidRDefault="0019787E" w:rsidP="009A2D37">
        <w:pPr>
          <w:pStyle w:val="Footer"/>
          <w:jc w:val="center"/>
        </w:pPr>
        <w:r>
          <w:fldChar w:fldCharType="begin"/>
        </w:r>
        <w:r>
          <w:instrText xml:space="preserve"> PAGE   \* MERGEFORMAT </w:instrText>
        </w:r>
        <w:r>
          <w:fldChar w:fldCharType="separate"/>
        </w:r>
        <w:r w:rsidR="00A47D53">
          <w:rPr>
            <w:noProof/>
          </w:rPr>
          <w:t>2</w:t>
        </w:r>
        <w:r>
          <w:rPr>
            <w:noProof/>
          </w:rPr>
          <w:fldChar w:fldCharType="end"/>
        </w:r>
      </w:p>
    </w:sdtContent>
  </w:sdt>
  <w:p w14:paraId="747ABA1E" w14:textId="3A0E0ADF" w:rsidR="008B2543" w:rsidRPr="008C780D" w:rsidRDefault="008C780D" w:rsidP="00134871">
    <w:pPr>
      <w:spacing w:after="120" w:line="240" w:lineRule="auto"/>
      <w:ind w:left="426" w:right="260"/>
      <w:jc w:val="both"/>
      <w:rPr>
        <w:rFonts w:ascii="Arial" w:hAnsi="Arial" w:cs="Arial"/>
        <w:iCs/>
        <w:sz w:val="16"/>
        <w:szCs w:val="16"/>
      </w:rPr>
    </w:pPr>
    <w:r w:rsidRPr="008C780D">
      <w:rPr>
        <w:rFonts w:ascii="Arial" w:hAnsi="Arial" w:cs="Arial"/>
        <w:iCs/>
        <w:sz w:val="16"/>
        <w:szCs w:val="16"/>
      </w:rPr>
      <w:t>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2D05" w14:textId="33FEC5BA" w:rsidR="00134871" w:rsidRDefault="00134871">
    <w:pPr>
      <w:pStyle w:val="Footer"/>
    </w:pPr>
  </w:p>
  <w:p w14:paraId="4FF43EF2" w14:textId="356AB089" w:rsidR="00134871" w:rsidRPr="00134871" w:rsidRDefault="00134871" w:rsidP="00134871">
    <w:pPr>
      <w:spacing w:after="120" w:line="240" w:lineRule="auto"/>
      <w:ind w:left="426" w:right="260"/>
      <w:jc w:val="both"/>
      <w:rPr>
        <w:rFonts w:ascii="Arial" w:hAnsi="Arial" w:cs="Arial"/>
        <w:iCs/>
      </w:rPr>
    </w:pPr>
    <w:r w:rsidRPr="00126CFC">
      <w:rPr>
        <w:rFonts w:ascii="Arial" w:hAnsi="Arial" w:cs="Arial"/>
        <w:iCs/>
      </w:rPr>
      <w:t>EENG0021 (EL021) - Calculus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AD60" w14:textId="77777777" w:rsidR="00D0086C" w:rsidRDefault="00D0086C" w:rsidP="009A2D37">
      <w:pPr>
        <w:spacing w:after="0" w:line="240" w:lineRule="auto"/>
      </w:pPr>
      <w:r>
        <w:separator/>
      </w:r>
    </w:p>
  </w:footnote>
  <w:footnote w:type="continuationSeparator" w:id="0">
    <w:p w14:paraId="08F45F9E" w14:textId="77777777" w:rsidR="00D0086C" w:rsidRDefault="00D0086C" w:rsidP="009A2D37">
      <w:pPr>
        <w:spacing w:after="0" w:line="240" w:lineRule="auto"/>
      </w:pPr>
      <w:r>
        <w:continuationSeparator/>
      </w:r>
    </w:p>
  </w:footnote>
  <w:footnote w:type="continuationNotice" w:id="1">
    <w:p w14:paraId="305EFD48" w14:textId="77777777" w:rsidR="00D0086C" w:rsidRDefault="00D00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D0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865C6F" wp14:editId="1B9511C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4FAF5A5" w:rsidRPr="06A7B347">
      <w:rPr>
        <w:rFonts w:ascii="Arial" w:hAnsi="Arial" w:cs="Arial"/>
        <w:b/>
        <w:bCs/>
        <w:sz w:val="28"/>
        <w:szCs w:val="28"/>
      </w:rPr>
      <w:t>MODULE SPECIFICATION</w:t>
    </w:r>
  </w:p>
  <w:p w14:paraId="026A8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E85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D6BD4E" wp14:editId="092928E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4FAF5A5" w:rsidRPr="06A7B347">
      <w:rPr>
        <w:rFonts w:ascii="Arial" w:hAnsi="Arial" w:cs="Arial"/>
        <w:b/>
        <w:bCs/>
        <w:sz w:val="28"/>
        <w:szCs w:val="28"/>
      </w:rPr>
      <w:t>MODULE SPECIFICATION COVER SHEET</w:t>
    </w:r>
  </w:p>
  <w:p w14:paraId="04B8CF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85594"/>
    <w:multiLevelType w:val="hybridMultilevel"/>
    <w:tmpl w:val="B61A84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252056"/>
    <w:multiLevelType w:val="hybridMultilevel"/>
    <w:tmpl w:val="56D0F9E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2A85E82"/>
    <w:multiLevelType w:val="hybridMultilevel"/>
    <w:tmpl w:val="D5C439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multilevel"/>
    <w:tmpl w:val="01FCA224"/>
    <w:lvl w:ilvl="0">
      <w:start w:val="1"/>
      <w:numFmt w:val="decimal"/>
      <w:lvlText w:val="%1."/>
      <w:lvlJc w:val="left"/>
      <w:pPr>
        <w:ind w:left="3621" w:hanging="360"/>
      </w:pPr>
      <w:rPr>
        <w:b w:val="0"/>
      </w:r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3A544E"/>
    <w:multiLevelType w:val="hybridMultilevel"/>
    <w:tmpl w:val="D75452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1"/>
  </w:num>
  <w:num w:numId="6">
    <w:abstractNumId w:val="9"/>
  </w:num>
  <w:num w:numId="7">
    <w:abstractNumId w:val="12"/>
  </w:num>
  <w:num w:numId="8">
    <w:abstractNumId w:val="10"/>
  </w:num>
  <w:num w:numId="9">
    <w:abstractNumId w:val="1"/>
  </w:num>
  <w:num w:numId="10">
    <w:abstractNumId w:val="7"/>
  </w:num>
  <w:num w:numId="11">
    <w:abstractNumId w:val="4"/>
  </w:num>
  <w:num w:numId="12">
    <w:abstractNumId w:val="8"/>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D50"/>
    <w:rsid w:val="00063A2F"/>
    <w:rsid w:val="000678D3"/>
    <w:rsid w:val="00094810"/>
    <w:rsid w:val="0009582A"/>
    <w:rsid w:val="000C0294"/>
    <w:rsid w:val="000C7A1C"/>
    <w:rsid w:val="000D2A8A"/>
    <w:rsid w:val="000D32AC"/>
    <w:rsid w:val="000E20C1"/>
    <w:rsid w:val="000E3B73"/>
    <w:rsid w:val="000F2F5C"/>
    <w:rsid w:val="000F6C56"/>
    <w:rsid w:val="000F7FBF"/>
    <w:rsid w:val="00106BE5"/>
    <w:rsid w:val="0010721D"/>
    <w:rsid w:val="00110947"/>
    <w:rsid w:val="00111906"/>
    <w:rsid w:val="00111CB3"/>
    <w:rsid w:val="00117577"/>
    <w:rsid w:val="00117793"/>
    <w:rsid w:val="0012019E"/>
    <w:rsid w:val="001206E4"/>
    <w:rsid w:val="001214D3"/>
    <w:rsid w:val="00121BFC"/>
    <w:rsid w:val="00126CFC"/>
    <w:rsid w:val="00134871"/>
    <w:rsid w:val="001402AD"/>
    <w:rsid w:val="00143B1E"/>
    <w:rsid w:val="001516EB"/>
    <w:rsid w:val="001540CE"/>
    <w:rsid w:val="0015717B"/>
    <w:rsid w:val="00157ACA"/>
    <w:rsid w:val="00160427"/>
    <w:rsid w:val="00162D46"/>
    <w:rsid w:val="001721E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1BB3"/>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A41"/>
    <w:rsid w:val="002E71C0"/>
    <w:rsid w:val="002F05F4"/>
    <w:rsid w:val="002F0CE4"/>
    <w:rsid w:val="002F23EF"/>
    <w:rsid w:val="002F2626"/>
    <w:rsid w:val="00302082"/>
    <w:rsid w:val="00304C0F"/>
    <w:rsid w:val="00305C4B"/>
    <w:rsid w:val="00306620"/>
    <w:rsid w:val="003133BA"/>
    <w:rsid w:val="003262B9"/>
    <w:rsid w:val="00334A02"/>
    <w:rsid w:val="00335875"/>
    <w:rsid w:val="00335FBE"/>
    <w:rsid w:val="00352D8E"/>
    <w:rsid w:val="00356B68"/>
    <w:rsid w:val="0035702D"/>
    <w:rsid w:val="003604D4"/>
    <w:rsid w:val="003627B0"/>
    <w:rsid w:val="00366D79"/>
    <w:rsid w:val="00374DF6"/>
    <w:rsid w:val="003759B0"/>
    <w:rsid w:val="00375F84"/>
    <w:rsid w:val="00376E34"/>
    <w:rsid w:val="003804E7"/>
    <w:rsid w:val="003934D2"/>
    <w:rsid w:val="003973A1"/>
    <w:rsid w:val="003A35B9"/>
    <w:rsid w:val="003A5DA0"/>
    <w:rsid w:val="003A5EEB"/>
    <w:rsid w:val="003A6143"/>
    <w:rsid w:val="003B35F4"/>
    <w:rsid w:val="003B7C76"/>
    <w:rsid w:val="003C3E0C"/>
    <w:rsid w:val="003C776B"/>
    <w:rsid w:val="003D4A1C"/>
    <w:rsid w:val="003D7AA0"/>
    <w:rsid w:val="003D7F0A"/>
    <w:rsid w:val="003E1FF7"/>
    <w:rsid w:val="003E311D"/>
    <w:rsid w:val="003F4470"/>
    <w:rsid w:val="003F5A04"/>
    <w:rsid w:val="003F67CD"/>
    <w:rsid w:val="003F6B92"/>
    <w:rsid w:val="00402ED7"/>
    <w:rsid w:val="004114F8"/>
    <w:rsid w:val="00415609"/>
    <w:rsid w:val="00422B69"/>
    <w:rsid w:val="00423673"/>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5D03"/>
    <w:rsid w:val="004C1EC4"/>
    <w:rsid w:val="004D035C"/>
    <w:rsid w:val="004E4FD8"/>
    <w:rsid w:val="004F3C18"/>
    <w:rsid w:val="004F4328"/>
    <w:rsid w:val="005005E4"/>
    <w:rsid w:val="00513689"/>
    <w:rsid w:val="0051375A"/>
    <w:rsid w:val="00521097"/>
    <w:rsid w:val="0053059E"/>
    <w:rsid w:val="00532F6F"/>
    <w:rsid w:val="00533663"/>
    <w:rsid w:val="005356A6"/>
    <w:rsid w:val="005460C2"/>
    <w:rsid w:val="005526FB"/>
    <w:rsid w:val="0055280A"/>
    <w:rsid w:val="005548E1"/>
    <w:rsid w:val="0055585D"/>
    <w:rsid w:val="0056127B"/>
    <w:rsid w:val="00561D26"/>
    <w:rsid w:val="00564738"/>
    <w:rsid w:val="00567EC9"/>
    <w:rsid w:val="00571630"/>
    <w:rsid w:val="005759F4"/>
    <w:rsid w:val="005779D1"/>
    <w:rsid w:val="0058041A"/>
    <w:rsid w:val="0058243D"/>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50CF"/>
    <w:rsid w:val="006253AA"/>
    <w:rsid w:val="00626023"/>
    <w:rsid w:val="00633150"/>
    <w:rsid w:val="00637A50"/>
    <w:rsid w:val="00641D6D"/>
    <w:rsid w:val="0064364E"/>
    <w:rsid w:val="006438F3"/>
    <w:rsid w:val="00644162"/>
    <w:rsid w:val="00647907"/>
    <w:rsid w:val="00651A82"/>
    <w:rsid w:val="006525E9"/>
    <w:rsid w:val="00665DA6"/>
    <w:rsid w:val="0066747B"/>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D4EE0"/>
    <w:rsid w:val="006F1A15"/>
    <w:rsid w:val="006F1D8F"/>
    <w:rsid w:val="006F3F8B"/>
    <w:rsid w:val="00700488"/>
    <w:rsid w:val="00703404"/>
    <w:rsid w:val="00703F92"/>
    <w:rsid w:val="00704637"/>
    <w:rsid w:val="007105E4"/>
    <w:rsid w:val="007112B3"/>
    <w:rsid w:val="00714EE5"/>
    <w:rsid w:val="00715F5D"/>
    <w:rsid w:val="00720270"/>
    <w:rsid w:val="00724362"/>
    <w:rsid w:val="00727780"/>
    <w:rsid w:val="0073792C"/>
    <w:rsid w:val="00754069"/>
    <w:rsid w:val="007667DF"/>
    <w:rsid w:val="0077080B"/>
    <w:rsid w:val="007721D7"/>
    <w:rsid w:val="00787070"/>
    <w:rsid w:val="007906FD"/>
    <w:rsid w:val="00797197"/>
    <w:rsid w:val="007972A7"/>
    <w:rsid w:val="007A2BA2"/>
    <w:rsid w:val="007A6245"/>
    <w:rsid w:val="007B1DB2"/>
    <w:rsid w:val="007B375B"/>
    <w:rsid w:val="007B412A"/>
    <w:rsid w:val="007B635E"/>
    <w:rsid w:val="007B7724"/>
    <w:rsid w:val="007B7CDC"/>
    <w:rsid w:val="007C74B4"/>
    <w:rsid w:val="007D3B1A"/>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04C"/>
    <w:rsid w:val="00881545"/>
    <w:rsid w:val="0088161B"/>
    <w:rsid w:val="00883A3E"/>
    <w:rsid w:val="0089148D"/>
    <w:rsid w:val="00891E0D"/>
    <w:rsid w:val="00894027"/>
    <w:rsid w:val="0089629F"/>
    <w:rsid w:val="008A0F36"/>
    <w:rsid w:val="008B2543"/>
    <w:rsid w:val="008B4B6E"/>
    <w:rsid w:val="008C73C0"/>
    <w:rsid w:val="008C780D"/>
    <w:rsid w:val="008D7401"/>
    <w:rsid w:val="00903DF6"/>
    <w:rsid w:val="009124CE"/>
    <w:rsid w:val="00921CF6"/>
    <w:rsid w:val="00924EF0"/>
    <w:rsid w:val="00934D7B"/>
    <w:rsid w:val="00947180"/>
    <w:rsid w:val="009567BE"/>
    <w:rsid w:val="009676FA"/>
    <w:rsid w:val="009679E0"/>
    <w:rsid w:val="00977632"/>
    <w:rsid w:val="00982A8E"/>
    <w:rsid w:val="00987DB4"/>
    <w:rsid w:val="00996204"/>
    <w:rsid w:val="009A26CB"/>
    <w:rsid w:val="009A2D37"/>
    <w:rsid w:val="009A580D"/>
    <w:rsid w:val="009A7587"/>
    <w:rsid w:val="009B0A69"/>
    <w:rsid w:val="009C2474"/>
    <w:rsid w:val="009C7082"/>
    <w:rsid w:val="009D0006"/>
    <w:rsid w:val="009D068C"/>
    <w:rsid w:val="009D3D71"/>
    <w:rsid w:val="009F3A2A"/>
    <w:rsid w:val="009F3BF5"/>
    <w:rsid w:val="009F731F"/>
    <w:rsid w:val="00A021FE"/>
    <w:rsid w:val="00A12384"/>
    <w:rsid w:val="00A1270E"/>
    <w:rsid w:val="00A15342"/>
    <w:rsid w:val="00A3007E"/>
    <w:rsid w:val="00A32048"/>
    <w:rsid w:val="00A41F06"/>
    <w:rsid w:val="00A47D53"/>
    <w:rsid w:val="00A50FD4"/>
    <w:rsid w:val="00A52DB4"/>
    <w:rsid w:val="00A618E1"/>
    <w:rsid w:val="00A629B9"/>
    <w:rsid w:val="00A70C20"/>
    <w:rsid w:val="00A74292"/>
    <w:rsid w:val="00A776DE"/>
    <w:rsid w:val="00A80640"/>
    <w:rsid w:val="00A87FFD"/>
    <w:rsid w:val="00A95C70"/>
    <w:rsid w:val="00A97038"/>
    <w:rsid w:val="00AA3C15"/>
    <w:rsid w:val="00AA6330"/>
    <w:rsid w:val="00AC47D2"/>
    <w:rsid w:val="00AC7501"/>
    <w:rsid w:val="00AD65E8"/>
    <w:rsid w:val="00AD748B"/>
    <w:rsid w:val="00AE4865"/>
    <w:rsid w:val="00AF1841"/>
    <w:rsid w:val="00AF2DEE"/>
    <w:rsid w:val="00AF50EE"/>
    <w:rsid w:val="00B0591D"/>
    <w:rsid w:val="00B13402"/>
    <w:rsid w:val="00B14BC2"/>
    <w:rsid w:val="00B17024"/>
    <w:rsid w:val="00B17CD2"/>
    <w:rsid w:val="00B213D2"/>
    <w:rsid w:val="00B21D6E"/>
    <w:rsid w:val="00B248BA"/>
    <w:rsid w:val="00B24B56"/>
    <w:rsid w:val="00B30E07"/>
    <w:rsid w:val="00B34ADD"/>
    <w:rsid w:val="00B46474"/>
    <w:rsid w:val="00B52FF5"/>
    <w:rsid w:val="00B5498B"/>
    <w:rsid w:val="00B57219"/>
    <w:rsid w:val="00B619F5"/>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980"/>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9B4"/>
    <w:rsid w:val="00CE4574"/>
    <w:rsid w:val="00CE70E6"/>
    <w:rsid w:val="00CF2E1E"/>
    <w:rsid w:val="00D0086C"/>
    <w:rsid w:val="00D02E99"/>
    <w:rsid w:val="00D13357"/>
    <w:rsid w:val="00D13A13"/>
    <w:rsid w:val="00D2689A"/>
    <w:rsid w:val="00D549E8"/>
    <w:rsid w:val="00D65506"/>
    <w:rsid w:val="00D72415"/>
    <w:rsid w:val="00D773CF"/>
    <w:rsid w:val="00D83563"/>
    <w:rsid w:val="00D8448F"/>
    <w:rsid w:val="00D85347"/>
    <w:rsid w:val="00DA64B6"/>
    <w:rsid w:val="00DB5C9D"/>
    <w:rsid w:val="00DD02E6"/>
    <w:rsid w:val="00DE0E48"/>
    <w:rsid w:val="00DF665B"/>
    <w:rsid w:val="00E0152A"/>
    <w:rsid w:val="00E03394"/>
    <w:rsid w:val="00E066E5"/>
    <w:rsid w:val="00E22F03"/>
    <w:rsid w:val="00E233C1"/>
    <w:rsid w:val="00E35139"/>
    <w:rsid w:val="00E352A6"/>
    <w:rsid w:val="00E51404"/>
    <w:rsid w:val="00E574C9"/>
    <w:rsid w:val="00E610DE"/>
    <w:rsid w:val="00E66167"/>
    <w:rsid w:val="00E71F2F"/>
    <w:rsid w:val="00E77786"/>
    <w:rsid w:val="00E806FB"/>
    <w:rsid w:val="00E979B5"/>
    <w:rsid w:val="00EA3559"/>
    <w:rsid w:val="00EB1730"/>
    <w:rsid w:val="00EB1C2D"/>
    <w:rsid w:val="00EC1810"/>
    <w:rsid w:val="00EC3FCC"/>
    <w:rsid w:val="00ED32FF"/>
    <w:rsid w:val="00EE5AF5"/>
    <w:rsid w:val="00EF039B"/>
    <w:rsid w:val="00EF4933"/>
    <w:rsid w:val="00EF5044"/>
    <w:rsid w:val="00F01128"/>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15F2"/>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6B8212"/>
    <w:rsid w:val="06A7B347"/>
    <w:rsid w:val="0DE6315B"/>
    <w:rsid w:val="30D5C74B"/>
    <w:rsid w:val="35C15430"/>
    <w:rsid w:val="3E6A1BE8"/>
    <w:rsid w:val="54FAF5A5"/>
    <w:rsid w:val="65DFF220"/>
    <w:rsid w:val="7C337B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A2C60"/>
  <w15:docId w15:val="{7F902B09-F53C-425C-88D3-5648156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AD65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AD65E8"/>
    <w:rPr>
      <w:rFonts w:asciiTheme="majorHAnsi" w:eastAsiaTheme="majorEastAsia" w:hAnsiTheme="majorHAnsi" w:cstheme="majorBidi"/>
      <w:b/>
      <w:bCs/>
      <w:color w:val="4F81BD" w:themeColor="accent1"/>
      <w:lang w:eastAsia="en-GB"/>
    </w:rPr>
  </w:style>
  <w:style w:type="table" w:styleId="LightList">
    <w:name w:val="Light List"/>
    <w:basedOn w:val="TableNormal"/>
    <w:uiPriority w:val="61"/>
    <w:semiHidden/>
    <w:unhideWhenUsed/>
    <w:rsid w:val="00D549E8"/>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2052">
      <w:bodyDiv w:val="1"/>
      <w:marLeft w:val="0"/>
      <w:marRight w:val="0"/>
      <w:marTop w:val="0"/>
      <w:marBottom w:val="0"/>
      <w:divBdr>
        <w:top w:val="none" w:sz="0" w:space="0" w:color="auto"/>
        <w:left w:val="none" w:sz="0" w:space="0" w:color="auto"/>
        <w:bottom w:val="none" w:sz="0" w:space="0" w:color="auto"/>
        <w:right w:val="none" w:sz="0" w:space="0" w:color="auto"/>
      </w:divBdr>
      <w:divsChild>
        <w:div w:id="960963531">
          <w:marLeft w:val="0"/>
          <w:marRight w:val="0"/>
          <w:marTop w:val="0"/>
          <w:marBottom w:val="0"/>
          <w:divBdr>
            <w:top w:val="none" w:sz="0" w:space="0" w:color="auto"/>
            <w:left w:val="none" w:sz="0" w:space="0" w:color="auto"/>
            <w:bottom w:val="none" w:sz="0" w:space="0" w:color="auto"/>
            <w:right w:val="none" w:sz="0" w:space="0" w:color="auto"/>
          </w:divBdr>
        </w:div>
        <w:div w:id="581332227">
          <w:marLeft w:val="0"/>
          <w:marRight w:val="0"/>
          <w:marTop w:val="0"/>
          <w:marBottom w:val="0"/>
          <w:divBdr>
            <w:top w:val="none" w:sz="0" w:space="0" w:color="auto"/>
            <w:left w:val="none" w:sz="0" w:space="0" w:color="auto"/>
            <w:bottom w:val="none" w:sz="0" w:space="0" w:color="auto"/>
            <w:right w:val="none" w:sz="0" w:space="0" w:color="auto"/>
          </w:divBdr>
        </w:div>
        <w:div w:id="1117407885">
          <w:marLeft w:val="0"/>
          <w:marRight w:val="0"/>
          <w:marTop w:val="0"/>
          <w:marBottom w:val="0"/>
          <w:divBdr>
            <w:top w:val="none" w:sz="0" w:space="0" w:color="auto"/>
            <w:left w:val="none" w:sz="0" w:space="0" w:color="auto"/>
            <w:bottom w:val="none" w:sz="0" w:space="0" w:color="auto"/>
            <w:right w:val="none" w:sz="0" w:space="0" w:color="auto"/>
          </w:divBdr>
        </w:div>
        <w:div w:id="254634207">
          <w:marLeft w:val="0"/>
          <w:marRight w:val="0"/>
          <w:marTop w:val="0"/>
          <w:marBottom w:val="0"/>
          <w:divBdr>
            <w:top w:val="none" w:sz="0" w:space="0" w:color="auto"/>
            <w:left w:val="none" w:sz="0" w:space="0" w:color="auto"/>
            <w:bottom w:val="none" w:sz="0" w:space="0" w:color="auto"/>
            <w:right w:val="none" w:sz="0" w:space="0" w:color="auto"/>
          </w:divBdr>
        </w:div>
        <w:div w:id="1746413654">
          <w:marLeft w:val="0"/>
          <w:marRight w:val="0"/>
          <w:marTop w:val="0"/>
          <w:marBottom w:val="0"/>
          <w:divBdr>
            <w:top w:val="none" w:sz="0" w:space="0" w:color="auto"/>
            <w:left w:val="none" w:sz="0" w:space="0" w:color="auto"/>
            <w:bottom w:val="none" w:sz="0" w:space="0" w:color="auto"/>
            <w:right w:val="none" w:sz="0" w:space="0" w:color="auto"/>
          </w:divBdr>
        </w:div>
        <w:div w:id="2059935553">
          <w:marLeft w:val="0"/>
          <w:marRight w:val="0"/>
          <w:marTop w:val="0"/>
          <w:marBottom w:val="0"/>
          <w:divBdr>
            <w:top w:val="none" w:sz="0" w:space="0" w:color="auto"/>
            <w:left w:val="none" w:sz="0" w:space="0" w:color="auto"/>
            <w:bottom w:val="none" w:sz="0" w:space="0" w:color="auto"/>
            <w:right w:val="none" w:sz="0" w:space="0" w:color="auto"/>
          </w:divBdr>
        </w:div>
        <w:div w:id="82530538">
          <w:marLeft w:val="0"/>
          <w:marRight w:val="0"/>
          <w:marTop w:val="0"/>
          <w:marBottom w:val="0"/>
          <w:divBdr>
            <w:top w:val="none" w:sz="0" w:space="0" w:color="auto"/>
            <w:left w:val="none" w:sz="0" w:space="0" w:color="auto"/>
            <w:bottom w:val="none" w:sz="0" w:space="0" w:color="auto"/>
            <w:right w:val="none" w:sz="0" w:space="0" w:color="auto"/>
          </w:divBdr>
        </w:div>
        <w:div w:id="1079398993">
          <w:marLeft w:val="0"/>
          <w:marRight w:val="0"/>
          <w:marTop w:val="0"/>
          <w:marBottom w:val="0"/>
          <w:divBdr>
            <w:top w:val="none" w:sz="0" w:space="0" w:color="auto"/>
            <w:left w:val="none" w:sz="0" w:space="0" w:color="auto"/>
            <w:bottom w:val="none" w:sz="0" w:space="0" w:color="auto"/>
            <w:right w:val="none" w:sz="0" w:space="0" w:color="auto"/>
          </w:divBdr>
        </w:div>
        <w:div w:id="140319428">
          <w:marLeft w:val="0"/>
          <w:marRight w:val="0"/>
          <w:marTop w:val="0"/>
          <w:marBottom w:val="0"/>
          <w:divBdr>
            <w:top w:val="none" w:sz="0" w:space="0" w:color="auto"/>
            <w:left w:val="none" w:sz="0" w:space="0" w:color="auto"/>
            <w:bottom w:val="none" w:sz="0" w:space="0" w:color="auto"/>
            <w:right w:val="none" w:sz="0" w:space="0" w:color="auto"/>
          </w:divBdr>
        </w:div>
        <w:div w:id="1732654796">
          <w:marLeft w:val="0"/>
          <w:marRight w:val="0"/>
          <w:marTop w:val="0"/>
          <w:marBottom w:val="0"/>
          <w:divBdr>
            <w:top w:val="none" w:sz="0" w:space="0" w:color="auto"/>
            <w:left w:val="none" w:sz="0" w:space="0" w:color="auto"/>
            <w:bottom w:val="none" w:sz="0" w:space="0" w:color="auto"/>
            <w:right w:val="none" w:sz="0" w:space="0" w:color="auto"/>
          </w:divBdr>
        </w:div>
        <w:div w:id="1066686038">
          <w:marLeft w:val="0"/>
          <w:marRight w:val="0"/>
          <w:marTop w:val="0"/>
          <w:marBottom w:val="0"/>
          <w:divBdr>
            <w:top w:val="none" w:sz="0" w:space="0" w:color="auto"/>
            <w:left w:val="none" w:sz="0" w:space="0" w:color="auto"/>
            <w:bottom w:val="none" w:sz="0" w:space="0" w:color="auto"/>
            <w:right w:val="none" w:sz="0" w:space="0" w:color="auto"/>
          </w:divBdr>
        </w:div>
        <w:div w:id="867372699">
          <w:marLeft w:val="0"/>
          <w:marRight w:val="0"/>
          <w:marTop w:val="0"/>
          <w:marBottom w:val="0"/>
          <w:divBdr>
            <w:top w:val="none" w:sz="0" w:space="0" w:color="auto"/>
            <w:left w:val="none" w:sz="0" w:space="0" w:color="auto"/>
            <w:bottom w:val="none" w:sz="0" w:space="0" w:color="auto"/>
            <w:right w:val="none" w:sz="0" w:space="0" w:color="auto"/>
          </w:divBdr>
        </w:div>
        <w:div w:id="1739400134">
          <w:marLeft w:val="0"/>
          <w:marRight w:val="0"/>
          <w:marTop w:val="0"/>
          <w:marBottom w:val="0"/>
          <w:divBdr>
            <w:top w:val="none" w:sz="0" w:space="0" w:color="auto"/>
            <w:left w:val="none" w:sz="0" w:space="0" w:color="auto"/>
            <w:bottom w:val="none" w:sz="0" w:space="0" w:color="auto"/>
            <w:right w:val="none" w:sz="0" w:space="0" w:color="auto"/>
          </w:divBdr>
        </w:div>
        <w:div w:id="2131241964">
          <w:marLeft w:val="0"/>
          <w:marRight w:val="0"/>
          <w:marTop w:val="0"/>
          <w:marBottom w:val="0"/>
          <w:divBdr>
            <w:top w:val="none" w:sz="0" w:space="0" w:color="auto"/>
            <w:left w:val="none" w:sz="0" w:space="0" w:color="auto"/>
            <w:bottom w:val="none" w:sz="0" w:space="0" w:color="auto"/>
            <w:right w:val="none" w:sz="0" w:space="0" w:color="auto"/>
          </w:divBdr>
        </w:div>
        <w:div w:id="24059389">
          <w:marLeft w:val="0"/>
          <w:marRight w:val="0"/>
          <w:marTop w:val="0"/>
          <w:marBottom w:val="0"/>
          <w:divBdr>
            <w:top w:val="none" w:sz="0" w:space="0" w:color="auto"/>
            <w:left w:val="none" w:sz="0" w:space="0" w:color="auto"/>
            <w:bottom w:val="none" w:sz="0" w:space="0" w:color="auto"/>
            <w:right w:val="none" w:sz="0" w:space="0" w:color="auto"/>
          </w:divBdr>
        </w:div>
        <w:div w:id="295650106">
          <w:marLeft w:val="0"/>
          <w:marRight w:val="0"/>
          <w:marTop w:val="0"/>
          <w:marBottom w:val="0"/>
          <w:divBdr>
            <w:top w:val="none" w:sz="0" w:space="0" w:color="auto"/>
            <w:left w:val="none" w:sz="0" w:space="0" w:color="auto"/>
            <w:bottom w:val="none" w:sz="0" w:space="0" w:color="auto"/>
            <w:right w:val="none" w:sz="0" w:space="0" w:color="auto"/>
          </w:divBdr>
        </w:div>
        <w:div w:id="510027194">
          <w:marLeft w:val="0"/>
          <w:marRight w:val="0"/>
          <w:marTop w:val="0"/>
          <w:marBottom w:val="0"/>
          <w:divBdr>
            <w:top w:val="none" w:sz="0" w:space="0" w:color="auto"/>
            <w:left w:val="none" w:sz="0" w:space="0" w:color="auto"/>
            <w:bottom w:val="none" w:sz="0" w:space="0" w:color="auto"/>
            <w:right w:val="none" w:sz="0" w:space="0" w:color="auto"/>
          </w:divBdr>
        </w:div>
        <w:div w:id="835533634">
          <w:marLeft w:val="0"/>
          <w:marRight w:val="0"/>
          <w:marTop w:val="0"/>
          <w:marBottom w:val="0"/>
          <w:divBdr>
            <w:top w:val="none" w:sz="0" w:space="0" w:color="auto"/>
            <w:left w:val="none" w:sz="0" w:space="0" w:color="auto"/>
            <w:bottom w:val="none" w:sz="0" w:space="0" w:color="auto"/>
            <w:right w:val="none" w:sz="0" w:space="0" w:color="auto"/>
          </w:divBdr>
        </w:div>
        <w:div w:id="1772167849">
          <w:marLeft w:val="0"/>
          <w:marRight w:val="0"/>
          <w:marTop w:val="0"/>
          <w:marBottom w:val="0"/>
          <w:divBdr>
            <w:top w:val="none" w:sz="0" w:space="0" w:color="auto"/>
            <w:left w:val="none" w:sz="0" w:space="0" w:color="auto"/>
            <w:bottom w:val="none" w:sz="0" w:space="0" w:color="auto"/>
            <w:right w:val="none" w:sz="0" w:space="0" w:color="auto"/>
          </w:divBdr>
        </w:div>
        <w:div w:id="1124469362">
          <w:marLeft w:val="0"/>
          <w:marRight w:val="0"/>
          <w:marTop w:val="0"/>
          <w:marBottom w:val="0"/>
          <w:divBdr>
            <w:top w:val="none" w:sz="0" w:space="0" w:color="auto"/>
            <w:left w:val="none" w:sz="0" w:space="0" w:color="auto"/>
            <w:bottom w:val="none" w:sz="0" w:space="0" w:color="auto"/>
            <w:right w:val="none" w:sz="0" w:space="0" w:color="auto"/>
          </w:divBdr>
        </w:div>
        <w:div w:id="1084375882">
          <w:marLeft w:val="0"/>
          <w:marRight w:val="0"/>
          <w:marTop w:val="0"/>
          <w:marBottom w:val="0"/>
          <w:divBdr>
            <w:top w:val="none" w:sz="0" w:space="0" w:color="auto"/>
            <w:left w:val="none" w:sz="0" w:space="0" w:color="auto"/>
            <w:bottom w:val="none" w:sz="0" w:space="0" w:color="auto"/>
            <w:right w:val="none" w:sz="0" w:space="0" w:color="auto"/>
          </w:divBdr>
        </w:div>
        <w:div w:id="1994481540">
          <w:marLeft w:val="0"/>
          <w:marRight w:val="0"/>
          <w:marTop w:val="0"/>
          <w:marBottom w:val="0"/>
          <w:divBdr>
            <w:top w:val="none" w:sz="0" w:space="0" w:color="auto"/>
            <w:left w:val="none" w:sz="0" w:space="0" w:color="auto"/>
            <w:bottom w:val="none" w:sz="0" w:space="0" w:color="auto"/>
            <w:right w:val="none" w:sz="0" w:space="0" w:color="auto"/>
          </w:divBdr>
        </w:div>
        <w:div w:id="1750469236">
          <w:marLeft w:val="0"/>
          <w:marRight w:val="0"/>
          <w:marTop w:val="0"/>
          <w:marBottom w:val="0"/>
          <w:divBdr>
            <w:top w:val="none" w:sz="0" w:space="0" w:color="auto"/>
            <w:left w:val="none" w:sz="0" w:space="0" w:color="auto"/>
            <w:bottom w:val="none" w:sz="0" w:space="0" w:color="auto"/>
            <w:right w:val="none" w:sz="0" w:space="0" w:color="auto"/>
          </w:divBdr>
        </w:div>
        <w:div w:id="444227885">
          <w:marLeft w:val="0"/>
          <w:marRight w:val="0"/>
          <w:marTop w:val="0"/>
          <w:marBottom w:val="0"/>
          <w:divBdr>
            <w:top w:val="none" w:sz="0" w:space="0" w:color="auto"/>
            <w:left w:val="none" w:sz="0" w:space="0" w:color="auto"/>
            <w:bottom w:val="none" w:sz="0" w:space="0" w:color="auto"/>
            <w:right w:val="none" w:sz="0" w:space="0" w:color="auto"/>
          </w:divBdr>
        </w:div>
        <w:div w:id="284435202">
          <w:marLeft w:val="0"/>
          <w:marRight w:val="0"/>
          <w:marTop w:val="0"/>
          <w:marBottom w:val="0"/>
          <w:divBdr>
            <w:top w:val="none" w:sz="0" w:space="0" w:color="auto"/>
            <w:left w:val="none" w:sz="0" w:space="0" w:color="auto"/>
            <w:bottom w:val="none" w:sz="0" w:space="0" w:color="auto"/>
            <w:right w:val="none" w:sz="0" w:space="0" w:color="auto"/>
          </w:divBdr>
        </w:div>
        <w:div w:id="600919775">
          <w:marLeft w:val="0"/>
          <w:marRight w:val="0"/>
          <w:marTop w:val="0"/>
          <w:marBottom w:val="0"/>
          <w:divBdr>
            <w:top w:val="none" w:sz="0" w:space="0" w:color="auto"/>
            <w:left w:val="none" w:sz="0" w:space="0" w:color="auto"/>
            <w:bottom w:val="none" w:sz="0" w:space="0" w:color="auto"/>
            <w:right w:val="none" w:sz="0" w:space="0" w:color="auto"/>
          </w:divBdr>
        </w:div>
        <w:div w:id="1640450569">
          <w:marLeft w:val="0"/>
          <w:marRight w:val="0"/>
          <w:marTop w:val="0"/>
          <w:marBottom w:val="0"/>
          <w:divBdr>
            <w:top w:val="none" w:sz="0" w:space="0" w:color="auto"/>
            <w:left w:val="none" w:sz="0" w:space="0" w:color="auto"/>
            <w:bottom w:val="none" w:sz="0" w:space="0" w:color="auto"/>
            <w:right w:val="none" w:sz="0" w:space="0" w:color="auto"/>
          </w:divBdr>
        </w:div>
        <w:div w:id="1323241168">
          <w:marLeft w:val="0"/>
          <w:marRight w:val="0"/>
          <w:marTop w:val="0"/>
          <w:marBottom w:val="0"/>
          <w:divBdr>
            <w:top w:val="none" w:sz="0" w:space="0" w:color="auto"/>
            <w:left w:val="none" w:sz="0" w:space="0" w:color="auto"/>
            <w:bottom w:val="none" w:sz="0" w:space="0" w:color="auto"/>
            <w:right w:val="none" w:sz="0" w:space="0" w:color="auto"/>
          </w:divBdr>
        </w:div>
        <w:div w:id="1105032554">
          <w:marLeft w:val="0"/>
          <w:marRight w:val="0"/>
          <w:marTop w:val="0"/>
          <w:marBottom w:val="0"/>
          <w:divBdr>
            <w:top w:val="none" w:sz="0" w:space="0" w:color="auto"/>
            <w:left w:val="none" w:sz="0" w:space="0" w:color="auto"/>
            <w:bottom w:val="none" w:sz="0" w:space="0" w:color="auto"/>
            <w:right w:val="none" w:sz="0" w:space="0" w:color="auto"/>
          </w:divBdr>
        </w:div>
      </w:divsChild>
    </w:div>
    <w:div w:id="43136784">
      <w:bodyDiv w:val="1"/>
      <w:marLeft w:val="0"/>
      <w:marRight w:val="0"/>
      <w:marTop w:val="0"/>
      <w:marBottom w:val="0"/>
      <w:divBdr>
        <w:top w:val="none" w:sz="0" w:space="0" w:color="auto"/>
        <w:left w:val="none" w:sz="0" w:space="0" w:color="auto"/>
        <w:bottom w:val="none" w:sz="0" w:space="0" w:color="auto"/>
        <w:right w:val="none" w:sz="0" w:space="0" w:color="auto"/>
      </w:divBdr>
      <w:divsChild>
        <w:div w:id="122236763">
          <w:marLeft w:val="0"/>
          <w:marRight w:val="0"/>
          <w:marTop w:val="0"/>
          <w:marBottom w:val="0"/>
          <w:divBdr>
            <w:top w:val="none" w:sz="0" w:space="0" w:color="auto"/>
            <w:left w:val="none" w:sz="0" w:space="0" w:color="auto"/>
            <w:bottom w:val="none" w:sz="0" w:space="0" w:color="auto"/>
            <w:right w:val="none" w:sz="0" w:space="0" w:color="auto"/>
          </w:divBdr>
        </w:div>
        <w:div w:id="1505827785">
          <w:marLeft w:val="0"/>
          <w:marRight w:val="0"/>
          <w:marTop w:val="0"/>
          <w:marBottom w:val="0"/>
          <w:divBdr>
            <w:top w:val="none" w:sz="0" w:space="0" w:color="auto"/>
            <w:left w:val="none" w:sz="0" w:space="0" w:color="auto"/>
            <w:bottom w:val="none" w:sz="0" w:space="0" w:color="auto"/>
            <w:right w:val="none" w:sz="0" w:space="0" w:color="auto"/>
          </w:divBdr>
        </w:div>
        <w:div w:id="231237913">
          <w:marLeft w:val="0"/>
          <w:marRight w:val="0"/>
          <w:marTop w:val="0"/>
          <w:marBottom w:val="0"/>
          <w:divBdr>
            <w:top w:val="none" w:sz="0" w:space="0" w:color="auto"/>
            <w:left w:val="none" w:sz="0" w:space="0" w:color="auto"/>
            <w:bottom w:val="none" w:sz="0" w:space="0" w:color="auto"/>
            <w:right w:val="none" w:sz="0" w:space="0" w:color="auto"/>
          </w:divBdr>
        </w:div>
        <w:div w:id="329869770">
          <w:marLeft w:val="0"/>
          <w:marRight w:val="0"/>
          <w:marTop w:val="0"/>
          <w:marBottom w:val="0"/>
          <w:divBdr>
            <w:top w:val="none" w:sz="0" w:space="0" w:color="auto"/>
            <w:left w:val="none" w:sz="0" w:space="0" w:color="auto"/>
            <w:bottom w:val="none" w:sz="0" w:space="0" w:color="auto"/>
            <w:right w:val="none" w:sz="0" w:space="0" w:color="auto"/>
          </w:divBdr>
        </w:div>
        <w:div w:id="150488058">
          <w:marLeft w:val="0"/>
          <w:marRight w:val="0"/>
          <w:marTop w:val="0"/>
          <w:marBottom w:val="0"/>
          <w:divBdr>
            <w:top w:val="none" w:sz="0" w:space="0" w:color="auto"/>
            <w:left w:val="none" w:sz="0" w:space="0" w:color="auto"/>
            <w:bottom w:val="none" w:sz="0" w:space="0" w:color="auto"/>
            <w:right w:val="none" w:sz="0" w:space="0" w:color="auto"/>
          </w:divBdr>
        </w:div>
        <w:div w:id="1637028900">
          <w:marLeft w:val="0"/>
          <w:marRight w:val="0"/>
          <w:marTop w:val="0"/>
          <w:marBottom w:val="0"/>
          <w:divBdr>
            <w:top w:val="none" w:sz="0" w:space="0" w:color="auto"/>
            <w:left w:val="none" w:sz="0" w:space="0" w:color="auto"/>
            <w:bottom w:val="none" w:sz="0" w:space="0" w:color="auto"/>
            <w:right w:val="none" w:sz="0" w:space="0" w:color="auto"/>
          </w:divBdr>
        </w:div>
        <w:div w:id="757947010">
          <w:marLeft w:val="0"/>
          <w:marRight w:val="0"/>
          <w:marTop w:val="0"/>
          <w:marBottom w:val="0"/>
          <w:divBdr>
            <w:top w:val="none" w:sz="0" w:space="0" w:color="auto"/>
            <w:left w:val="none" w:sz="0" w:space="0" w:color="auto"/>
            <w:bottom w:val="none" w:sz="0" w:space="0" w:color="auto"/>
            <w:right w:val="none" w:sz="0" w:space="0" w:color="auto"/>
          </w:divBdr>
        </w:div>
        <w:div w:id="1538665804">
          <w:marLeft w:val="0"/>
          <w:marRight w:val="0"/>
          <w:marTop w:val="0"/>
          <w:marBottom w:val="0"/>
          <w:divBdr>
            <w:top w:val="none" w:sz="0" w:space="0" w:color="auto"/>
            <w:left w:val="none" w:sz="0" w:space="0" w:color="auto"/>
            <w:bottom w:val="none" w:sz="0" w:space="0" w:color="auto"/>
            <w:right w:val="none" w:sz="0" w:space="0" w:color="auto"/>
          </w:divBdr>
        </w:div>
        <w:div w:id="1171993799">
          <w:marLeft w:val="0"/>
          <w:marRight w:val="0"/>
          <w:marTop w:val="0"/>
          <w:marBottom w:val="0"/>
          <w:divBdr>
            <w:top w:val="none" w:sz="0" w:space="0" w:color="auto"/>
            <w:left w:val="none" w:sz="0" w:space="0" w:color="auto"/>
            <w:bottom w:val="none" w:sz="0" w:space="0" w:color="auto"/>
            <w:right w:val="none" w:sz="0" w:space="0" w:color="auto"/>
          </w:divBdr>
        </w:div>
        <w:div w:id="1021977891">
          <w:marLeft w:val="0"/>
          <w:marRight w:val="0"/>
          <w:marTop w:val="0"/>
          <w:marBottom w:val="0"/>
          <w:divBdr>
            <w:top w:val="none" w:sz="0" w:space="0" w:color="auto"/>
            <w:left w:val="none" w:sz="0" w:space="0" w:color="auto"/>
            <w:bottom w:val="none" w:sz="0" w:space="0" w:color="auto"/>
            <w:right w:val="none" w:sz="0" w:space="0" w:color="auto"/>
          </w:divBdr>
        </w:div>
        <w:div w:id="958491171">
          <w:marLeft w:val="0"/>
          <w:marRight w:val="0"/>
          <w:marTop w:val="0"/>
          <w:marBottom w:val="0"/>
          <w:divBdr>
            <w:top w:val="none" w:sz="0" w:space="0" w:color="auto"/>
            <w:left w:val="none" w:sz="0" w:space="0" w:color="auto"/>
            <w:bottom w:val="none" w:sz="0" w:space="0" w:color="auto"/>
            <w:right w:val="none" w:sz="0" w:space="0" w:color="auto"/>
          </w:divBdr>
        </w:div>
        <w:div w:id="1814784896">
          <w:marLeft w:val="0"/>
          <w:marRight w:val="0"/>
          <w:marTop w:val="0"/>
          <w:marBottom w:val="0"/>
          <w:divBdr>
            <w:top w:val="none" w:sz="0" w:space="0" w:color="auto"/>
            <w:left w:val="none" w:sz="0" w:space="0" w:color="auto"/>
            <w:bottom w:val="none" w:sz="0" w:space="0" w:color="auto"/>
            <w:right w:val="none" w:sz="0" w:space="0" w:color="auto"/>
          </w:divBdr>
        </w:div>
        <w:div w:id="739251224">
          <w:marLeft w:val="0"/>
          <w:marRight w:val="0"/>
          <w:marTop w:val="0"/>
          <w:marBottom w:val="0"/>
          <w:divBdr>
            <w:top w:val="none" w:sz="0" w:space="0" w:color="auto"/>
            <w:left w:val="none" w:sz="0" w:space="0" w:color="auto"/>
            <w:bottom w:val="none" w:sz="0" w:space="0" w:color="auto"/>
            <w:right w:val="none" w:sz="0" w:space="0" w:color="auto"/>
          </w:divBdr>
        </w:div>
        <w:div w:id="2104720820">
          <w:marLeft w:val="0"/>
          <w:marRight w:val="0"/>
          <w:marTop w:val="0"/>
          <w:marBottom w:val="0"/>
          <w:divBdr>
            <w:top w:val="none" w:sz="0" w:space="0" w:color="auto"/>
            <w:left w:val="none" w:sz="0" w:space="0" w:color="auto"/>
            <w:bottom w:val="none" w:sz="0" w:space="0" w:color="auto"/>
            <w:right w:val="none" w:sz="0" w:space="0" w:color="auto"/>
          </w:divBdr>
        </w:div>
        <w:div w:id="347635047">
          <w:marLeft w:val="0"/>
          <w:marRight w:val="0"/>
          <w:marTop w:val="0"/>
          <w:marBottom w:val="0"/>
          <w:divBdr>
            <w:top w:val="none" w:sz="0" w:space="0" w:color="auto"/>
            <w:left w:val="none" w:sz="0" w:space="0" w:color="auto"/>
            <w:bottom w:val="none" w:sz="0" w:space="0" w:color="auto"/>
            <w:right w:val="none" w:sz="0" w:space="0" w:color="auto"/>
          </w:divBdr>
        </w:div>
        <w:div w:id="362023002">
          <w:marLeft w:val="0"/>
          <w:marRight w:val="0"/>
          <w:marTop w:val="0"/>
          <w:marBottom w:val="0"/>
          <w:divBdr>
            <w:top w:val="none" w:sz="0" w:space="0" w:color="auto"/>
            <w:left w:val="none" w:sz="0" w:space="0" w:color="auto"/>
            <w:bottom w:val="none" w:sz="0" w:space="0" w:color="auto"/>
            <w:right w:val="none" w:sz="0" w:space="0" w:color="auto"/>
          </w:divBdr>
        </w:div>
        <w:div w:id="2125733799">
          <w:marLeft w:val="0"/>
          <w:marRight w:val="0"/>
          <w:marTop w:val="0"/>
          <w:marBottom w:val="0"/>
          <w:divBdr>
            <w:top w:val="none" w:sz="0" w:space="0" w:color="auto"/>
            <w:left w:val="none" w:sz="0" w:space="0" w:color="auto"/>
            <w:bottom w:val="none" w:sz="0" w:space="0" w:color="auto"/>
            <w:right w:val="none" w:sz="0" w:space="0" w:color="auto"/>
          </w:divBdr>
        </w:div>
        <w:div w:id="1827934275">
          <w:marLeft w:val="0"/>
          <w:marRight w:val="0"/>
          <w:marTop w:val="0"/>
          <w:marBottom w:val="0"/>
          <w:divBdr>
            <w:top w:val="none" w:sz="0" w:space="0" w:color="auto"/>
            <w:left w:val="none" w:sz="0" w:space="0" w:color="auto"/>
            <w:bottom w:val="none" w:sz="0" w:space="0" w:color="auto"/>
            <w:right w:val="none" w:sz="0" w:space="0" w:color="auto"/>
          </w:divBdr>
        </w:div>
        <w:div w:id="1898280523">
          <w:marLeft w:val="0"/>
          <w:marRight w:val="0"/>
          <w:marTop w:val="0"/>
          <w:marBottom w:val="0"/>
          <w:divBdr>
            <w:top w:val="none" w:sz="0" w:space="0" w:color="auto"/>
            <w:left w:val="none" w:sz="0" w:space="0" w:color="auto"/>
            <w:bottom w:val="none" w:sz="0" w:space="0" w:color="auto"/>
            <w:right w:val="none" w:sz="0" w:space="0" w:color="auto"/>
          </w:divBdr>
        </w:div>
        <w:div w:id="920143415">
          <w:marLeft w:val="0"/>
          <w:marRight w:val="0"/>
          <w:marTop w:val="0"/>
          <w:marBottom w:val="0"/>
          <w:divBdr>
            <w:top w:val="none" w:sz="0" w:space="0" w:color="auto"/>
            <w:left w:val="none" w:sz="0" w:space="0" w:color="auto"/>
            <w:bottom w:val="none" w:sz="0" w:space="0" w:color="auto"/>
            <w:right w:val="none" w:sz="0" w:space="0" w:color="auto"/>
          </w:divBdr>
        </w:div>
        <w:div w:id="1109930410">
          <w:marLeft w:val="0"/>
          <w:marRight w:val="0"/>
          <w:marTop w:val="0"/>
          <w:marBottom w:val="0"/>
          <w:divBdr>
            <w:top w:val="none" w:sz="0" w:space="0" w:color="auto"/>
            <w:left w:val="none" w:sz="0" w:space="0" w:color="auto"/>
            <w:bottom w:val="none" w:sz="0" w:space="0" w:color="auto"/>
            <w:right w:val="none" w:sz="0" w:space="0" w:color="auto"/>
          </w:divBdr>
        </w:div>
        <w:div w:id="1271933577">
          <w:marLeft w:val="0"/>
          <w:marRight w:val="0"/>
          <w:marTop w:val="0"/>
          <w:marBottom w:val="0"/>
          <w:divBdr>
            <w:top w:val="none" w:sz="0" w:space="0" w:color="auto"/>
            <w:left w:val="none" w:sz="0" w:space="0" w:color="auto"/>
            <w:bottom w:val="none" w:sz="0" w:space="0" w:color="auto"/>
            <w:right w:val="none" w:sz="0" w:space="0" w:color="auto"/>
          </w:divBdr>
        </w:div>
        <w:div w:id="1631134387">
          <w:marLeft w:val="0"/>
          <w:marRight w:val="0"/>
          <w:marTop w:val="0"/>
          <w:marBottom w:val="0"/>
          <w:divBdr>
            <w:top w:val="none" w:sz="0" w:space="0" w:color="auto"/>
            <w:left w:val="none" w:sz="0" w:space="0" w:color="auto"/>
            <w:bottom w:val="none" w:sz="0" w:space="0" w:color="auto"/>
            <w:right w:val="none" w:sz="0" w:space="0" w:color="auto"/>
          </w:divBdr>
        </w:div>
        <w:div w:id="1210999518">
          <w:marLeft w:val="0"/>
          <w:marRight w:val="0"/>
          <w:marTop w:val="0"/>
          <w:marBottom w:val="0"/>
          <w:divBdr>
            <w:top w:val="none" w:sz="0" w:space="0" w:color="auto"/>
            <w:left w:val="none" w:sz="0" w:space="0" w:color="auto"/>
            <w:bottom w:val="none" w:sz="0" w:space="0" w:color="auto"/>
            <w:right w:val="none" w:sz="0" w:space="0" w:color="auto"/>
          </w:divBdr>
        </w:div>
        <w:div w:id="185676185">
          <w:marLeft w:val="0"/>
          <w:marRight w:val="0"/>
          <w:marTop w:val="0"/>
          <w:marBottom w:val="0"/>
          <w:divBdr>
            <w:top w:val="none" w:sz="0" w:space="0" w:color="auto"/>
            <w:left w:val="none" w:sz="0" w:space="0" w:color="auto"/>
            <w:bottom w:val="none" w:sz="0" w:space="0" w:color="auto"/>
            <w:right w:val="none" w:sz="0" w:space="0" w:color="auto"/>
          </w:divBdr>
        </w:div>
        <w:div w:id="1083382172">
          <w:marLeft w:val="0"/>
          <w:marRight w:val="0"/>
          <w:marTop w:val="0"/>
          <w:marBottom w:val="0"/>
          <w:divBdr>
            <w:top w:val="none" w:sz="0" w:space="0" w:color="auto"/>
            <w:left w:val="none" w:sz="0" w:space="0" w:color="auto"/>
            <w:bottom w:val="none" w:sz="0" w:space="0" w:color="auto"/>
            <w:right w:val="none" w:sz="0" w:space="0" w:color="auto"/>
          </w:divBdr>
        </w:div>
        <w:div w:id="182136365">
          <w:marLeft w:val="0"/>
          <w:marRight w:val="0"/>
          <w:marTop w:val="0"/>
          <w:marBottom w:val="0"/>
          <w:divBdr>
            <w:top w:val="none" w:sz="0" w:space="0" w:color="auto"/>
            <w:left w:val="none" w:sz="0" w:space="0" w:color="auto"/>
            <w:bottom w:val="none" w:sz="0" w:space="0" w:color="auto"/>
            <w:right w:val="none" w:sz="0" w:space="0" w:color="auto"/>
          </w:divBdr>
        </w:div>
        <w:div w:id="427317103">
          <w:marLeft w:val="0"/>
          <w:marRight w:val="0"/>
          <w:marTop w:val="0"/>
          <w:marBottom w:val="0"/>
          <w:divBdr>
            <w:top w:val="none" w:sz="0" w:space="0" w:color="auto"/>
            <w:left w:val="none" w:sz="0" w:space="0" w:color="auto"/>
            <w:bottom w:val="none" w:sz="0" w:space="0" w:color="auto"/>
            <w:right w:val="none" w:sz="0" w:space="0" w:color="auto"/>
          </w:divBdr>
        </w:div>
        <w:div w:id="1741245412">
          <w:marLeft w:val="0"/>
          <w:marRight w:val="0"/>
          <w:marTop w:val="0"/>
          <w:marBottom w:val="0"/>
          <w:divBdr>
            <w:top w:val="none" w:sz="0" w:space="0" w:color="auto"/>
            <w:left w:val="none" w:sz="0" w:space="0" w:color="auto"/>
            <w:bottom w:val="none" w:sz="0" w:space="0" w:color="auto"/>
            <w:right w:val="none" w:sz="0" w:space="0" w:color="auto"/>
          </w:divBdr>
        </w:div>
      </w:divsChild>
    </w:div>
    <w:div w:id="102382705">
      <w:bodyDiv w:val="1"/>
      <w:marLeft w:val="0"/>
      <w:marRight w:val="0"/>
      <w:marTop w:val="0"/>
      <w:marBottom w:val="0"/>
      <w:divBdr>
        <w:top w:val="none" w:sz="0" w:space="0" w:color="auto"/>
        <w:left w:val="none" w:sz="0" w:space="0" w:color="auto"/>
        <w:bottom w:val="none" w:sz="0" w:space="0" w:color="auto"/>
        <w:right w:val="none" w:sz="0" w:space="0" w:color="auto"/>
      </w:divBdr>
      <w:divsChild>
        <w:div w:id="518200649">
          <w:marLeft w:val="0"/>
          <w:marRight w:val="0"/>
          <w:marTop w:val="0"/>
          <w:marBottom w:val="0"/>
          <w:divBdr>
            <w:top w:val="none" w:sz="0" w:space="0" w:color="auto"/>
            <w:left w:val="none" w:sz="0" w:space="0" w:color="auto"/>
            <w:bottom w:val="none" w:sz="0" w:space="0" w:color="auto"/>
            <w:right w:val="none" w:sz="0" w:space="0" w:color="auto"/>
          </w:divBdr>
        </w:div>
        <w:div w:id="111437938">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8636049">
      <w:bodyDiv w:val="1"/>
      <w:marLeft w:val="0"/>
      <w:marRight w:val="0"/>
      <w:marTop w:val="0"/>
      <w:marBottom w:val="0"/>
      <w:divBdr>
        <w:top w:val="none" w:sz="0" w:space="0" w:color="auto"/>
        <w:left w:val="none" w:sz="0" w:space="0" w:color="auto"/>
        <w:bottom w:val="none" w:sz="0" w:space="0" w:color="auto"/>
        <w:right w:val="none" w:sz="0" w:space="0" w:color="auto"/>
      </w:divBdr>
      <w:divsChild>
        <w:div w:id="1053306373">
          <w:marLeft w:val="0"/>
          <w:marRight w:val="0"/>
          <w:marTop w:val="0"/>
          <w:marBottom w:val="0"/>
          <w:divBdr>
            <w:top w:val="none" w:sz="0" w:space="0" w:color="auto"/>
            <w:left w:val="none" w:sz="0" w:space="0" w:color="auto"/>
            <w:bottom w:val="none" w:sz="0" w:space="0" w:color="auto"/>
            <w:right w:val="none" w:sz="0" w:space="0" w:color="auto"/>
          </w:divBdr>
        </w:div>
        <w:div w:id="37124598">
          <w:marLeft w:val="0"/>
          <w:marRight w:val="0"/>
          <w:marTop w:val="0"/>
          <w:marBottom w:val="0"/>
          <w:divBdr>
            <w:top w:val="none" w:sz="0" w:space="0" w:color="auto"/>
            <w:left w:val="none" w:sz="0" w:space="0" w:color="auto"/>
            <w:bottom w:val="none" w:sz="0" w:space="0" w:color="auto"/>
            <w:right w:val="none" w:sz="0" w:space="0" w:color="auto"/>
          </w:divBdr>
        </w:div>
      </w:divsChild>
    </w:div>
    <w:div w:id="269317384">
      <w:bodyDiv w:val="1"/>
      <w:marLeft w:val="0"/>
      <w:marRight w:val="0"/>
      <w:marTop w:val="0"/>
      <w:marBottom w:val="0"/>
      <w:divBdr>
        <w:top w:val="none" w:sz="0" w:space="0" w:color="auto"/>
        <w:left w:val="none" w:sz="0" w:space="0" w:color="auto"/>
        <w:bottom w:val="none" w:sz="0" w:space="0" w:color="auto"/>
        <w:right w:val="none" w:sz="0" w:space="0" w:color="auto"/>
      </w:divBdr>
      <w:divsChild>
        <w:div w:id="1380975246">
          <w:marLeft w:val="0"/>
          <w:marRight w:val="0"/>
          <w:marTop w:val="0"/>
          <w:marBottom w:val="0"/>
          <w:divBdr>
            <w:top w:val="none" w:sz="0" w:space="0" w:color="auto"/>
            <w:left w:val="none" w:sz="0" w:space="0" w:color="auto"/>
            <w:bottom w:val="none" w:sz="0" w:space="0" w:color="auto"/>
            <w:right w:val="none" w:sz="0" w:space="0" w:color="auto"/>
          </w:divBdr>
        </w:div>
        <w:div w:id="233398429">
          <w:marLeft w:val="0"/>
          <w:marRight w:val="0"/>
          <w:marTop w:val="0"/>
          <w:marBottom w:val="0"/>
          <w:divBdr>
            <w:top w:val="none" w:sz="0" w:space="0" w:color="auto"/>
            <w:left w:val="none" w:sz="0" w:space="0" w:color="auto"/>
            <w:bottom w:val="none" w:sz="0" w:space="0" w:color="auto"/>
            <w:right w:val="none" w:sz="0" w:space="0" w:color="auto"/>
          </w:divBdr>
        </w:div>
        <w:div w:id="494608945">
          <w:marLeft w:val="0"/>
          <w:marRight w:val="0"/>
          <w:marTop w:val="0"/>
          <w:marBottom w:val="0"/>
          <w:divBdr>
            <w:top w:val="none" w:sz="0" w:space="0" w:color="auto"/>
            <w:left w:val="none" w:sz="0" w:space="0" w:color="auto"/>
            <w:bottom w:val="none" w:sz="0" w:space="0" w:color="auto"/>
            <w:right w:val="none" w:sz="0" w:space="0" w:color="auto"/>
          </w:divBdr>
        </w:div>
        <w:div w:id="975455390">
          <w:marLeft w:val="0"/>
          <w:marRight w:val="0"/>
          <w:marTop w:val="0"/>
          <w:marBottom w:val="0"/>
          <w:divBdr>
            <w:top w:val="none" w:sz="0" w:space="0" w:color="auto"/>
            <w:left w:val="none" w:sz="0" w:space="0" w:color="auto"/>
            <w:bottom w:val="none" w:sz="0" w:space="0" w:color="auto"/>
            <w:right w:val="none" w:sz="0" w:space="0" w:color="auto"/>
          </w:divBdr>
        </w:div>
        <w:div w:id="1836217977">
          <w:marLeft w:val="0"/>
          <w:marRight w:val="0"/>
          <w:marTop w:val="0"/>
          <w:marBottom w:val="0"/>
          <w:divBdr>
            <w:top w:val="none" w:sz="0" w:space="0" w:color="auto"/>
            <w:left w:val="none" w:sz="0" w:space="0" w:color="auto"/>
            <w:bottom w:val="none" w:sz="0" w:space="0" w:color="auto"/>
            <w:right w:val="none" w:sz="0" w:space="0" w:color="auto"/>
          </w:divBdr>
        </w:div>
        <w:div w:id="862324434">
          <w:marLeft w:val="0"/>
          <w:marRight w:val="0"/>
          <w:marTop w:val="0"/>
          <w:marBottom w:val="0"/>
          <w:divBdr>
            <w:top w:val="none" w:sz="0" w:space="0" w:color="auto"/>
            <w:left w:val="none" w:sz="0" w:space="0" w:color="auto"/>
            <w:bottom w:val="none" w:sz="0" w:space="0" w:color="auto"/>
            <w:right w:val="none" w:sz="0" w:space="0" w:color="auto"/>
          </w:divBdr>
        </w:div>
        <w:div w:id="775372897">
          <w:marLeft w:val="0"/>
          <w:marRight w:val="0"/>
          <w:marTop w:val="0"/>
          <w:marBottom w:val="0"/>
          <w:divBdr>
            <w:top w:val="none" w:sz="0" w:space="0" w:color="auto"/>
            <w:left w:val="none" w:sz="0" w:space="0" w:color="auto"/>
            <w:bottom w:val="none" w:sz="0" w:space="0" w:color="auto"/>
            <w:right w:val="none" w:sz="0" w:space="0" w:color="auto"/>
          </w:divBdr>
        </w:div>
        <w:div w:id="1837453401">
          <w:marLeft w:val="0"/>
          <w:marRight w:val="0"/>
          <w:marTop w:val="0"/>
          <w:marBottom w:val="0"/>
          <w:divBdr>
            <w:top w:val="none" w:sz="0" w:space="0" w:color="auto"/>
            <w:left w:val="none" w:sz="0" w:space="0" w:color="auto"/>
            <w:bottom w:val="none" w:sz="0" w:space="0" w:color="auto"/>
            <w:right w:val="none" w:sz="0" w:space="0" w:color="auto"/>
          </w:divBdr>
        </w:div>
        <w:div w:id="114720345">
          <w:marLeft w:val="0"/>
          <w:marRight w:val="0"/>
          <w:marTop w:val="0"/>
          <w:marBottom w:val="0"/>
          <w:divBdr>
            <w:top w:val="none" w:sz="0" w:space="0" w:color="auto"/>
            <w:left w:val="none" w:sz="0" w:space="0" w:color="auto"/>
            <w:bottom w:val="none" w:sz="0" w:space="0" w:color="auto"/>
            <w:right w:val="none" w:sz="0" w:space="0" w:color="auto"/>
          </w:divBdr>
        </w:div>
        <w:div w:id="1105275281">
          <w:marLeft w:val="0"/>
          <w:marRight w:val="0"/>
          <w:marTop w:val="0"/>
          <w:marBottom w:val="0"/>
          <w:divBdr>
            <w:top w:val="none" w:sz="0" w:space="0" w:color="auto"/>
            <w:left w:val="none" w:sz="0" w:space="0" w:color="auto"/>
            <w:bottom w:val="none" w:sz="0" w:space="0" w:color="auto"/>
            <w:right w:val="none" w:sz="0" w:space="0" w:color="auto"/>
          </w:divBdr>
        </w:div>
        <w:div w:id="833569073">
          <w:marLeft w:val="0"/>
          <w:marRight w:val="0"/>
          <w:marTop w:val="0"/>
          <w:marBottom w:val="0"/>
          <w:divBdr>
            <w:top w:val="none" w:sz="0" w:space="0" w:color="auto"/>
            <w:left w:val="none" w:sz="0" w:space="0" w:color="auto"/>
            <w:bottom w:val="none" w:sz="0" w:space="0" w:color="auto"/>
            <w:right w:val="none" w:sz="0" w:space="0" w:color="auto"/>
          </w:divBdr>
        </w:div>
        <w:div w:id="585651614">
          <w:marLeft w:val="0"/>
          <w:marRight w:val="0"/>
          <w:marTop w:val="0"/>
          <w:marBottom w:val="0"/>
          <w:divBdr>
            <w:top w:val="none" w:sz="0" w:space="0" w:color="auto"/>
            <w:left w:val="none" w:sz="0" w:space="0" w:color="auto"/>
            <w:bottom w:val="none" w:sz="0" w:space="0" w:color="auto"/>
            <w:right w:val="none" w:sz="0" w:space="0" w:color="auto"/>
          </w:divBdr>
        </w:div>
        <w:div w:id="894969033">
          <w:marLeft w:val="0"/>
          <w:marRight w:val="0"/>
          <w:marTop w:val="0"/>
          <w:marBottom w:val="0"/>
          <w:divBdr>
            <w:top w:val="none" w:sz="0" w:space="0" w:color="auto"/>
            <w:left w:val="none" w:sz="0" w:space="0" w:color="auto"/>
            <w:bottom w:val="none" w:sz="0" w:space="0" w:color="auto"/>
            <w:right w:val="none" w:sz="0" w:space="0" w:color="auto"/>
          </w:divBdr>
        </w:div>
        <w:div w:id="1289122636">
          <w:marLeft w:val="0"/>
          <w:marRight w:val="0"/>
          <w:marTop w:val="0"/>
          <w:marBottom w:val="0"/>
          <w:divBdr>
            <w:top w:val="none" w:sz="0" w:space="0" w:color="auto"/>
            <w:left w:val="none" w:sz="0" w:space="0" w:color="auto"/>
            <w:bottom w:val="none" w:sz="0" w:space="0" w:color="auto"/>
            <w:right w:val="none" w:sz="0" w:space="0" w:color="auto"/>
          </w:divBdr>
        </w:div>
        <w:div w:id="1162311956">
          <w:marLeft w:val="0"/>
          <w:marRight w:val="0"/>
          <w:marTop w:val="0"/>
          <w:marBottom w:val="0"/>
          <w:divBdr>
            <w:top w:val="none" w:sz="0" w:space="0" w:color="auto"/>
            <w:left w:val="none" w:sz="0" w:space="0" w:color="auto"/>
            <w:bottom w:val="none" w:sz="0" w:space="0" w:color="auto"/>
            <w:right w:val="none" w:sz="0" w:space="0" w:color="auto"/>
          </w:divBdr>
        </w:div>
        <w:div w:id="598178046">
          <w:marLeft w:val="0"/>
          <w:marRight w:val="0"/>
          <w:marTop w:val="0"/>
          <w:marBottom w:val="0"/>
          <w:divBdr>
            <w:top w:val="none" w:sz="0" w:space="0" w:color="auto"/>
            <w:left w:val="none" w:sz="0" w:space="0" w:color="auto"/>
            <w:bottom w:val="none" w:sz="0" w:space="0" w:color="auto"/>
            <w:right w:val="none" w:sz="0" w:space="0" w:color="auto"/>
          </w:divBdr>
        </w:div>
        <w:div w:id="1132210909">
          <w:marLeft w:val="0"/>
          <w:marRight w:val="0"/>
          <w:marTop w:val="0"/>
          <w:marBottom w:val="0"/>
          <w:divBdr>
            <w:top w:val="none" w:sz="0" w:space="0" w:color="auto"/>
            <w:left w:val="none" w:sz="0" w:space="0" w:color="auto"/>
            <w:bottom w:val="none" w:sz="0" w:space="0" w:color="auto"/>
            <w:right w:val="none" w:sz="0" w:space="0" w:color="auto"/>
          </w:divBdr>
        </w:div>
        <w:div w:id="1659193688">
          <w:marLeft w:val="0"/>
          <w:marRight w:val="0"/>
          <w:marTop w:val="0"/>
          <w:marBottom w:val="0"/>
          <w:divBdr>
            <w:top w:val="none" w:sz="0" w:space="0" w:color="auto"/>
            <w:left w:val="none" w:sz="0" w:space="0" w:color="auto"/>
            <w:bottom w:val="none" w:sz="0" w:space="0" w:color="auto"/>
            <w:right w:val="none" w:sz="0" w:space="0" w:color="auto"/>
          </w:divBdr>
        </w:div>
        <w:div w:id="1356349518">
          <w:marLeft w:val="0"/>
          <w:marRight w:val="0"/>
          <w:marTop w:val="0"/>
          <w:marBottom w:val="0"/>
          <w:divBdr>
            <w:top w:val="none" w:sz="0" w:space="0" w:color="auto"/>
            <w:left w:val="none" w:sz="0" w:space="0" w:color="auto"/>
            <w:bottom w:val="none" w:sz="0" w:space="0" w:color="auto"/>
            <w:right w:val="none" w:sz="0" w:space="0" w:color="auto"/>
          </w:divBdr>
        </w:div>
        <w:div w:id="2073379876">
          <w:marLeft w:val="0"/>
          <w:marRight w:val="0"/>
          <w:marTop w:val="0"/>
          <w:marBottom w:val="0"/>
          <w:divBdr>
            <w:top w:val="none" w:sz="0" w:space="0" w:color="auto"/>
            <w:left w:val="none" w:sz="0" w:space="0" w:color="auto"/>
            <w:bottom w:val="none" w:sz="0" w:space="0" w:color="auto"/>
            <w:right w:val="none" w:sz="0" w:space="0" w:color="auto"/>
          </w:divBdr>
        </w:div>
        <w:div w:id="653872133">
          <w:marLeft w:val="0"/>
          <w:marRight w:val="0"/>
          <w:marTop w:val="0"/>
          <w:marBottom w:val="0"/>
          <w:divBdr>
            <w:top w:val="none" w:sz="0" w:space="0" w:color="auto"/>
            <w:left w:val="none" w:sz="0" w:space="0" w:color="auto"/>
            <w:bottom w:val="none" w:sz="0" w:space="0" w:color="auto"/>
            <w:right w:val="none" w:sz="0" w:space="0" w:color="auto"/>
          </w:divBdr>
        </w:div>
        <w:div w:id="1950552285">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0"/>
          <w:marBottom w:val="0"/>
          <w:divBdr>
            <w:top w:val="none" w:sz="0" w:space="0" w:color="auto"/>
            <w:left w:val="none" w:sz="0" w:space="0" w:color="auto"/>
            <w:bottom w:val="none" w:sz="0" w:space="0" w:color="auto"/>
            <w:right w:val="none" w:sz="0" w:space="0" w:color="auto"/>
          </w:divBdr>
        </w:div>
        <w:div w:id="1062361892">
          <w:marLeft w:val="0"/>
          <w:marRight w:val="0"/>
          <w:marTop w:val="0"/>
          <w:marBottom w:val="0"/>
          <w:divBdr>
            <w:top w:val="none" w:sz="0" w:space="0" w:color="auto"/>
            <w:left w:val="none" w:sz="0" w:space="0" w:color="auto"/>
            <w:bottom w:val="none" w:sz="0" w:space="0" w:color="auto"/>
            <w:right w:val="none" w:sz="0" w:space="0" w:color="auto"/>
          </w:divBdr>
        </w:div>
        <w:div w:id="498930383">
          <w:marLeft w:val="0"/>
          <w:marRight w:val="0"/>
          <w:marTop w:val="0"/>
          <w:marBottom w:val="0"/>
          <w:divBdr>
            <w:top w:val="none" w:sz="0" w:space="0" w:color="auto"/>
            <w:left w:val="none" w:sz="0" w:space="0" w:color="auto"/>
            <w:bottom w:val="none" w:sz="0" w:space="0" w:color="auto"/>
            <w:right w:val="none" w:sz="0" w:space="0" w:color="auto"/>
          </w:divBdr>
        </w:div>
        <w:div w:id="709645530">
          <w:marLeft w:val="0"/>
          <w:marRight w:val="0"/>
          <w:marTop w:val="0"/>
          <w:marBottom w:val="0"/>
          <w:divBdr>
            <w:top w:val="none" w:sz="0" w:space="0" w:color="auto"/>
            <w:left w:val="none" w:sz="0" w:space="0" w:color="auto"/>
            <w:bottom w:val="none" w:sz="0" w:space="0" w:color="auto"/>
            <w:right w:val="none" w:sz="0" w:space="0" w:color="auto"/>
          </w:divBdr>
        </w:div>
        <w:div w:id="1642928789">
          <w:marLeft w:val="0"/>
          <w:marRight w:val="0"/>
          <w:marTop w:val="0"/>
          <w:marBottom w:val="0"/>
          <w:divBdr>
            <w:top w:val="none" w:sz="0" w:space="0" w:color="auto"/>
            <w:left w:val="none" w:sz="0" w:space="0" w:color="auto"/>
            <w:bottom w:val="none" w:sz="0" w:space="0" w:color="auto"/>
            <w:right w:val="none" w:sz="0" w:space="0" w:color="auto"/>
          </w:divBdr>
        </w:div>
        <w:div w:id="1756049645">
          <w:marLeft w:val="0"/>
          <w:marRight w:val="0"/>
          <w:marTop w:val="0"/>
          <w:marBottom w:val="0"/>
          <w:divBdr>
            <w:top w:val="none" w:sz="0" w:space="0" w:color="auto"/>
            <w:left w:val="none" w:sz="0" w:space="0" w:color="auto"/>
            <w:bottom w:val="none" w:sz="0" w:space="0" w:color="auto"/>
            <w:right w:val="none" w:sz="0" w:space="0" w:color="auto"/>
          </w:divBdr>
        </w:div>
        <w:div w:id="219632816">
          <w:marLeft w:val="0"/>
          <w:marRight w:val="0"/>
          <w:marTop w:val="0"/>
          <w:marBottom w:val="0"/>
          <w:divBdr>
            <w:top w:val="none" w:sz="0" w:space="0" w:color="auto"/>
            <w:left w:val="none" w:sz="0" w:space="0" w:color="auto"/>
            <w:bottom w:val="none" w:sz="0" w:space="0" w:color="auto"/>
            <w:right w:val="none" w:sz="0" w:space="0" w:color="auto"/>
          </w:divBdr>
        </w:div>
      </w:divsChild>
    </w:div>
    <w:div w:id="364793969">
      <w:bodyDiv w:val="1"/>
      <w:marLeft w:val="0"/>
      <w:marRight w:val="0"/>
      <w:marTop w:val="0"/>
      <w:marBottom w:val="0"/>
      <w:divBdr>
        <w:top w:val="none" w:sz="0" w:space="0" w:color="auto"/>
        <w:left w:val="none" w:sz="0" w:space="0" w:color="auto"/>
        <w:bottom w:val="none" w:sz="0" w:space="0" w:color="auto"/>
        <w:right w:val="none" w:sz="0" w:space="0" w:color="auto"/>
      </w:divBdr>
    </w:div>
    <w:div w:id="3870736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4648575">
      <w:bodyDiv w:val="1"/>
      <w:marLeft w:val="0"/>
      <w:marRight w:val="0"/>
      <w:marTop w:val="0"/>
      <w:marBottom w:val="0"/>
      <w:divBdr>
        <w:top w:val="none" w:sz="0" w:space="0" w:color="auto"/>
        <w:left w:val="none" w:sz="0" w:space="0" w:color="auto"/>
        <w:bottom w:val="none" w:sz="0" w:space="0" w:color="auto"/>
        <w:right w:val="none" w:sz="0" w:space="0" w:color="auto"/>
      </w:divBdr>
    </w:div>
    <w:div w:id="665329545">
      <w:bodyDiv w:val="1"/>
      <w:marLeft w:val="0"/>
      <w:marRight w:val="0"/>
      <w:marTop w:val="0"/>
      <w:marBottom w:val="0"/>
      <w:divBdr>
        <w:top w:val="none" w:sz="0" w:space="0" w:color="auto"/>
        <w:left w:val="none" w:sz="0" w:space="0" w:color="auto"/>
        <w:bottom w:val="none" w:sz="0" w:space="0" w:color="auto"/>
        <w:right w:val="none" w:sz="0" w:space="0" w:color="auto"/>
      </w:divBdr>
      <w:divsChild>
        <w:div w:id="1487668610">
          <w:marLeft w:val="0"/>
          <w:marRight w:val="0"/>
          <w:marTop w:val="0"/>
          <w:marBottom w:val="0"/>
          <w:divBdr>
            <w:top w:val="none" w:sz="0" w:space="0" w:color="auto"/>
            <w:left w:val="none" w:sz="0" w:space="0" w:color="auto"/>
            <w:bottom w:val="none" w:sz="0" w:space="0" w:color="auto"/>
            <w:right w:val="none" w:sz="0" w:space="0" w:color="auto"/>
          </w:divBdr>
        </w:div>
        <w:div w:id="1740251543">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0747895">
      <w:bodyDiv w:val="1"/>
      <w:marLeft w:val="0"/>
      <w:marRight w:val="0"/>
      <w:marTop w:val="0"/>
      <w:marBottom w:val="0"/>
      <w:divBdr>
        <w:top w:val="none" w:sz="0" w:space="0" w:color="auto"/>
        <w:left w:val="none" w:sz="0" w:space="0" w:color="auto"/>
        <w:bottom w:val="none" w:sz="0" w:space="0" w:color="auto"/>
        <w:right w:val="none" w:sz="0" w:space="0" w:color="auto"/>
      </w:divBdr>
      <w:divsChild>
        <w:div w:id="2019041228">
          <w:marLeft w:val="0"/>
          <w:marRight w:val="0"/>
          <w:marTop w:val="0"/>
          <w:marBottom w:val="0"/>
          <w:divBdr>
            <w:top w:val="none" w:sz="0" w:space="0" w:color="auto"/>
            <w:left w:val="none" w:sz="0" w:space="0" w:color="auto"/>
            <w:bottom w:val="none" w:sz="0" w:space="0" w:color="auto"/>
            <w:right w:val="none" w:sz="0" w:space="0" w:color="auto"/>
          </w:divBdr>
        </w:div>
        <w:div w:id="1962229352">
          <w:marLeft w:val="0"/>
          <w:marRight w:val="0"/>
          <w:marTop w:val="0"/>
          <w:marBottom w:val="0"/>
          <w:divBdr>
            <w:top w:val="none" w:sz="0" w:space="0" w:color="auto"/>
            <w:left w:val="none" w:sz="0" w:space="0" w:color="auto"/>
            <w:bottom w:val="none" w:sz="0" w:space="0" w:color="auto"/>
            <w:right w:val="none" w:sz="0" w:space="0" w:color="auto"/>
          </w:divBdr>
        </w:div>
        <w:div w:id="653144804">
          <w:marLeft w:val="0"/>
          <w:marRight w:val="0"/>
          <w:marTop w:val="0"/>
          <w:marBottom w:val="0"/>
          <w:divBdr>
            <w:top w:val="none" w:sz="0" w:space="0" w:color="auto"/>
            <w:left w:val="none" w:sz="0" w:space="0" w:color="auto"/>
            <w:bottom w:val="none" w:sz="0" w:space="0" w:color="auto"/>
            <w:right w:val="none" w:sz="0" w:space="0" w:color="auto"/>
          </w:divBdr>
        </w:div>
        <w:div w:id="2023701873">
          <w:marLeft w:val="0"/>
          <w:marRight w:val="0"/>
          <w:marTop w:val="0"/>
          <w:marBottom w:val="0"/>
          <w:divBdr>
            <w:top w:val="none" w:sz="0" w:space="0" w:color="auto"/>
            <w:left w:val="none" w:sz="0" w:space="0" w:color="auto"/>
            <w:bottom w:val="none" w:sz="0" w:space="0" w:color="auto"/>
            <w:right w:val="none" w:sz="0" w:space="0" w:color="auto"/>
          </w:divBdr>
        </w:div>
        <w:div w:id="617612360">
          <w:marLeft w:val="0"/>
          <w:marRight w:val="0"/>
          <w:marTop w:val="0"/>
          <w:marBottom w:val="0"/>
          <w:divBdr>
            <w:top w:val="none" w:sz="0" w:space="0" w:color="auto"/>
            <w:left w:val="none" w:sz="0" w:space="0" w:color="auto"/>
            <w:bottom w:val="none" w:sz="0" w:space="0" w:color="auto"/>
            <w:right w:val="none" w:sz="0" w:space="0" w:color="auto"/>
          </w:divBdr>
        </w:div>
        <w:div w:id="1129204209">
          <w:marLeft w:val="0"/>
          <w:marRight w:val="0"/>
          <w:marTop w:val="0"/>
          <w:marBottom w:val="0"/>
          <w:divBdr>
            <w:top w:val="none" w:sz="0" w:space="0" w:color="auto"/>
            <w:left w:val="none" w:sz="0" w:space="0" w:color="auto"/>
            <w:bottom w:val="none" w:sz="0" w:space="0" w:color="auto"/>
            <w:right w:val="none" w:sz="0" w:space="0" w:color="auto"/>
          </w:divBdr>
        </w:div>
        <w:div w:id="1187255360">
          <w:marLeft w:val="0"/>
          <w:marRight w:val="0"/>
          <w:marTop w:val="0"/>
          <w:marBottom w:val="0"/>
          <w:divBdr>
            <w:top w:val="none" w:sz="0" w:space="0" w:color="auto"/>
            <w:left w:val="none" w:sz="0" w:space="0" w:color="auto"/>
            <w:bottom w:val="none" w:sz="0" w:space="0" w:color="auto"/>
            <w:right w:val="none" w:sz="0" w:space="0" w:color="auto"/>
          </w:divBdr>
        </w:div>
        <w:div w:id="1951542518">
          <w:marLeft w:val="0"/>
          <w:marRight w:val="0"/>
          <w:marTop w:val="0"/>
          <w:marBottom w:val="0"/>
          <w:divBdr>
            <w:top w:val="none" w:sz="0" w:space="0" w:color="auto"/>
            <w:left w:val="none" w:sz="0" w:space="0" w:color="auto"/>
            <w:bottom w:val="none" w:sz="0" w:space="0" w:color="auto"/>
            <w:right w:val="none" w:sz="0" w:space="0" w:color="auto"/>
          </w:divBdr>
        </w:div>
        <w:div w:id="9917768">
          <w:marLeft w:val="0"/>
          <w:marRight w:val="0"/>
          <w:marTop w:val="0"/>
          <w:marBottom w:val="0"/>
          <w:divBdr>
            <w:top w:val="none" w:sz="0" w:space="0" w:color="auto"/>
            <w:left w:val="none" w:sz="0" w:space="0" w:color="auto"/>
            <w:bottom w:val="none" w:sz="0" w:space="0" w:color="auto"/>
            <w:right w:val="none" w:sz="0" w:space="0" w:color="auto"/>
          </w:divBdr>
        </w:div>
        <w:div w:id="1351486911">
          <w:marLeft w:val="0"/>
          <w:marRight w:val="0"/>
          <w:marTop w:val="0"/>
          <w:marBottom w:val="0"/>
          <w:divBdr>
            <w:top w:val="none" w:sz="0" w:space="0" w:color="auto"/>
            <w:left w:val="none" w:sz="0" w:space="0" w:color="auto"/>
            <w:bottom w:val="none" w:sz="0" w:space="0" w:color="auto"/>
            <w:right w:val="none" w:sz="0" w:space="0" w:color="auto"/>
          </w:divBdr>
        </w:div>
        <w:div w:id="1953630861">
          <w:marLeft w:val="0"/>
          <w:marRight w:val="0"/>
          <w:marTop w:val="0"/>
          <w:marBottom w:val="0"/>
          <w:divBdr>
            <w:top w:val="none" w:sz="0" w:space="0" w:color="auto"/>
            <w:left w:val="none" w:sz="0" w:space="0" w:color="auto"/>
            <w:bottom w:val="none" w:sz="0" w:space="0" w:color="auto"/>
            <w:right w:val="none" w:sz="0" w:space="0" w:color="auto"/>
          </w:divBdr>
        </w:div>
        <w:div w:id="1419250039">
          <w:marLeft w:val="0"/>
          <w:marRight w:val="0"/>
          <w:marTop w:val="0"/>
          <w:marBottom w:val="0"/>
          <w:divBdr>
            <w:top w:val="none" w:sz="0" w:space="0" w:color="auto"/>
            <w:left w:val="none" w:sz="0" w:space="0" w:color="auto"/>
            <w:bottom w:val="none" w:sz="0" w:space="0" w:color="auto"/>
            <w:right w:val="none" w:sz="0" w:space="0" w:color="auto"/>
          </w:divBdr>
        </w:div>
        <w:div w:id="601642401">
          <w:marLeft w:val="0"/>
          <w:marRight w:val="0"/>
          <w:marTop w:val="0"/>
          <w:marBottom w:val="0"/>
          <w:divBdr>
            <w:top w:val="none" w:sz="0" w:space="0" w:color="auto"/>
            <w:left w:val="none" w:sz="0" w:space="0" w:color="auto"/>
            <w:bottom w:val="none" w:sz="0" w:space="0" w:color="auto"/>
            <w:right w:val="none" w:sz="0" w:space="0" w:color="auto"/>
          </w:divBdr>
        </w:div>
        <w:div w:id="657418658">
          <w:marLeft w:val="0"/>
          <w:marRight w:val="0"/>
          <w:marTop w:val="0"/>
          <w:marBottom w:val="0"/>
          <w:divBdr>
            <w:top w:val="none" w:sz="0" w:space="0" w:color="auto"/>
            <w:left w:val="none" w:sz="0" w:space="0" w:color="auto"/>
            <w:bottom w:val="none" w:sz="0" w:space="0" w:color="auto"/>
            <w:right w:val="none" w:sz="0" w:space="0" w:color="auto"/>
          </w:divBdr>
        </w:div>
        <w:div w:id="227083238">
          <w:marLeft w:val="0"/>
          <w:marRight w:val="0"/>
          <w:marTop w:val="0"/>
          <w:marBottom w:val="0"/>
          <w:divBdr>
            <w:top w:val="none" w:sz="0" w:space="0" w:color="auto"/>
            <w:left w:val="none" w:sz="0" w:space="0" w:color="auto"/>
            <w:bottom w:val="none" w:sz="0" w:space="0" w:color="auto"/>
            <w:right w:val="none" w:sz="0" w:space="0" w:color="auto"/>
          </w:divBdr>
        </w:div>
        <w:div w:id="581987202">
          <w:marLeft w:val="0"/>
          <w:marRight w:val="0"/>
          <w:marTop w:val="0"/>
          <w:marBottom w:val="0"/>
          <w:divBdr>
            <w:top w:val="none" w:sz="0" w:space="0" w:color="auto"/>
            <w:left w:val="none" w:sz="0" w:space="0" w:color="auto"/>
            <w:bottom w:val="none" w:sz="0" w:space="0" w:color="auto"/>
            <w:right w:val="none" w:sz="0" w:space="0" w:color="auto"/>
          </w:divBdr>
        </w:div>
        <w:div w:id="358941290">
          <w:marLeft w:val="0"/>
          <w:marRight w:val="0"/>
          <w:marTop w:val="0"/>
          <w:marBottom w:val="0"/>
          <w:divBdr>
            <w:top w:val="none" w:sz="0" w:space="0" w:color="auto"/>
            <w:left w:val="none" w:sz="0" w:space="0" w:color="auto"/>
            <w:bottom w:val="none" w:sz="0" w:space="0" w:color="auto"/>
            <w:right w:val="none" w:sz="0" w:space="0" w:color="auto"/>
          </w:divBdr>
        </w:div>
        <w:div w:id="368847151">
          <w:marLeft w:val="0"/>
          <w:marRight w:val="0"/>
          <w:marTop w:val="0"/>
          <w:marBottom w:val="0"/>
          <w:divBdr>
            <w:top w:val="none" w:sz="0" w:space="0" w:color="auto"/>
            <w:left w:val="none" w:sz="0" w:space="0" w:color="auto"/>
            <w:bottom w:val="none" w:sz="0" w:space="0" w:color="auto"/>
            <w:right w:val="none" w:sz="0" w:space="0" w:color="auto"/>
          </w:divBdr>
        </w:div>
        <w:div w:id="216665809">
          <w:marLeft w:val="0"/>
          <w:marRight w:val="0"/>
          <w:marTop w:val="0"/>
          <w:marBottom w:val="0"/>
          <w:divBdr>
            <w:top w:val="none" w:sz="0" w:space="0" w:color="auto"/>
            <w:left w:val="none" w:sz="0" w:space="0" w:color="auto"/>
            <w:bottom w:val="none" w:sz="0" w:space="0" w:color="auto"/>
            <w:right w:val="none" w:sz="0" w:space="0" w:color="auto"/>
          </w:divBdr>
        </w:div>
        <w:div w:id="1909656390">
          <w:marLeft w:val="0"/>
          <w:marRight w:val="0"/>
          <w:marTop w:val="0"/>
          <w:marBottom w:val="0"/>
          <w:divBdr>
            <w:top w:val="none" w:sz="0" w:space="0" w:color="auto"/>
            <w:left w:val="none" w:sz="0" w:space="0" w:color="auto"/>
            <w:bottom w:val="none" w:sz="0" w:space="0" w:color="auto"/>
            <w:right w:val="none" w:sz="0" w:space="0" w:color="auto"/>
          </w:divBdr>
        </w:div>
        <w:div w:id="312373881">
          <w:marLeft w:val="0"/>
          <w:marRight w:val="0"/>
          <w:marTop w:val="0"/>
          <w:marBottom w:val="0"/>
          <w:divBdr>
            <w:top w:val="none" w:sz="0" w:space="0" w:color="auto"/>
            <w:left w:val="none" w:sz="0" w:space="0" w:color="auto"/>
            <w:bottom w:val="none" w:sz="0" w:space="0" w:color="auto"/>
            <w:right w:val="none" w:sz="0" w:space="0" w:color="auto"/>
          </w:divBdr>
        </w:div>
        <w:div w:id="838622429">
          <w:marLeft w:val="0"/>
          <w:marRight w:val="0"/>
          <w:marTop w:val="0"/>
          <w:marBottom w:val="0"/>
          <w:divBdr>
            <w:top w:val="none" w:sz="0" w:space="0" w:color="auto"/>
            <w:left w:val="none" w:sz="0" w:space="0" w:color="auto"/>
            <w:bottom w:val="none" w:sz="0" w:space="0" w:color="auto"/>
            <w:right w:val="none" w:sz="0" w:space="0" w:color="auto"/>
          </w:divBdr>
        </w:div>
        <w:div w:id="851458815">
          <w:marLeft w:val="0"/>
          <w:marRight w:val="0"/>
          <w:marTop w:val="0"/>
          <w:marBottom w:val="0"/>
          <w:divBdr>
            <w:top w:val="none" w:sz="0" w:space="0" w:color="auto"/>
            <w:left w:val="none" w:sz="0" w:space="0" w:color="auto"/>
            <w:bottom w:val="none" w:sz="0" w:space="0" w:color="auto"/>
            <w:right w:val="none" w:sz="0" w:space="0" w:color="auto"/>
          </w:divBdr>
        </w:div>
        <w:div w:id="1351686952">
          <w:marLeft w:val="0"/>
          <w:marRight w:val="0"/>
          <w:marTop w:val="0"/>
          <w:marBottom w:val="0"/>
          <w:divBdr>
            <w:top w:val="none" w:sz="0" w:space="0" w:color="auto"/>
            <w:left w:val="none" w:sz="0" w:space="0" w:color="auto"/>
            <w:bottom w:val="none" w:sz="0" w:space="0" w:color="auto"/>
            <w:right w:val="none" w:sz="0" w:space="0" w:color="auto"/>
          </w:divBdr>
        </w:div>
        <w:div w:id="1645819622">
          <w:marLeft w:val="0"/>
          <w:marRight w:val="0"/>
          <w:marTop w:val="0"/>
          <w:marBottom w:val="0"/>
          <w:divBdr>
            <w:top w:val="none" w:sz="0" w:space="0" w:color="auto"/>
            <w:left w:val="none" w:sz="0" w:space="0" w:color="auto"/>
            <w:bottom w:val="none" w:sz="0" w:space="0" w:color="auto"/>
            <w:right w:val="none" w:sz="0" w:space="0" w:color="auto"/>
          </w:divBdr>
        </w:div>
        <w:div w:id="1063988399">
          <w:marLeft w:val="0"/>
          <w:marRight w:val="0"/>
          <w:marTop w:val="0"/>
          <w:marBottom w:val="0"/>
          <w:divBdr>
            <w:top w:val="none" w:sz="0" w:space="0" w:color="auto"/>
            <w:left w:val="none" w:sz="0" w:space="0" w:color="auto"/>
            <w:bottom w:val="none" w:sz="0" w:space="0" w:color="auto"/>
            <w:right w:val="none" w:sz="0" w:space="0" w:color="auto"/>
          </w:divBdr>
        </w:div>
        <w:div w:id="1555120647">
          <w:marLeft w:val="0"/>
          <w:marRight w:val="0"/>
          <w:marTop w:val="0"/>
          <w:marBottom w:val="0"/>
          <w:divBdr>
            <w:top w:val="none" w:sz="0" w:space="0" w:color="auto"/>
            <w:left w:val="none" w:sz="0" w:space="0" w:color="auto"/>
            <w:bottom w:val="none" w:sz="0" w:space="0" w:color="auto"/>
            <w:right w:val="none" w:sz="0" w:space="0" w:color="auto"/>
          </w:divBdr>
        </w:div>
        <w:div w:id="414589297">
          <w:marLeft w:val="0"/>
          <w:marRight w:val="0"/>
          <w:marTop w:val="0"/>
          <w:marBottom w:val="0"/>
          <w:divBdr>
            <w:top w:val="none" w:sz="0" w:space="0" w:color="auto"/>
            <w:left w:val="none" w:sz="0" w:space="0" w:color="auto"/>
            <w:bottom w:val="none" w:sz="0" w:space="0" w:color="auto"/>
            <w:right w:val="none" w:sz="0" w:space="0" w:color="auto"/>
          </w:divBdr>
        </w:div>
        <w:div w:id="137772385">
          <w:marLeft w:val="0"/>
          <w:marRight w:val="0"/>
          <w:marTop w:val="0"/>
          <w:marBottom w:val="0"/>
          <w:divBdr>
            <w:top w:val="none" w:sz="0" w:space="0" w:color="auto"/>
            <w:left w:val="none" w:sz="0" w:space="0" w:color="auto"/>
            <w:bottom w:val="none" w:sz="0" w:space="0" w:color="auto"/>
            <w:right w:val="none" w:sz="0" w:space="0" w:color="auto"/>
          </w:divBdr>
        </w:div>
      </w:divsChild>
    </w:div>
    <w:div w:id="1040324318">
      <w:bodyDiv w:val="1"/>
      <w:marLeft w:val="0"/>
      <w:marRight w:val="0"/>
      <w:marTop w:val="0"/>
      <w:marBottom w:val="0"/>
      <w:divBdr>
        <w:top w:val="none" w:sz="0" w:space="0" w:color="auto"/>
        <w:left w:val="none" w:sz="0" w:space="0" w:color="auto"/>
        <w:bottom w:val="none" w:sz="0" w:space="0" w:color="auto"/>
        <w:right w:val="none" w:sz="0" w:space="0" w:color="auto"/>
      </w:divBdr>
      <w:divsChild>
        <w:div w:id="2052606131">
          <w:marLeft w:val="0"/>
          <w:marRight w:val="0"/>
          <w:marTop w:val="0"/>
          <w:marBottom w:val="0"/>
          <w:divBdr>
            <w:top w:val="none" w:sz="0" w:space="0" w:color="auto"/>
            <w:left w:val="none" w:sz="0" w:space="0" w:color="auto"/>
            <w:bottom w:val="none" w:sz="0" w:space="0" w:color="auto"/>
            <w:right w:val="none" w:sz="0" w:space="0" w:color="auto"/>
          </w:divBdr>
        </w:div>
        <w:div w:id="95097292">
          <w:marLeft w:val="0"/>
          <w:marRight w:val="0"/>
          <w:marTop w:val="0"/>
          <w:marBottom w:val="0"/>
          <w:divBdr>
            <w:top w:val="none" w:sz="0" w:space="0" w:color="auto"/>
            <w:left w:val="none" w:sz="0" w:space="0" w:color="auto"/>
            <w:bottom w:val="none" w:sz="0" w:space="0" w:color="auto"/>
            <w:right w:val="none" w:sz="0" w:space="0" w:color="auto"/>
          </w:divBdr>
        </w:div>
      </w:divsChild>
    </w:div>
    <w:div w:id="1150709163">
      <w:bodyDiv w:val="1"/>
      <w:marLeft w:val="0"/>
      <w:marRight w:val="0"/>
      <w:marTop w:val="0"/>
      <w:marBottom w:val="0"/>
      <w:divBdr>
        <w:top w:val="none" w:sz="0" w:space="0" w:color="auto"/>
        <w:left w:val="none" w:sz="0" w:space="0" w:color="auto"/>
        <w:bottom w:val="none" w:sz="0" w:space="0" w:color="auto"/>
        <w:right w:val="none" w:sz="0" w:space="0" w:color="auto"/>
      </w:divBdr>
      <w:divsChild>
        <w:div w:id="1906528729">
          <w:marLeft w:val="0"/>
          <w:marRight w:val="0"/>
          <w:marTop w:val="0"/>
          <w:marBottom w:val="0"/>
          <w:divBdr>
            <w:top w:val="none" w:sz="0" w:space="0" w:color="auto"/>
            <w:left w:val="none" w:sz="0" w:space="0" w:color="auto"/>
            <w:bottom w:val="none" w:sz="0" w:space="0" w:color="auto"/>
            <w:right w:val="none" w:sz="0" w:space="0" w:color="auto"/>
          </w:divBdr>
        </w:div>
        <w:div w:id="559709566">
          <w:marLeft w:val="0"/>
          <w:marRight w:val="0"/>
          <w:marTop w:val="0"/>
          <w:marBottom w:val="0"/>
          <w:divBdr>
            <w:top w:val="none" w:sz="0" w:space="0" w:color="auto"/>
            <w:left w:val="none" w:sz="0" w:space="0" w:color="auto"/>
            <w:bottom w:val="none" w:sz="0" w:space="0" w:color="auto"/>
            <w:right w:val="none" w:sz="0" w:space="0" w:color="auto"/>
          </w:divBdr>
        </w:div>
        <w:div w:id="1515589">
          <w:marLeft w:val="0"/>
          <w:marRight w:val="0"/>
          <w:marTop w:val="0"/>
          <w:marBottom w:val="0"/>
          <w:divBdr>
            <w:top w:val="none" w:sz="0" w:space="0" w:color="auto"/>
            <w:left w:val="none" w:sz="0" w:space="0" w:color="auto"/>
            <w:bottom w:val="none" w:sz="0" w:space="0" w:color="auto"/>
            <w:right w:val="none" w:sz="0" w:space="0" w:color="auto"/>
          </w:divBdr>
        </w:div>
        <w:div w:id="253779980">
          <w:marLeft w:val="0"/>
          <w:marRight w:val="0"/>
          <w:marTop w:val="0"/>
          <w:marBottom w:val="0"/>
          <w:divBdr>
            <w:top w:val="none" w:sz="0" w:space="0" w:color="auto"/>
            <w:left w:val="none" w:sz="0" w:space="0" w:color="auto"/>
            <w:bottom w:val="none" w:sz="0" w:space="0" w:color="auto"/>
            <w:right w:val="none" w:sz="0" w:space="0" w:color="auto"/>
          </w:divBdr>
        </w:div>
        <w:div w:id="1434129955">
          <w:marLeft w:val="0"/>
          <w:marRight w:val="0"/>
          <w:marTop w:val="0"/>
          <w:marBottom w:val="0"/>
          <w:divBdr>
            <w:top w:val="none" w:sz="0" w:space="0" w:color="auto"/>
            <w:left w:val="none" w:sz="0" w:space="0" w:color="auto"/>
            <w:bottom w:val="none" w:sz="0" w:space="0" w:color="auto"/>
            <w:right w:val="none" w:sz="0" w:space="0" w:color="auto"/>
          </w:divBdr>
        </w:div>
      </w:divsChild>
    </w:div>
    <w:div w:id="1196236748">
      <w:bodyDiv w:val="1"/>
      <w:marLeft w:val="0"/>
      <w:marRight w:val="0"/>
      <w:marTop w:val="0"/>
      <w:marBottom w:val="0"/>
      <w:divBdr>
        <w:top w:val="none" w:sz="0" w:space="0" w:color="auto"/>
        <w:left w:val="none" w:sz="0" w:space="0" w:color="auto"/>
        <w:bottom w:val="none" w:sz="0" w:space="0" w:color="auto"/>
        <w:right w:val="none" w:sz="0" w:space="0" w:color="auto"/>
      </w:divBdr>
      <w:divsChild>
        <w:div w:id="1740789860">
          <w:marLeft w:val="0"/>
          <w:marRight w:val="0"/>
          <w:marTop w:val="0"/>
          <w:marBottom w:val="0"/>
          <w:divBdr>
            <w:top w:val="none" w:sz="0" w:space="0" w:color="auto"/>
            <w:left w:val="none" w:sz="0" w:space="0" w:color="auto"/>
            <w:bottom w:val="none" w:sz="0" w:space="0" w:color="auto"/>
            <w:right w:val="none" w:sz="0" w:space="0" w:color="auto"/>
          </w:divBdr>
        </w:div>
        <w:div w:id="678195583">
          <w:marLeft w:val="0"/>
          <w:marRight w:val="0"/>
          <w:marTop w:val="0"/>
          <w:marBottom w:val="0"/>
          <w:divBdr>
            <w:top w:val="none" w:sz="0" w:space="0" w:color="auto"/>
            <w:left w:val="none" w:sz="0" w:space="0" w:color="auto"/>
            <w:bottom w:val="none" w:sz="0" w:space="0" w:color="auto"/>
            <w:right w:val="none" w:sz="0" w:space="0" w:color="auto"/>
          </w:divBdr>
        </w:div>
      </w:divsChild>
    </w:div>
    <w:div w:id="1201472190">
      <w:bodyDiv w:val="1"/>
      <w:marLeft w:val="0"/>
      <w:marRight w:val="0"/>
      <w:marTop w:val="0"/>
      <w:marBottom w:val="0"/>
      <w:divBdr>
        <w:top w:val="none" w:sz="0" w:space="0" w:color="auto"/>
        <w:left w:val="none" w:sz="0" w:space="0" w:color="auto"/>
        <w:bottom w:val="none" w:sz="0" w:space="0" w:color="auto"/>
        <w:right w:val="none" w:sz="0" w:space="0" w:color="auto"/>
      </w:divBdr>
    </w:div>
    <w:div w:id="1331373932">
      <w:bodyDiv w:val="1"/>
      <w:marLeft w:val="0"/>
      <w:marRight w:val="0"/>
      <w:marTop w:val="0"/>
      <w:marBottom w:val="0"/>
      <w:divBdr>
        <w:top w:val="none" w:sz="0" w:space="0" w:color="auto"/>
        <w:left w:val="none" w:sz="0" w:space="0" w:color="auto"/>
        <w:bottom w:val="none" w:sz="0" w:space="0" w:color="auto"/>
        <w:right w:val="none" w:sz="0" w:space="0" w:color="auto"/>
      </w:divBdr>
      <w:divsChild>
        <w:div w:id="1293559481">
          <w:marLeft w:val="0"/>
          <w:marRight w:val="0"/>
          <w:marTop w:val="0"/>
          <w:marBottom w:val="0"/>
          <w:divBdr>
            <w:top w:val="none" w:sz="0" w:space="0" w:color="auto"/>
            <w:left w:val="none" w:sz="0" w:space="0" w:color="auto"/>
            <w:bottom w:val="none" w:sz="0" w:space="0" w:color="auto"/>
            <w:right w:val="none" w:sz="0" w:space="0" w:color="auto"/>
          </w:divBdr>
        </w:div>
        <w:div w:id="182129188">
          <w:marLeft w:val="0"/>
          <w:marRight w:val="0"/>
          <w:marTop w:val="0"/>
          <w:marBottom w:val="0"/>
          <w:divBdr>
            <w:top w:val="none" w:sz="0" w:space="0" w:color="auto"/>
            <w:left w:val="none" w:sz="0" w:space="0" w:color="auto"/>
            <w:bottom w:val="none" w:sz="0" w:space="0" w:color="auto"/>
            <w:right w:val="none" w:sz="0" w:space="0" w:color="auto"/>
          </w:divBdr>
        </w:div>
        <w:div w:id="2006476296">
          <w:marLeft w:val="0"/>
          <w:marRight w:val="0"/>
          <w:marTop w:val="0"/>
          <w:marBottom w:val="0"/>
          <w:divBdr>
            <w:top w:val="none" w:sz="0" w:space="0" w:color="auto"/>
            <w:left w:val="none" w:sz="0" w:space="0" w:color="auto"/>
            <w:bottom w:val="none" w:sz="0" w:space="0" w:color="auto"/>
            <w:right w:val="none" w:sz="0" w:space="0" w:color="auto"/>
          </w:divBdr>
        </w:div>
        <w:div w:id="1904439576">
          <w:marLeft w:val="0"/>
          <w:marRight w:val="0"/>
          <w:marTop w:val="0"/>
          <w:marBottom w:val="0"/>
          <w:divBdr>
            <w:top w:val="none" w:sz="0" w:space="0" w:color="auto"/>
            <w:left w:val="none" w:sz="0" w:space="0" w:color="auto"/>
            <w:bottom w:val="none" w:sz="0" w:space="0" w:color="auto"/>
            <w:right w:val="none" w:sz="0" w:space="0" w:color="auto"/>
          </w:divBdr>
        </w:div>
        <w:div w:id="1598636264">
          <w:marLeft w:val="0"/>
          <w:marRight w:val="0"/>
          <w:marTop w:val="0"/>
          <w:marBottom w:val="0"/>
          <w:divBdr>
            <w:top w:val="none" w:sz="0" w:space="0" w:color="auto"/>
            <w:left w:val="none" w:sz="0" w:space="0" w:color="auto"/>
            <w:bottom w:val="none" w:sz="0" w:space="0" w:color="auto"/>
            <w:right w:val="none" w:sz="0" w:space="0" w:color="auto"/>
          </w:divBdr>
        </w:div>
        <w:div w:id="283117921">
          <w:marLeft w:val="0"/>
          <w:marRight w:val="0"/>
          <w:marTop w:val="0"/>
          <w:marBottom w:val="0"/>
          <w:divBdr>
            <w:top w:val="none" w:sz="0" w:space="0" w:color="auto"/>
            <w:left w:val="none" w:sz="0" w:space="0" w:color="auto"/>
            <w:bottom w:val="none" w:sz="0" w:space="0" w:color="auto"/>
            <w:right w:val="none" w:sz="0" w:space="0" w:color="auto"/>
          </w:divBdr>
        </w:div>
        <w:div w:id="1646548216">
          <w:marLeft w:val="0"/>
          <w:marRight w:val="0"/>
          <w:marTop w:val="0"/>
          <w:marBottom w:val="0"/>
          <w:divBdr>
            <w:top w:val="none" w:sz="0" w:space="0" w:color="auto"/>
            <w:left w:val="none" w:sz="0" w:space="0" w:color="auto"/>
            <w:bottom w:val="none" w:sz="0" w:space="0" w:color="auto"/>
            <w:right w:val="none" w:sz="0" w:space="0" w:color="auto"/>
          </w:divBdr>
        </w:div>
      </w:divsChild>
    </w:div>
    <w:div w:id="1404569635">
      <w:bodyDiv w:val="1"/>
      <w:marLeft w:val="0"/>
      <w:marRight w:val="0"/>
      <w:marTop w:val="0"/>
      <w:marBottom w:val="0"/>
      <w:divBdr>
        <w:top w:val="none" w:sz="0" w:space="0" w:color="auto"/>
        <w:left w:val="none" w:sz="0" w:space="0" w:color="auto"/>
        <w:bottom w:val="none" w:sz="0" w:space="0" w:color="auto"/>
        <w:right w:val="none" w:sz="0" w:space="0" w:color="auto"/>
      </w:divBdr>
      <w:divsChild>
        <w:div w:id="1559517491">
          <w:marLeft w:val="0"/>
          <w:marRight w:val="0"/>
          <w:marTop w:val="0"/>
          <w:marBottom w:val="0"/>
          <w:divBdr>
            <w:top w:val="none" w:sz="0" w:space="0" w:color="auto"/>
            <w:left w:val="none" w:sz="0" w:space="0" w:color="auto"/>
            <w:bottom w:val="none" w:sz="0" w:space="0" w:color="auto"/>
            <w:right w:val="none" w:sz="0" w:space="0" w:color="auto"/>
          </w:divBdr>
        </w:div>
        <w:div w:id="600259543">
          <w:marLeft w:val="0"/>
          <w:marRight w:val="0"/>
          <w:marTop w:val="0"/>
          <w:marBottom w:val="0"/>
          <w:divBdr>
            <w:top w:val="none" w:sz="0" w:space="0" w:color="auto"/>
            <w:left w:val="none" w:sz="0" w:space="0" w:color="auto"/>
            <w:bottom w:val="none" w:sz="0" w:space="0" w:color="auto"/>
            <w:right w:val="none" w:sz="0" w:space="0" w:color="auto"/>
          </w:divBdr>
        </w:div>
      </w:divsChild>
    </w:div>
    <w:div w:id="1687292763">
      <w:bodyDiv w:val="1"/>
      <w:marLeft w:val="0"/>
      <w:marRight w:val="0"/>
      <w:marTop w:val="0"/>
      <w:marBottom w:val="0"/>
      <w:divBdr>
        <w:top w:val="none" w:sz="0" w:space="0" w:color="auto"/>
        <w:left w:val="none" w:sz="0" w:space="0" w:color="auto"/>
        <w:bottom w:val="none" w:sz="0" w:space="0" w:color="auto"/>
        <w:right w:val="none" w:sz="0" w:space="0" w:color="auto"/>
      </w:divBdr>
    </w:div>
    <w:div w:id="1860659016">
      <w:bodyDiv w:val="1"/>
      <w:marLeft w:val="0"/>
      <w:marRight w:val="0"/>
      <w:marTop w:val="0"/>
      <w:marBottom w:val="0"/>
      <w:divBdr>
        <w:top w:val="none" w:sz="0" w:space="0" w:color="auto"/>
        <w:left w:val="none" w:sz="0" w:space="0" w:color="auto"/>
        <w:bottom w:val="none" w:sz="0" w:space="0" w:color="auto"/>
        <w:right w:val="none" w:sz="0" w:space="0" w:color="auto"/>
      </w:divBdr>
      <w:divsChild>
        <w:div w:id="646518435">
          <w:marLeft w:val="0"/>
          <w:marRight w:val="0"/>
          <w:marTop w:val="0"/>
          <w:marBottom w:val="0"/>
          <w:divBdr>
            <w:top w:val="none" w:sz="0" w:space="0" w:color="auto"/>
            <w:left w:val="none" w:sz="0" w:space="0" w:color="auto"/>
            <w:bottom w:val="none" w:sz="0" w:space="0" w:color="auto"/>
            <w:right w:val="none" w:sz="0" w:space="0" w:color="auto"/>
          </w:divBdr>
        </w:div>
        <w:div w:id="2102139081">
          <w:marLeft w:val="0"/>
          <w:marRight w:val="0"/>
          <w:marTop w:val="0"/>
          <w:marBottom w:val="0"/>
          <w:divBdr>
            <w:top w:val="none" w:sz="0" w:space="0" w:color="auto"/>
            <w:left w:val="none" w:sz="0" w:space="0" w:color="auto"/>
            <w:bottom w:val="none" w:sz="0" w:space="0" w:color="auto"/>
            <w:right w:val="none" w:sz="0" w:space="0" w:color="auto"/>
          </w:divBdr>
        </w:div>
        <w:div w:id="1938101664">
          <w:marLeft w:val="0"/>
          <w:marRight w:val="0"/>
          <w:marTop w:val="0"/>
          <w:marBottom w:val="0"/>
          <w:divBdr>
            <w:top w:val="none" w:sz="0" w:space="0" w:color="auto"/>
            <w:left w:val="none" w:sz="0" w:space="0" w:color="auto"/>
            <w:bottom w:val="none" w:sz="0" w:space="0" w:color="auto"/>
            <w:right w:val="none" w:sz="0" w:space="0" w:color="auto"/>
          </w:divBdr>
        </w:div>
        <w:div w:id="685399843">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625612">
      <w:bodyDiv w:val="1"/>
      <w:marLeft w:val="0"/>
      <w:marRight w:val="0"/>
      <w:marTop w:val="0"/>
      <w:marBottom w:val="0"/>
      <w:divBdr>
        <w:top w:val="none" w:sz="0" w:space="0" w:color="auto"/>
        <w:left w:val="none" w:sz="0" w:space="0" w:color="auto"/>
        <w:bottom w:val="none" w:sz="0" w:space="0" w:color="auto"/>
        <w:right w:val="none" w:sz="0" w:space="0" w:color="auto"/>
      </w:divBdr>
      <w:divsChild>
        <w:div w:id="1576085867">
          <w:marLeft w:val="0"/>
          <w:marRight w:val="0"/>
          <w:marTop w:val="0"/>
          <w:marBottom w:val="0"/>
          <w:divBdr>
            <w:top w:val="none" w:sz="0" w:space="0" w:color="auto"/>
            <w:left w:val="none" w:sz="0" w:space="0" w:color="auto"/>
            <w:bottom w:val="none" w:sz="0" w:space="0" w:color="auto"/>
            <w:right w:val="none" w:sz="0" w:space="0" w:color="auto"/>
          </w:divBdr>
        </w:div>
        <w:div w:id="2144156836">
          <w:marLeft w:val="0"/>
          <w:marRight w:val="0"/>
          <w:marTop w:val="0"/>
          <w:marBottom w:val="0"/>
          <w:divBdr>
            <w:top w:val="none" w:sz="0" w:space="0" w:color="auto"/>
            <w:left w:val="none" w:sz="0" w:space="0" w:color="auto"/>
            <w:bottom w:val="none" w:sz="0" w:space="0" w:color="auto"/>
            <w:right w:val="none" w:sz="0" w:space="0" w:color="auto"/>
          </w:divBdr>
        </w:div>
        <w:div w:id="1836798280">
          <w:marLeft w:val="0"/>
          <w:marRight w:val="0"/>
          <w:marTop w:val="0"/>
          <w:marBottom w:val="0"/>
          <w:divBdr>
            <w:top w:val="none" w:sz="0" w:space="0" w:color="auto"/>
            <w:left w:val="none" w:sz="0" w:space="0" w:color="auto"/>
            <w:bottom w:val="none" w:sz="0" w:space="0" w:color="auto"/>
            <w:right w:val="none" w:sz="0" w:space="0" w:color="auto"/>
          </w:divBdr>
        </w:div>
        <w:div w:id="1359160480">
          <w:marLeft w:val="0"/>
          <w:marRight w:val="0"/>
          <w:marTop w:val="0"/>
          <w:marBottom w:val="0"/>
          <w:divBdr>
            <w:top w:val="none" w:sz="0" w:space="0" w:color="auto"/>
            <w:left w:val="none" w:sz="0" w:space="0" w:color="auto"/>
            <w:bottom w:val="none" w:sz="0" w:space="0" w:color="auto"/>
            <w:right w:val="none" w:sz="0" w:space="0" w:color="auto"/>
          </w:divBdr>
        </w:div>
        <w:div w:id="305357947">
          <w:marLeft w:val="0"/>
          <w:marRight w:val="0"/>
          <w:marTop w:val="0"/>
          <w:marBottom w:val="0"/>
          <w:divBdr>
            <w:top w:val="none" w:sz="0" w:space="0" w:color="auto"/>
            <w:left w:val="none" w:sz="0" w:space="0" w:color="auto"/>
            <w:bottom w:val="none" w:sz="0" w:space="0" w:color="auto"/>
            <w:right w:val="none" w:sz="0" w:space="0" w:color="auto"/>
          </w:divBdr>
        </w:div>
        <w:div w:id="1544832241">
          <w:marLeft w:val="0"/>
          <w:marRight w:val="0"/>
          <w:marTop w:val="0"/>
          <w:marBottom w:val="0"/>
          <w:divBdr>
            <w:top w:val="none" w:sz="0" w:space="0" w:color="auto"/>
            <w:left w:val="none" w:sz="0" w:space="0" w:color="auto"/>
            <w:bottom w:val="none" w:sz="0" w:space="0" w:color="auto"/>
            <w:right w:val="none" w:sz="0" w:space="0" w:color="auto"/>
          </w:divBdr>
        </w:div>
        <w:div w:id="1575771705">
          <w:marLeft w:val="0"/>
          <w:marRight w:val="0"/>
          <w:marTop w:val="0"/>
          <w:marBottom w:val="0"/>
          <w:divBdr>
            <w:top w:val="none" w:sz="0" w:space="0" w:color="auto"/>
            <w:left w:val="none" w:sz="0" w:space="0" w:color="auto"/>
            <w:bottom w:val="none" w:sz="0" w:space="0" w:color="auto"/>
            <w:right w:val="none" w:sz="0" w:space="0" w:color="auto"/>
          </w:divBdr>
        </w:div>
        <w:div w:id="1511526361">
          <w:marLeft w:val="0"/>
          <w:marRight w:val="0"/>
          <w:marTop w:val="0"/>
          <w:marBottom w:val="0"/>
          <w:divBdr>
            <w:top w:val="none" w:sz="0" w:space="0" w:color="auto"/>
            <w:left w:val="none" w:sz="0" w:space="0" w:color="auto"/>
            <w:bottom w:val="none" w:sz="0" w:space="0" w:color="auto"/>
            <w:right w:val="none" w:sz="0" w:space="0" w:color="auto"/>
          </w:divBdr>
        </w:div>
        <w:div w:id="198978106">
          <w:marLeft w:val="0"/>
          <w:marRight w:val="0"/>
          <w:marTop w:val="0"/>
          <w:marBottom w:val="0"/>
          <w:divBdr>
            <w:top w:val="none" w:sz="0" w:space="0" w:color="auto"/>
            <w:left w:val="none" w:sz="0" w:space="0" w:color="auto"/>
            <w:bottom w:val="none" w:sz="0" w:space="0" w:color="auto"/>
            <w:right w:val="none" w:sz="0" w:space="0" w:color="auto"/>
          </w:divBdr>
        </w:div>
        <w:div w:id="308482480">
          <w:marLeft w:val="0"/>
          <w:marRight w:val="0"/>
          <w:marTop w:val="0"/>
          <w:marBottom w:val="0"/>
          <w:divBdr>
            <w:top w:val="none" w:sz="0" w:space="0" w:color="auto"/>
            <w:left w:val="none" w:sz="0" w:space="0" w:color="auto"/>
            <w:bottom w:val="none" w:sz="0" w:space="0" w:color="auto"/>
            <w:right w:val="none" w:sz="0" w:space="0" w:color="auto"/>
          </w:divBdr>
        </w:div>
        <w:div w:id="545993195">
          <w:marLeft w:val="0"/>
          <w:marRight w:val="0"/>
          <w:marTop w:val="0"/>
          <w:marBottom w:val="0"/>
          <w:divBdr>
            <w:top w:val="none" w:sz="0" w:space="0" w:color="auto"/>
            <w:left w:val="none" w:sz="0" w:space="0" w:color="auto"/>
            <w:bottom w:val="none" w:sz="0" w:space="0" w:color="auto"/>
            <w:right w:val="none" w:sz="0" w:space="0" w:color="auto"/>
          </w:divBdr>
        </w:div>
        <w:div w:id="246308718">
          <w:marLeft w:val="0"/>
          <w:marRight w:val="0"/>
          <w:marTop w:val="0"/>
          <w:marBottom w:val="0"/>
          <w:divBdr>
            <w:top w:val="none" w:sz="0" w:space="0" w:color="auto"/>
            <w:left w:val="none" w:sz="0" w:space="0" w:color="auto"/>
            <w:bottom w:val="none" w:sz="0" w:space="0" w:color="auto"/>
            <w:right w:val="none" w:sz="0" w:space="0" w:color="auto"/>
          </w:divBdr>
        </w:div>
        <w:div w:id="762335863">
          <w:marLeft w:val="0"/>
          <w:marRight w:val="0"/>
          <w:marTop w:val="0"/>
          <w:marBottom w:val="0"/>
          <w:divBdr>
            <w:top w:val="none" w:sz="0" w:space="0" w:color="auto"/>
            <w:left w:val="none" w:sz="0" w:space="0" w:color="auto"/>
            <w:bottom w:val="none" w:sz="0" w:space="0" w:color="auto"/>
            <w:right w:val="none" w:sz="0" w:space="0" w:color="auto"/>
          </w:divBdr>
        </w:div>
        <w:div w:id="1306423426">
          <w:marLeft w:val="0"/>
          <w:marRight w:val="0"/>
          <w:marTop w:val="0"/>
          <w:marBottom w:val="0"/>
          <w:divBdr>
            <w:top w:val="none" w:sz="0" w:space="0" w:color="auto"/>
            <w:left w:val="none" w:sz="0" w:space="0" w:color="auto"/>
            <w:bottom w:val="none" w:sz="0" w:space="0" w:color="auto"/>
            <w:right w:val="none" w:sz="0" w:space="0" w:color="auto"/>
          </w:divBdr>
        </w:div>
        <w:div w:id="1437142268">
          <w:marLeft w:val="0"/>
          <w:marRight w:val="0"/>
          <w:marTop w:val="0"/>
          <w:marBottom w:val="0"/>
          <w:divBdr>
            <w:top w:val="none" w:sz="0" w:space="0" w:color="auto"/>
            <w:left w:val="none" w:sz="0" w:space="0" w:color="auto"/>
            <w:bottom w:val="none" w:sz="0" w:space="0" w:color="auto"/>
            <w:right w:val="none" w:sz="0" w:space="0" w:color="auto"/>
          </w:divBdr>
        </w:div>
        <w:div w:id="741684626">
          <w:marLeft w:val="0"/>
          <w:marRight w:val="0"/>
          <w:marTop w:val="0"/>
          <w:marBottom w:val="0"/>
          <w:divBdr>
            <w:top w:val="none" w:sz="0" w:space="0" w:color="auto"/>
            <w:left w:val="none" w:sz="0" w:space="0" w:color="auto"/>
            <w:bottom w:val="none" w:sz="0" w:space="0" w:color="auto"/>
            <w:right w:val="none" w:sz="0" w:space="0" w:color="auto"/>
          </w:divBdr>
        </w:div>
        <w:div w:id="1036540262">
          <w:marLeft w:val="0"/>
          <w:marRight w:val="0"/>
          <w:marTop w:val="0"/>
          <w:marBottom w:val="0"/>
          <w:divBdr>
            <w:top w:val="none" w:sz="0" w:space="0" w:color="auto"/>
            <w:left w:val="none" w:sz="0" w:space="0" w:color="auto"/>
            <w:bottom w:val="none" w:sz="0" w:space="0" w:color="auto"/>
            <w:right w:val="none" w:sz="0" w:space="0" w:color="auto"/>
          </w:divBdr>
        </w:div>
        <w:div w:id="1244951644">
          <w:marLeft w:val="0"/>
          <w:marRight w:val="0"/>
          <w:marTop w:val="0"/>
          <w:marBottom w:val="0"/>
          <w:divBdr>
            <w:top w:val="none" w:sz="0" w:space="0" w:color="auto"/>
            <w:left w:val="none" w:sz="0" w:space="0" w:color="auto"/>
            <w:bottom w:val="none" w:sz="0" w:space="0" w:color="auto"/>
            <w:right w:val="none" w:sz="0" w:space="0" w:color="auto"/>
          </w:divBdr>
        </w:div>
        <w:div w:id="340351653">
          <w:marLeft w:val="0"/>
          <w:marRight w:val="0"/>
          <w:marTop w:val="0"/>
          <w:marBottom w:val="0"/>
          <w:divBdr>
            <w:top w:val="none" w:sz="0" w:space="0" w:color="auto"/>
            <w:left w:val="none" w:sz="0" w:space="0" w:color="auto"/>
            <w:bottom w:val="none" w:sz="0" w:space="0" w:color="auto"/>
            <w:right w:val="none" w:sz="0" w:space="0" w:color="auto"/>
          </w:divBdr>
        </w:div>
        <w:div w:id="7761597">
          <w:marLeft w:val="0"/>
          <w:marRight w:val="0"/>
          <w:marTop w:val="0"/>
          <w:marBottom w:val="0"/>
          <w:divBdr>
            <w:top w:val="none" w:sz="0" w:space="0" w:color="auto"/>
            <w:left w:val="none" w:sz="0" w:space="0" w:color="auto"/>
            <w:bottom w:val="none" w:sz="0" w:space="0" w:color="auto"/>
            <w:right w:val="none" w:sz="0" w:space="0" w:color="auto"/>
          </w:divBdr>
        </w:div>
        <w:div w:id="2120367604">
          <w:marLeft w:val="0"/>
          <w:marRight w:val="0"/>
          <w:marTop w:val="0"/>
          <w:marBottom w:val="0"/>
          <w:divBdr>
            <w:top w:val="none" w:sz="0" w:space="0" w:color="auto"/>
            <w:left w:val="none" w:sz="0" w:space="0" w:color="auto"/>
            <w:bottom w:val="none" w:sz="0" w:space="0" w:color="auto"/>
            <w:right w:val="none" w:sz="0" w:space="0" w:color="auto"/>
          </w:divBdr>
        </w:div>
        <w:div w:id="1516579034">
          <w:marLeft w:val="0"/>
          <w:marRight w:val="0"/>
          <w:marTop w:val="0"/>
          <w:marBottom w:val="0"/>
          <w:divBdr>
            <w:top w:val="none" w:sz="0" w:space="0" w:color="auto"/>
            <w:left w:val="none" w:sz="0" w:space="0" w:color="auto"/>
            <w:bottom w:val="none" w:sz="0" w:space="0" w:color="auto"/>
            <w:right w:val="none" w:sz="0" w:space="0" w:color="auto"/>
          </w:divBdr>
        </w:div>
        <w:div w:id="1370836822">
          <w:marLeft w:val="0"/>
          <w:marRight w:val="0"/>
          <w:marTop w:val="0"/>
          <w:marBottom w:val="0"/>
          <w:divBdr>
            <w:top w:val="none" w:sz="0" w:space="0" w:color="auto"/>
            <w:left w:val="none" w:sz="0" w:space="0" w:color="auto"/>
            <w:bottom w:val="none" w:sz="0" w:space="0" w:color="auto"/>
            <w:right w:val="none" w:sz="0" w:space="0" w:color="auto"/>
          </w:divBdr>
        </w:div>
        <w:div w:id="1053775972">
          <w:marLeft w:val="0"/>
          <w:marRight w:val="0"/>
          <w:marTop w:val="0"/>
          <w:marBottom w:val="0"/>
          <w:divBdr>
            <w:top w:val="none" w:sz="0" w:space="0" w:color="auto"/>
            <w:left w:val="none" w:sz="0" w:space="0" w:color="auto"/>
            <w:bottom w:val="none" w:sz="0" w:space="0" w:color="auto"/>
            <w:right w:val="none" w:sz="0" w:space="0" w:color="auto"/>
          </w:divBdr>
        </w:div>
        <w:div w:id="202140217">
          <w:marLeft w:val="0"/>
          <w:marRight w:val="0"/>
          <w:marTop w:val="0"/>
          <w:marBottom w:val="0"/>
          <w:divBdr>
            <w:top w:val="none" w:sz="0" w:space="0" w:color="auto"/>
            <w:left w:val="none" w:sz="0" w:space="0" w:color="auto"/>
            <w:bottom w:val="none" w:sz="0" w:space="0" w:color="auto"/>
            <w:right w:val="none" w:sz="0" w:space="0" w:color="auto"/>
          </w:divBdr>
        </w:div>
        <w:div w:id="918371971">
          <w:marLeft w:val="0"/>
          <w:marRight w:val="0"/>
          <w:marTop w:val="0"/>
          <w:marBottom w:val="0"/>
          <w:divBdr>
            <w:top w:val="none" w:sz="0" w:space="0" w:color="auto"/>
            <w:left w:val="none" w:sz="0" w:space="0" w:color="auto"/>
            <w:bottom w:val="none" w:sz="0" w:space="0" w:color="auto"/>
            <w:right w:val="none" w:sz="0" w:space="0" w:color="auto"/>
          </w:divBdr>
        </w:div>
        <w:div w:id="1205025733">
          <w:marLeft w:val="0"/>
          <w:marRight w:val="0"/>
          <w:marTop w:val="0"/>
          <w:marBottom w:val="0"/>
          <w:divBdr>
            <w:top w:val="none" w:sz="0" w:space="0" w:color="auto"/>
            <w:left w:val="none" w:sz="0" w:space="0" w:color="auto"/>
            <w:bottom w:val="none" w:sz="0" w:space="0" w:color="auto"/>
            <w:right w:val="none" w:sz="0" w:space="0" w:color="auto"/>
          </w:divBdr>
        </w:div>
        <w:div w:id="2080979546">
          <w:marLeft w:val="0"/>
          <w:marRight w:val="0"/>
          <w:marTop w:val="0"/>
          <w:marBottom w:val="0"/>
          <w:divBdr>
            <w:top w:val="none" w:sz="0" w:space="0" w:color="auto"/>
            <w:left w:val="none" w:sz="0" w:space="0" w:color="auto"/>
            <w:bottom w:val="none" w:sz="0" w:space="0" w:color="auto"/>
            <w:right w:val="none" w:sz="0" w:space="0" w:color="auto"/>
          </w:divBdr>
        </w:div>
        <w:div w:id="64666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B7EB9-D822-41D9-87C5-484CBE17FC75}">
  <ds:schemaRefs>
    <ds:schemaRef ds:uri="http://schemas.openxmlformats.org/officeDocument/2006/bibliography"/>
  </ds:schemaRefs>
</ds:datastoreItem>
</file>

<file path=customXml/itemProps2.xml><?xml version="1.0" encoding="utf-8"?>
<ds:datastoreItem xmlns:ds="http://schemas.openxmlformats.org/officeDocument/2006/customXml" ds:itemID="{EE7D8428-AC93-4538-B90D-25A510FB3073}">
  <ds:schemaRefs>
    <ds:schemaRef ds:uri="http://purl.org/dc/terms/"/>
    <ds:schemaRef ds:uri="0cdfc7b3-e188-4361-b59c-0d6e240501b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2570E22-2470-4B5B-AD3D-10DC8431C9D8}">
  <ds:schemaRefs>
    <ds:schemaRef ds:uri="http://schemas.microsoft.com/sharepoint/v3/contenttype/forms"/>
  </ds:schemaRefs>
</ds:datastoreItem>
</file>

<file path=customXml/itemProps4.xml><?xml version="1.0" encoding="utf-8"?>
<ds:datastoreItem xmlns:ds="http://schemas.openxmlformats.org/officeDocument/2006/customXml" ds:itemID="{2EF6B201-3C1A-4B68-AB3A-913549BC9646}"/>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3</cp:revision>
  <cp:lastPrinted>2015-09-09T08:37:00Z</cp:lastPrinted>
  <dcterms:created xsi:type="dcterms:W3CDTF">2021-09-13T10:15:00Z</dcterms:created>
  <dcterms:modified xsi:type="dcterms:W3CDTF">2022-03-01T12:13:00Z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3179d734-cf7f-481b-ae91-c7608968e241</vt:lpwstr>
  </property>
  <property fmtid="{D5CDD505-2E9C-101B-9397-08002B2CF9AE}" pid="4" name="Order">
    <vt:r8>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