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AE52586" w14:textId="30BFFEB7" w:rsidR="009A2D37" w:rsidRPr="00694B52" w:rsidRDefault="0042537D" w:rsidP="002D702E">
      <w:pPr>
        <w:spacing w:after="120" w:line="240" w:lineRule="auto"/>
        <w:ind w:left="567" w:right="543"/>
        <w:jc w:val="both"/>
        <w:rPr>
          <w:rFonts w:ascii="Arial" w:hAnsi="Arial" w:cs="Arial"/>
          <w:sz w:val="24"/>
          <w:szCs w:val="24"/>
        </w:rPr>
      </w:pPr>
      <w:r>
        <w:rPr>
          <w:rFonts w:ascii="Arial" w:hAnsi="Arial" w:cs="Arial"/>
          <w:sz w:val="24"/>
          <w:szCs w:val="24"/>
        </w:rPr>
        <w:t xml:space="preserve">DRAM9100 – </w:t>
      </w:r>
      <w:r w:rsidR="002D702E" w:rsidRPr="006712A7">
        <w:rPr>
          <w:rFonts w:ascii="Arial" w:hAnsi="Arial" w:cs="Arial"/>
          <w:bCs/>
          <w:sz w:val="24"/>
          <w:szCs w:val="24"/>
        </w:rPr>
        <w:t>Introduction to Creative Producing</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B87DCD8" w:rsidR="009A2D37" w:rsidRDefault="0042537D" w:rsidP="002D702E">
      <w:pPr>
        <w:spacing w:after="120" w:line="240" w:lineRule="auto"/>
        <w:ind w:left="567" w:right="543"/>
        <w:jc w:val="both"/>
        <w:rPr>
          <w:rFonts w:ascii="Arial" w:hAnsi="Arial" w:cs="Arial"/>
          <w:iCs/>
          <w:sz w:val="24"/>
          <w:szCs w:val="24"/>
        </w:rPr>
      </w:pPr>
      <w:r>
        <w:rPr>
          <w:rFonts w:ascii="Arial" w:hAnsi="Arial" w:cs="Arial"/>
          <w:iCs/>
          <w:sz w:val="24"/>
          <w:szCs w:val="24"/>
        </w:rPr>
        <w:t>Arts and Humanities, School of Arts, Drama Department</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1F2E0F5" w:rsidR="009A2D37" w:rsidRDefault="0042537D" w:rsidP="002D702E">
      <w:pPr>
        <w:spacing w:after="120" w:line="240" w:lineRule="auto"/>
        <w:ind w:left="567"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9A6510D" w:rsidR="009A2D37" w:rsidRDefault="0042537D" w:rsidP="002D702E">
      <w:pPr>
        <w:spacing w:after="120" w:line="240" w:lineRule="auto"/>
        <w:ind w:left="567" w:right="543"/>
        <w:rPr>
          <w:rFonts w:ascii="Arial" w:hAnsi="Arial" w:cs="Arial"/>
          <w:sz w:val="24"/>
          <w:szCs w:val="24"/>
        </w:rPr>
      </w:pPr>
      <w:r>
        <w:rPr>
          <w:rFonts w:ascii="Arial" w:hAnsi="Arial" w:cs="Arial"/>
          <w:sz w:val="24"/>
          <w:szCs w:val="24"/>
        </w:rPr>
        <w:t xml:space="preserve">30 Credits (15 ECTS) </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167B3A1" w:rsidR="009A2D37" w:rsidRDefault="0042537D" w:rsidP="002D702E">
      <w:pPr>
        <w:spacing w:after="120" w:line="240" w:lineRule="auto"/>
        <w:ind w:left="567" w:right="543"/>
        <w:rPr>
          <w:rFonts w:ascii="Arial" w:hAnsi="Arial" w:cs="Arial"/>
          <w:iCs/>
          <w:sz w:val="24"/>
          <w:szCs w:val="24"/>
        </w:rPr>
      </w:pPr>
      <w:r>
        <w:rPr>
          <w:rFonts w:ascii="Arial" w:hAnsi="Arial" w:cs="Arial"/>
          <w:iCs/>
          <w:sz w:val="24"/>
          <w:szCs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23D2BA70" w:rsidR="00687284" w:rsidRPr="0042537D" w:rsidRDefault="0042537D" w:rsidP="00687284">
      <w:pPr>
        <w:spacing w:after="120" w:line="240" w:lineRule="auto"/>
        <w:ind w:left="567" w:right="543"/>
        <w:jc w:val="both"/>
        <w:rPr>
          <w:rFonts w:ascii="Arial" w:hAnsi="Arial" w:cs="Arial"/>
          <w:bCs/>
          <w:sz w:val="24"/>
          <w:szCs w:val="24"/>
        </w:rPr>
      </w:pPr>
      <w:r w:rsidRPr="0042537D">
        <w:rPr>
          <w:rFonts w:ascii="Arial" w:hAnsi="Arial" w:cs="Arial"/>
          <w:bCs/>
          <w:sz w:val="24"/>
          <w:szCs w:val="24"/>
        </w:rPr>
        <w:t>None</w:t>
      </w:r>
    </w:p>
    <w:p w14:paraId="5AC1E0F6" w14:textId="77777777" w:rsidR="009A2D37" w:rsidRDefault="009A2D37" w:rsidP="00E1736E">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15A9762A"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r w:rsidR="0042537D">
        <w:rPr>
          <w:rFonts w:ascii="Arial" w:hAnsi="Arial" w:cs="Arial"/>
          <w:iCs/>
          <w:sz w:val="24"/>
          <w:szCs w:val="24"/>
        </w:rPr>
        <w:t xml:space="preserve"> MA Creative Producing </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026C390D" w:rsidR="009A2D37"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A23C9CF" w14:textId="31D42B89" w:rsidR="0042537D" w:rsidRDefault="0042537D" w:rsidP="002D702E">
      <w:pPr>
        <w:spacing w:after="120" w:line="240" w:lineRule="auto"/>
        <w:ind w:left="567" w:right="543"/>
        <w:rPr>
          <w:rFonts w:ascii="Arial" w:hAnsi="Arial" w:cs="Arial"/>
          <w:sz w:val="24"/>
          <w:szCs w:val="24"/>
        </w:rPr>
      </w:pPr>
      <w:r w:rsidRPr="0042537D">
        <w:rPr>
          <w:rFonts w:ascii="Arial" w:hAnsi="Arial" w:cs="Arial"/>
          <w:sz w:val="24"/>
          <w:szCs w:val="24"/>
        </w:rPr>
        <w:t>8.1.</w:t>
      </w:r>
      <w:r w:rsidRPr="0042537D">
        <w:rPr>
          <w:rFonts w:ascii="Arial" w:hAnsi="Arial" w:cs="Arial"/>
          <w:sz w:val="24"/>
          <w:szCs w:val="24"/>
        </w:rPr>
        <w:tab/>
        <w:t xml:space="preserve">Demonstrate advanced knowledge and understanding of professional procedures, processes and </w:t>
      </w:r>
      <w:r>
        <w:rPr>
          <w:rFonts w:ascii="Arial" w:hAnsi="Arial" w:cs="Arial"/>
          <w:sz w:val="24"/>
          <w:szCs w:val="24"/>
        </w:rPr>
        <w:t>practice</w:t>
      </w:r>
      <w:r w:rsidRPr="0042537D">
        <w:rPr>
          <w:rFonts w:ascii="Arial" w:hAnsi="Arial" w:cs="Arial"/>
          <w:sz w:val="24"/>
          <w:szCs w:val="24"/>
        </w:rPr>
        <w:t xml:space="preserve">s in the </w:t>
      </w:r>
      <w:r>
        <w:rPr>
          <w:rFonts w:ascii="Arial" w:hAnsi="Arial" w:cs="Arial"/>
          <w:sz w:val="24"/>
          <w:szCs w:val="24"/>
        </w:rPr>
        <w:t>field of creative producing</w:t>
      </w:r>
      <w:r w:rsidRPr="0042537D">
        <w:rPr>
          <w:rFonts w:ascii="Arial" w:hAnsi="Arial" w:cs="Arial"/>
          <w:sz w:val="24"/>
          <w:szCs w:val="24"/>
        </w:rPr>
        <w:t xml:space="preserve"> </w:t>
      </w:r>
    </w:p>
    <w:p w14:paraId="0A01EB63" w14:textId="460260A5" w:rsidR="0042537D" w:rsidRPr="0042537D" w:rsidRDefault="0042537D" w:rsidP="002D702E">
      <w:pPr>
        <w:spacing w:after="120" w:line="240" w:lineRule="auto"/>
        <w:ind w:left="567" w:right="543"/>
        <w:rPr>
          <w:rFonts w:ascii="Arial" w:hAnsi="Arial" w:cs="Arial"/>
          <w:sz w:val="24"/>
          <w:szCs w:val="24"/>
        </w:rPr>
      </w:pPr>
      <w:r w:rsidRPr="0042537D">
        <w:rPr>
          <w:rFonts w:ascii="Arial" w:hAnsi="Arial" w:cs="Arial"/>
          <w:sz w:val="24"/>
          <w:szCs w:val="24"/>
        </w:rPr>
        <w:t>8.2.</w:t>
      </w:r>
      <w:r w:rsidRPr="0042537D">
        <w:rPr>
          <w:rFonts w:ascii="Arial" w:hAnsi="Arial" w:cs="Arial"/>
          <w:sz w:val="24"/>
          <w:szCs w:val="24"/>
        </w:rPr>
        <w:tab/>
        <w:t>Demonstrate advanced analytical capabilities in assessing professional practice</w:t>
      </w:r>
      <w:r>
        <w:rPr>
          <w:rFonts w:ascii="Arial" w:hAnsi="Arial" w:cs="Arial"/>
          <w:sz w:val="24"/>
          <w:szCs w:val="24"/>
        </w:rPr>
        <w:t>.</w:t>
      </w:r>
    </w:p>
    <w:p w14:paraId="06AFD8A2" w14:textId="77777777" w:rsidR="0042537D" w:rsidRPr="0042537D" w:rsidRDefault="0042537D" w:rsidP="002D702E">
      <w:pPr>
        <w:spacing w:after="120" w:line="240" w:lineRule="auto"/>
        <w:ind w:left="567" w:right="543"/>
        <w:rPr>
          <w:rFonts w:ascii="Arial" w:hAnsi="Arial" w:cs="Arial"/>
          <w:sz w:val="24"/>
          <w:szCs w:val="24"/>
        </w:rPr>
      </w:pPr>
      <w:r w:rsidRPr="0042537D">
        <w:rPr>
          <w:rFonts w:ascii="Arial" w:hAnsi="Arial" w:cs="Arial"/>
          <w:sz w:val="24"/>
          <w:szCs w:val="24"/>
        </w:rPr>
        <w:t>8.3.</w:t>
      </w:r>
      <w:r w:rsidRPr="0042537D">
        <w:rPr>
          <w:rFonts w:ascii="Arial" w:hAnsi="Arial" w:cs="Arial"/>
          <w:sz w:val="24"/>
          <w:szCs w:val="24"/>
        </w:rPr>
        <w:tab/>
        <w:t>Demonstrate advanced skills in Group development, working practices and group dynamics through individual analysis and reporting;</w:t>
      </w:r>
    </w:p>
    <w:p w14:paraId="22B8C501" w14:textId="23168403" w:rsidR="00273CF0" w:rsidRDefault="0042537D" w:rsidP="002D702E">
      <w:pPr>
        <w:spacing w:after="120" w:line="240" w:lineRule="auto"/>
        <w:ind w:left="567" w:right="543"/>
        <w:rPr>
          <w:rFonts w:ascii="Arial" w:hAnsi="Arial" w:cs="Arial"/>
          <w:sz w:val="24"/>
          <w:szCs w:val="24"/>
        </w:rPr>
      </w:pPr>
      <w:r w:rsidRPr="0042537D">
        <w:rPr>
          <w:rFonts w:ascii="Arial" w:hAnsi="Arial" w:cs="Arial"/>
          <w:sz w:val="24"/>
          <w:szCs w:val="24"/>
        </w:rPr>
        <w:t>8.4.</w:t>
      </w:r>
      <w:r w:rsidRPr="0042537D">
        <w:rPr>
          <w:rFonts w:ascii="Arial" w:hAnsi="Arial" w:cs="Arial"/>
          <w:sz w:val="24"/>
          <w:szCs w:val="24"/>
        </w:rPr>
        <w:tab/>
        <w:t>Document, analyse and appraise their own, and others, work, with appropriate references to contextual and theoretical concepts.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1D8601B" w14:textId="64426F95" w:rsidR="00273CF0" w:rsidRDefault="00273CF0" w:rsidP="009D52D0">
      <w:pPr>
        <w:spacing w:after="120" w:line="240" w:lineRule="auto"/>
        <w:ind w:left="567" w:right="543"/>
        <w:rPr>
          <w:rFonts w:ascii="Arial" w:hAnsi="Arial" w:cs="Arial"/>
          <w:sz w:val="24"/>
          <w:szCs w:val="24"/>
        </w:rPr>
      </w:pPr>
    </w:p>
    <w:p w14:paraId="25091D7E" w14:textId="4C4E1D64" w:rsidR="0042537D" w:rsidRPr="002D702E" w:rsidRDefault="0042537D" w:rsidP="0042537D">
      <w:pPr>
        <w:spacing w:after="120" w:line="240" w:lineRule="auto"/>
        <w:ind w:left="1418" w:right="260" w:hanging="567"/>
        <w:jc w:val="both"/>
        <w:rPr>
          <w:rFonts w:ascii="Arial" w:hAnsi="Arial" w:cs="Arial"/>
          <w:sz w:val="24"/>
          <w:szCs w:val="24"/>
        </w:rPr>
      </w:pPr>
      <w:r>
        <w:rPr>
          <w:rFonts w:ascii="Arial" w:hAnsi="Arial" w:cs="Arial"/>
        </w:rPr>
        <w:lastRenderedPageBreak/>
        <w:t>9.1</w:t>
      </w:r>
      <w:r>
        <w:rPr>
          <w:rFonts w:ascii="Arial" w:hAnsi="Arial" w:cs="Arial"/>
        </w:rPr>
        <w:tab/>
      </w:r>
      <w:r w:rsidRPr="002D702E">
        <w:rPr>
          <w:rFonts w:ascii="Arial" w:hAnsi="Arial" w:cs="Arial"/>
          <w:sz w:val="24"/>
          <w:szCs w:val="24"/>
        </w:rPr>
        <w:t>Develop, plan and present practical responses to real world situations using specific knowledge gained thus developing problem solving skills;</w:t>
      </w:r>
    </w:p>
    <w:p w14:paraId="69BD2E22" w14:textId="77777777" w:rsidR="0042537D" w:rsidRPr="002D702E" w:rsidRDefault="0042537D" w:rsidP="0042537D">
      <w:pPr>
        <w:spacing w:after="120" w:line="240" w:lineRule="auto"/>
        <w:ind w:left="1418" w:right="260" w:hanging="567"/>
        <w:jc w:val="both"/>
        <w:rPr>
          <w:rFonts w:ascii="Arial" w:hAnsi="Arial" w:cs="Arial"/>
          <w:sz w:val="24"/>
          <w:szCs w:val="24"/>
        </w:rPr>
      </w:pPr>
      <w:r w:rsidRPr="002D702E">
        <w:rPr>
          <w:rFonts w:ascii="Arial" w:hAnsi="Arial" w:cs="Arial"/>
          <w:sz w:val="24"/>
          <w:szCs w:val="24"/>
        </w:rPr>
        <w:t>9.2</w:t>
      </w:r>
      <w:r w:rsidRPr="002D702E">
        <w:rPr>
          <w:rFonts w:ascii="Arial" w:hAnsi="Arial" w:cs="Arial"/>
          <w:sz w:val="24"/>
          <w:szCs w:val="24"/>
        </w:rPr>
        <w:tab/>
        <w:t xml:space="preserve">Manage group activity and collective creative and practical projects developing time management, people management, and self-management skills; </w:t>
      </w:r>
    </w:p>
    <w:p w14:paraId="199FB382" w14:textId="77777777" w:rsidR="0042537D" w:rsidRPr="002D702E" w:rsidRDefault="0042537D" w:rsidP="0042537D">
      <w:pPr>
        <w:spacing w:after="120" w:line="240" w:lineRule="auto"/>
        <w:ind w:left="1418" w:right="260" w:hanging="567"/>
        <w:jc w:val="both"/>
        <w:rPr>
          <w:rFonts w:ascii="Arial" w:hAnsi="Arial" w:cs="Arial"/>
          <w:sz w:val="24"/>
          <w:szCs w:val="24"/>
        </w:rPr>
      </w:pPr>
      <w:r w:rsidRPr="002D702E">
        <w:rPr>
          <w:rFonts w:ascii="Arial" w:hAnsi="Arial" w:cs="Arial"/>
          <w:sz w:val="24"/>
          <w:szCs w:val="24"/>
        </w:rPr>
        <w:t>9.3</w:t>
      </w:r>
      <w:r w:rsidRPr="002D702E">
        <w:rPr>
          <w:rFonts w:ascii="Arial" w:hAnsi="Arial" w:cs="Arial"/>
          <w:sz w:val="24"/>
          <w:szCs w:val="24"/>
        </w:rPr>
        <w:tab/>
        <w:t xml:space="preserve">Communicate and negotiate with a variety of professionals, companies and agencies developing interpersonal skills;  </w:t>
      </w:r>
    </w:p>
    <w:p w14:paraId="1EB63DF2" w14:textId="77777777" w:rsidR="0042537D" w:rsidRPr="002D702E" w:rsidRDefault="0042537D" w:rsidP="0042537D">
      <w:pPr>
        <w:spacing w:after="120" w:line="240" w:lineRule="auto"/>
        <w:ind w:left="1418" w:right="260" w:hanging="567"/>
        <w:jc w:val="both"/>
        <w:rPr>
          <w:rFonts w:ascii="Arial" w:hAnsi="Arial" w:cs="Arial"/>
          <w:sz w:val="24"/>
          <w:szCs w:val="24"/>
        </w:rPr>
      </w:pPr>
      <w:r w:rsidRPr="002D702E">
        <w:rPr>
          <w:rFonts w:ascii="Arial" w:hAnsi="Arial" w:cs="Arial"/>
          <w:sz w:val="24"/>
          <w:szCs w:val="24"/>
        </w:rPr>
        <w:t>9.4</w:t>
      </w:r>
      <w:r w:rsidRPr="002D702E">
        <w:rPr>
          <w:rFonts w:ascii="Arial" w:hAnsi="Arial" w:cs="Arial"/>
          <w:sz w:val="24"/>
          <w:szCs w:val="24"/>
        </w:rPr>
        <w:tab/>
        <w:t>Reflect on their own learning, identifying strategies for development exploring strengths and weaknesses and developing autonomy in learning;</w:t>
      </w:r>
    </w:p>
    <w:p w14:paraId="50733DD6" w14:textId="77777777" w:rsidR="0042537D" w:rsidRPr="002D702E" w:rsidRDefault="0042537D" w:rsidP="0042537D">
      <w:pPr>
        <w:spacing w:after="120" w:line="240" w:lineRule="auto"/>
        <w:ind w:left="1418" w:right="260" w:hanging="567"/>
        <w:jc w:val="both"/>
        <w:rPr>
          <w:rFonts w:ascii="Arial" w:hAnsi="Arial" w:cs="Arial"/>
          <w:sz w:val="24"/>
          <w:szCs w:val="24"/>
        </w:rPr>
      </w:pPr>
      <w:r w:rsidRPr="002D702E">
        <w:rPr>
          <w:rFonts w:ascii="Arial" w:hAnsi="Arial" w:cs="Arial"/>
          <w:sz w:val="24"/>
          <w:szCs w:val="24"/>
        </w:rPr>
        <w:t>9.5</w:t>
      </w:r>
      <w:r w:rsidRPr="002D702E">
        <w:rPr>
          <w:rFonts w:ascii="Arial" w:hAnsi="Arial" w:cs="Arial"/>
          <w:sz w:val="24"/>
          <w:szCs w:val="24"/>
        </w:rPr>
        <w:tab/>
        <w:t>Develop numeracy skills to enable the production of financial strategies and realistic budgets.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51B7A779" w:rsidR="009A2D37" w:rsidRDefault="009A2D37" w:rsidP="00072357">
      <w:pPr>
        <w:pStyle w:val="Heading2"/>
      </w:pPr>
      <w:r w:rsidRPr="009D52D0">
        <w:t>A synopsis of the curriculum</w:t>
      </w:r>
    </w:p>
    <w:p w14:paraId="56A41831" w14:textId="0EF0B4D6" w:rsidR="009A2D37" w:rsidRDefault="0042537D" w:rsidP="002D702E">
      <w:pPr>
        <w:spacing w:after="120" w:line="240" w:lineRule="auto"/>
        <w:ind w:left="567" w:right="543"/>
        <w:rPr>
          <w:rFonts w:ascii="Arial" w:hAnsi="Arial" w:cs="Arial"/>
          <w:iCs/>
          <w:sz w:val="24"/>
          <w:szCs w:val="24"/>
        </w:rPr>
      </w:pPr>
      <w:r w:rsidRPr="0042537D">
        <w:rPr>
          <w:rFonts w:ascii="Arial" w:hAnsi="Arial" w:cs="Arial"/>
          <w:iCs/>
          <w:sz w:val="24"/>
          <w:szCs w:val="24"/>
        </w:rPr>
        <w:t xml:space="preserve">The students will learn the skills needed to operate within the professional producing world of Theatre and Live Performance. They will work on real </w:t>
      </w:r>
      <w:r w:rsidR="006D55D7">
        <w:rPr>
          <w:rFonts w:ascii="Arial" w:hAnsi="Arial" w:cs="Arial"/>
          <w:iCs/>
          <w:sz w:val="24"/>
          <w:szCs w:val="24"/>
        </w:rPr>
        <w:t xml:space="preserve">world projects </w:t>
      </w:r>
      <w:r w:rsidRPr="0042537D">
        <w:rPr>
          <w:rFonts w:ascii="Arial" w:hAnsi="Arial" w:cs="Arial"/>
          <w:iCs/>
          <w:sz w:val="24"/>
          <w:szCs w:val="24"/>
        </w:rPr>
        <w:t xml:space="preserve">and case studies, they will analyse and deconstruct contemporary productions, both individually and as a group. They will visit and analyse venues and understand the use of place and space in relation to production. The module runs at the beginning of the programme, through the </w:t>
      </w:r>
      <w:proofErr w:type="gramStart"/>
      <w:r w:rsidRPr="0042537D">
        <w:rPr>
          <w:rFonts w:ascii="Arial" w:hAnsi="Arial" w:cs="Arial"/>
          <w:iCs/>
          <w:sz w:val="24"/>
          <w:szCs w:val="24"/>
        </w:rPr>
        <w:t>Autumn</w:t>
      </w:r>
      <w:proofErr w:type="gramEnd"/>
      <w:r w:rsidRPr="0042537D">
        <w:rPr>
          <w:rFonts w:ascii="Arial" w:hAnsi="Arial" w:cs="Arial"/>
          <w:iCs/>
          <w:sz w:val="24"/>
          <w:szCs w:val="24"/>
        </w:rPr>
        <w:t xml:space="preserve"> term and will give the base from which they will develop their individual and group creative skills. The module will require them to show sound judgement, personal and group responsibility and initiative, sometimes in unpredictable professional circumstances.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435630B6"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5E27CC70"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0BE6EEA8"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6D55D7">
        <w:rPr>
          <w:rFonts w:ascii="Arial" w:hAnsi="Arial" w:cs="Arial"/>
          <w:sz w:val="24"/>
          <w:szCs w:val="24"/>
        </w:rPr>
        <w:t xml:space="preserve"> 252</w:t>
      </w:r>
    </w:p>
    <w:p w14:paraId="3BE5E6D9" w14:textId="191080E3"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6D55D7">
        <w:rPr>
          <w:rFonts w:ascii="Arial" w:hAnsi="Arial" w:cs="Arial"/>
          <w:sz w:val="24"/>
          <w:szCs w:val="24"/>
        </w:rPr>
        <w:t xml:space="preserve"> 48</w:t>
      </w:r>
    </w:p>
    <w:p w14:paraId="260000FF" w14:textId="6690B1A7"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6D55D7">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06BCBA3" w:rsidR="00696FF5" w:rsidRDefault="006D55D7" w:rsidP="002D702E">
      <w:pPr>
        <w:pStyle w:val="header2"/>
        <w:numPr>
          <w:ilvl w:val="1"/>
          <w:numId w:val="12"/>
        </w:numPr>
        <w:ind w:left="933"/>
        <w:rPr>
          <w:b w:val="0"/>
          <w:bCs/>
          <w:iCs/>
        </w:rPr>
      </w:pPr>
      <w:r>
        <w:rPr>
          <w:b w:val="0"/>
          <w:bCs/>
          <w:iCs/>
        </w:rPr>
        <w:t xml:space="preserve"> </w:t>
      </w:r>
      <w:r w:rsidR="00696FF5" w:rsidRPr="00B2615D">
        <w:rPr>
          <w:b w:val="0"/>
          <w:bCs/>
          <w:iCs/>
        </w:rPr>
        <w:t>Main assessment methods</w:t>
      </w:r>
    </w:p>
    <w:p w14:paraId="30FAA712" w14:textId="16FD9EDB" w:rsidR="006D55D7" w:rsidRPr="00975703" w:rsidRDefault="006D55D7" w:rsidP="00975703">
      <w:pPr>
        <w:pStyle w:val="Heading2"/>
        <w:numPr>
          <w:ilvl w:val="0"/>
          <w:numId w:val="0"/>
        </w:numPr>
        <w:ind w:left="777" w:firstLine="153"/>
        <w:rPr>
          <w:rFonts w:eastAsiaTheme="minorHAnsi"/>
          <w:b w:val="0"/>
          <w:lang w:eastAsia="en-US"/>
        </w:rPr>
      </w:pPr>
      <w:r w:rsidRPr="00975703">
        <w:rPr>
          <w:rFonts w:eastAsiaTheme="minorHAnsi"/>
          <w:b w:val="0"/>
          <w:lang w:eastAsia="en-US"/>
        </w:rPr>
        <w:t>Presentation (20 minutes) – 40%</w:t>
      </w:r>
    </w:p>
    <w:p w14:paraId="603BE617" w14:textId="1AE82074" w:rsidR="003F3578" w:rsidRPr="002D702E" w:rsidRDefault="006D55D7" w:rsidP="002D702E">
      <w:pPr>
        <w:pStyle w:val="ListParagraph"/>
        <w:spacing w:after="120" w:line="240" w:lineRule="auto"/>
        <w:ind w:left="930" w:right="543"/>
        <w:rPr>
          <w:rFonts w:ascii="Arial" w:hAnsi="Arial" w:cs="Arial"/>
          <w:iCs/>
          <w:sz w:val="24"/>
          <w:szCs w:val="24"/>
        </w:rPr>
      </w:pPr>
      <w:r w:rsidRPr="002D702E">
        <w:rPr>
          <w:rFonts w:ascii="Arial" w:eastAsiaTheme="minorHAnsi" w:hAnsi="Arial" w:cs="Arial"/>
          <w:sz w:val="24"/>
          <w:szCs w:val="24"/>
          <w:lang w:eastAsia="en-US"/>
        </w:rPr>
        <w:t>Portfolio (4,000 words) – 60%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49D1DC39" w:rsidR="00696FF5" w:rsidRPr="009D52D0" w:rsidRDefault="006D55D7" w:rsidP="002D702E">
      <w:pPr>
        <w:spacing w:after="120"/>
        <w:ind w:left="1287" w:right="543" w:hanging="567"/>
        <w:rPr>
          <w:rFonts w:ascii="Arial" w:hAnsi="Arial" w:cs="Arial"/>
          <w:iCs/>
          <w:sz w:val="24"/>
          <w:szCs w:val="24"/>
        </w:rPr>
      </w:pPr>
      <w:r>
        <w:rPr>
          <w:rFonts w:ascii="Arial" w:hAnsi="Arial" w:cs="Arial"/>
          <w:iCs/>
          <w:sz w:val="24"/>
          <w:szCs w:val="24"/>
        </w:rPr>
        <w:lastRenderedPageBreak/>
        <w:t>13.2</w:t>
      </w:r>
      <w:r w:rsidR="00B2615D">
        <w:rPr>
          <w:rFonts w:ascii="Arial" w:hAnsi="Arial" w:cs="Arial"/>
          <w:iCs/>
          <w:sz w:val="24"/>
          <w:szCs w:val="24"/>
        </w:rPr>
        <w:t xml:space="preserve">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B99EEAF" w:rsidR="00B72470" w:rsidRDefault="006D55D7" w:rsidP="006712A7">
      <w:pPr>
        <w:spacing w:after="120" w:line="240" w:lineRule="auto"/>
        <w:ind w:left="993" w:right="543" w:firstLine="447"/>
        <w:rPr>
          <w:rFonts w:ascii="Arial" w:hAnsi="Arial" w:cs="Arial"/>
          <w:iCs/>
          <w:sz w:val="24"/>
          <w:szCs w:val="24"/>
        </w:rPr>
      </w:pPr>
      <w:r>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11F18CC"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D702E">
        <w:t>8</w:t>
      </w:r>
      <w:r w:rsidR="00B30E07" w:rsidRPr="009D52D0">
        <w:t xml:space="preserve"> &amp; </w:t>
      </w:r>
      <w:r w:rsidR="002D702E">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6712A7">
        <w:t>ssessment</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220" w:type="dxa"/>
        <w:tblInd w:w="562" w:type="dxa"/>
        <w:tblLayout w:type="fixed"/>
        <w:tblLook w:val="04A0" w:firstRow="1" w:lastRow="0" w:firstColumn="1" w:lastColumn="0" w:noHBand="0" w:noVBand="1"/>
      </w:tblPr>
      <w:tblGrid>
        <w:gridCol w:w="3281"/>
        <w:gridCol w:w="546"/>
        <w:gridCol w:w="545"/>
        <w:gridCol w:w="545"/>
        <w:gridCol w:w="572"/>
        <w:gridCol w:w="546"/>
        <w:gridCol w:w="546"/>
        <w:gridCol w:w="545"/>
        <w:gridCol w:w="545"/>
        <w:gridCol w:w="549"/>
      </w:tblGrid>
      <w:tr w:rsidR="006D55D7" w14:paraId="649D18B3" w14:textId="77777777" w:rsidTr="006D55D7">
        <w:tc>
          <w:tcPr>
            <w:tcW w:w="3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DD722" w14:textId="77777777" w:rsidR="006D55D7" w:rsidRDefault="006D55D7">
            <w:pPr>
              <w:spacing w:after="120"/>
              <w:rPr>
                <w:rFonts w:ascii="Arial" w:hAnsi="Arial" w:cs="Arial"/>
                <w:i/>
              </w:rPr>
            </w:pPr>
            <w:r>
              <w:rPr>
                <w:rFonts w:ascii="Arial" w:hAnsi="Arial" w:cs="Arial"/>
                <w:b/>
              </w:rPr>
              <w:t>Module learning outcome</w:t>
            </w:r>
          </w:p>
        </w:tc>
        <w:tc>
          <w:tcPr>
            <w:tcW w:w="546" w:type="dxa"/>
            <w:tcBorders>
              <w:top w:val="single" w:sz="4" w:space="0" w:color="auto"/>
              <w:left w:val="single" w:sz="4" w:space="0" w:color="auto"/>
              <w:bottom w:val="single" w:sz="4" w:space="0" w:color="auto"/>
              <w:right w:val="single" w:sz="4" w:space="0" w:color="auto"/>
            </w:tcBorders>
            <w:hideMark/>
          </w:tcPr>
          <w:p w14:paraId="01F2DFCA" w14:textId="77777777" w:rsidR="006D55D7" w:rsidRDefault="006D55D7">
            <w:pPr>
              <w:spacing w:after="120"/>
              <w:rPr>
                <w:rFonts w:ascii="Arial" w:hAnsi="Arial" w:cs="Arial"/>
                <w:i/>
              </w:rPr>
            </w:pPr>
            <w:r>
              <w:rPr>
                <w:rFonts w:ascii="Arial" w:hAnsi="Arial" w:cs="Arial"/>
                <w:i/>
              </w:rPr>
              <w:t>8.1</w:t>
            </w:r>
          </w:p>
        </w:tc>
        <w:tc>
          <w:tcPr>
            <w:tcW w:w="545" w:type="dxa"/>
            <w:tcBorders>
              <w:top w:val="single" w:sz="4" w:space="0" w:color="auto"/>
              <w:left w:val="single" w:sz="4" w:space="0" w:color="auto"/>
              <w:bottom w:val="single" w:sz="4" w:space="0" w:color="auto"/>
              <w:right w:val="single" w:sz="4" w:space="0" w:color="auto"/>
            </w:tcBorders>
            <w:hideMark/>
          </w:tcPr>
          <w:p w14:paraId="5D7FF0D8" w14:textId="77777777" w:rsidR="006D55D7" w:rsidRDefault="006D55D7">
            <w:pPr>
              <w:spacing w:after="120"/>
              <w:rPr>
                <w:rFonts w:ascii="Arial" w:hAnsi="Arial" w:cs="Arial"/>
                <w:i/>
              </w:rPr>
            </w:pPr>
            <w:r>
              <w:rPr>
                <w:rFonts w:ascii="Arial" w:hAnsi="Arial" w:cs="Arial"/>
                <w:i/>
              </w:rPr>
              <w:t>8.2</w:t>
            </w:r>
          </w:p>
        </w:tc>
        <w:tc>
          <w:tcPr>
            <w:tcW w:w="545" w:type="dxa"/>
            <w:tcBorders>
              <w:top w:val="single" w:sz="4" w:space="0" w:color="auto"/>
              <w:left w:val="single" w:sz="4" w:space="0" w:color="auto"/>
              <w:bottom w:val="single" w:sz="4" w:space="0" w:color="auto"/>
              <w:right w:val="single" w:sz="4" w:space="0" w:color="auto"/>
            </w:tcBorders>
            <w:hideMark/>
          </w:tcPr>
          <w:p w14:paraId="10476B9C" w14:textId="77777777" w:rsidR="006D55D7" w:rsidRDefault="006D55D7">
            <w:pPr>
              <w:spacing w:after="120"/>
              <w:rPr>
                <w:rFonts w:ascii="Arial" w:hAnsi="Arial" w:cs="Arial"/>
                <w:i/>
              </w:rPr>
            </w:pPr>
            <w:r>
              <w:rPr>
                <w:rFonts w:ascii="Arial" w:hAnsi="Arial" w:cs="Arial"/>
                <w:i/>
              </w:rPr>
              <w:t>8.3</w:t>
            </w:r>
          </w:p>
        </w:tc>
        <w:tc>
          <w:tcPr>
            <w:tcW w:w="572" w:type="dxa"/>
            <w:tcBorders>
              <w:top w:val="single" w:sz="4" w:space="0" w:color="auto"/>
              <w:left w:val="single" w:sz="4" w:space="0" w:color="auto"/>
              <w:bottom w:val="single" w:sz="4" w:space="0" w:color="auto"/>
              <w:right w:val="single" w:sz="4" w:space="0" w:color="auto"/>
            </w:tcBorders>
            <w:hideMark/>
          </w:tcPr>
          <w:p w14:paraId="1EF801B0" w14:textId="77777777" w:rsidR="006D55D7" w:rsidRDefault="006D55D7">
            <w:pPr>
              <w:spacing w:after="120"/>
              <w:rPr>
                <w:rFonts w:ascii="Arial" w:hAnsi="Arial" w:cs="Arial"/>
                <w:i/>
              </w:rPr>
            </w:pPr>
            <w:r>
              <w:rPr>
                <w:rFonts w:ascii="Arial" w:hAnsi="Arial" w:cs="Arial"/>
                <w:i/>
              </w:rPr>
              <w:t>8.4</w:t>
            </w:r>
          </w:p>
        </w:tc>
        <w:tc>
          <w:tcPr>
            <w:tcW w:w="546" w:type="dxa"/>
            <w:tcBorders>
              <w:top w:val="single" w:sz="4" w:space="0" w:color="auto"/>
              <w:left w:val="single" w:sz="4" w:space="0" w:color="auto"/>
              <w:bottom w:val="single" w:sz="4" w:space="0" w:color="auto"/>
              <w:right w:val="single" w:sz="4" w:space="0" w:color="auto"/>
            </w:tcBorders>
            <w:hideMark/>
          </w:tcPr>
          <w:p w14:paraId="2B657164" w14:textId="77777777" w:rsidR="006D55D7" w:rsidRDefault="006D55D7">
            <w:pPr>
              <w:spacing w:after="120"/>
              <w:rPr>
                <w:rFonts w:ascii="Arial" w:hAnsi="Arial" w:cs="Arial"/>
                <w:i/>
              </w:rPr>
            </w:pPr>
            <w:r>
              <w:rPr>
                <w:rFonts w:ascii="Arial" w:hAnsi="Arial" w:cs="Arial"/>
                <w:i/>
              </w:rPr>
              <w:t>9.1</w:t>
            </w:r>
          </w:p>
        </w:tc>
        <w:tc>
          <w:tcPr>
            <w:tcW w:w="546" w:type="dxa"/>
            <w:tcBorders>
              <w:top w:val="single" w:sz="4" w:space="0" w:color="auto"/>
              <w:left w:val="single" w:sz="4" w:space="0" w:color="auto"/>
              <w:bottom w:val="single" w:sz="4" w:space="0" w:color="auto"/>
              <w:right w:val="single" w:sz="4" w:space="0" w:color="auto"/>
            </w:tcBorders>
            <w:hideMark/>
          </w:tcPr>
          <w:p w14:paraId="6DBBC27F" w14:textId="77777777" w:rsidR="006D55D7" w:rsidRDefault="006D55D7">
            <w:pPr>
              <w:spacing w:after="120"/>
              <w:rPr>
                <w:rFonts w:ascii="Arial" w:hAnsi="Arial" w:cs="Arial"/>
                <w:i/>
              </w:rPr>
            </w:pPr>
            <w:r>
              <w:rPr>
                <w:rFonts w:ascii="Arial" w:hAnsi="Arial" w:cs="Arial"/>
                <w:i/>
              </w:rPr>
              <w:t>9.2</w:t>
            </w:r>
          </w:p>
        </w:tc>
        <w:tc>
          <w:tcPr>
            <w:tcW w:w="545" w:type="dxa"/>
            <w:tcBorders>
              <w:top w:val="single" w:sz="4" w:space="0" w:color="auto"/>
              <w:left w:val="single" w:sz="4" w:space="0" w:color="auto"/>
              <w:bottom w:val="single" w:sz="4" w:space="0" w:color="auto"/>
              <w:right w:val="single" w:sz="4" w:space="0" w:color="auto"/>
            </w:tcBorders>
            <w:hideMark/>
          </w:tcPr>
          <w:p w14:paraId="572172AE" w14:textId="77777777" w:rsidR="006D55D7" w:rsidRDefault="006D55D7">
            <w:pPr>
              <w:spacing w:after="120"/>
              <w:rPr>
                <w:rFonts w:ascii="Arial" w:hAnsi="Arial" w:cs="Arial"/>
                <w:i/>
              </w:rPr>
            </w:pPr>
            <w:r>
              <w:rPr>
                <w:rFonts w:ascii="Arial" w:hAnsi="Arial" w:cs="Arial"/>
                <w:i/>
              </w:rPr>
              <w:t>9.3</w:t>
            </w:r>
          </w:p>
        </w:tc>
        <w:tc>
          <w:tcPr>
            <w:tcW w:w="545" w:type="dxa"/>
            <w:tcBorders>
              <w:top w:val="single" w:sz="4" w:space="0" w:color="auto"/>
              <w:left w:val="single" w:sz="4" w:space="0" w:color="auto"/>
              <w:bottom w:val="single" w:sz="4" w:space="0" w:color="auto"/>
              <w:right w:val="single" w:sz="4" w:space="0" w:color="auto"/>
            </w:tcBorders>
            <w:hideMark/>
          </w:tcPr>
          <w:p w14:paraId="39395075" w14:textId="77777777" w:rsidR="006D55D7" w:rsidRDefault="006D55D7">
            <w:pPr>
              <w:spacing w:after="120"/>
              <w:rPr>
                <w:rFonts w:ascii="Arial" w:hAnsi="Arial" w:cs="Arial"/>
                <w:i/>
              </w:rPr>
            </w:pPr>
            <w:r>
              <w:rPr>
                <w:rFonts w:ascii="Arial" w:hAnsi="Arial" w:cs="Arial"/>
                <w:i/>
              </w:rPr>
              <w:t>9.4</w:t>
            </w:r>
          </w:p>
        </w:tc>
        <w:tc>
          <w:tcPr>
            <w:tcW w:w="549" w:type="dxa"/>
            <w:tcBorders>
              <w:top w:val="single" w:sz="4" w:space="0" w:color="auto"/>
              <w:left w:val="single" w:sz="4" w:space="0" w:color="auto"/>
              <w:bottom w:val="single" w:sz="4" w:space="0" w:color="auto"/>
              <w:right w:val="single" w:sz="4" w:space="0" w:color="auto"/>
            </w:tcBorders>
            <w:hideMark/>
          </w:tcPr>
          <w:p w14:paraId="66D06AC6" w14:textId="77777777" w:rsidR="006D55D7" w:rsidRDefault="006D55D7">
            <w:pPr>
              <w:spacing w:after="120"/>
              <w:rPr>
                <w:rFonts w:ascii="Arial" w:hAnsi="Arial" w:cs="Arial"/>
                <w:i/>
              </w:rPr>
            </w:pPr>
            <w:r>
              <w:rPr>
                <w:rFonts w:ascii="Arial" w:hAnsi="Arial" w:cs="Arial"/>
                <w:i/>
              </w:rPr>
              <w:t>9.5</w:t>
            </w:r>
          </w:p>
        </w:tc>
      </w:tr>
      <w:tr w:rsidR="006D55D7" w14:paraId="1A79A5B1" w14:textId="77777777" w:rsidTr="006D55D7">
        <w:tc>
          <w:tcPr>
            <w:tcW w:w="3281" w:type="dxa"/>
            <w:tcBorders>
              <w:top w:val="single" w:sz="4" w:space="0" w:color="auto"/>
              <w:left w:val="single" w:sz="4" w:space="0" w:color="auto"/>
              <w:bottom w:val="single" w:sz="4" w:space="0" w:color="auto"/>
              <w:right w:val="single" w:sz="4" w:space="0" w:color="auto"/>
            </w:tcBorders>
            <w:vAlign w:val="center"/>
            <w:hideMark/>
          </w:tcPr>
          <w:p w14:paraId="4F495305" w14:textId="77777777" w:rsidR="006D55D7" w:rsidRDefault="006D55D7">
            <w:pPr>
              <w:spacing w:after="120"/>
              <w:rPr>
                <w:rFonts w:ascii="Arial" w:hAnsi="Arial" w:cs="Arial"/>
              </w:rPr>
            </w:pPr>
            <w:r>
              <w:rPr>
                <w:rFonts w:ascii="Arial" w:hAnsi="Arial" w:cs="Arial"/>
              </w:rPr>
              <w:t>Private Study</w:t>
            </w:r>
          </w:p>
        </w:tc>
        <w:tc>
          <w:tcPr>
            <w:tcW w:w="546" w:type="dxa"/>
            <w:tcBorders>
              <w:top w:val="single" w:sz="4" w:space="0" w:color="auto"/>
              <w:left w:val="single" w:sz="4" w:space="0" w:color="auto"/>
              <w:bottom w:val="single" w:sz="4" w:space="0" w:color="auto"/>
              <w:right w:val="single" w:sz="4" w:space="0" w:color="auto"/>
            </w:tcBorders>
            <w:hideMark/>
          </w:tcPr>
          <w:p w14:paraId="4B02C6CD"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44917419"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1B1FC3D1" w14:textId="77777777" w:rsidR="006D55D7" w:rsidRDefault="006D55D7">
            <w:pPr>
              <w:spacing w:after="120"/>
              <w:jc w:val="center"/>
              <w:rPr>
                <w:rFonts w:ascii="Arial" w:hAnsi="Arial" w:cs="Arial"/>
                <w:b/>
              </w:rPr>
            </w:pPr>
            <w:r>
              <w:rPr>
                <w:rFonts w:ascii="Arial" w:hAnsi="Arial" w:cs="Arial"/>
                <w:b/>
              </w:rPr>
              <w:t>x</w:t>
            </w:r>
          </w:p>
        </w:tc>
        <w:tc>
          <w:tcPr>
            <w:tcW w:w="572" w:type="dxa"/>
            <w:tcBorders>
              <w:top w:val="single" w:sz="4" w:space="0" w:color="auto"/>
              <w:left w:val="single" w:sz="4" w:space="0" w:color="auto"/>
              <w:bottom w:val="single" w:sz="4" w:space="0" w:color="auto"/>
              <w:right w:val="single" w:sz="4" w:space="0" w:color="auto"/>
            </w:tcBorders>
            <w:hideMark/>
          </w:tcPr>
          <w:p w14:paraId="2CA7EF82" w14:textId="77777777" w:rsidR="006D55D7" w:rsidRDefault="006D55D7">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hideMark/>
          </w:tcPr>
          <w:p w14:paraId="419C2C1D" w14:textId="77777777" w:rsidR="006D55D7" w:rsidRDefault="006D55D7">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hideMark/>
          </w:tcPr>
          <w:p w14:paraId="1F551EDE"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1F8DE552"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21A336E2" w14:textId="77777777" w:rsidR="006D55D7" w:rsidRDefault="006D55D7">
            <w:pPr>
              <w:spacing w:after="120"/>
              <w:jc w:val="center"/>
              <w:rPr>
                <w:rFonts w:ascii="Arial" w:hAnsi="Arial" w:cs="Arial"/>
                <w:b/>
              </w:rPr>
            </w:pPr>
            <w:r>
              <w:rPr>
                <w:rFonts w:ascii="Arial" w:hAnsi="Arial" w:cs="Arial"/>
                <w:b/>
              </w:rPr>
              <w:t>x</w:t>
            </w:r>
          </w:p>
        </w:tc>
        <w:tc>
          <w:tcPr>
            <w:tcW w:w="549" w:type="dxa"/>
            <w:tcBorders>
              <w:top w:val="single" w:sz="4" w:space="0" w:color="auto"/>
              <w:left w:val="single" w:sz="4" w:space="0" w:color="auto"/>
              <w:bottom w:val="single" w:sz="4" w:space="0" w:color="auto"/>
              <w:right w:val="single" w:sz="4" w:space="0" w:color="auto"/>
            </w:tcBorders>
          </w:tcPr>
          <w:p w14:paraId="0D7D4982" w14:textId="77777777" w:rsidR="006D55D7" w:rsidRDefault="006D55D7">
            <w:pPr>
              <w:spacing w:after="120"/>
              <w:jc w:val="center"/>
              <w:rPr>
                <w:rFonts w:ascii="Arial" w:hAnsi="Arial" w:cs="Arial"/>
                <w:b/>
              </w:rPr>
            </w:pPr>
          </w:p>
        </w:tc>
      </w:tr>
      <w:tr w:rsidR="006D55D7" w14:paraId="2F5E3175" w14:textId="77777777" w:rsidTr="006D55D7">
        <w:tc>
          <w:tcPr>
            <w:tcW w:w="3281" w:type="dxa"/>
            <w:tcBorders>
              <w:top w:val="single" w:sz="4" w:space="0" w:color="auto"/>
              <w:left w:val="single" w:sz="4" w:space="0" w:color="auto"/>
              <w:bottom w:val="single" w:sz="4" w:space="0" w:color="auto"/>
              <w:right w:val="single" w:sz="4" w:space="0" w:color="auto"/>
            </w:tcBorders>
            <w:vAlign w:val="center"/>
            <w:hideMark/>
          </w:tcPr>
          <w:p w14:paraId="47D64A3F" w14:textId="77777777" w:rsidR="006D55D7" w:rsidRDefault="006D55D7">
            <w:pPr>
              <w:spacing w:after="120"/>
              <w:rPr>
                <w:rFonts w:ascii="Arial" w:hAnsi="Arial" w:cs="Arial"/>
              </w:rPr>
            </w:pPr>
            <w:r>
              <w:rPr>
                <w:rFonts w:ascii="Arial" w:hAnsi="Arial" w:cs="Arial"/>
              </w:rPr>
              <w:t>Seminar</w:t>
            </w:r>
          </w:p>
        </w:tc>
        <w:tc>
          <w:tcPr>
            <w:tcW w:w="546" w:type="dxa"/>
            <w:tcBorders>
              <w:top w:val="single" w:sz="4" w:space="0" w:color="auto"/>
              <w:left w:val="single" w:sz="4" w:space="0" w:color="auto"/>
              <w:bottom w:val="single" w:sz="4" w:space="0" w:color="auto"/>
              <w:right w:val="single" w:sz="4" w:space="0" w:color="auto"/>
            </w:tcBorders>
            <w:hideMark/>
          </w:tcPr>
          <w:p w14:paraId="02EB2FA7"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138FC834"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0E001EA8" w14:textId="77777777" w:rsidR="006D55D7" w:rsidRDefault="006D55D7">
            <w:pPr>
              <w:spacing w:after="120"/>
              <w:jc w:val="center"/>
              <w:rPr>
                <w:rFonts w:ascii="Arial" w:hAnsi="Arial" w:cs="Arial"/>
                <w:b/>
              </w:rPr>
            </w:pPr>
            <w:r>
              <w:rPr>
                <w:rFonts w:ascii="Arial" w:hAnsi="Arial" w:cs="Arial"/>
                <w:b/>
              </w:rPr>
              <w:t>x</w:t>
            </w:r>
          </w:p>
        </w:tc>
        <w:tc>
          <w:tcPr>
            <w:tcW w:w="572" w:type="dxa"/>
            <w:tcBorders>
              <w:top w:val="single" w:sz="4" w:space="0" w:color="auto"/>
              <w:left w:val="single" w:sz="4" w:space="0" w:color="auto"/>
              <w:bottom w:val="single" w:sz="4" w:space="0" w:color="auto"/>
              <w:right w:val="single" w:sz="4" w:space="0" w:color="auto"/>
            </w:tcBorders>
            <w:hideMark/>
          </w:tcPr>
          <w:p w14:paraId="35A4BA25" w14:textId="77777777" w:rsidR="006D55D7" w:rsidRDefault="006D55D7">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hideMark/>
          </w:tcPr>
          <w:p w14:paraId="0B85F03E" w14:textId="77777777" w:rsidR="006D55D7" w:rsidRDefault="006D55D7">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hideMark/>
          </w:tcPr>
          <w:p w14:paraId="2C5E22FC"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3270FAAF"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334DDCF3" w14:textId="77777777" w:rsidR="006D55D7" w:rsidRDefault="006D55D7">
            <w:pPr>
              <w:spacing w:after="120"/>
              <w:jc w:val="center"/>
              <w:rPr>
                <w:rFonts w:ascii="Arial" w:hAnsi="Arial" w:cs="Arial"/>
                <w:b/>
              </w:rPr>
            </w:pPr>
            <w:r>
              <w:rPr>
                <w:rFonts w:ascii="Arial" w:hAnsi="Arial" w:cs="Arial"/>
                <w:b/>
              </w:rPr>
              <w:t>x</w:t>
            </w:r>
          </w:p>
        </w:tc>
        <w:tc>
          <w:tcPr>
            <w:tcW w:w="549" w:type="dxa"/>
            <w:tcBorders>
              <w:top w:val="single" w:sz="4" w:space="0" w:color="auto"/>
              <w:left w:val="single" w:sz="4" w:space="0" w:color="auto"/>
              <w:bottom w:val="single" w:sz="4" w:space="0" w:color="auto"/>
              <w:right w:val="single" w:sz="4" w:space="0" w:color="auto"/>
            </w:tcBorders>
            <w:hideMark/>
          </w:tcPr>
          <w:p w14:paraId="4D2213CB" w14:textId="77777777" w:rsidR="006D55D7" w:rsidRDefault="006D55D7">
            <w:pPr>
              <w:spacing w:after="120"/>
              <w:jc w:val="center"/>
              <w:rPr>
                <w:rFonts w:ascii="Arial" w:hAnsi="Arial" w:cs="Arial"/>
                <w:b/>
              </w:rPr>
            </w:pPr>
            <w:r>
              <w:rPr>
                <w:rFonts w:ascii="Arial" w:hAnsi="Arial" w:cs="Arial"/>
                <w:b/>
              </w:rPr>
              <w:t>x</w:t>
            </w:r>
          </w:p>
        </w:tc>
      </w:tr>
    </w:tbl>
    <w:p w14:paraId="0C992BDB" w14:textId="77777777" w:rsidR="00636058" w:rsidRDefault="00636058" w:rsidP="006D55D7">
      <w:pPr>
        <w:spacing w:after="120" w:line="240" w:lineRule="auto"/>
        <w:ind w:right="543"/>
        <w:rPr>
          <w:rFonts w:ascii="Arial" w:hAnsi="Arial" w:cs="Arial"/>
          <w:b/>
          <w:iCs/>
          <w:sz w:val="24"/>
          <w:szCs w:val="24"/>
        </w:rPr>
      </w:pPr>
    </w:p>
    <w:p w14:paraId="1DF2B576" w14:textId="3CFD0D11" w:rsidR="007A6245" w:rsidRDefault="006E44DE" w:rsidP="006E44DE">
      <w:pPr>
        <w:spacing w:after="120" w:line="240" w:lineRule="auto"/>
        <w:ind w:right="543"/>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tbl>
      <w:tblPr>
        <w:tblStyle w:val="TableGrid"/>
        <w:tblW w:w="8220" w:type="dxa"/>
        <w:tblInd w:w="607" w:type="dxa"/>
        <w:tblLayout w:type="fixed"/>
        <w:tblLook w:val="04A0" w:firstRow="1" w:lastRow="0" w:firstColumn="1" w:lastColumn="0" w:noHBand="0" w:noVBand="1"/>
      </w:tblPr>
      <w:tblGrid>
        <w:gridCol w:w="3281"/>
        <w:gridCol w:w="546"/>
        <w:gridCol w:w="545"/>
        <w:gridCol w:w="545"/>
        <w:gridCol w:w="572"/>
        <w:gridCol w:w="546"/>
        <w:gridCol w:w="546"/>
        <w:gridCol w:w="545"/>
        <w:gridCol w:w="545"/>
        <w:gridCol w:w="549"/>
      </w:tblGrid>
      <w:tr w:rsidR="006D55D7" w14:paraId="10A76A6C" w14:textId="77777777" w:rsidTr="006E44DE">
        <w:tc>
          <w:tcPr>
            <w:tcW w:w="3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7DDD39" w14:textId="21A14147" w:rsidR="006D55D7" w:rsidRDefault="006D55D7" w:rsidP="006D55D7">
            <w:pPr>
              <w:spacing w:after="120"/>
              <w:rPr>
                <w:rFonts w:ascii="Arial" w:hAnsi="Arial" w:cs="Arial"/>
                <w:b/>
              </w:rPr>
            </w:pPr>
            <w:r>
              <w:rPr>
                <w:rFonts w:ascii="Arial" w:hAnsi="Arial" w:cs="Arial"/>
                <w:b/>
              </w:rPr>
              <w:t>Module Learning Outcome</w:t>
            </w:r>
          </w:p>
        </w:tc>
        <w:tc>
          <w:tcPr>
            <w:tcW w:w="546" w:type="dxa"/>
            <w:tcBorders>
              <w:top w:val="single" w:sz="4" w:space="0" w:color="auto"/>
              <w:left w:val="single" w:sz="4" w:space="0" w:color="auto"/>
              <w:bottom w:val="single" w:sz="4" w:space="0" w:color="auto"/>
              <w:right w:val="single" w:sz="4" w:space="0" w:color="auto"/>
            </w:tcBorders>
          </w:tcPr>
          <w:p w14:paraId="549C91AC" w14:textId="6FEB9EA4" w:rsidR="006D55D7" w:rsidRDefault="006D55D7" w:rsidP="006D55D7">
            <w:pPr>
              <w:spacing w:after="120"/>
              <w:rPr>
                <w:rFonts w:ascii="Arial" w:hAnsi="Arial" w:cs="Arial"/>
                <w:b/>
              </w:rPr>
            </w:pPr>
            <w:r>
              <w:rPr>
                <w:rFonts w:ascii="Arial" w:hAnsi="Arial" w:cs="Arial"/>
                <w:i/>
              </w:rPr>
              <w:t>8.1</w:t>
            </w:r>
          </w:p>
        </w:tc>
        <w:tc>
          <w:tcPr>
            <w:tcW w:w="545" w:type="dxa"/>
            <w:tcBorders>
              <w:top w:val="single" w:sz="4" w:space="0" w:color="auto"/>
              <w:left w:val="single" w:sz="4" w:space="0" w:color="auto"/>
              <w:bottom w:val="single" w:sz="4" w:space="0" w:color="auto"/>
              <w:right w:val="single" w:sz="4" w:space="0" w:color="auto"/>
            </w:tcBorders>
          </w:tcPr>
          <w:p w14:paraId="158D55A5" w14:textId="3D31DB5C" w:rsidR="006D55D7" w:rsidRDefault="006D55D7" w:rsidP="006D55D7">
            <w:pPr>
              <w:spacing w:after="120"/>
              <w:rPr>
                <w:rFonts w:ascii="Arial" w:hAnsi="Arial" w:cs="Arial"/>
                <w:b/>
              </w:rPr>
            </w:pPr>
            <w:r>
              <w:rPr>
                <w:rFonts w:ascii="Arial" w:hAnsi="Arial" w:cs="Arial"/>
                <w:i/>
              </w:rPr>
              <w:t>8.2</w:t>
            </w:r>
          </w:p>
        </w:tc>
        <w:tc>
          <w:tcPr>
            <w:tcW w:w="545" w:type="dxa"/>
            <w:tcBorders>
              <w:top w:val="single" w:sz="4" w:space="0" w:color="auto"/>
              <w:left w:val="single" w:sz="4" w:space="0" w:color="auto"/>
              <w:bottom w:val="single" w:sz="4" w:space="0" w:color="auto"/>
              <w:right w:val="single" w:sz="4" w:space="0" w:color="auto"/>
            </w:tcBorders>
          </w:tcPr>
          <w:p w14:paraId="6A1B57EE" w14:textId="3CB93F73" w:rsidR="006D55D7" w:rsidRDefault="006D55D7" w:rsidP="006D55D7">
            <w:pPr>
              <w:spacing w:after="120"/>
              <w:rPr>
                <w:rFonts w:ascii="Arial" w:hAnsi="Arial" w:cs="Arial"/>
                <w:b/>
              </w:rPr>
            </w:pPr>
            <w:r>
              <w:rPr>
                <w:rFonts w:ascii="Arial" w:hAnsi="Arial" w:cs="Arial"/>
                <w:i/>
              </w:rPr>
              <w:t>8.3</w:t>
            </w:r>
          </w:p>
        </w:tc>
        <w:tc>
          <w:tcPr>
            <w:tcW w:w="572" w:type="dxa"/>
            <w:tcBorders>
              <w:top w:val="single" w:sz="4" w:space="0" w:color="auto"/>
              <w:left w:val="single" w:sz="4" w:space="0" w:color="auto"/>
              <w:bottom w:val="single" w:sz="4" w:space="0" w:color="auto"/>
              <w:right w:val="single" w:sz="4" w:space="0" w:color="auto"/>
            </w:tcBorders>
          </w:tcPr>
          <w:p w14:paraId="3609401F" w14:textId="29C3EF41" w:rsidR="006D55D7" w:rsidRDefault="006D55D7" w:rsidP="006D55D7">
            <w:pPr>
              <w:spacing w:after="120"/>
              <w:rPr>
                <w:rFonts w:ascii="Arial" w:hAnsi="Arial" w:cs="Arial"/>
                <w:b/>
              </w:rPr>
            </w:pPr>
            <w:r>
              <w:rPr>
                <w:rFonts w:ascii="Arial" w:hAnsi="Arial" w:cs="Arial"/>
                <w:i/>
              </w:rPr>
              <w:t>8.4</w:t>
            </w:r>
          </w:p>
        </w:tc>
        <w:tc>
          <w:tcPr>
            <w:tcW w:w="546" w:type="dxa"/>
            <w:tcBorders>
              <w:top w:val="single" w:sz="4" w:space="0" w:color="auto"/>
              <w:left w:val="single" w:sz="4" w:space="0" w:color="auto"/>
              <w:bottom w:val="single" w:sz="4" w:space="0" w:color="auto"/>
              <w:right w:val="single" w:sz="4" w:space="0" w:color="auto"/>
            </w:tcBorders>
          </w:tcPr>
          <w:p w14:paraId="1BEDA601" w14:textId="5CBE473C" w:rsidR="006D55D7" w:rsidRDefault="006D55D7" w:rsidP="006D55D7">
            <w:pPr>
              <w:spacing w:after="120"/>
              <w:rPr>
                <w:rFonts w:ascii="Arial" w:hAnsi="Arial" w:cs="Arial"/>
                <w:b/>
              </w:rPr>
            </w:pPr>
            <w:r>
              <w:rPr>
                <w:rFonts w:ascii="Arial" w:hAnsi="Arial" w:cs="Arial"/>
                <w:i/>
              </w:rPr>
              <w:t>9.1</w:t>
            </w:r>
          </w:p>
        </w:tc>
        <w:tc>
          <w:tcPr>
            <w:tcW w:w="546" w:type="dxa"/>
            <w:tcBorders>
              <w:top w:val="single" w:sz="4" w:space="0" w:color="auto"/>
              <w:left w:val="single" w:sz="4" w:space="0" w:color="auto"/>
              <w:bottom w:val="single" w:sz="4" w:space="0" w:color="auto"/>
              <w:right w:val="single" w:sz="4" w:space="0" w:color="auto"/>
            </w:tcBorders>
          </w:tcPr>
          <w:p w14:paraId="07062572" w14:textId="0ABFB299" w:rsidR="006D55D7" w:rsidRDefault="006D55D7" w:rsidP="006D55D7">
            <w:pPr>
              <w:spacing w:after="120"/>
              <w:rPr>
                <w:rFonts w:ascii="Arial" w:hAnsi="Arial" w:cs="Arial"/>
                <w:b/>
              </w:rPr>
            </w:pPr>
            <w:r>
              <w:rPr>
                <w:rFonts w:ascii="Arial" w:hAnsi="Arial" w:cs="Arial"/>
                <w:i/>
              </w:rPr>
              <w:t>9.2</w:t>
            </w:r>
          </w:p>
        </w:tc>
        <w:tc>
          <w:tcPr>
            <w:tcW w:w="545" w:type="dxa"/>
            <w:tcBorders>
              <w:top w:val="single" w:sz="4" w:space="0" w:color="auto"/>
              <w:left w:val="single" w:sz="4" w:space="0" w:color="auto"/>
              <w:bottom w:val="single" w:sz="4" w:space="0" w:color="auto"/>
              <w:right w:val="single" w:sz="4" w:space="0" w:color="auto"/>
            </w:tcBorders>
          </w:tcPr>
          <w:p w14:paraId="11D738EB" w14:textId="77335D56" w:rsidR="006D55D7" w:rsidRDefault="006D55D7" w:rsidP="006D55D7">
            <w:pPr>
              <w:spacing w:after="120"/>
              <w:rPr>
                <w:rFonts w:ascii="Arial" w:hAnsi="Arial" w:cs="Arial"/>
                <w:b/>
              </w:rPr>
            </w:pPr>
            <w:r>
              <w:rPr>
                <w:rFonts w:ascii="Arial" w:hAnsi="Arial" w:cs="Arial"/>
                <w:i/>
              </w:rPr>
              <w:t>9.3</w:t>
            </w:r>
          </w:p>
        </w:tc>
        <w:tc>
          <w:tcPr>
            <w:tcW w:w="545" w:type="dxa"/>
            <w:tcBorders>
              <w:top w:val="single" w:sz="4" w:space="0" w:color="auto"/>
              <w:left w:val="single" w:sz="4" w:space="0" w:color="auto"/>
              <w:bottom w:val="single" w:sz="4" w:space="0" w:color="auto"/>
              <w:right w:val="single" w:sz="4" w:space="0" w:color="auto"/>
            </w:tcBorders>
          </w:tcPr>
          <w:p w14:paraId="08AF532F" w14:textId="0890B092" w:rsidR="006D55D7" w:rsidRDefault="006D55D7" w:rsidP="006D55D7">
            <w:pPr>
              <w:spacing w:after="120"/>
              <w:rPr>
                <w:rFonts w:ascii="Arial" w:hAnsi="Arial" w:cs="Arial"/>
                <w:b/>
              </w:rPr>
            </w:pPr>
            <w:r>
              <w:rPr>
                <w:rFonts w:ascii="Arial" w:hAnsi="Arial" w:cs="Arial"/>
                <w:i/>
              </w:rPr>
              <w:t>9.4</w:t>
            </w:r>
          </w:p>
        </w:tc>
        <w:tc>
          <w:tcPr>
            <w:tcW w:w="549" w:type="dxa"/>
            <w:tcBorders>
              <w:top w:val="single" w:sz="4" w:space="0" w:color="auto"/>
              <w:left w:val="single" w:sz="4" w:space="0" w:color="auto"/>
              <w:bottom w:val="single" w:sz="4" w:space="0" w:color="auto"/>
              <w:right w:val="single" w:sz="4" w:space="0" w:color="auto"/>
            </w:tcBorders>
          </w:tcPr>
          <w:p w14:paraId="4916F450" w14:textId="31D27C20" w:rsidR="006D55D7" w:rsidRDefault="006D55D7" w:rsidP="006D55D7">
            <w:pPr>
              <w:spacing w:after="120"/>
              <w:rPr>
                <w:rFonts w:ascii="Arial" w:hAnsi="Arial" w:cs="Arial"/>
                <w:b/>
              </w:rPr>
            </w:pPr>
            <w:r>
              <w:rPr>
                <w:rFonts w:ascii="Arial" w:hAnsi="Arial" w:cs="Arial"/>
                <w:i/>
              </w:rPr>
              <w:t>9.5</w:t>
            </w:r>
          </w:p>
        </w:tc>
      </w:tr>
      <w:tr w:rsidR="00615784" w14:paraId="35C37019" w14:textId="77777777" w:rsidTr="006E44DE">
        <w:tc>
          <w:tcPr>
            <w:tcW w:w="3281" w:type="dxa"/>
            <w:tcBorders>
              <w:top w:val="single" w:sz="4" w:space="0" w:color="auto"/>
              <w:left w:val="single" w:sz="4" w:space="0" w:color="auto"/>
              <w:bottom w:val="single" w:sz="4" w:space="0" w:color="auto"/>
              <w:right w:val="single" w:sz="4" w:space="0" w:color="auto"/>
            </w:tcBorders>
            <w:hideMark/>
          </w:tcPr>
          <w:p w14:paraId="01AA5E0C" w14:textId="77777777" w:rsidR="00615784" w:rsidRDefault="00615784" w:rsidP="00615784">
            <w:pPr>
              <w:spacing w:after="120"/>
              <w:rPr>
                <w:rFonts w:ascii="Arial" w:hAnsi="Arial" w:cs="Arial"/>
              </w:rPr>
            </w:pPr>
            <w:r>
              <w:rPr>
                <w:rFonts w:ascii="Arial" w:hAnsi="Arial" w:cs="Arial"/>
              </w:rPr>
              <w:t>Portfolio</w:t>
            </w:r>
          </w:p>
        </w:tc>
        <w:tc>
          <w:tcPr>
            <w:tcW w:w="546" w:type="dxa"/>
            <w:tcBorders>
              <w:top w:val="single" w:sz="4" w:space="0" w:color="auto"/>
              <w:left w:val="single" w:sz="4" w:space="0" w:color="auto"/>
              <w:bottom w:val="single" w:sz="4" w:space="0" w:color="auto"/>
              <w:right w:val="single" w:sz="4" w:space="0" w:color="auto"/>
            </w:tcBorders>
            <w:hideMark/>
          </w:tcPr>
          <w:p w14:paraId="7FE6974C"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4C472D81"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tcPr>
          <w:p w14:paraId="61A98CA5" w14:textId="77777777" w:rsidR="00615784" w:rsidRDefault="00615784" w:rsidP="00615784">
            <w:pPr>
              <w:spacing w:after="120"/>
              <w:jc w:val="center"/>
              <w:rPr>
                <w:rFonts w:ascii="Arial" w:hAnsi="Arial" w:cs="Arial"/>
                <w:b/>
              </w:rPr>
            </w:pPr>
            <w:r>
              <w:rPr>
                <w:rFonts w:ascii="Arial" w:hAnsi="Arial" w:cs="Arial"/>
                <w:b/>
              </w:rPr>
              <w:t>x</w:t>
            </w:r>
          </w:p>
        </w:tc>
        <w:tc>
          <w:tcPr>
            <w:tcW w:w="572" w:type="dxa"/>
            <w:tcBorders>
              <w:top w:val="single" w:sz="4" w:space="0" w:color="auto"/>
              <w:left w:val="single" w:sz="4" w:space="0" w:color="auto"/>
              <w:bottom w:val="single" w:sz="4" w:space="0" w:color="auto"/>
              <w:right w:val="single" w:sz="4" w:space="0" w:color="auto"/>
            </w:tcBorders>
          </w:tcPr>
          <w:p w14:paraId="40858D87" w14:textId="77777777" w:rsidR="00615784" w:rsidRDefault="00615784" w:rsidP="00615784">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hideMark/>
          </w:tcPr>
          <w:p w14:paraId="5E9349FC" w14:textId="77777777" w:rsidR="00615784" w:rsidRDefault="00615784" w:rsidP="00615784">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tcPr>
          <w:p w14:paraId="538A2F7F"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tcPr>
          <w:p w14:paraId="774D0B00"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tcPr>
          <w:p w14:paraId="61AC0678" w14:textId="77777777" w:rsidR="00615784" w:rsidRDefault="00615784" w:rsidP="00615784">
            <w:pPr>
              <w:spacing w:after="120"/>
              <w:jc w:val="center"/>
              <w:rPr>
                <w:rFonts w:ascii="Arial" w:hAnsi="Arial" w:cs="Arial"/>
                <w:b/>
              </w:rPr>
            </w:pPr>
            <w:r>
              <w:rPr>
                <w:rFonts w:ascii="Arial" w:hAnsi="Arial" w:cs="Arial"/>
                <w:b/>
              </w:rPr>
              <w:t>x</w:t>
            </w:r>
          </w:p>
        </w:tc>
        <w:tc>
          <w:tcPr>
            <w:tcW w:w="549" w:type="dxa"/>
            <w:tcBorders>
              <w:top w:val="single" w:sz="4" w:space="0" w:color="auto"/>
              <w:left w:val="single" w:sz="4" w:space="0" w:color="auto"/>
              <w:bottom w:val="single" w:sz="4" w:space="0" w:color="auto"/>
              <w:right w:val="single" w:sz="4" w:space="0" w:color="auto"/>
            </w:tcBorders>
            <w:hideMark/>
          </w:tcPr>
          <w:p w14:paraId="1F811305" w14:textId="77777777" w:rsidR="00615784" w:rsidRDefault="00615784" w:rsidP="00615784">
            <w:pPr>
              <w:spacing w:after="120"/>
              <w:jc w:val="center"/>
              <w:rPr>
                <w:rFonts w:ascii="Arial" w:hAnsi="Arial" w:cs="Arial"/>
                <w:b/>
              </w:rPr>
            </w:pPr>
            <w:r>
              <w:rPr>
                <w:rFonts w:ascii="Arial" w:hAnsi="Arial" w:cs="Arial"/>
                <w:b/>
              </w:rPr>
              <w:t>x</w:t>
            </w:r>
          </w:p>
        </w:tc>
      </w:tr>
      <w:tr w:rsidR="00615784" w14:paraId="13D79D71" w14:textId="77777777" w:rsidTr="006E44DE">
        <w:tc>
          <w:tcPr>
            <w:tcW w:w="3281" w:type="dxa"/>
            <w:tcBorders>
              <w:top w:val="single" w:sz="4" w:space="0" w:color="auto"/>
              <w:left w:val="single" w:sz="4" w:space="0" w:color="auto"/>
              <w:bottom w:val="single" w:sz="4" w:space="0" w:color="auto"/>
              <w:right w:val="single" w:sz="4" w:space="0" w:color="auto"/>
            </w:tcBorders>
            <w:hideMark/>
          </w:tcPr>
          <w:p w14:paraId="25B03B49" w14:textId="77777777" w:rsidR="00615784" w:rsidRDefault="00615784" w:rsidP="00615784">
            <w:pPr>
              <w:spacing w:after="120"/>
              <w:rPr>
                <w:rFonts w:ascii="Arial" w:hAnsi="Arial" w:cs="Arial"/>
              </w:rPr>
            </w:pPr>
            <w:r>
              <w:rPr>
                <w:rFonts w:ascii="Arial" w:hAnsi="Arial" w:cs="Arial"/>
              </w:rPr>
              <w:t>Presentation</w:t>
            </w:r>
          </w:p>
        </w:tc>
        <w:tc>
          <w:tcPr>
            <w:tcW w:w="546" w:type="dxa"/>
            <w:tcBorders>
              <w:top w:val="single" w:sz="4" w:space="0" w:color="auto"/>
              <w:left w:val="single" w:sz="4" w:space="0" w:color="auto"/>
              <w:bottom w:val="single" w:sz="4" w:space="0" w:color="auto"/>
              <w:right w:val="single" w:sz="4" w:space="0" w:color="auto"/>
            </w:tcBorders>
            <w:hideMark/>
          </w:tcPr>
          <w:p w14:paraId="74DF2EF1"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3118C212"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1DDA0362" w14:textId="77777777" w:rsidR="00615784" w:rsidRDefault="00615784" w:rsidP="00615784">
            <w:pPr>
              <w:spacing w:after="120"/>
              <w:jc w:val="center"/>
              <w:rPr>
                <w:rFonts w:ascii="Arial" w:hAnsi="Arial" w:cs="Arial"/>
                <w:b/>
              </w:rPr>
            </w:pPr>
            <w:r>
              <w:rPr>
                <w:rFonts w:ascii="Arial" w:hAnsi="Arial" w:cs="Arial"/>
                <w:b/>
              </w:rPr>
              <w:t>x</w:t>
            </w:r>
          </w:p>
        </w:tc>
        <w:tc>
          <w:tcPr>
            <w:tcW w:w="572" w:type="dxa"/>
            <w:tcBorders>
              <w:top w:val="single" w:sz="4" w:space="0" w:color="auto"/>
              <w:left w:val="single" w:sz="4" w:space="0" w:color="auto"/>
              <w:bottom w:val="single" w:sz="4" w:space="0" w:color="auto"/>
              <w:right w:val="single" w:sz="4" w:space="0" w:color="auto"/>
            </w:tcBorders>
          </w:tcPr>
          <w:p w14:paraId="4FC08E15" w14:textId="77777777" w:rsidR="00615784" w:rsidRDefault="00615784" w:rsidP="00615784">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tcPr>
          <w:p w14:paraId="2917A069" w14:textId="77777777" w:rsidR="00615784" w:rsidRDefault="00615784" w:rsidP="00615784">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hideMark/>
          </w:tcPr>
          <w:p w14:paraId="0A719B63"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4362E421"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tcPr>
          <w:p w14:paraId="43D6A48C" w14:textId="77777777" w:rsidR="00615784" w:rsidRDefault="00615784" w:rsidP="00615784">
            <w:pPr>
              <w:spacing w:after="120"/>
              <w:jc w:val="center"/>
              <w:rPr>
                <w:rFonts w:ascii="Arial" w:hAnsi="Arial" w:cs="Arial"/>
                <w:b/>
              </w:rPr>
            </w:pPr>
            <w:r>
              <w:rPr>
                <w:rFonts w:ascii="Arial" w:hAnsi="Arial" w:cs="Arial"/>
                <w:b/>
              </w:rPr>
              <w:t>x</w:t>
            </w:r>
          </w:p>
        </w:tc>
        <w:tc>
          <w:tcPr>
            <w:tcW w:w="549" w:type="dxa"/>
            <w:tcBorders>
              <w:top w:val="single" w:sz="4" w:space="0" w:color="auto"/>
              <w:left w:val="single" w:sz="4" w:space="0" w:color="auto"/>
              <w:bottom w:val="single" w:sz="4" w:space="0" w:color="auto"/>
              <w:right w:val="single" w:sz="4" w:space="0" w:color="auto"/>
            </w:tcBorders>
          </w:tcPr>
          <w:p w14:paraId="1C73718B" w14:textId="77777777" w:rsidR="00615784" w:rsidRDefault="00615784" w:rsidP="00615784">
            <w:pPr>
              <w:spacing w:after="120"/>
              <w:jc w:val="center"/>
              <w:rPr>
                <w:rFonts w:ascii="Arial" w:hAnsi="Arial" w:cs="Arial"/>
                <w:b/>
              </w:rPr>
            </w:pPr>
            <w:r>
              <w:rPr>
                <w:rFonts w:ascii="Arial" w:hAnsi="Arial" w:cs="Arial"/>
                <w:b/>
              </w:rPr>
              <w:t>x</w:t>
            </w:r>
          </w:p>
        </w:tc>
      </w:tr>
    </w:tbl>
    <w:p w14:paraId="48F94D11" w14:textId="1F0E70A0" w:rsidR="00636058" w:rsidRDefault="00636058" w:rsidP="006D55D7">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DAA460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3E2B74D2" w:rsidR="009A2D37" w:rsidRDefault="006D55D7" w:rsidP="002D702E">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06BA13AD" w14:textId="47AE5A6F" w:rsidR="00615784" w:rsidRPr="00615784" w:rsidRDefault="006D55D7" w:rsidP="00615784">
      <w:pPr>
        <w:autoSpaceDE w:val="0"/>
        <w:autoSpaceDN w:val="0"/>
        <w:adjustRightInd w:val="0"/>
        <w:spacing w:after="120" w:line="240" w:lineRule="auto"/>
        <w:ind w:left="567" w:right="261"/>
        <w:jc w:val="both"/>
        <w:rPr>
          <w:rFonts w:ascii="Arial" w:hAnsi="Arial" w:cs="Arial"/>
        </w:rPr>
      </w:pPr>
      <w:r w:rsidRPr="006D55D7">
        <w:rPr>
          <w:rFonts w:ascii="Arial" w:hAnsi="Arial" w:cs="Arial"/>
          <w:sz w:val="24"/>
          <w:szCs w:val="24"/>
        </w:rPr>
        <w:t xml:space="preserve">Producing and touring the arts is a global industry, with the UK being a leading proponent through its Theatre, Museums and Galleries. This is a part of a programme that attracts students from across the globe, including USA, EU, Hong Kong and China among others. This module introduces the students to </w:t>
      </w:r>
      <w:r w:rsidR="00975703" w:rsidRPr="006D55D7">
        <w:rPr>
          <w:rFonts w:ascii="Arial" w:hAnsi="Arial" w:cs="Arial"/>
          <w:sz w:val="24"/>
          <w:szCs w:val="24"/>
        </w:rPr>
        <w:t xml:space="preserve">the </w:t>
      </w:r>
      <w:r w:rsidR="00975703">
        <w:rPr>
          <w:rFonts w:ascii="Arial" w:hAnsi="Arial" w:cs="Arial"/>
        </w:rPr>
        <w:t>creative</w:t>
      </w:r>
      <w:r w:rsidR="00615784" w:rsidRPr="00615784">
        <w:rPr>
          <w:rFonts w:ascii="Arial" w:hAnsi="Arial" w:cs="Arial"/>
        </w:rPr>
        <w:t xml:space="preserve"> arts landscape in the UK and internationally.</w:t>
      </w:r>
    </w:p>
    <w:p w14:paraId="2ED67E0F" w14:textId="214BDEDD" w:rsidR="00EB1BA6" w:rsidRPr="00745702" w:rsidRDefault="00EB1BA6" w:rsidP="00EB1BA6">
      <w:pPr>
        <w:autoSpaceDE w:val="0"/>
        <w:autoSpaceDN w:val="0"/>
        <w:adjustRightInd w:val="0"/>
        <w:spacing w:after="120" w:line="240" w:lineRule="auto"/>
        <w:ind w:left="567" w:right="261"/>
        <w:jc w:val="both"/>
        <w:rPr>
          <w:rFonts w:ascii="Arial" w:hAnsi="Arial" w:cs="Arial"/>
        </w:rPr>
      </w:pPr>
    </w:p>
    <w:p w14:paraId="4CE7FEA3" w14:textId="77777777" w:rsidR="006D55D7" w:rsidRPr="008D4447" w:rsidRDefault="006D55D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50"/>
        <w:gridCol w:w="2271"/>
        <w:gridCol w:w="1838"/>
        <w:gridCol w:w="2246"/>
        <w:gridCol w:w="2677"/>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75703">
            <w:pPr>
              <w:spacing w:after="120"/>
              <w:ind w:right="18"/>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87319A" w:rsidRPr="009D52D0" w14:paraId="4A7D1B6A" w14:textId="77777777" w:rsidTr="00011DDD">
        <w:trPr>
          <w:trHeight w:val="317"/>
          <w:tblHeader/>
        </w:trPr>
        <w:tc>
          <w:tcPr>
            <w:tcW w:w="1593" w:type="dxa"/>
          </w:tcPr>
          <w:p w14:paraId="69B4E15D" w14:textId="3174F1C4" w:rsidR="0087319A" w:rsidRPr="009D52D0" w:rsidRDefault="0087319A" w:rsidP="009D52D0">
            <w:pPr>
              <w:spacing w:after="120"/>
              <w:ind w:right="543"/>
              <w:rPr>
                <w:rFonts w:ascii="Arial" w:hAnsi="Arial" w:cs="Arial"/>
                <w:sz w:val="20"/>
                <w:szCs w:val="20"/>
              </w:rPr>
            </w:pPr>
            <w:r>
              <w:rPr>
                <w:rFonts w:ascii="Arial" w:hAnsi="Arial" w:cs="Arial"/>
                <w:sz w:val="20"/>
                <w:szCs w:val="20"/>
              </w:rPr>
              <w:t>31/7/2017</w:t>
            </w:r>
          </w:p>
        </w:tc>
        <w:tc>
          <w:tcPr>
            <w:tcW w:w="1815" w:type="dxa"/>
          </w:tcPr>
          <w:p w14:paraId="5B36AE09" w14:textId="66BE4D99" w:rsidR="0087319A" w:rsidRDefault="0087319A"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5BBF75C5" w14:textId="7E0F5604" w:rsidR="0087319A" w:rsidRPr="009D52D0" w:rsidRDefault="0087319A" w:rsidP="00975703">
            <w:pPr>
              <w:spacing w:after="120"/>
              <w:ind w:right="18"/>
              <w:rPr>
                <w:rFonts w:ascii="Arial" w:hAnsi="Arial" w:cs="Arial"/>
                <w:sz w:val="20"/>
                <w:szCs w:val="20"/>
              </w:rPr>
            </w:pPr>
            <w:r>
              <w:rPr>
                <w:rFonts w:ascii="Arial" w:hAnsi="Arial" w:cs="Arial"/>
                <w:sz w:val="20"/>
                <w:szCs w:val="20"/>
              </w:rPr>
              <w:t>September 2017</w:t>
            </w:r>
          </w:p>
        </w:tc>
        <w:tc>
          <w:tcPr>
            <w:tcW w:w="2359" w:type="dxa"/>
          </w:tcPr>
          <w:p w14:paraId="5B15F2FC" w14:textId="5A45EC63" w:rsidR="0087319A" w:rsidRPr="009D52D0" w:rsidRDefault="0087319A" w:rsidP="009D52D0">
            <w:pPr>
              <w:spacing w:after="120"/>
              <w:ind w:right="543"/>
              <w:rPr>
                <w:rFonts w:ascii="Arial" w:hAnsi="Arial" w:cs="Arial"/>
                <w:sz w:val="20"/>
                <w:szCs w:val="20"/>
              </w:rPr>
            </w:pPr>
            <w:r w:rsidRPr="0087319A">
              <w:rPr>
                <w:rFonts w:ascii="Arial" w:hAnsi="Arial" w:cs="Arial"/>
                <w:sz w:val="20"/>
                <w:szCs w:val="20"/>
              </w:rPr>
              <w:t>1, 4, 6-14</w:t>
            </w:r>
          </w:p>
        </w:tc>
        <w:tc>
          <w:tcPr>
            <w:tcW w:w="2941" w:type="dxa"/>
          </w:tcPr>
          <w:p w14:paraId="7417A761" w14:textId="566A484B" w:rsidR="0087319A" w:rsidRPr="009D52D0" w:rsidRDefault="0087319A" w:rsidP="009D52D0">
            <w:pPr>
              <w:spacing w:after="120"/>
              <w:ind w:right="543"/>
              <w:rPr>
                <w:rFonts w:ascii="Arial" w:hAnsi="Arial" w:cs="Arial"/>
                <w:sz w:val="20"/>
                <w:szCs w:val="20"/>
              </w:rPr>
            </w:pPr>
            <w:r>
              <w:rPr>
                <w:rFonts w:ascii="Arial" w:hAnsi="Arial" w:cs="Arial"/>
                <w:sz w:val="20"/>
                <w:szCs w:val="20"/>
              </w:rPr>
              <w:t>yes</w:t>
            </w:r>
          </w:p>
        </w:tc>
      </w:tr>
      <w:tr w:rsidR="00302082" w:rsidRPr="009D52D0" w14:paraId="29EF87B4" w14:textId="77777777" w:rsidTr="00A13526">
        <w:trPr>
          <w:trHeight w:val="305"/>
        </w:trPr>
        <w:tc>
          <w:tcPr>
            <w:tcW w:w="1593" w:type="dxa"/>
          </w:tcPr>
          <w:p w14:paraId="4474539E" w14:textId="3434262F" w:rsidR="00422B69" w:rsidRPr="009D52D0" w:rsidRDefault="00975703" w:rsidP="009D52D0">
            <w:pPr>
              <w:spacing w:after="120"/>
              <w:ind w:right="543"/>
              <w:rPr>
                <w:rFonts w:ascii="Arial" w:hAnsi="Arial" w:cs="Arial"/>
                <w:sz w:val="20"/>
                <w:szCs w:val="20"/>
              </w:rPr>
            </w:pPr>
            <w:r>
              <w:rPr>
                <w:rFonts w:ascii="Arial" w:hAnsi="Arial" w:cs="Arial"/>
                <w:sz w:val="20"/>
                <w:szCs w:val="20"/>
              </w:rPr>
              <w:t>9/12/2021</w:t>
            </w:r>
          </w:p>
        </w:tc>
        <w:tc>
          <w:tcPr>
            <w:tcW w:w="1815" w:type="dxa"/>
          </w:tcPr>
          <w:p w14:paraId="3DB8B056" w14:textId="78547043" w:rsidR="00422B69" w:rsidRPr="009D52D0" w:rsidRDefault="00975703"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5BA07976" w:rsidR="00422B69" w:rsidRPr="009D52D0" w:rsidRDefault="00975703" w:rsidP="00975703">
            <w:pPr>
              <w:spacing w:after="120"/>
              <w:ind w:right="18"/>
              <w:rPr>
                <w:rFonts w:ascii="Arial" w:hAnsi="Arial" w:cs="Arial"/>
                <w:sz w:val="20"/>
                <w:szCs w:val="20"/>
              </w:rPr>
            </w:pPr>
            <w:r>
              <w:rPr>
                <w:rFonts w:ascii="Arial" w:hAnsi="Arial" w:cs="Arial"/>
                <w:sz w:val="20"/>
                <w:szCs w:val="20"/>
              </w:rPr>
              <w:t>September 2022</w:t>
            </w:r>
          </w:p>
        </w:tc>
        <w:tc>
          <w:tcPr>
            <w:tcW w:w="2359" w:type="dxa"/>
          </w:tcPr>
          <w:p w14:paraId="64AEF8B4" w14:textId="728591DA" w:rsidR="00422B69" w:rsidRPr="009D52D0" w:rsidRDefault="00975703" w:rsidP="009D52D0">
            <w:pPr>
              <w:spacing w:after="120"/>
              <w:ind w:right="543"/>
              <w:rPr>
                <w:rFonts w:ascii="Arial" w:hAnsi="Arial" w:cs="Arial"/>
                <w:sz w:val="20"/>
                <w:szCs w:val="20"/>
              </w:rPr>
            </w:pPr>
            <w:r>
              <w:rPr>
                <w:rFonts w:ascii="Arial" w:hAnsi="Arial" w:cs="Arial"/>
                <w:sz w:val="20"/>
                <w:szCs w:val="20"/>
              </w:rPr>
              <w:t>1, 8-11, 13-14</w:t>
            </w:r>
          </w:p>
        </w:tc>
        <w:tc>
          <w:tcPr>
            <w:tcW w:w="2941" w:type="dxa"/>
          </w:tcPr>
          <w:p w14:paraId="2788108C" w14:textId="20CD5F57" w:rsidR="00422B69" w:rsidRPr="009D52D0" w:rsidRDefault="00975703"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75703">
            <w:pPr>
              <w:spacing w:after="120"/>
              <w:ind w:right="18"/>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60D94AA9" w:rsidR="00D83563" w:rsidRDefault="00D83563" w:rsidP="009D52D0">
      <w:pPr>
        <w:spacing w:after="120" w:line="240" w:lineRule="auto"/>
        <w:ind w:right="543"/>
        <w:rPr>
          <w:rFonts w:ascii="Arial" w:hAnsi="Arial" w:cs="Arial"/>
          <w:sz w:val="24"/>
          <w:szCs w:val="24"/>
        </w:rPr>
      </w:pPr>
    </w:p>
    <w:p w14:paraId="0B1230CE" w14:textId="6FDFF05F" w:rsidR="0087319A" w:rsidRPr="0087319A" w:rsidRDefault="0087319A" w:rsidP="009D52D0">
      <w:pPr>
        <w:spacing w:after="120" w:line="240" w:lineRule="auto"/>
        <w:ind w:right="543"/>
        <w:rPr>
          <w:rFonts w:ascii="Arial" w:hAnsi="Arial" w:cs="Arial"/>
          <w:sz w:val="20"/>
          <w:szCs w:val="20"/>
        </w:rPr>
      </w:pPr>
      <w:r w:rsidRPr="0087319A">
        <w:rPr>
          <w:rFonts w:ascii="Arial" w:hAnsi="Arial" w:cs="Arial"/>
          <w:sz w:val="20"/>
          <w:szCs w:val="20"/>
        </w:rPr>
        <w:t>Revised FSO Jan 2018</w:t>
      </w:r>
    </w:p>
    <w:sectPr w:rsidR="0087319A" w:rsidRPr="0087319A" w:rsidSect="00975703">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CEF3B" w14:textId="77777777" w:rsidR="00BE6AC2" w:rsidRDefault="00BE6AC2" w:rsidP="009A2D37">
      <w:pPr>
        <w:spacing w:after="0" w:line="240" w:lineRule="auto"/>
      </w:pPr>
      <w:r>
        <w:separator/>
      </w:r>
    </w:p>
  </w:endnote>
  <w:endnote w:type="continuationSeparator" w:id="0">
    <w:p w14:paraId="615CEBF8" w14:textId="77777777" w:rsidR="00BE6AC2" w:rsidRDefault="00BE6AC2" w:rsidP="009A2D37">
      <w:pPr>
        <w:spacing w:after="0" w:line="240" w:lineRule="auto"/>
      </w:pPr>
      <w:r>
        <w:continuationSeparator/>
      </w:r>
    </w:p>
  </w:endnote>
  <w:endnote w:type="continuationNotice" w:id="1">
    <w:p w14:paraId="4C51F931" w14:textId="77777777" w:rsidR="00BE6AC2" w:rsidRDefault="00BE6A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BB299DC" w:rsidR="008B2543" w:rsidRDefault="0019787E" w:rsidP="009A2D37">
        <w:pPr>
          <w:pStyle w:val="Footer"/>
          <w:jc w:val="center"/>
        </w:pPr>
        <w:r>
          <w:fldChar w:fldCharType="begin"/>
        </w:r>
        <w:r>
          <w:instrText xml:space="preserve"> PAGE   \* MERGEFORMAT </w:instrText>
        </w:r>
        <w:r>
          <w:fldChar w:fldCharType="separate"/>
        </w:r>
        <w:r w:rsidR="006712A7">
          <w:rPr>
            <w:noProof/>
          </w:rPr>
          <w:t>2</w:t>
        </w:r>
        <w:r>
          <w:rPr>
            <w:noProof/>
          </w:rPr>
          <w:fldChar w:fldCharType="end"/>
        </w:r>
      </w:p>
    </w:sdtContent>
  </w:sdt>
  <w:p w14:paraId="192833F8" w14:textId="77777777" w:rsidR="009E7A82" w:rsidRPr="009E7A82" w:rsidRDefault="009E7A82" w:rsidP="009E7A82">
    <w:pPr>
      <w:pStyle w:val="Footer"/>
      <w:jc w:val="center"/>
      <w:rPr>
        <w:sz w:val="18"/>
        <w:szCs w:val="18"/>
      </w:rPr>
    </w:pPr>
    <w:r w:rsidRPr="009E7A82">
      <w:rPr>
        <w:rFonts w:ascii="Arial" w:eastAsiaTheme="minorHAnsi" w:hAnsi="Arial" w:cs="Arial"/>
        <w:bCs/>
        <w:sz w:val="18"/>
        <w:szCs w:val="18"/>
        <w:lang w:eastAsia="en-US"/>
      </w:rPr>
      <w:t>Introduction to Creative Producing</w:t>
    </w:r>
  </w:p>
  <w:p w14:paraId="26569854" w14:textId="6E219399" w:rsidR="008B2543" w:rsidRPr="007B7724" w:rsidRDefault="008B2543" w:rsidP="009E7A8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AA2BE1C" w:rsidR="00EB41D1" w:rsidRDefault="00EB41D1" w:rsidP="00EB41D1">
        <w:pPr>
          <w:pStyle w:val="Footer"/>
          <w:jc w:val="center"/>
        </w:pPr>
        <w:r>
          <w:fldChar w:fldCharType="begin"/>
        </w:r>
        <w:r>
          <w:instrText xml:space="preserve"> PAGE   \* MERGEFORMAT </w:instrText>
        </w:r>
        <w:r>
          <w:fldChar w:fldCharType="separate"/>
        </w:r>
        <w:r w:rsidR="00975703">
          <w:rPr>
            <w:noProof/>
          </w:rPr>
          <w:t>1</w:t>
        </w:r>
        <w:r>
          <w:rPr>
            <w:noProof/>
          </w:rPr>
          <w:fldChar w:fldCharType="end"/>
        </w:r>
      </w:p>
    </w:sdtContent>
  </w:sdt>
  <w:p w14:paraId="24F79DDC" w14:textId="585368B8" w:rsidR="00F17B94" w:rsidRPr="009E7A82" w:rsidRDefault="009E7A82" w:rsidP="009E7A82">
    <w:pPr>
      <w:pStyle w:val="Footer"/>
      <w:jc w:val="center"/>
      <w:rPr>
        <w:sz w:val="18"/>
        <w:szCs w:val="18"/>
      </w:rPr>
    </w:pPr>
    <w:r w:rsidRPr="009E7A82">
      <w:rPr>
        <w:rFonts w:ascii="Arial" w:eastAsiaTheme="minorHAnsi" w:hAnsi="Arial" w:cs="Arial"/>
        <w:bCs/>
        <w:sz w:val="18"/>
        <w:szCs w:val="18"/>
        <w:lang w:eastAsia="en-US"/>
      </w:rPr>
      <w:t>Introduction to Creative Producing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2314A" w14:textId="77777777" w:rsidR="00BE6AC2" w:rsidRDefault="00BE6AC2" w:rsidP="009A2D37">
      <w:pPr>
        <w:spacing w:after="0" w:line="240" w:lineRule="auto"/>
      </w:pPr>
      <w:r>
        <w:separator/>
      </w:r>
    </w:p>
  </w:footnote>
  <w:footnote w:type="continuationSeparator" w:id="0">
    <w:p w14:paraId="2E8768C2" w14:textId="77777777" w:rsidR="00BE6AC2" w:rsidRDefault="00BE6AC2" w:rsidP="009A2D37">
      <w:pPr>
        <w:spacing w:after="0" w:line="240" w:lineRule="auto"/>
      </w:pPr>
      <w:r>
        <w:continuationSeparator/>
      </w:r>
    </w:p>
  </w:footnote>
  <w:footnote w:type="continuationNotice" w:id="1">
    <w:p w14:paraId="490469A7" w14:textId="77777777" w:rsidR="00BE6AC2" w:rsidRDefault="00BE6A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C7EBD"/>
    <w:multiLevelType w:val="multilevel"/>
    <w:tmpl w:val="EB605FD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BC5605"/>
    <w:multiLevelType w:val="multilevel"/>
    <w:tmpl w:val="8D522CC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6"/>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702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537D"/>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5784"/>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12A7"/>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55D7"/>
    <w:rsid w:val="006E413A"/>
    <w:rsid w:val="006E44DE"/>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19A"/>
    <w:rsid w:val="00873E9F"/>
    <w:rsid w:val="00874047"/>
    <w:rsid w:val="008778CB"/>
    <w:rsid w:val="00881545"/>
    <w:rsid w:val="00883204"/>
    <w:rsid w:val="00883A3E"/>
    <w:rsid w:val="0088428D"/>
    <w:rsid w:val="00886828"/>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5703"/>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7A82"/>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AC2"/>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BA6"/>
    <w:rsid w:val="00EB1C2D"/>
    <w:rsid w:val="00EB41D1"/>
    <w:rsid w:val="00EB7D6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5579285">
      <w:bodyDiv w:val="1"/>
      <w:marLeft w:val="0"/>
      <w:marRight w:val="0"/>
      <w:marTop w:val="0"/>
      <w:marBottom w:val="0"/>
      <w:divBdr>
        <w:top w:val="none" w:sz="0" w:space="0" w:color="auto"/>
        <w:left w:val="none" w:sz="0" w:space="0" w:color="auto"/>
        <w:bottom w:val="none" w:sz="0" w:space="0" w:color="auto"/>
        <w:right w:val="none" w:sz="0" w:space="0" w:color="auto"/>
      </w:divBdr>
    </w:div>
    <w:div w:id="248084661">
      <w:bodyDiv w:val="1"/>
      <w:marLeft w:val="0"/>
      <w:marRight w:val="0"/>
      <w:marTop w:val="0"/>
      <w:marBottom w:val="0"/>
      <w:divBdr>
        <w:top w:val="none" w:sz="0" w:space="0" w:color="auto"/>
        <w:left w:val="none" w:sz="0" w:space="0" w:color="auto"/>
        <w:bottom w:val="none" w:sz="0" w:space="0" w:color="auto"/>
        <w:right w:val="none" w:sz="0" w:space="0" w:color="auto"/>
      </w:divBdr>
    </w:div>
    <w:div w:id="43687353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8823106">
      <w:bodyDiv w:val="1"/>
      <w:marLeft w:val="0"/>
      <w:marRight w:val="0"/>
      <w:marTop w:val="0"/>
      <w:marBottom w:val="0"/>
      <w:divBdr>
        <w:top w:val="none" w:sz="0" w:space="0" w:color="auto"/>
        <w:left w:val="none" w:sz="0" w:space="0" w:color="auto"/>
        <w:bottom w:val="none" w:sz="0" w:space="0" w:color="auto"/>
        <w:right w:val="none" w:sz="0" w:space="0" w:color="auto"/>
      </w:divBdr>
    </w:div>
    <w:div w:id="1578401383">
      <w:bodyDiv w:val="1"/>
      <w:marLeft w:val="0"/>
      <w:marRight w:val="0"/>
      <w:marTop w:val="0"/>
      <w:marBottom w:val="0"/>
      <w:divBdr>
        <w:top w:val="none" w:sz="0" w:space="0" w:color="auto"/>
        <w:left w:val="none" w:sz="0" w:space="0" w:color="auto"/>
        <w:bottom w:val="none" w:sz="0" w:space="0" w:color="auto"/>
        <w:right w:val="none" w:sz="0" w:space="0" w:color="auto"/>
      </w:divBdr>
    </w:div>
    <w:div w:id="1600987777">
      <w:bodyDiv w:val="1"/>
      <w:marLeft w:val="0"/>
      <w:marRight w:val="0"/>
      <w:marTop w:val="0"/>
      <w:marBottom w:val="0"/>
      <w:divBdr>
        <w:top w:val="none" w:sz="0" w:space="0" w:color="auto"/>
        <w:left w:val="none" w:sz="0" w:space="0" w:color="auto"/>
        <w:bottom w:val="none" w:sz="0" w:space="0" w:color="auto"/>
        <w:right w:val="none" w:sz="0" w:space="0" w:color="auto"/>
      </w:divBdr>
    </w:div>
    <w:div w:id="162700479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86921-7D7B-4041-BF41-F06680009A5A}">
  <ds:schemaRefs>
    <ds:schemaRef ds:uri="http://schemas.openxmlformats.org/officeDocument/2006/bibliography"/>
  </ds:schemaRefs>
</ds:datastoreItem>
</file>

<file path=customXml/itemProps2.xml><?xml version="1.0" encoding="utf-8"?>
<ds:datastoreItem xmlns:ds="http://schemas.openxmlformats.org/officeDocument/2006/customXml" ds:itemID="{D68394CD-18E0-461A-ACCD-6D91E9D95493}"/>
</file>

<file path=customXml/itemProps3.xml><?xml version="1.0" encoding="utf-8"?>
<ds:datastoreItem xmlns:ds="http://schemas.openxmlformats.org/officeDocument/2006/customXml" ds:itemID="{41235DF8-36E5-42AB-AD51-6D96D3B82237}"/>
</file>

<file path=customXml/itemProps4.xml><?xml version="1.0" encoding="utf-8"?>
<ds:datastoreItem xmlns:ds="http://schemas.openxmlformats.org/officeDocument/2006/customXml" ds:itemID="{DBC901F6-9DD1-4745-879B-AEC4DEC68AC6}"/>
</file>

<file path=docProps/app.xml><?xml version="1.0" encoding="utf-8"?>
<Properties xmlns="http://schemas.openxmlformats.org/officeDocument/2006/extended-properties" xmlns:vt="http://schemas.openxmlformats.org/officeDocument/2006/docPropsVTypes">
  <Template>Normal.dotm</Template>
  <TotalTime>9</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2022-02-11T16:27:00Z</dcterms:created>
  <dcterms:modified xsi:type="dcterms:W3CDTF">2022-03-07T14:55:00Z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