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D4193C" w:rsidRDefault="00E1736E" w:rsidP="00D218CF">
      <w:pPr>
        <w:pStyle w:val="Heading2"/>
        <w:spacing w:before="0"/>
      </w:pPr>
      <w:r w:rsidRPr="00D4193C">
        <w:t>KentVision Code and t</w:t>
      </w:r>
      <w:r w:rsidR="009A2D37" w:rsidRPr="00D4193C">
        <w:t>itle of the module</w:t>
      </w:r>
    </w:p>
    <w:p w14:paraId="53DD716D" w14:textId="74BC054D" w:rsidR="00694B52" w:rsidRPr="00D4193C" w:rsidRDefault="00D70705" w:rsidP="00D218CF">
      <w:pPr>
        <w:pStyle w:val="BodyText"/>
      </w:pPr>
      <w:r w:rsidRPr="00D4193C">
        <w:rPr>
          <w:color w:val="000000"/>
        </w:rPr>
        <w:t xml:space="preserve">DICE8800 </w:t>
      </w:r>
      <w:r w:rsidR="009F36E7" w:rsidRPr="00D4193C">
        <w:rPr>
          <w:color w:val="000000"/>
        </w:rPr>
        <w:t xml:space="preserve"> </w:t>
      </w:r>
      <w:r w:rsidRPr="00D4193C">
        <w:t>Conservation and Community Development</w:t>
      </w:r>
    </w:p>
    <w:p w14:paraId="71554414" w14:textId="66149F08" w:rsidR="009A2D37" w:rsidRPr="00D4193C" w:rsidRDefault="007A49C1" w:rsidP="00072357">
      <w:pPr>
        <w:pStyle w:val="Heading2"/>
      </w:pPr>
      <w:r w:rsidRPr="00D4193C">
        <w:t>Division</w:t>
      </w:r>
      <w:r w:rsidR="009A2D37" w:rsidRPr="00D4193C">
        <w:t xml:space="preserve"> </w:t>
      </w:r>
      <w:r w:rsidR="000674E0" w:rsidRPr="00D4193C">
        <w:t xml:space="preserve">and School/Department </w:t>
      </w:r>
      <w:r w:rsidR="009A2D37" w:rsidRPr="00D4193C">
        <w:t>or partner institution which will be responsible for management of the module</w:t>
      </w:r>
    </w:p>
    <w:p w14:paraId="76FDE1A8" w14:textId="3EE5954B" w:rsidR="00694B52" w:rsidRPr="00D4193C" w:rsidRDefault="00D70705" w:rsidP="00D218CF">
      <w:pPr>
        <w:pStyle w:val="BodyText"/>
      </w:pPr>
      <w:r w:rsidRPr="00D4193C">
        <w:t>Division of Human and Social Sciences</w:t>
      </w:r>
      <w:r w:rsidR="00D218CF">
        <w:t xml:space="preserve">, </w:t>
      </w:r>
      <w:r w:rsidRPr="00D4193C">
        <w:t>School of Anthropology and Conservation</w:t>
      </w:r>
    </w:p>
    <w:p w14:paraId="04C6DE8C" w14:textId="77777777" w:rsidR="009A2D37" w:rsidRPr="00D4193C" w:rsidRDefault="00883204" w:rsidP="00072357">
      <w:pPr>
        <w:pStyle w:val="Heading2"/>
      </w:pPr>
      <w:r w:rsidRPr="00D4193C">
        <w:t>The level of the module (</w:t>
      </w:r>
      <w:r w:rsidR="00D83563" w:rsidRPr="00D4193C">
        <w:t>Level</w:t>
      </w:r>
      <w:r w:rsidR="00441E76" w:rsidRPr="00D4193C">
        <w:t xml:space="preserve"> 4</w:t>
      </w:r>
      <w:r w:rsidR="001D0C7D" w:rsidRPr="00D4193C">
        <w:t xml:space="preserve">, </w:t>
      </w:r>
      <w:r w:rsidR="00441E76" w:rsidRPr="00D4193C">
        <w:t>Level 5</w:t>
      </w:r>
      <w:r w:rsidR="001D0C7D" w:rsidRPr="00D4193C">
        <w:t xml:space="preserve">, </w:t>
      </w:r>
      <w:r w:rsidR="00441E76" w:rsidRPr="00D4193C">
        <w:t>Level 6</w:t>
      </w:r>
      <w:r w:rsidR="001D0C7D" w:rsidRPr="00D4193C">
        <w:t xml:space="preserve"> or </w:t>
      </w:r>
      <w:r w:rsidR="00C612A8" w:rsidRPr="00D4193C">
        <w:t>L</w:t>
      </w:r>
      <w:r w:rsidR="00441E76" w:rsidRPr="00D4193C">
        <w:t>evel 7</w:t>
      </w:r>
      <w:r w:rsidR="009A2D37" w:rsidRPr="00D4193C">
        <w:t>)</w:t>
      </w:r>
    </w:p>
    <w:p w14:paraId="5C5465B8" w14:textId="48A6C669" w:rsidR="009A2D37" w:rsidRPr="00D4193C" w:rsidRDefault="00DC490D" w:rsidP="00D218CF">
      <w:pPr>
        <w:pStyle w:val="BodyText"/>
        <w:rPr>
          <w:szCs w:val="24"/>
        </w:rPr>
      </w:pPr>
      <w:r w:rsidRPr="00D4193C">
        <w:rPr>
          <w:i/>
          <w:iCs/>
          <w:szCs w:val="24"/>
        </w:rPr>
        <w:t xml:space="preserve"> </w:t>
      </w:r>
      <w:r w:rsidR="00D70705" w:rsidRPr="00D4193C">
        <w:t>Level 7</w:t>
      </w:r>
    </w:p>
    <w:p w14:paraId="20483909" w14:textId="1E66B2B0" w:rsidR="009A2D37" w:rsidRPr="00D4193C" w:rsidRDefault="009A2D37" w:rsidP="00072357">
      <w:pPr>
        <w:pStyle w:val="Heading2"/>
      </w:pPr>
      <w:r w:rsidRPr="00D4193C">
        <w:t xml:space="preserve">The number of credits and the ECTS value which the module represents </w:t>
      </w:r>
    </w:p>
    <w:p w14:paraId="64E1BF82" w14:textId="0100DDFB" w:rsidR="00D562C5" w:rsidRPr="00D4193C" w:rsidRDefault="00D70705" w:rsidP="00D218CF">
      <w:pPr>
        <w:pStyle w:val="BodyText"/>
      </w:pPr>
      <w:r w:rsidRPr="00D4193C">
        <w:t>15 credits (7.5 ECTS)</w:t>
      </w:r>
    </w:p>
    <w:p w14:paraId="0A7DD2EB" w14:textId="77777777" w:rsidR="009A2D37" w:rsidRPr="00D4193C" w:rsidRDefault="009A2D37" w:rsidP="00072357">
      <w:pPr>
        <w:pStyle w:val="Heading2"/>
      </w:pPr>
      <w:r w:rsidRPr="00D4193C">
        <w:t>Which term(s) the module is to be taught in (or other teaching pattern)</w:t>
      </w:r>
    </w:p>
    <w:p w14:paraId="1811487B" w14:textId="29FF9C62" w:rsidR="009A2D37" w:rsidRPr="00D4193C" w:rsidRDefault="00D70705" w:rsidP="00D218CF">
      <w:pPr>
        <w:pStyle w:val="BodyText"/>
        <w:rPr>
          <w:szCs w:val="24"/>
        </w:rPr>
      </w:pPr>
      <w:r w:rsidRPr="00D4193C">
        <w:t>Autumn or Spring</w:t>
      </w:r>
    </w:p>
    <w:p w14:paraId="76529F9A" w14:textId="1E4AB6DA" w:rsidR="009A2D37" w:rsidRPr="00D4193C" w:rsidRDefault="009A2D37" w:rsidP="00072357">
      <w:pPr>
        <w:pStyle w:val="Heading2"/>
      </w:pPr>
      <w:r w:rsidRPr="00D4193C">
        <w:t>Prerequisite and co-requisite modules</w:t>
      </w:r>
      <w:r w:rsidR="00E1736E" w:rsidRPr="00D4193C">
        <w:t xml:space="preserve"> and/or any module restrictions</w:t>
      </w:r>
    </w:p>
    <w:p w14:paraId="187A888A" w14:textId="1E6D863E" w:rsidR="00DC490D" w:rsidRPr="00D4193C" w:rsidRDefault="00D70705" w:rsidP="00D218CF">
      <w:pPr>
        <w:pStyle w:val="BodyText"/>
      </w:pPr>
      <w:r w:rsidRPr="00D4193C">
        <w:t>None</w:t>
      </w:r>
    </w:p>
    <w:p w14:paraId="65457720" w14:textId="77777777" w:rsidR="009A2D37" w:rsidRPr="00D4193C" w:rsidRDefault="009A2D37" w:rsidP="00072357">
      <w:pPr>
        <w:pStyle w:val="Heading2"/>
      </w:pPr>
      <w:r w:rsidRPr="00D4193C">
        <w:t xml:space="preserve">The </w:t>
      </w:r>
      <w:r w:rsidR="007A49C1" w:rsidRPr="00D4193C">
        <w:t>course(s)</w:t>
      </w:r>
      <w:r w:rsidRPr="00D4193C">
        <w:t xml:space="preserve"> of study to which the module contributes</w:t>
      </w:r>
    </w:p>
    <w:p w14:paraId="34F7FDB0" w14:textId="11FF269B" w:rsidR="009A2D37" w:rsidRPr="00D218CF" w:rsidRDefault="00E1736E" w:rsidP="00D218CF">
      <w:pPr>
        <w:pStyle w:val="BodyText"/>
        <w:rPr>
          <w:b/>
          <w:bCs/>
          <w:i/>
          <w:iCs/>
          <w:sz w:val="22"/>
        </w:rPr>
      </w:pPr>
      <w:r w:rsidRPr="00D218CF">
        <w:rPr>
          <w:b/>
          <w:bCs/>
          <w:i/>
          <w:iCs/>
          <w:sz w:val="22"/>
        </w:rPr>
        <w:t>Compulsory to the following courses:</w:t>
      </w:r>
    </w:p>
    <w:p w14:paraId="6F9ECE30" w14:textId="77777777" w:rsidR="00D70705" w:rsidRPr="00D4193C" w:rsidRDefault="00D70705" w:rsidP="00D218CF">
      <w:pPr>
        <w:pStyle w:val="ListBullet"/>
        <w:rPr>
          <w:i/>
        </w:rPr>
      </w:pPr>
      <w:r w:rsidRPr="00D4193C">
        <w:t>MSc Conservation and Rural Development</w:t>
      </w:r>
    </w:p>
    <w:p w14:paraId="0478B7D1" w14:textId="77777777" w:rsidR="006863B6" w:rsidRPr="00D4193C" w:rsidRDefault="006863B6" w:rsidP="00D218CF">
      <w:pPr>
        <w:pStyle w:val="BodyText"/>
      </w:pPr>
    </w:p>
    <w:p w14:paraId="49396994" w14:textId="4CDB3C1A" w:rsidR="00E1736E" w:rsidRPr="00D218CF" w:rsidRDefault="00E1736E" w:rsidP="00D218CF">
      <w:pPr>
        <w:pStyle w:val="BodyText"/>
        <w:rPr>
          <w:b/>
          <w:bCs/>
          <w:i/>
          <w:iCs/>
          <w:sz w:val="22"/>
        </w:rPr>
      </w:pPr>
      <w:r w:rsidRPr="00D218CF">
        <w:rPr>
          <w:b/>
          <w:bCs/>
          <w:i/>
          <w:iCs/>
          <w:sz w:val="22"/>
        </w:rPr>
        <w:t>Optional to the following courses:</w:t>
      </w:r>
    </w:p>
    <w:p w14:paraId="358F16BB" w14:textId="77777777" w:rsidR="00D70705" w:rsidRPr="00D4193C" w:rsidRDefault="00D70705" w:rsidP="00D218CF">
      <w:pPr>
        <w:pStyle w:val="ListBullet"/>
      </w:pPr>
      <w:r w:rsidRPr="00D4193C">
        <w:t>MSc Conservation Biology</w:t>
      </w:r>
    </w:p>
    <w:p w14:paraId="209A95CF" w14:textId="77777777" w:rsidR="00D70705" w:rsidRPr="00D4193C" w:rsidRDefault="00D70705" w:rsidP="00D218CF">
      <w:pPr>
        <w:pStyle w:val="ListBullet"/>
      </w:pPr>
      <w:r w:rsidRPr="00D4193C">
        <w:t>MSc Conservation and International Wildlife Trade</w:t>
      </w:r>
    </w:p>
    <w:p w14:paraId="5CDAE675" w14:textId="77777777" w:rsidR="00D70705" w:rsidRPr="00D4193C" w:rsidRDefault="00D70705" w:rsidP="00D218CF">
      <w:pPr>
        <w:pStyle w:val="ListBullet"/>
        <w:rPr>
          <w:i/>
        </w:rPr>
      </w:pPr>
      <w:r w:rsidRPr="00D4193C">
        <w:t>MSc Conservation Project Management</w:t>
      </w:r>
    </w:p>
    <w:p w14:paraId="3839F6AB" w14:textId="77777777" w:rsidR="009A2D37" w:rsidRPr="00D4193C" w:rsidRDefault="009A2D37" w:rsidP="00072357">
      <w:pPr>
        <w:pStyle w:val="Heading2"/>
      </w:pPr>
      <w:r w:rsidRPr="00D4193C">
        <w:t>The intended subject specific learning outcomes</w:t>
      </w:r>
      <w:r w:rsidR="00C729D7" w:rsidRPr="00D4193C">
        <w:t>.</w:t>
      </w:r>
      <w:r w:rsidR="00C729D7" w:rsidRPr="00D4193C">
        <w:br/>
        <w:t>On successfully completing the module students will be able to:</w:t>
      </w:r>
    </w:p>
    <w:p w14:paraId="1817187C" w14:textId="073957E8" w:rsidR="00C65352" w:rsidRPr="00D4193C" w:rsidRDefault="00DC490D" w:rsidP="00D218CF">
      <w:pPr>
        <w:pStyle w:val="ListNumber2"/>
      </w:pPr>
      <w:r w:rsidRPr="00D4193C">
        <w:rPr>
          <w:i/>
        </w:rPr>
        <w:t xml:space="preserve"> </w:t>
      </w:r>
      <w:r w:rsidR="00C65352" w:rsidRPr="00D4193C">
        <w:t xml:space="preserve">8.1 </w:t>
      </w:r>
      <w:r w:rsidR="00D218CF">
        <w:t>G</w:t>
      </w:r>
      <w:r w:rsidR="00C65352" w:rsidRPr="00D4193C">
        <w:t>ain knowledge of historical trends in approaches to rural development, and an understanding of current debates on the relationship to community aspects of conservation</w:t>
      </w:r>
    </w:p>
    <w:p w14:paraId="49131919" w14:textId="338F1BBC" w:rsidR="00C65352" w:rsidRPr="00D4193C" w:rsidRDefault="00C65352" w:rsidP="00D218CF">
      <w:pPr>
        <w:pStyle w:val="ListNumber2"/>
      </w:pPr>
      <w:r w:rsidRPr="00D4193C">
        <w:t>8.2</w:t>
      </w:r>
      <w:r w:rsidR="00D218CF">
        <w:tab/>
        <w:t>G</w:t>
      </w:r>
      <w:r w:rsidRPr="00D4193C">
        <w:t>ain an awareness of reflexive issues connected to the relationship of the researcher with the study community</w:t>
      </w:r>
    </w:p>
    <w:p w14:paraId="7CB6BBEE" w14:textId="63E90E63" w:rsidR="00C65352" w:rsidRPr="00D4193C" w:rsidRDefault="00C65352" w:rsidP="00D218CF">
      <w:pPr>
        <w:pStyle w:val="ListNumber2"/>
      </w:pPr>
      <w:r w:rsidRPr="00D4193C">
        <w:lastRenderedPageBreak/>
        <w:t>8.3</w:t>
      </w:r>
      <w:r w:rsidR="00D218CF">
        <w:tab/>
        <w:t>G</w:t>
      </w:r>
      <w:r w:rsidRPr="00D4193C">
        <w:t>ain an understanding of the principle theoretical issues in community conservation and development, including institutional aspects and governance; the relationship between ‘scientific’ expertise and local knowledge; the significance of human and indigenous rights; and the relationship between policy and practice.</w:t>
      </w:r>
    </w:p>
    <w:p w14:paraId="0954903A" w14:textId="5F4B770D" w:rsidR="00C65352" w:rsidRPr="00D4193C" w:rsidRDefault="00C65352" w:rsidP="00D218CF">
      <w:pPr>
        <w:pStyle w:val="ListNumber2"/>
      </w:pPr>
      <w:r w:rsidRPr="00D4193C">
        <w:t>8.4</w:t>
      </w:r>
      <w:r w:rsidR="00D218CF">
        <w:tab/>
      </w:r>
      <w:r w:rsidR="00C21C8C">
        <w:t>G</w:t>
      </w:r>
      <w:r w:rsidRPr="00D4193C">
        <w:t>ain an understanding of the development of professional skills such as stakeholder analysis, consultation techniques, and project cycle management</w:t>
      </w:r>
    </w:p>
    <w:p w14:paraId="035A14B0" w14:textId="77777777" w:rsidR="00C729D7" w:rsidRPr="00D4193C" w:rsidRDefault="009A2D37" w:rsidP="00072357">
      <w:pPr>
        <w:pStyle w:val="Heading2"/>
      </w:pPr>
      <w:r w:rsidRPr="00D4193C">
        <w:t>The intended generic learning outcomes</w:t>
      </w:r>
      <w:r w:rsidR="00C729D7" w:rsidRPr="00D4193C">
        <w:t>.</w:t>
      </w:r>
      <w:r w:rsidR="00C729D7" w:rsidRPr="00D4193C">
        <w:br/>
        <w:t>On successfully completing the module students will be able to:</w:t>
      </w:r>
    </w:p>
    <w:p w14:paraId="08D4CE82" w14:textId="777D6230" w:rsidR="00C65352" w:rsidRPr="00D4193C" w:rsidRDefault="00C65352" w:rsidP="00C21C8C">
      <w:pPr>
        <w:pStyle w:val="ListNumber2"/>
      </w:pPr>
      <w:r w:rsidRPr="00D4193C">
        <w:t>9.1</w:t>
      </w:r>
      <w:r w:rsidR="00C21C8C">
        <w:tab/>
        <w:t>D</w:t>
      </w:r>
      <w:r w:rsidRPr="00D4193C">
        <w:t xml:space="preserve">emonstrate independent study skills: time management, organisation and assimilation of information </w:t>
      </w:r>
    </w:p>
    <w:p w14:paraId="6702F6B0" w14:textId="3CFFB460" w:rsidR="00C65352" w:rsidRPr="00D4193C" w:rsidRDefault="00C65352" w:rsidP="00C21C8C">
      <w:pPr>
        <w:pStyle w:val="ListNumber2"/>
      </w:pPr>
      <w:r w:rsidRPr="00D4193C">
        <w:t>9.2</w:t>
      </w:r>
      <w:r w:rsidR="00C21C8C">
        <w:tab/>
        <w:t>D</w:t>
      </w:r>
      <w:r w:rsidRPr="00D4193C">
        <w:t>emonstrate literature searching and the ability to synthesise materials into a coherent account</w:t>
      </w:r>
    </w:p>
    <w:p w14:paraId="31D8601B" w14:textId="49C8242B" w:rsidR="00273CF0" w:rsidRPr="00D4193C" w:rsidRDefault="00C65352" w:rsidP="00C21C8C">
      <w:pPr>
        <w:pStyle w:val="ListNumber2"/>
      </w:pPr>
      <w:r w:rsidRPr="00D4193C">
        <w:t>9.3</w:t>
      </w:r>
      <w:r w:rsidR="00C21C8C">
        <w:tab/>
        <w:t>D</w:t>
      </w:r>
      <w:r w:rsidRPr="00D4193C">
        <w:t>emonstrate critical analysis and reflection</w:t>
      </w:r>
      <w:r w:rsidR="00DC490D" w:rsidRPr="00D4193C">
        <w:t>.</w:t>
      </w:r>
    </w:p>
    <w:p w14:paraId="73386C6A" w14:textId="77777777" w:rsidR="009A2D37" w:rsidRPr="00D4193C" w:rsidRDefault="009A2D37" w:rsidP="00072357">
      <w:pPr>
        <w:pStyle w:val="Heading2"/>
      </w:pPr>
      <w:r w:rsidRPr="00D4193C">
        <w:t>A synopsis of the curriculum</w:t>
      </w:r>
    </w:p>
    <w:p w14:paraId="385558E7" w14:textId="77777777" w:rsidR="00172DF0" w:rsidRPr="00D4193C" w:rsidRDefault="00172DF0" w:rsidP="00C21C8C">
      <w:pPr>
        <w:pStyle w:val="BodyText"/>
      </w:pPr>
      <w:r w:rsidRPr="00D4193C">
        <w:t>This module explores the relationship between conservation and community in the context of rural development. It considers the role conservation agendas play in the development of rural communities and how rural development processes might, in turn, underpin conservation goals. Principal issues to be covered are as follows:</w:t>
      </w:r>
    </w:p>
    <w:p w14:paraId="3D405EC0" w14:textId="434AB2F5" w:rsidR="00172DF0" w:rsidRPr="00D4193C" w:rsidRDefault="00172DF0" w:rsidP="00C21C8C">
      <w:pPr>
        <w:pStyle w:val="ListBullet"/>
      </w:pPr>
      <w:r w:rsidRPr="00D4193C">
        <w:t>The changing status and role of local communities conservation agendas</w:t>
      </w:r>
    </w:p>
    <w:p w14:paraId="3787A152" w14:textId="218CD769" w:rsidR="00172DF0" w:rsidRPr="00D4193C" w:rsidRDefault="00172DF0" w:rsidP="00C21C8C">
      <w:pPr>
        <w:pStyle w:val="ListBullet"/>
      </w:pPr>
      <w:r w:rsidRPr="00D4193C">
        <w:t xml:space="preserve">The changing idea of ‘development’ and its implications for community-based </w:t>
      </w:r>
      <w:r w:rsidR="00E726EB" w:rsidRPr="00D4193C">
        <w:t>c</w:t>
      </w:r>
      <w:r w:rsidRPr="00D4193C">
        <w:t>onservation</w:t>
      </w:r>
    </w:p>
    <w:p w14:paraId="69448FD8" w14:textId="68AD22A5" w:rsidR="00172DF0" w:rsidRPr="00D4193C" w:rsidRDefault="00172DF0" w:rsidP="00C21C8C">
      <w:pPr>
        <w:pStyle w:val="ListBullet"/>
      </w:pPr>
      <w:r w:rsidRPr="00D4193C">
        <w:t>The linkages between conservation and ideas of poverty alleviation, rural livelihoods, and human wellbeing</w:t>
      </w:r>
    </w:p>
    <w:p w14:paraId="064F2F22" w14:textId="7180C035" w:rsidR="00172DF0" w:rsidRPr="00D4193C" w:rsidRDefault="00172DF0" w:rsidP="00C21C8C">
      <w:pPr>
        <w:pStyle w:val="ListBullet"/>
      </w:pPr>
      <w:r w:rsidRPr="00D4193C">
        <w:t>Integrating conservation and development goals into the management of protected areas.</w:t>
      </w:r>
    </w:p>
    <w:p w14:paraId="26CFE0C7" w14:textId="77777777" w:rsidR="00172DF0" w:rsidRPr="00D4193C" w:rsidRDefault="00172DF0" w:rsidP="00C21C8C">
      <w:pPr>
        <w:pStyle w:val="BodyText"/>
        <w:rPr>
          <w:i/>
        </w:rPr>
      </w:pPr>
      <w:r w:rsidRPr="00D4193C">
        <w:t>The module places these concerns in a theoretical and applied context and draws examples from a range of geographical and cultural contexts.</w:t>
      </w:r>
    </w:p>
    <w:p w14:paraId="05E3877E" w14:textId="77777777" w:rsidR="00636058" w:rsidRPr="00D4193C" w:rsidRDefault="00883204" w:rsidP="00895D3C">
      <w:pPr>
        <w:pStyle w:val="Heading2"/>
      </w:pPr>
      <w:r w:rsidRPr="00D4193C">
        <w:t>Reading l</w:t>
      </w:r>
      <w:r w:rsidR="009A2D37" w:rsidRPr="00D4193C">
        <w:t xml:space="preserve">ist </w:t>
      </w:r>
    </w:p>
    <w:p w14:paraId="6574CE52" w14:textId="3C9062DB" w:rsidR="00636058" w:rsidRPr="00D4193C" w:rsidRDefault="00636058" w:rsidP="00C21C8C">
      <w:pPr>
        <w:pStyle w:val="BodyText"/>
        <w:rPr>
          <w:b/>
        </w:rPr>
      </w:pPr>
      <w:r w:rsidRPr="00D4193C">
        <w:t xml:space="preserve">The University is committed to ensuring that core reading materials are in accessible electronic format in line with the Kent Inclusive Practices. </w:t>
      </w:r>
    </w:p>
    <w:p w14:paraId="65C929EC" w14:textId="7B4F5E9B" w:rsidR="008D4447" w:rsidRPr="00C21C8C" w:rsidRDefault="00636058" w:rsidP="00C21C8C">
      <w:pPr>
        <w:pStyle w:val="BodyText"/>
        <w:rPr>
          <w:b/>
        </w:rPr>
      </w:pPr>
      <w:r w:rsidRPr="00D4193C">
        <w:t xml:space="preserve">The most up to date reading list for each module can be found on the university's </w:t>
      </w:r>
      <w:hyperlink r:id="rId8" w:history="1">
        <w:r w:rsidRPr="00D4193C">
          <w:rPr>
            <w:rStyle w:val="Hyperlink"/>
            <w:bCs/>
          </w:rPr>
          <w:t>reading list pages</w:t>
        </w:r>
      </w:hyperlink>
      <w:r w:rsidRPr="00D4193C">
        <w:t xml:space="preserve">. </w:t>
      </w:r>
    </w:p>
    <w:p w14:paraId="60075C84" w14:textId="77777777" w:rsidR="00C21C8C" w:rsidRDefault="00C21C8C">
      <w:pPr>
        <w:rPr>
          <w:rFonts w:ascii="Arial" w:hAnsi="Arial" w:cs="Arial"/>
          <w:b/>
          <w:sz w:val="24"/>
          <w:szCs w:val="24"/>
        </w:rPr>
      </w:pPr>
      <w:bookmarkStart w:id="0" w:name="_Hlk94692059"/>
      <w:r>
        <w:br w:type="page"/>
      </w:r>
    </w:p>
    <w:p w14:paraId="715A2291" w14:textId="77777777" w:rsidR="00883204" w:rsidRPr="00D4193C" w:rsidRDefault="00636058" w:rsidP="00072357">
      <w:pPr>
        <w:pStyle w:val="Heading2"/>
      </w:pPr>
      <w:r w:rsidRPr="00D4193C">
        <w:lastRenderedPageBreak/>
        <w:t>Contact Hours</w:t>
      </w:r>
    </w:p>
    <w:bookmarkEnd w:id="0"/>
    <w:p w14:paraId="1086FCCF" w14:textId="2785746F" w:rsidR="00636058" w:rsidRPr="00D4193C" w:rsidRDefault="00636058" w:rsidP="00C21C8C">
      <w:pPr>
        <w:pStyle w:val="BodyText"/>
        <w:rPr>
          <w:i/>
          <w:iCs/>
        </w:rPr>
      </w:pPr>
      <w:r w:rsidRPr="00D4193C">
        <w:t>Private Study</w:t>
      </w:r>
      <w:r w:rsidR="007A3F31" w:rsidRPr="00D4193C">
        <w:t>:</w:t>
      </w:r>
      <w:r w:rsidR="00DC490D" w:rsidRPr="00D4193C">
        <w:t xml:space="preserve"> </w:t>
      </w:r>
      <w:r w:rsidR="00172DF0" w:rsidRPr="00D4193C">
        <w:tab/>
      </w:r>
      <w:r w:rsidR="00172DF0" w:rsidRPr="00D4193C">
        <w:tab/>
        <w:t>132.5</w:t>
      </w:r>
    </w:p>
    <w:p w14:paraId="3BE5E6D9" w14:textId="723A1E18" w:rsidR="00636058" w:rsidRPr="00D4193C" w:rsidRDefault="00636058" w:rsidP="00C21C8C">
      <w:pPr>
        <w:pStyle w:val="BodyText"/>
      </w:pPr>
      <w:r w:rsidRPr="00D4193C">
        <w:t>Contact Hours</w:t>
      </w:r>
      <w:r w:rsidR="007A3F31" w:rsidRPr="00D4193C">
        <w:t>:</w:t>
      </w:r>
      <w:r w:rsidR="00DC490D" w:rsidRPr="00D4193C">
        <w:t xml:space="preserve"> </w:t>
      </w:r>
      <w:r w:rsidR="00172DF0" w:rsidRPr="00D4193C">
        <w:tab/>
        <w:t xml:space="preserve">  17.5</w:t>
      </w:r>
    </w:p>
    <w:p w14:paraId="260000FF" w14:textId="604FB853" w:rsidR="00636058" w:rsidRPr="00D4193C" w:rsidRDefault="00636058" w:rsidP="00C21C8C">
      <w:pPr>
        <w:pStyle w:val="BodyText"/>
        <w:rPr>
          <w:i/>
          <w:iCs/>
        </w:rPr>
      </w:pPr>
      <w:r w:rsidRPr="00D4193C">
        <w:t>Total</w:t>
      </w:r>
      <w:r w:rsidR="007A3F31" w:rsidRPr="00D4193C">
        <w:t>:</w:t>
      </w:r>
      <w:r w:rsidR="00DC490D" w:rsidRPr="00D4193C">
        <w:t xml:space="preserve"> </w:t>
      </w:r>
      <w:r w:rsidR="00172DF0" w:rsidRPr="00D4193C">
        <w:tab/>
      </w:r>
      <w:r w:rsidR="00172DF0" w:rsidRPr="00D4193C">
        <w:tab/>
      </w:r>
      <w:r w:rsidR="00172DF0" w:rsidRPr="00D4193C">
        <w:tab/>
        <w:t>150.0</w:t>
      </w:r>
    </w:p>
    <w:p w14:paraId="1C49B47B" w14:textId="77777777" w:rsidR="00B2615D" w:rsidRPr="00D4193C" w:rsidRDefault="00EF4933" w:rsidP="00072357">
      <w:pPr>
        <w:pStyle w:val="Heading2"/>
        <w:rPr>
          <w:i/>
          <w:iCs/>
        </w:rPr>
      </w:pPr>
      <w:r w:rsidRPr="00D4193C">
        <w:t>Assessment methods</w:t>
      </w:r>
    </w:p>
    <w:p w14:paraId="7F14E902" w14:textId="1C4B6F84" w:rsidR="00696FF5" w:rsidRPr="00D4193C" w:rsidRDefault="00696FF5" w:rsidP="00C21C8C">
      <w:pPr>
        <w:pStyle w:val="header2"/>
        <w:numPr>
          <w:ilvl w:val="1"/>
          <w:numId w:val="11"/>
        </w:numPr>
        <w:spacing w:before="0"/>
        <w:ind w:left="567" w:right="544" w:hanging="567"/>
        <w:rPr>
          <w:b w:val="0"/>
          <w:bCs/>
          <w:i/>
          <w:iCs/>
        </w:rPr>
      </w:pPr>
      <w:r w:rsidRPr="00D4193C">
        <w:rPr>
          <w:b w:val="0"/>
          <w:bCs/>
          <w:iCs/>
        </w:rPr>
        <w:t>Main assessment methods</w:t>
      </w:r>
    </w:p>
    <w:p w14:paraId="1904E687" w14:textId="3D730058" w:rsidR="00E726EB" w:rsidRPr="00D4193C" w:rsidRDefault="00E726EB" w:rsidP="00C21C8C">
      <w:pPr>
        <w:pStyle w:val="BodyText"/>
      </w:pPr>
      <w:r w:rsidRPr="00D4193C">
        <w:t>Written assignment (2500 words) – 80%</w:t>
      </w:r>
    </w:p>
    <w:p w14:paraId="74F6DDA3" w14:textId="7FE0F7F9" w:rsidR="008D4447" w:rsidRPr="00D4193C" w:rsidRDefault="00E726EB" w:rsidP="00C21C8C">
      <w:pPr>
        <w:pStyle w:val="BodyText"/>
        <w:rPr>
          <w:bCs/>
        </w:rPr>
      </w:pPr>
      <w:r w:rsidRPr="00D4193C">
        <w:t>Poster 20%</w:t>
      </w:r>
    </w:p>
    <w:p w14:paraId="1ACE5668" w14:textId="77777777" w:rsidR="006863B6" w:rsidRPr="00D4193C" w:rsidRDefault="006863B6" w:rsidP="009D52D0">
      <w:pPr>
        <w:spacing w:after="120" w:line="240" w:lineRule="auto"/>
        <w:ind w:left="426" w:right="543"/>
        <w:rPr>
          <w:rFonts w:ascii="Arial" w:hAnsi="Arial" w:cs="Arial"/>
          <w:b/>
          <w:iCs/>
          <w:sz w:val="24"/>
          <w:szCs w:val="24"/>
        </w:rPr>
      </w:pPr>
    </w:p>
    <w:p w14:paraId="3DA1BBE3" w14:textId="63FC089F" w:rsidR="00696FF5" w:rsidRPr="00D4193C" w:rsidRDefault="00B2615D" w:rsidP="009D52D0">
      <w:pPr>
        <w:spacing w:after="120"/>
        <w:ind w:left="567" w:right="543" w:hanging="567"/>
        <w:rPr>
          <w:rFonts w:ascii="Arial" w:hAnsi="Arial" w:cs="Arial"/>
          <w:iCs/>
          <w:sz w:val="24"/>
          <w:szCs w:val="24"/>
        </w:rPr>
      </w:pPr>
      <w:r w:rsidRPr="00D4193C">
        <w:rPr>
          <w:rFonts w:ascii="Arial" w:hAnsi="Arial" w:cs="Arial"/>
          <w:iCs/>
          <w:sz w:val="24"/>
          <w:szCs w:val="24"/>
        </w:rPr>
        <w:t>1</w:t>
      </w:r>
      <w:r w:rsidR="006F4EA1" w:rsidRPr="00D4193C">
        <w:rPr>
          <w:rFonts w:ascii="Arial" w:hAnsi="Arial" w:cs="Arial"/>
          <w:iCs/>
          <w:sz w:val="24"/>
          <w:szCs w:val="24"/>
        </w:rPr>
        <w:t>3</w:t>
      </w:r>
      <w:r w:rsidRPr="00D4193C">
        <w:rPr>
          <w:rFonts w:ascii="Arial" w:hAnsi="Arial" w:cs="Arial"/>
          <w:iCs/>
          <w:sz w:val="24"/>
          <w:szCs w:val="24"/>
        </w:rPr>
        <w:t xml:space="preserve">.2 </w:t>
      </w:r>
      <w:r w:rsidR="00636058" w:rsidRPr="00D4193C">
        <w:rPr>
          <w:rFonts w:ascii="Arial" w:hAnsi="Arial" w:cs="Arial"/>
          <w:iCs/>
          <w:sz w:val="24"/>
          <w:szCs w:val="24"/>
        </w:rPr>
        <w:tab/>
      </w:r>
      <w:r w:rsidR="00696FF5" w:rsidRPr="00D4193C">
        <w:rPr>
          <w:rFonts w:ascii="Arial" w:hAnsi="Arial" w:cs="Arial"/>
          <w:iCs/>
          <w:sz w:val="24"/>
          <w:szCs w:val="24"/>
        </w:rPr>
        <w:t xml:space="preserve">Reassessment methods </w:t>
      </w:r>
    </w:p>
    <w:p w14:paraId="4062F7E7" w14:textId="38BDA16D" w:rsidR="008D4447" w:rsidRPr="00D4193C" w:rsidRDefault="00E726EB" w:rsidP="00C21C8C">
      <w:pPr>
        <w:pStyle w:val="BodyText"/>
      </w:pPr>
      <w:r w:rsidRPr="00D4193C">
        <w:t>Reassessment instrument: 100% coursework</w:t>
      </w:r>
    </w:p>
    <w:p w14:paraId="2FCD427F" w14:textId="3FA8ED0A" w:rsidR="00274ED7" w:rsidRPr="00D4193C" w:rsidRDefault="006F3F8B" w:rsidP="00072357">
      <w:pPr>
        <w:pStyle w:val="Heading2"/>
      </w:pPr>
      <w:r w:rsidRPr="00D4193C">
        <w:t xml:space="preserve">Map of </w:t>
      </w:r>
      <w:r w:rsidR="00883204" w:rsidRPr="00D4193C">
        <w:t xml:space="preserve">module learning outcomes </w:t>
      </w:r>
      <w:r w:rsidR="00B30E07" w:rsidRPr="00D4193C">
        <w:t xml:space="preserve">(sections </w:t>
      </w:r>
      <w:r w:rsidR="006863B6" w:rsidRPr="00D4193C">
        <w:t>8</w:t>
      </w:r>
      <w:r w:rsidR="00B30E07" w:rsidRPr="00D4193C">
        <w:t xml:space="preserve"> &amp; </w:t>
      </w:r>
      <w:r w:rsidR="006863B6" w:rsidRPr="00D4193C">
        <w:t>9</w:t>
      </w:r>
      <w:r w:rsidR="00B30E07" w:rsidRPr="00D4193C">
        <w:t>)</w:t>
      </w:r>
      <w:r w:rsidR="00883204" w:rsidRPr="00D4193C">
        <w:t xml:space="preserve"> to l</w:t>
      </w:r>
      <w:r w:rsidRPr="00D4193C">
        <w:t>earning</w:t>
      </w:r>
      <w:r w:rsidR="00B30E07" w:rsidRPr="00D4193C">
        <w:t xml:space="preserve"> and </w:t>
      </w:r>
      <w:r w:rsidR="00883204" w:rsidRPr="00D4193C">
        <w:t>teaching m</w:t>
      </w:r>
      <w:r w:rsidR="00B30E07" w:rsidRPr="00D4193C">
        <w:t xml:space="preserve">ethods </w:t>
      </w:r>
      <w:r w:rsidRPr="00D4193C">
        <w:t>and m</w:t>
      </w:r>
      <w:r w:rsidR="00883204" w:rsidRPr="00D4193C">
        <w:t>ethods of a</w:t>
      </w:r>
      <w:r w:rsidR="00B30E07" w:rsidRPr="00D4193C">
        <w:t>ssessment (section 1</w:t>
      </w:r>
      <w:r w:rsidR="006863B6" w:rsidRPr="00D4193C">
        <w:t>3</w:t>
      </w:r>
      <w:r w:rsidR="00EF4933" w:rsidRPr="00D4193C">
        <w:t>)</w:t>
      </w:r>
    </w:p>
    <w:p w14:paraId="6F5E84D9" w14:textId="41B65CB2" w:rsidR="00636058" w:rsidRPr="00D4193C" w:rsidRDefault="00636058" w:rsidP="009D52D0">
      <w:pPr>
        <w:spacing w:after="120" w:line="240" w:lineRule="auto"/>
        <w:ind w:left="567" w:right="543"/>
        <w:jc w:val="both"/>
        <w:rPr>
          <w:rFonts w:ascii="Arial" w:hAnsi="Arial" w:cs="Arial"/>
          <w:b/>
          <w:bCs/>
          <w:sz w:val="24"/>
          <w:szCs w:val="24"/>
        </w:rPr>
      </w:pPr>
      <w:bookmarkStart w:id="1" w:name="_Hlk94692352"/>
      <w:r w:rsidRPr="00D4193C">
        <w:rPr>
          <w:rFonts w:ascii="Arial" w:hAnsi="Arial" w:cs="Arial"/>
          <w:b/>
          <w:bCs/>
          <w:sz w:val="24"/>
          <w:szCs w:val="24"/>
        </w:rPr>
        <w:t>Module learning outcomes against learning and teaching methods:</w:t>
      </w:r>
    </w:p>
    <w:p w14:paraId="0C0EF607" w14:textId="77777777" w:rsidR="00AD0792" w:rsidRPr="00D4193C" w:rsidRDefault="00AD0792" w:rsidP="009D52D0">
      <w:pPr>
        <w:spacing w:after="120" w:line="240" w:lineRule="auto"/>
        <w:ind w:left="567" w:right="543"/>
        <w:jc w:val="both"/>
        <w:rPr>
          <w:rFonts w:ascii="Arial" w:hAnsi="Arial" w:cs="Arial"/>
          <w:b/>
          <w:bCs/>
          <w:sz w:val="24"/>
          <w:szCs w:val="24"/>
        </w:rPr>
      </w:pPr>
    </w:p>
    <w:tbl>
      <w:tblPr>
        <w:tblStyle w:val="TableGrid"/>
        <w:tblW w:w="9166" w:type="dxa"/>
        <w:tblInd w:w="610" w:type="dxa"/>
        <w:tblLayout w:type="fixed"/>
        <w:tblLook w:val="04A0" w:firstRow="1" w:lastRow="0" w:firstColumn="1" w:lastColumn="0" w:noHBand="0" w:noVBand="1"/>
      </w:tblPr>
      <w:tblGrid>
        <w:gridCol w:w="3332"/>
        <w:gridCol w:w="833"/>
        <w:gridCol w:w="833"/>
        <w:gridCol w:w="834"/>
        <w:gridCol w:w="833"/>
        <w:gridCol w:w="834"/>
        <w:gridCol w:w="833"/>
        <w:gridCol w:w="834"/>
      </w:tblGrid>
      <w:tr w:rsidR="00AD0792" w:rsidRPr="00D4193C" w14:paraId="5413EC92" w14:textId="77777777" w:rsidTr="00C21C8C">
        <w:trPr>
          <w:cantSplit/>
          <w:tblHeader/>
        </w:trPr>
        <w:tc>
          <w:tcPr>
            <w:tcW w:w="3332" w:type="dxa"/>
            <w:shd w:val="clear" w:color="auto" w:fill="D9D9D9" w:themeFill="background1" w:themeFillShade="D9"/>
          </w:tcPr>
          <w:p w14:paraId="140365DD" w14:textId="77777777" w:rsidR="00AD0792" w:rsidRPr="00C21C8C" w:rsidRDefault="00AD0792" w:rsidP="004F0496">
            <w:pPr>
              <w:spacing w:after="120"/>
              <w:ind w:left="33" w:right="543"/>
              <w:rPr>
                <w:rFonts w:ascii="Arial" w:hAnsi="Arial" w:cs="Arial"/>
                <w:b/>
                <w:sz w:val="20"/>
                <w:szCs w:val="20"/>
              </w:rPr>
            </w:pPr>
            <w:r w:rsidRPr="00C21C8C">
              <w:rPr>
                <w:rFonts w:ascii="Arial" w:hAnsi="Arial" w:cs="Arial"/>
                <w:b/>
                <w:sz w:val="20"/>
                <w:szCs w:val="20"/>
              </w:rPr>
              <w:t>Module learning outcome</w:t>
            </w:r>
          </w:p>
        </w:tc>
        <w:tc>
          <w:tcPr>
            <w:tcW w:w="833" w:type="dxa"/>
          </w:tcPr>
          <w:p w14:paraId="6167848F" w14:textId="77777777" w:rsidR="00AD0792" w:rsidRPr="00C21C8C" w:rsidRDefault="00AD0792" w:rsidP="00C21C8C">
            <w:pPr>
              <w:spacing w:after="120"/>
              <w:jc w:val="center"/>
              <w:rPr>
                <w:rFonts w:ascii="Arial" w:hAnsi="Arial" w:cs="Arial"/>
                <w:b/>
                <w:bCs/>
                <w:sz w:val="20"/>
                <w:szCs w:val="20"/>
              </w:rPr>
            </w:pPr>
            <w:r w:rsidRPr="00C21C8C">
              <w:rPr>
                <w:rFonts w:ascii="Arial" w:hAnsi="Arial" w:cs="Arial"/>
                <w:b/>
                <w:bCs/>
                <w:sz w:val="20"/>
                <w:szCs w:val="20"/>
              </w:rPr>
              <w:t>8.1</w:t>
            </w:r>
          </w:p>
        </w:tc>
        <w:tc>
          <w:tcPr>
            <w:tcW w:w="833" w:type="dxa"/>
          </w:tcPr>
          <w:p w14:paraId="5B554168" w14:textId="77777777" w:rsidR="00AD0792" w:rsidRPr="00C21C8C" w:rsidRDefault="00AD0792" w:rsidP="00C21C8C">
            <w:pPr>
              <w:spacing w:after="120"/>
              <w:jc w:val="center"/>
              <w:rPr>
                <w:rFonts w:ascii="Arial" w:hAnsi="Arial" w:cs="Arial"/>
                <w:b/>
                <w:bCs/>
                <w:sz w:val="20"/>
                <w:szCs w:val="20"/>
              </w:rPr>
            </w:pPr>
            <w:r w:rsidRPr="00C21C8C">
              <w:rPr>
                <w:rFonts w:ascii="Arial" w:hAnsi="Arial" w:cs="Arial"/>
                <w:b/>
                <w:bCs/>
                <w:sz w:val="20"/>
                <w:szCs w:val="20"/>
              </w:rPr>
              <w:t>8.2</w:t>
            </w:r>
          </w:p>
        </w:tc>
        <w:tc>
          <w:tcPr>
            <w:tcW w:w="834" w:type="dxa"/>
          </w:tcPr>
          <w:p w14:paraId="70BB1C5A" w14:textId="77777777" w:rsidR="00AD0792" w:rsidRPr="00C21C8C" w:rsidRDefault="00AD0792" w:rsidP="00C21C8C">
            <w:pPr>
              <w:spacing w:after="120"/>
              <w:jc w:val="center"/>
              <w:rPr>
                <w:rFonts w:ascii="Arial" w:hAnsi="Arial" w:cs="Arial"/>
                <w:b/>
                <w:bCs/>
                <w:sz w:val="20"/>
                <w:szCs w:val="20"/>
              </w:rPr>
            </w:pPr>
            <w:r w:rsidRPr="00C21C8C">
              <w:rPr>
                <w:rFonts w:ascii="Arial" w:hAnsi="Arial" w:cs="Arial"/>
                <w:b/>
                <w:bCs/>
                <w:sz w:val="20"/>
                <w:szCs w:val="20"/>
              </w:rPr>
              <w:t>8.3</w:t>
            </w:r>
          </w:p>
        </w:tc>
        <w:tc>
          <w:tcPr>
            <w:tcW w:w="833" w:type="dxa"/>
          </w:tcPr>
          <w:p w14:paraId="553BA646" w14:textId="77777777" w:rsidR="00AD0792" w:rsidRPr="00C21C8C" w:rsidRDefault="00AD0792" w:rsidP="00C21C8C">
            <w:pPr>
              <w:spacing w:after="120"/>
              <w:jc w:val="center"/>
              <w:rPr>
                <w:rFonts w:ascii="Arial" w:hAnsi="Arial" w:cs="Arial"/>
                <w:b/>
                <w:bCs/>
                <w:sz w:val="20"/>
                <w:szCs w:val="20"/>
              </w:rPr>
            </w:pPr>
            <w:r w:rsidRPr="00C21C8C">
              <w:rPr>
                <w:rFonts w:ascii="Arial" w:hAnsi="Arial" w:cs="Arial"/>
                <w:b/>
                <w:bCs/>
                <w:sz w:val="20"/>
                <w:szCs w:val="20"/>
              </w:rPr>
              <w:t>8.4</w:t>
            </w:r>
          </w:p>
        </w:tc>
        <w:tc>
          <w:tcPr>
            <w:tcW w:w="834" w:type="dxa"/>
          </w:tcPr>
          <w:p w14:paraId="3B577D4A" w14:textId="77777777" w:rsidR="00AD0792" w:rsidRPr="00C21C8C" w:rsidRDefault="00AD0792" w:rsidP="00C21C8C">
            <w:pPr>
              <w:spacing w:after="120"/>
              <w:jc w:val="center"/>
              <w:rPr>
                <w:rFonts w:ascii="Arial" w:hAnsi="Arial" w:cs="Arial"/>
                <w:b/>
                <w:bCs/>
                <w:sz w:val="20"/>
                <w:szCs w:val="20"/>
              </w:rPr>
            </w:pPr>
            <w:r w:rsidRPr="00C21C8C">
              <w:rPr>
                <w:rFonts w:ascii="Arial" w:hAnsi="Arial" w:cs="Arial"/>
                <w:b/>
                <w:bCs/>
                <w:sz w:val="20"/>
                <w:szCs w:val="20"/>
              </w:rPr>
              <w:t>9.1</w:t>
            </w:r>
          </w:p>
        </w:tc>
        <w:tc>
          <w:tcPr>
            <w:tcW w:w="833" w:type="dxa"/>
          </w:tcPr>
          <w:p w14:paraId="266E4126" w14:textId="77777777" w:rsidR="00AD0792" w:rsidRPr="00C21C8C" w:rsidRDefault="00AD0792" w:rsidP="00C21C8C">
            <w:pPr>
              <w:spacing w:after="120"/>
              <w:jc w:val="center"/>
              <w:rPr>
                <w:rFonts w:ascii="Arial" w:hAnsi="Arial" w:cs="Arial"/>
                <w:b/>
                <w:bCs/>
                <w:sz w:val="20"/>
                <w:szCs w:val="20"/>
              </w:rPr>
            </w:pPr>
            <w:r w:rsidRPr="00C21C8C">
              <w:rPr>
                <w:rFonts w:ascii="Arial" w:hAnsi="Arial" w:cs="Arial"/>
                <w:b/>
                <w:bCs/>
                <w:sz w:val="20"/>
                <w:szCs w:val="20"/>
              </w:rPr>
              <w:t>9.2</w:t>
            </w:r>
          </w:p>
        </w:tc>
        <w:tc>
          <w:tcPr>
            <w:tcW w:w="834" w:type="dxa"/>
          </w:tcPr>
          <w:p w14:paraId="6EC60A4C" w14:textId="77777777" w:rsidR="00AD0792" w:rsidRPr="00C21C8C" w:rsidRDefault="00AD0792" w:rsidP="00C21C8C">
            <w:pPr>
              <w:spacing w:after="120"/>
              <w:jc w:val="center"/>
              <w:rPr>
                <w:rFonts w:ascii="Arial" w:hAnsi="Arial" w:cs="Arial"/>
                <w:b/>
                <w:bCs/>
                <w:sz w:val="20"/>
                <w:szCs w:val="20"/>
              </w:rPr>
            </w:pPr>
            <w:r w:rsidRPr="00C21C8C">
              <w:rPr>
                <w:rFonts w:ascii="Arial" w:hAnsi="Arial" w:cs="Arial"/>
                <w:b/>
                <w:bCs/>
                <w:sz w:val="20"/>
                <w:szCs w:val="20"/>
              </w:rPr>
              <w:t>9.3</w:t>
            </w:r>
          </w:p>
        </w:tc>
      </w:tr>
      <w:tr w:rsidR="00AD0792" w:rsidRPr="00D4193C" w14:paraId="780DC4A5" w14:textId="77777777" w:rsidTr="00C21C8C">
        <w:tc>
          <w:tcPr>
            <w:tcW w:w="3332" w:type="dxa"/>
          </w:tcPr>
          <w:p w14:paraId="16F79E00" w14:textId="1C9D20AD" w:rsidR="00AD0792" w:rsidRPr="00C21C8C" w:rsidRDefault="00AD0792" w:rsidP="00AD0792">
            <w:pPr>
              <w:spacing w:after="120"/>
              <w:ind w:right="543"/>
              <w:rPr>
                <w:rFonts w:ascii="Arial" w:hAnsi="Arial" w:cs="Arial"/>
                <w:bCs/>
                <w:sz w:val="20"/>
                <w:szCs w:val="20"/>
              </w:rPr>
            </w:pPr>
            <w:r w:rsidRPr="00C21C8C">
              <w:rPr>
                <w:rFonts w:ascii="Arial" w:hAnsi="Arial" w:cs="Arial"/>
                <w:bCs/>
                <w:sz w:val="20"/>
                <w:szCs w:val="20"/>
              </w:rPr>
              <w:t>Private Study</w:t>
            </w:r>
          </w:p>
        </w:tc>
        <w:tc>
          <w:tcPr>
            <w:tcW w:w="833" w:type="dxa"/>
          </w:tcPr>
          <w:p w14:paraId="34752F0E" w14:textId="52FB58D3"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c>
          <w:tcPr>
            <w:tcW w:w="833" w:type="dxa"/>
          </w:tcPr>
          <w:p w14:paraId="0E9B09C0" w14:textId="0F8B778A"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6CD1C02C" w14:textId="74759749"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c>
          <w:tcPr>
            <w:tcW w:w="833" w:type="dxa"/>
          </w:tcPr>
          <w:p w14:paraId="45C64561" w14:textId="5E39C786"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2A716802" w14:textId="69A85132"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c>
          <w:tcPr>
            <w:tcW w:w="833" w:type="dxa"/>
          </w:tcPr>
          <w:p w14:paraId="5BAFD1A4" w14:textId="793FCC1E"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030A7445" w14:textId="1F869CC0"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r>
      <w:tr w:rsidR="00AD0792" w:rsidRPr="00D4193C" w14:paraId="5C50A519" w14:textId="77777777" w:rsidTr="00C21C8C">
        <w:tc>
          <w:tcPr>
            <w:tcW w:w="3332" w:type="dxa"/>
          </w:tcPr>
          <w:p w14:paraId="433DE3A7" w14:textId="0A38435A" w:rsidR="00AD0792" w:rsidRPr="00C21C8C" w:rsidRDefault="00AD0792" w:rsidP="00AD0792">
            <w:pPr>
              <w:spacing w:after="120"/>
              <w:ind w:right="543"/>
              <w:rPr>
                <w:rFonts w:ascii="Arial" w:hAnsi="Arial" w:cs="Arial"/>
                <w:bCs/>
                <w:sz w:val="20"/>
                <w:szCs w:val="20"/>
              </w:rPr>
            </w:pPr>
            <w:r w:rsidRPr="00C21C8C">
              <w:rPr>
                <w:rFonts w:ascii="Arial" w:hAnsi="Arial" w:cs="Arial"/>
                <w:bCs/>
                <w:sz w:val="20"/>
                <w:szCs w:val="20"/>
              </w:rPr>
              <w:t>Lectures/seminars/practicals</w:t>
            </w:r>
          </w:p>
        </w:tc>
        <w:tc>
          <w:tcPr>
            <w:tcW w:w="833" w:type="dxa"/>
          </w:tcPr>
          <w:p w14:paraId="3853654B" w14:textId="2B7C7FC1"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c>
          <w:tcPr>
            <w:tcW w:w="833" w:type="dxa"/>
          </w:tcPr>
          <w:p w14:paraId="7261D01A" w14:textId="623DE175"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2D7957D4" w14:textId="7AFF373E"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c>
          <w:tcPr>
            <w:tcW w:w="833" w:type="dxa"/>
          </w:tcPr>
          <w:p w14:paraId="232B2686" w14:textId="2BF73B63"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2AE9F109" w14:textId="77777777" w:rsidR="00AD0792" w:rsidRPr="00C21C8C" w:rsidRDefault="00AD0792" w:rsidP="00C21C8C">
            <w:pPr>
              <w:spacing w:after="120"/>
              <w:jc w:val="center"/>
              <w:rPr>
                <w:rFonts w:ascii="Arial" w:hAnsi="Arial" w:cs="Arial"/>
                <w:b/>
                <w:sz w:val="20"/>
                <w:szCs w:val="20"/>
              </w:rPr>
            </w:pPr>
          </w:p>
        </w:tc>
        <w:tc>
          <w:tcPr>
            <w:tcW w:w="833" w:type="dxa"/>
          </w:tcPr>
          <w:p w14:paraId="6BD0A090" w14:textId="77777777" w:rsidR="00AD0792" w:rsidRPr="00C21C8C" w:rsidRDefault="00AD0792" w:rsidP="00C21C8C">
            <w:pPr>
              <w:spacing w:after="120"/>
              <w:jc w:val="center"/>
              <w:rPr>
                <w:rFonts w:ascii="Arial" w:hAnsi="Arial" w:cs="Arial"/>
                <w:b/>
                <w:sz w:val="20"/>
                <w:szCs w:val="20"/>
              </w:rPr>
            </w:pPr>
          </w:p>
        </w:tc>
        <w:tc>
          <w:tcPr>
            <w:tcW w:w="834" w:type="dxa"/>
          </w:tcPr>
          <w:p w14:paraId="3DAC9A4A" w14:textId="46AE142A" w:rsidR="00AD0792" w:rsidRPr="00C21C8C" w:rsidRDefault="00AD0792" w:rsidP="00C21C8C">
            <w:pPr>
              <w:spacing w:after="120"/>
              <w:jc w:val="center"/>
              <w:rPr>
                <w:rFonts w:ascii="Arial" w:hAnsi="Arial" w:cs="Arial"/>
                <w:b/>
                <w:sz w:val="20"/>
                <w:szCs w:val="20"/>
              </w:rPr>
            </w:pPr>
            <w:r w:rsidRPr="00C21C8C">
              <w:rPr>
                <w:rFonts w:ascii="Arial" w:hAnsi="Arial" w:cs="Arial"/>
                <w:b/>
                <w:sz w:val="20"/>
                <w:szCs w:val="20"/>
              </w:rPr>
              <w:t>X</w:t>
            </w:r>
          </w:p>
        </w:tc>
      </w:tr>
      <w:bookmarkEnd w:id="1"/>
    </w:tbl>
    <w:p w14:paraId="3AE17974" w14:textId="77777777" w:rsidR="00636058" w:rsidRPr="00D4193C" w:rsidRDefault="00636058" w:rsidP="009D52D0">
      <w:pPr>
        <w:spacing w:after="120" w:line="240" w:lineRule="auto"/>
        <w:ind w:left="567" w:right="543"/>
        <w:jc w:val="both"/>
        <w:rPr>
          <w:rFonts w:ascii="Arial" w:hAnsi="Arial" w:cs="Arial"/>
          <w:i/>
          <w:iCs/>
          <w:sz w:val="24"/>
          <w:szCs w:val="24"/>
        </w:rPr>
      </w:pPr>
    </w:p>
    <w:p w14:paraId="1DF2B576" w14:textId="6861D79A" w:rsidR="007A6245" w:rsidRPr="00D4193C" w:rsidRDefault="00636058" w:rsidP="00C21C8C">
      <w:pPr>
        <w:spacing w:after="120" w:line="240" w:lineRule="auto"/>
        <w:ind w:left="567" w:right="544"/>
        <w:rPr>
          <w:rFonts w:ascii="Arial" w:hAnsi="Arial" w:cs="Arial"/>
          <w:b/>
          <w:iCs/>
          <w:sz w:val="24"/>
          <w:szCs w:val="24"/>
        </w:rPr>
      </w:pPr>
      <w:bookmarkStart w:id="2" w:name="_Hlk94692647"/>
      <w:r w:rsidRPr="00D4193C">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209" w:type="dxa"/>
        <w:tblLayout w:type="fixed"/>
        <w:tblLook w:val="04A0" w:firstRow="1" w:lastRow="0" w:firstColumn="1" w:lastColumn="0" w:noHBand="0" w:noVBand="1"/>
      </w:tblPr>
      <w:tblGrid>
        <w:gridCol w:w="3371"/>
        <w:gridCol w:w="834"/>
        <w:gridCol w:w="834"/>
        <w:gridCol w:w="834"/>
        <w:gridCol w:w="834"/>
        <w:gridCol w:w="834"/>
        <w:gridCol w:w="834"/>
        <w:gridCol w:w="834"/>
      </w:tblGrid>
      <w:tr w:rsidR="00AD0792" w:rsidRPr="00D4193C" w14:paraId="7367825C" w14:textId="77777777" w:rsidTr="00C21C8C">
        <w:trPr>
          <w:tblHeader/>
        </w:trPr>
        <w:tc>
          <w:tcPr>
            <w:tcW w:w="3371" w:type="dxa"/>
            <w:shd w:val="clear" w:color="auto" w:fill="D9D9D9" w:themeFill="background1" w:themeFillShade="D9"/>
          </w:tcPr>
          <w:bookmarkEnd w:id="2"/>
          <w:p w14:paraId="4E99BFB5" w14:textId="77777777" w:rsidR="00AD0792" w:rsidRPr="00C21C8C" w:rsidRDefault="00AD0792" w:rsidP="00AD0792">
            <w:pPr>
              <w:spacing w:after="120"/>
              <w:ind w:left="33" w:right="543"/>
              <w:rPr>
                <w:rFonts w:ascii="Arial" w:hAnsi="Arial" w:cs="Arial"/>
                <w:b/>
                <w:sz w:val="20"/>
                <w:szCs w:val="20"/>
              </w:rPr>
            </w:pPr>
            <w:r w:rsidRPr="00C21C8C">
              <w:rPr>
                <w:rFonts w:ascii="Arial" w:hAnsi="Arial" w:cs="Arial"/>
                <w:b/>
                <w:sz w:val="20"/>
                <w:szCs w:val="20"/>
              </w:rPr>
              <w:t>Module learning outcome</w:t>
            </w:r>
          </w:p>
        </w:tc>
        <w:tc>
          <w:tcPr>
            <w:tcW w:w="834" w:type="dxa"/>
          </w:tcPr>
          <w:p w14:paraId="7B5C6163" w14:textId="4C2E5E50" w:rsidR="00AD0792" w:rsidRPr="00C21C8C" w:rsidRDefault="00AD0792" w:rsidP="00F16997">
            <w:pPr>
              <w:spacing w:after="120"/>
              <w:jc w:val="center"/>
              <w:rPr>
                <w:rFonts w:ascii="Arial" w:hAnsi="Arial" w:cs="Arial"/>
                <w:b/>
                <w:bCs/>
                <w:sz w:val="20"/>
                <w:szCs w:val="20"/>
              </w:rPr>
            </w:pPr>
            <w:r w:rsidRPr="00C21C8C">
              <w:rPr>
                <w:rFonts w:ascii="Arial" w:hAnsi="Arial" w:cs="Arial"/>
                <w:b/>
                <w:bCs/>
                <w:sz w:val="20"/>
                <w:szCs w:val="20"/>
              </w:rPr>
              <w:t>8.1</w:t>
            </w:r>
          </w:p>
        </w:tc>
        <w:tc>
          <w:tcPr>
            <w:tcW w:w="834" w:type="dxa"/>
          </w:tcPr>
          <w:p w14:paraId="2210FC9E" w14:textId="4F572325" w:rsidR="00AD0792" w:rsidRPr="00C21C8C" w:rsidRDefault="00AD0792" w:rsidP="00F16997">
            <w:pPr>
              <w:spacing w:after="120"/>
              <w:jc w:val="center"/>
              <w:rPr>
                <w:rFonts w:ascii="Arial" w:hAnsi="Arial" w:cs="Arial"/>
                <w:b/>
                <w:bCs/>
                <w:sz w:val="20"/>
                <w:szCs w:val="20"/>
              </w:rPr>
            </w:pPr>
            <w:r w:rsidRPr="00C21C8C">
              <w:rPr>
                <w:rFonts w:ascii="Arial" w:hAnsi="Arial" w:cs="Arial"/>
                <w:b/>
                <w:bCs/>
                <w:sz w:val="20"/>
                <w:szCs w:val="20"/>
              </w:rPr>
              <w:t>8.2</w:t>
            </w:r>
          </w:p>
        </w:tc>
        <w:tc>
          <w:tcPr>
            <w:tcW w:w="834" w:type="dxa"/>
          </w:tcPr>
          <w:p w14:paraId="00B7F160" w14:textId="6BE88697" w:rsidR="00AD0792" w:rsidRPr="00C21C8C" w:rsidRDefault="00AD0792" w:rsidP="00F16997">
            <w:pPr>
              <w:spacing w:after="120"/>
              <w:jc w:val="center"/>
              <w:rPr>
                <w:rFonts w:ascii="Arial" w:hAnsi="Arial" w:cs="Arial"/>
                <w:b/>
                <w:bCs/>
                <w:sz w:val="20"/>
                <w:szCs w:val="20"/>
              </w:rPr>
            </w:pPr>
            <w:r w:rsidRPr="00C21C8C">
              <w:rPr>
                <w:rFonts w:ascii="Arial" w:hAnsi="Arial" w:cs="Arial"/>
                <w:b/>
                <w:bCs/>
                <w:sz w:val="20"/>
                <w:szCs w:val="20"/>
              </w:rPr>
              <w:t>8.3</w:t>
            </w:r>
          </w:p>
        </w:tc>
        <w:tc>
          <w:tcPr>
            <w:tcW w:w="834" w:type="dxa"/>
          </w:tcPr>
          <w:p w14:paraId="2BB3974A" w14:textId="1BD68D45" w:rsidR="00AD0792" w:rsidRPr="00C21C8C" w:rsidRDefault="00AD0792" w:rsidP="00F16997">
            <w:pPr>
              <w:spacing w:after="120"/>
              <w:jc w:val="center"/>
              <w:rPr>
                <w:rFonts w:ascii="Arial" w:hAnsi="Arial" w:cs="Arial"/>
                <w:b/>
                <w:bCs/>
                <w:sz w:val="20"/>
                <w:szCs w:val="20"/>
              </w:rPr>
            </w:pPr>
            <w:r w:rsidRPr="00C21C8C">
              <w:rPr>
                <w:rFonts w:ascii="Arial" w:hAnsi="Arial" w:cs="Arial"/>
                <w:b/>
                <w:bCs/>
                <w:sz w:val="20"/>
                <w:szCs w:val="20"/>
              </w:rPr>
              <w:t>8.4</w:t>
            </w:r>
          </w:p>
        </w:tc>
        <w:tc>
          <w:tcPr>
            <w:tcW w:w="834" w:type="dxa"/>
          </w:tcPr>
          <w:p w14:paraId="23BFBA31" w14:textId="54DD0266" w:rsidR="00AD0792" w:rsidRPr="00C21C8C" w:rsidRDefault="00AD0792" w:rsidP="00F16997">
            <w:pPr>
              <w:spacing w:after="120"/>
              <w:jc w:val="center"/>
              <w:rPr>
                <w:rFonts w:ascii="Arial" w:hAnsi="Arial" w:cs="Arial"/>
                <w:b/>
                <w:bCs/>
                <w:sz w:val="20"/>
                <w:szCs w:val="20"/>
              </w:rPr>
            </w:pPr>
            <w:r w:rsidRPr="00C21C8C">
              <w:rPr>
                <w:rFonts w:ascii="Arial" w:hAnsi="Arial" w:cs="Arial"/>
                <w:b/>
                <w:bCs/>
                <w:sz w:val="20"/>
                <w:szCs w:val="20"/>
              </w:rPr>
              <w:t>9.1</w:t>
            </w:r>
          </w:p>
        </w:tc>
        <w:tc>
          <w:tcPr>
            <w:tcW w:w="834" w:type="dxa"/>
          </w:tcPr>
          <w:p w14:paraId="0D56B3A5" w14:textId="6A06FF49" w:rsidR="00AD0792" w:rsidRPr="00C21C8C" w:rsidRDefault="00AD0792" w:rsidP="00F16997">
            <w:pPr>
              <w:spacing w:after="120"/>
              <w:jc w:val="center"/>
              <w:rPr>
                <w:rFonts w:ascii="Arial" w:hAnsi="Arial" w:cs="Arial"/>
                <w:b/>
                <w:bCs/>
                <w:sz w:val="20"/>
                <w:szCs w:val="20"/>
              </w:rPr>
            </w:pPr>
            <w:r w:rsidRPr="00C21C8C">
              <w:rPr>
                <w:rFonts w:ascii="Arial" w:hAnsi="Arial" w:cs="Arial"/>
                <w:b/>
                <w:bCs/>
                <w:sz w:val="20"/>
                <w:szCs w:val="20"/>
              </w:rPr>
              <w:t>9.2</w:t>
            </w:r>
          </w:p>
        </w:tc>
        <w:tc>
          <w:tcPr>
            <w:tcW w:w="834" w:type="dxa"/>
          </w:tcPr>
          <w:p w14:paraId="523687DC" w14:textId="291CAA53" w:rsidR="00AD0792" w:rsidRPr="00C21C8C" w:rsidRDefault="00AD0792" w:rsidP="00F16997">
            <w:pPr>
              <w:spacing w:after="120"/>
              <w:jc w:val="center"/>
              <w:rPr>
                <w:rFonts w:ascii="Arial" w:hAnsi="Arial" w:cs="Arial"/>
                <w:b/>
                <w:bCs/>
                <w:sz w:val="20"/>
                <w:szCs w:val="20"/>
              </w:rPr>
            </w:pPr>
            <w:r w:rsidRPr="00C21C8C">
              <w:rPr>
                <w:rFonts w:ascii="Arial" w:hAnsi="Arial" w:cs="Arial"/>
                <w:b/>
                <w:bCs/>
                <w:sz w:val="20"/>
                <w:szCs w:val="20"/>
              </w:rPr>
              <w:t>9.3</w:t>
            </w:r>
          </w:p>
        </w:tc>
      </w:tr>
      <w:tr w:rsidR="00F16997" w:rsidRPr="00D4193C" w14:paraId="6D8FD37D" w14:textId="77777777" w:rsidTr="00C21C8C">
        <w:trPr>
          <w:tblHeader/>
        </w:trPr>
        <w:tc>
          <w:tcPr>
            <w:tcW w:w="3371" w:type="dxa"/>
          </w:tcPr>
          <w:p w14:paraId="6500FA2E" w14:textId="5B4C36CE" w:rsidR="00F16997" w:rsidRPr="00C21C8C" w:rsidRDefault="00F16997" w:rsidP="00F16997">
            <w:pPr>
              <w:spacing w:after="120"/>
              <w:ind w:right="543"/>
              <w:rPr>
                <w:rFonts w:ascii="Arial" w:hAnsi="Arial" w:cs="Arial"/>
                <w:iCs/>
                <w:sz w:val="20"/>
                <w:szCs w:val="20"/>
              </w:rPr>
            </w:pPr>
            <w:r w:rsidRPr="00C21C8C">
              <w:rPr>
                <w:rFonts w:ascii="Arial" w:hAnsi="Arial" w:cs="Arial"/>
                <w:iCs/>
                <w:sz w:val="20"/>
                <w:szCs w:val="20"/>
              </w:rPr>
              <w:t xml:space="preserve">Poster </w:t>
            </w:r>
          </w:p>
        </w:tc>
        <w:tc>
          <w:tcPr>
            <w:tcW w:w="834" w:type="dxa"/>
          </w:tcPr>
          <w:p w14:paraId="718AB32A" w14:textId="4B20A355"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71084725" w14:textId="3E26BECF"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659E3E11" w14:textId="6F72D740"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02BFF41C" w14:textId="23B89A1A"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19049929" w14:textId="7BFCA7FD"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60747C35" w14:textId="26C59F3B"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6FCDE494" w14:textId="067A59E7"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r>
      <w:tr w:rsidR="00F16997" w:rsidRPr="00D4193C" w14:paraId="33EAAC8E" w14:textId="77777777" w:rsidTr="00C21C8C">
        <w:trPr>
          <w:tblHeader/>
        </w:trPr>
        <w:tc>
          <w:tcPr>
            <w:tcW w:w="3371" w:type="dxa"/>
          </w:tcPr>
          <w:p w14:paraId="41B161CA" w14:textId="5DE69475" w:rsidR="00F16997" w:rsidRPr="00C21C8C" w:rsidRDefault="00F16997" w:rsidP="00F16997">
            <w:pPr>
              <w:spacing w:after="120"/>
              <w:ind w:right="543"/>
              <w:rPr>
                <w:rFonts w:ascii="Arial" w:hAnsi="Arial" w:cs="Arial"/>
                <w:iCs/>
                <w:sz w:val="20"/>
                <w:szCs w:val="20"/>
              </w:rPr>
            </w:pPr>
            <w:r w:rsidRPr="00C21C8C">
              <w:rPr>
                <w:rFonts w:ascii="Arial" w:hAnsi="Arial" w:cs="Arial"/>
                <w:iCs/>
                <w:sz w:val="20"/>
                <w:szCs w:val="20"/>
              </w:rPr>
              <w:t>Written assignment</w:t>
            </w:r>
          </w:p>
        </w:tc>
        <w:tc>
          <w:tcPr>
            <w:tcW w:w="834" w:type="dxa"/>
          </w:tcPr>
          <w:p w14:paraId="4D015421" w14:textId="5139EC52"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47055659" w14:textId="362BE998"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32CE5E70" w14:textId="4DAD43F6"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3209BAD1" w14:textId="0B1502BF"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3A50AC62" w14:textId="40170CB7"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43F1F7E1" w14:textId="4F4F8C37"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c>
          <w:tcPr>
            <w:tcW w:w="834" w:type="dxa"/>
          </w:tcPr>
          <w:p w14:paraId="34BF4922" w14:textId="39C2FB9D" w:rsidR="00F16997" w:rsidRPr="00C21C8C" w:rsidRDefault="00F16997" w:rsidP="00F16997">
            <w:pPr>
              <w:spacing w:after="120"/>
              <w:jc w:val="center"/>
              <w:rPr>
                <w:rFonts w:ascii="Arial" w:hAnsi="Arial" w:cs="Arial"/>
                <w:b/>
                <w:sz w:val="20"/>
                <w:szCs w:val="20"/>
              </w:rPr>
            </w:pPr>
            <w:r w:rsidRPr="00C21C8C">
              <w:rPr>
                <w:rFonts w:ascii="Arial" w:hAnsi="Arial" w:cs="Arial"/>
                <w:b/>
                <w:sz w:val="20"/>
                <w:szCs w:val="20"/>
              </w:rPr>
              <w:t>X</w:t>
            </w:r>
          </w:p>
        </w:tc>
      </w:tr>
    </w:tbl>
    <w:p w14:paraId="03283DDF" w14:textId="77777777" w:rsidR="00883204" w:rsidRPr="00D4193C" w:rsidRDefault="00883204" w:rsidP="00072357">
      <w:pPr>
        <w:pStyle w:val="Heading2"/>
        <w:rPr>
          <w:iCs/>
        </w:rPr>
      </w:pPr>
      <w:r w:rsidRPr="00D4193C">
        <w:t xml:space="preserve">Inclusive module design </w:t>
      </w:r>
    </w:p>
    <w:p w14:paraId="39DA4ADC" w14:textId="71DA3FBE" w:rsidR="00883204" w:rsidRPr="00D4193C" w:rsidRDefault="00883204" w:rsidP="00C21C8C">
      <w:pPr>
        <w:pStyle w:val="BodyText"/>
      </w:pPr>
      <w:r w:rsidRPr="00D4193C">
        <w:t xml:space="preserve">The </w:t>
      </w:r>
      <w:r w:rsidR="00F16997" w:rsidRPr="00D4193C">
        <w:t xml:space="preserve">Division </w:t>
      </w:r>
      <w:r w:rsidRPr="00D4193C">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D4193C" w:rsidRDefault="00883204" w:rsidP="00C21C8C">
      <w:pPr>
        <w:pStyle w:val="BodyText"/>
      </w:pPr>
      <w:r w:rsidRPr="00D4193C">
        <w:t>The inclusive practices in the guidance (see Annex B Appendix A) have been considered in order to support all students in the following areas:</w:t>
      </w:r>
    </w:p>
    <w:p w14:paraId="12A1AB1B" w14:textId="77777777" w:rsidR="00883204" w:rsidRPr="00D4193C" w:rsidRDefault="00883204" w:rsidP="00C21C8C">
      <w:pPr>
        <w:pStyle w:val="BodyText"/>
        <w:rPr>
          <w:bCs/>
        </w:rPr>
      </w:pPr>
      <w:r w:rsidRPr="00D4193C">
        <w:t xml:space="preserve">a) </w:t>
      </w:r>
      <w:r w:rsidRPr="00D4193C">
        <w:rPr>
          <w:bCs/>
        </w:rPr>
        <w:t>Accessible resources and curriculum</w:t>
      </w:r>
    </w:p>
    <w:p w14:paraId="5F2DDA76" w14:textId="77777777" w:rsidR="00883204" w:rsidRPr="00D4193C" w:rsidRDefault="00883204" w:rsidP="00C21C8C">
      <w:pPr>
        <w:pStyle w:val="BodyText"/>
        <w:rPr>
          <w:color w:val="000000"/>
        </w:rPr>
      </w:pPr>
      <w:r w:rsidRPr="00D4193C">
        <w:t xml:space="preserve">b) </w:t>
      </w:r>
      <w:r w:rsidRPr="00D4193C">
        <w:rPr>
          <w:bCs/>
        </w:rPr>
        <w:t>Learning</w:t>
      </w:r>
      <w:r w:rsidR="00BB2045" w:rsidRPr="00D4193C">
        <w:rPr>
          <w:bCs/>
        </w:rPr>
        <w:t>,</w:t>
      </w:r>
      <w:r w:rsidRPr="00D4193C">
        <w:rPr>
          <w:bCs/>
        </w:rPr>
        <w:t xml:space="preserve"> teaching and assessment methods</w:t>
      </w:r>
    </w:p>
    <w:p w14:paraId="01B2A0D7" w14:textId="77777777" w:rsidR="009A2D37" w:rsidRPr="00D4193C" w:rsidRDefault="00883204" w:rsidP="00072357">
      <w:pPr>
        <w:pStyle w:val="Heading2"/>
      </w:pPr>
      <w:r w:rsidRPr="00D4193C">
        <w:lastRenderedPageBreak/>
        <w:t>Campus(es) or c</w:t>
      </w:r>
      <w:r w:rsidR="009A2D37" w:rsidRPr="00D4193C">
        <w:t>entre(s)</w:t>
      </w:r>
      <w:r w:rsidRPr="00D4193C">
        <w:t xml:space="preserve"> where module will be delivered</w:t>
      </w:r>
    </w:p>
    <w:p w14:paraId="38DBDA25" w14:textId="01718810" w:rsidR="008D4447" w:rsidRPr="00D4193C" w:rsidRDefault="00F16997" w:rsidP="00C21C8C">
      <w:pPr>
        <w:pStyle w:val="BodyText"/>
      </w:pPr>
      <w:r w:rsidRPr="00D4193C">
        <w:t>Canterbury</w:t>
      </w:r>
    </w:p>
    <w:p w14:paraId="654C7CE7" w14:textId="77777777" w:rsidR="00883204" w:rsidRPr="00D4193C" w:rsidRDefault="00883204" w:rsidP="00072357">
      <w:pPr>
        <w:pStyle w:val="Heading2"/>
      </w:pPr>
      <w:r w:rsidRPr="00D4193C">
        <w:t xml:space="preserve">Internationalisation </w:t>
      </w:r>
    </w:p>
    <w:p w14:paraId="4260A45A" w14:textId="7782C45D" w:rsidR="00922E9E" w:rsidRPr="00F16997" w:rsidRDefault="00F16997" w:rsidP="00C21C8C">
      <w:pPr>
        <w:pStyle w:val="BodyText"/>
        <w:rPr>
          <w:i/>
          <w:iCs/>
        </w:rPr>
      </w:pPr>
      <w:r w:rsidRPr="00D4193C">
        <w:t>In this module students are encouraged to consider and understand a variety of different political, economic and social issues in a global context. The module content and assessments have an explicitly global focus, equipping students with an understanding of conservation and community development issues that can be applied worldwide.</w:t>
      </w:r>
    </w:p>
    <w:p w14:paraId="108DE2E5" w14:textId="5F0266F4" w:rsidR="008D4447" w:rsidRDefault="008D4447" w:rsidP="00C21C8C">
      <w:pPr>
        <w:pStyle w:val="BodyText"/>
        <w:rPr>
          <w:iCs/>
        </w:rPr>
      </w:pPr>
    </w:p>
    <w:p w14:paraId="7A347A93" w14:textId="4A4F54BC" w:rsidR="00217D6C" w:rsidRDefault="00217D6C" w:rsidP="009D52D0">
      <w:pPr>
        <w:spacing w:after="120" w:line="240" w:lineRule="auto"/>
        <w:ind w:left="426" w:right="543"/>
        <w:rPr>
          <w:rFonts w:ascii="Arial" w:hAnsi="Arial" w:cs="Arial"/>
          <w:iCs/>
          <w:sz w:val="24"/>
          <w:szCs w:val="24"/>
        </w:rPr>
      </w:pPr>
    </w:p>
    <w:p w14:paraId="3F5B9073" w14:textId="6B341C2A" w:rsidR="009D52D0" w:rsidRPr="00C21C8C" w:rsidRDefault="009D52D0">
      <w:pPr>
        <w:rPr>
          <w:rFonts w:ascii="Arial" w:hAnsi="Arial" w:cs="Arial"/>
        </w:rPr>
      </w:pPr>
    </w:p>
    <w:p w14:paraId="36C1544F" w14:textId="77777777" w:rsidR="00641D6D" w:rsidRPr="00C21C8C" w:rsidRDefault="00641D6D" w:rsidP="009D52D0">
      <w:pPr>
        <w:pBdr>
          <w:bottom w:val="single" w:sz="6" w:space="1" w:color="auto"/>
        </w:pBdr>
        <w:spacing w:after="120" w:line="240" w:lineRule="auto"/>
        <w:ind w:right="543"/>
        <w:rPr>
          <w:rFonts w:ascii="Arial" w:hAnsi="Arial" w:cs="Arial"/>
        </w:rPr>
      </w:pPr>
    </w:p>
    <w:p w14:paraId="31CC2DF2" w14:textId="77777777" w:rsidR="00441E76" w:rsidRPr="00C21C8C" w:rsidRDefault="009F5EA4" w:rsidP="009D52D0">
      <w:pPr>
        <w:spacing w:after="120" w:line="240" w:lineRule="auto"/>
        <w:ind w:right="543"/>
        <w:rPr>
          <w:rFonts w:ascii="Arial" w:hAnsi="Arial" w:cs="Arial"/>
          <w:b/>
        </w:rPr>
      </w:pPr>
      <w:r w:rsidRPr="00C21C8C">
        <w:rPr>
          <w:rFonts w:ascii="Arial" w:hAnsi="Arial" w:cs="Arial"/>
          <w:b/>
        </w:rPr>
        <w:t xml:space="preserve">DIVISIONAL </w:t>
      </w:r>
      <w:r w:rsidR="00441E76" w:rsidRPr="00C21C8C">
        <w:rPr>
          <w:rFonts w:ascii="Arial" w:hAnsi="Arial" w:cs="Arial"/>
          <w:b/>
        </w:rPr>
        <w:t>USE ONLY</w:t>
      </w:r>
      <w:r w:rsidR="00C612A8" w:rsidRPr="00C21C8C">
        <w:rPr>
          <w:rFonts w:ascii="Arial" w:hAnsi="Arial" w:cs="Arial"/>
          <w:b/>
        </w:rPr>
        <w:t xml:space="preserve"> </w:t>
      </w:r>
    </w:p>
    <w:p w14:paraId="010B6F31" w14:textId="359B19D8" w:rsidR="00D83563" w:rsidRPr="00C21C8C" w:rsidRDefault="00E1736E" w:rsidP="009D52D0">
      <w:pPr>
        <w:spacing w:after="120" w:line="240" w:lineRule="auto"/>
        <w:ind w:right="543"/>
        <w:rPr>
          <w:rFonts w:ascii="Arial" w:hAnsi="Arial" w:cs="Arial"/>
          <w:b/>
        </w:rPr>
      </w:pPr>
      <w:r w:rsidRPr="00C21C8C">
        <w:rPr>
          <w:rFonts w:ascii="Arial" w:hAnsi="Arial" w:cs="Arial"/>
          <w:b/>
        </w:rPr>
        <w:t xml:space="preserve">Module </w:t>
      </w:r>
      <w:r w:rsidR="00D83563" w:rsidRPr="00C21C8C">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39"/>
        <w:gridCol w:w="1972"/>
        <w:gridCol w:w="2490"/>
        <w:gridCol w:w="2324"/>
        <w:gridCol w:w="2357"/>
      </w:tblGrid>
      <w:tr w:rsidR="00302082" w:rsidRPr="009D52D0" w14:paraId="52814657" w14:textId="77777777" w:rsidTr="00217D6C">
        <w:trPr>
          <w:trHeight w:val="317"/>
          <w:tblHeader/>
        </w:trPr>
        <w:tc>
          <w:tcPr>
            <w:tcW w:w="1271" w:type="dxa"/>
          </w:tcPr>
          <w:p w14:paraId="7BB88073" w14:textId="77777777" w:rsidR="00422B69" w:rsidRPr="00217D6C" w:rsidRDefault="00422B69" w:rsidP="00217D6C">
            <w:pPr>
              <w:spacing w:after="120"/>
              <w:rPr>
                <w:rFonts w:ascii="Arial" w:hAnsi="Arial" w:cs="Arial"/>
                <w:b/>
                <w:bCs/>
                <w:sz w:val="20"/>
                <w:szCs w:val="20"/>
              </w:rPr>
            </w:pPr>
            <w:r w:rsidRPr="00217D6C">
              <w:rPr>
                <w:rFonts w:ascii="Arial" w:hAnsi="Arial" w:cs="Arial"/>
                <w:b/>
                <w:bCs/>
                <w:sz w:val="20"/>
                <w:szCs w:val="20"/>
              </w:rPr>
              <w:t>Date approved</w:t>
            </w:r>
          </w:p>
        </w:tc>
        <w:tc>
          <w:tcPr>
            <w:tcW w:w="1985" w:type="dxa"/>
          </w:tcPr>
          <w:p w14:paraId="7024BC64" w14:textId="5C16E4A8" w:rsidR="00422B69" w:rsidRPr="00217D6C" w:rsidRDefault="00E1736E" w:rsidP="00217D6C">
            <w:pPr>
              <w:spacing w:after="120"/>
              <w:rPr>
                <w:rFonts w:ascii="Arial" w:hAnsi="Arial" w:cs="Arial"/>
                <w:b/>
                <w:bCs/>
                <w:sz w:val="20"/>
                <w:szCs w:val="20"/>
              </w:rPr>
            </w:pPr>
            <w:r w:rsidRPr="00217D6C">
              <w:rPr>
                <w:rFonts w:ascii="Arial" w:hAnsi="Arial" w:cs="Arial"/>
                <w:b/>
                <w:bCs/>
                <w:sz w:val="20"/>
                <w:szCs w:val="20"/>
              </w:rPr>
              <w:t>New/</w:t>
            </w:r>
            <w:r w:rsidR="00422B69" w:rsidRPr="00217D6C">
              <w:rPr>
                <w:rFonts w:ascii="Arial" w:hAnsi="Arial" w:cs="Arial"/>
                <w:b/>
                <w:bCs/>
                <w:sz w:val="20"/>
                <w:szCs w:val="20"/>
              </w:rPr>
              <w:t>Major/</w:t>
            </w:r>
            <w:r w:rsidR="00217D6C">
              <w:rPr>
                <w:rFonts w:ascii="Arial" w:hAnsi="Arial" w:cs="Arial"/>
                <w:b/>
                <w:bCs/>
                <w:sz w:val="20"/>
                <w:szCs w:val="20"/>
              </w:rPr>
              <w:t>M</w:t>
            </w:r>
            <w:r w:rsidR="00422B69" w:rsidRPr="00217D6C">
              <w:rPr>
                <w:rFonts w:ascii="Arial" w:hAnsi="Arial" w:cs="Arial"/>
                <w:b/>
                <w:bCs/>
                <w:sz w:val="20"/>
                <w:szCs w:val="20"/>
              </w:rPr>
              <w:t>inor revision</w:t>
            </w:r>
          </w:p>
        </w:tc>
        <w:tc>
          <w:tcPr>
            <w:tcW w:w="2551" w:type="dxa"/>
          </w:tcPr>
          <w:p w14:paraId="4C5C2D42" w14:textId="40DC1BDF" w:rsidR="00422B69" w:rsidRPr="00217D6C" w:rsidRDefault="00422B69" w:rsidP="00217D6C">
            <w:pPr>
              <w:spacing w:after="120"/>
              <w:rPr>
                <w:rFonts w:ascii="Arial" w:hAnsi="Arial" w:cs="Arial"/>
                <w:b/>
                <w:bCs/>
                <w:sz w:val="20"/>
                <w:szCs w:val="20"/>
              </w:rPr>
            </w:pPr>
            <w:r w:rsidRPr="00217D6C">
              <w:rPr>
                <w:rFonts w:ascii="Arial" w:hAnsi="Arial" w:cs="Arial"/>
                <w:b/>
                <w:bCs/>
                <w:sz w:val="20"/>
                <w:szCs w:val="20"/>
              </w:rPr>
              <w:t>Start date of</w:t>
            </w:r>
            <w:r w:rsidR="00710647" w:rsidRPr="00217D6C">
              <w:rPr>
                <w:rFonts w:ascii="Arial" w:hAnsi="Arial" w:cs="Arial"/>
                <w:b/>
                <w:bCs/>
                <w:sz w:val="20"/>
                <w:szCs w:val="20"/>
              </w:rPr>
              <w:t xml:space="preserve"> delivery of </w:t>
            </w:r>
            <w:r w:rsidR="00E1736E" w:rsidRPr="00217D6C">
              <w:rPr>
                <w:rFonts w:ascii="Arial" w:hAnsi="Arial" w:cs="Arial"/>
                <w:b/>
                <w:bCs/>
                <w:sz w:val="20"/>
                <w:szCs w:val="20"/>
              </w:rPr>
              <w:t>(</w:t>
            </w:r>
            <w:r w:rsidRPr="00217D6C">
              <w:rPr>
                <w:rFonts w:ascii="Arial" w:hAnsi="Arial" w:cs="Arial"/>
                <w:b/>
                <w:bCs/>
                <w:sz w:val="20"/>
                <w:szCs w:val="20"/>
              </w:rPr>
              <w:t>revised</w:t>
            </w:r>
            <w:r w:rsidR="00E1736E" w:rsidRPr="00217D6C">
              <w:rPr>
                <w:rFonts w:ascii="Arial" w:hAnsi="Arial" w:cs="Arial"/>
                <w:b/>
                <w:bCs/>
                <w:sz w:val="20"/>
                <w:szCs w:val="20"/>
              </w:rPr>
              <w:t>)</w:t>
            </w:r>
            <w:r w:rsidRPr="00217D6C">
              <w:rPr>
                <w:rFonts w:ascii="Arial" w:hAnsi="Arial" w:cs="Arial"/>
                <w:b/>
                <w:bCs/>
                <w:sz w:val="20"/>
                <w:szCs w:val="20"/>
              </w:rPr>
              <w:t xml:space="preserve"> version</w:t>
            </w:r>
          </w:p>
        </w:tc>
        <w:tc>
          <w:tcPr>
            <w:tcW w:w="2410" w:type="dxa"/>
          </w:tcPr>
          <w:p w14:paraId="07410A3B" w14:textId="5723A3BB" w:rsidR="00E1736E" w:rsidRPr="00217D6C" w:rsidRDefault="00422B69" w:rsidP="00217D6C">
            <w:pPr>
              <w:spacing w:after="120"/>
              <w:rPr>
                <w:rFonts w:ascii="Arial" w:hAnsi="Arial" w:cs="Arial"/>
                <w:b/>
                <w:bCs/>
                <w:sz w:val="20"/>
                <w:szCs w:val="20"/>
              </w:rPr>
            </w:pPr>
            <w:r w:rsidRPr="00217D6C">
              <w:rPr>
                <w:rFonts w:ascii="Arial" w:hAnsi="Arial" w:cs="Arial"/>
                <w:b/>
                <w:bCs/>
                <w:sz w:val="20"/>
                <w:szCs w:val="20"/>
              </w:rPr>
              <w:t>Section revised</w:t>
            </w:r>
            <w:r w:rsidR="00217D6C">
              <w:rPr>
                <w:rFonts w:ascii="Arial" w:hAnsi="Arial" w:cs="Arial"/>
                <w:b/>
                <w:bCs/>
                <w:sz w:val="20"/>
                <w:szCs w:val="20"/>
              </w:rPr>
              <w:t xml:space="preserve"> </w:t>
            </w:r>
            <w:r w:rsidR="00E1736E" w:rsidRPr="00217D6C">
              <w:rPr>
                <w:rFonts w:ascii="Arial" w:hAnsi="Arial" w:cs="Arial"/>
                <w:b/>
                <w:bCs/>
                <w:sz w:val="20"/>
                <w:szCs w:val="20"/>
              </w:rPr>
              <w:t>(if applicable)</w:t>
            </w:r>
          </w:p>
        </w:tc>
        <w:tc>
          <w:tcPr>
            <w:tcW w:w="2465" w:type="dxa"/>
          </w:tcPr>
          <w:p w14:paraId="65323753" w14:textId="2332C329" w:rsidR="00422B69" w:rsidRPr="00217D6C" w:rsidRDefault="00422B69" w:rsidP="00217D6C">
            <w:pPr>
              <w:spacing w:after="120"/>
              <w:rPr>
                <w:rFonts w:ascii="Arial" w:hAnsi="Arial" w:cs="Arial"/>
                <w:b/>
                <w:bCs/>
                <w:sz w:val="20"/>
                <w:szCs w:val="20"/>
              </w:rPr>
            </w:pPr>
            <w:r w:rsidRPr="00217D6C">
              <w:rPr>
                <w:rFonts w:ascii="Arial" w:hAnsi="Arial" w:cs="Arial"/>
                <w:b/>
                <w:bCs/>
                <w:sz w:val="20"/>
                <w:szCs w:val="20"/>
              </w:rPr>
              <w:t>Impacts PLOs</w:t>
            </w:r>
            <w:r w:rsidR="00694309" w:rsidRPr="00217D6C">
              <w:rPr>
                <w:rFonts w:ascii="Arial" w:hAnsi="Arial" w:cs="Arial"/>
                <w:b/>
                <w:bCs/>
                <w:sz w:val="20"/>
                <w:szCs w:val="20"/>
              </w:rPr>
              <w:t xml:space="preserve"> (</w:t>
            </w:r>
            <w:r w:rsidR="001A425B" w:rsidRPr="00217D6C">
              <w:rPr>
                <w:rFonts w:ascii="Arial" w:hAnsi="Arial" w:cs="Arial"/>
                <w:b/>
                <w:bCs/>
                <w:sz w:val="20"/>
                <w:szCs w:val="20"/>
              </w:rPr>
              <w:t>Q6</w:t>
            </w:r>
            <w:r w:rsidR="00217D6C">
              <w:rPr>
                <w:rFonts w:ascii="Arial" w:hAnsi="Arial" w:cs="Arial"/>
                <w:b/>
                <w:bCs/>
                <w:sz w:val="20"/>
                <w:szCs w:val="20"/>
              </w:rPr>
              <w:t xml:space="preserve"> </w:t>
            </w:r>
            <w:r w:rsidR="001A425B" w:rsidRPr="00217D6C">
              <w:rPr>
                <w:rFonts w:ascii="Arial" w:hAnsi="Arial" w:cs="Arial"/>
                <w:b/>
                <w:bCs/>
                <w:sz w:val="20"/>
                <w:szCs w:val="20"/>
              </w:rPr>
              <w:t>&amp;</w:t>
            </w:r>
            <w:r w:rsidR="00217D6C">
              <w:rPr>
                <w:rFonts w:ascii="Arial" w:hAnsi="Arial" w:cs="Arial"/>
                <w:b/>
                <w:bCs/>
                <w:sz w:val="20"/>
                <w:szCs w:val="20"/>
              </w:rPr>
              <w:t xml:space="preserve"> </w:t>
            </w:r>
            <w:r w:rsidR="001A425B" w:rsidRPr="00217D6C">
              <w:rPr>
                <w:rFonts w:ascii="Arial" w:hAnsi="Arial" w:cs="Arial"/>
                <w:b/>
                <w:bCs/>
                <w:sz w:val="20"/>
                <w:szCs w:val="20"/>
              </w:rPr>
              <w:t>7 cover sheet)</w:t>
            </w:r>
          </w:p>
        </w:tc>
      </w:tr>
      <w:tr w:rsidR="00302082" w:rsidRPr="009D52D0" w14:paraId="29EF87B4" w14:textId="77777777" w:rsidTr="00217D6C">
        <w:trPr>
          <w:trHeight w:val="305"/>
        </w:trPr>
        <w:tc>
          <w:tcPr>
            <w:tcW w:w="1271" w:type="dxa"/>
          </w:tcPr>
          <w:p w14:paraId="4474539E" w14:textId="5D940F1A" w:rsidR="00422B69" w:rsidRPr="009D52D0" w:rsidRDefault="00D4193C" w:rsidP="009D52D0">
            <w:pPr>
              <w:spacing w:after="120"/>
              <w:ind w:right="543"/>
              <w:rPr>
                <w:rFonts w:ascii="Arial" w:hAnsi="Arial" w:cs="Arial"/>
                <w:sz w:val="20"/>
                <w:szCs w:val="20"/>
              </w:rPr>
            </w:pPr>
            <w:r>
              <w:rPr>
                <w:rFonts w:ascii="Arial" w:hAnsi="Arial" w:cs="Arial"/>
                <w:sz w:val="20"/>
                <w:szCs w:val="20"/>
              </w:rPr>
              <w:t>16.11.22</w:t>
            </w:r>
          </w:p>
        </w:tc>
        <w:tc>
          <w:tcPr>
            <w:tcW w:w="1985" w:type="dxa"/>
          </w:tcPr>
          <w:p w14:paraId="3DB8B056" w14:textId="58EBFDA6" w:rsidR="00422B69" w:rsidRPr="009D52D0" w:rsidRDefault="009F36E7" w:rsidP="009D52D0">
            <w:pPr>
              <w:spacing w:after="120"/>
              <w:ind w:right="543"/>
              <w:rPr>
                <w:rFonts w:ascii="Arial" w:hAnsi="Arial" w:cs="Arial"/>
                <w:sz w:val="20"/>
                <w:szCs w:val="20"/>
              </w:rPr>
            </w:pPr>
            <w:r>
              <w:rPr>
                <w:rFonts w:ascii="Arial" w:hAnsi="Arial" w:cs="Arial"/>
                <w:sz w:val="20"/>
                <w:szCs w:val="20"/>
              </w:rPr>
              <w:t>Minor</w:t>
            </w:r>
          </w:p>
        </w:tc>
        <w:tc>
          <w:tcPr>
            <w:tcW w:w="2551" w:type="dxa"/>
          </w:tcPr>
          <w:p w14:paraId="7151A835" w14:textId="062106FC" w:rsidR="00422B69" w:rsidRPr="009D52D0" w:rsidRDefault="009F36E7" w:rsidP="009D52D0">
            <w:pPr>
              <w:spacing w:after="120"/>
              <w:ind w:right="543"/>
              <w:rPr>
                <w:rFonts w:ascii="Arial" w:hAnsi="Arial" w:cs="Arial"/>
                <w:sz w:val="20"/>
                <w:szCs w:val="20"/>
              </w:rPr>
            </w:pPr>
            <w:r>
              <w:rPr>
                <w:rFonts w:ascii="Arial" w:hAnsi="Arial" w:cs="Arial"/>
                <w:sz w:val="20"/>
                <w:szCs w:val="20"/>
              </w:rPr>
              <w:t>S</w:t>
            </w:r>
            <w:r w:rsidR="00C21C8C">
              <w:rPr>
                <w:rFonts w:ascii="Arial" w:hAnsi="Arial" w:cs="Arial"/>
                <w:sz w:val="20"/>
                <w:szCs w:val="20"/>
              </w:rPr>
              <w:t>eptember</w:t>
            </w:r>
            <w:r>
              <w:rPr>
                <w:rFonts w:ascii="Arial" w:hAnsi="Arial" w:cs="Arial"/>
                <w:sz w:val="20"/>
                <w:szCs w:val="20"/>
              </w:rPr>
              <w:t xml:space="preserve"> 2023</w:t>
            </w:r>
          </w:p>
        </w:tc>
        <w:tc>
          <w:tcPr>
            <w:tcW w:w="2410" w:type="dxa"/>
          </w:tcPr>
          <w:p w14:paraId="64AEF8B4" w14:textId="5A8D4436" w:rsidR="00422B69" w:rsidRPr="009D52D0" w:rsidRDefault="009F36E7" w:rsidP="009D52D0">
            <w:pPr>
              <w:spacing w:after="120"/>
              <w:ind w:right="543"/>
              <w:rPr>
                <w:rFonts w:ascii="Arial" w:hAnsi="Arial" w:cs="Arial"/>
                <w:sz w:val="20"/>
                <w:szCs w:val="20"/>
              </w:rPr>
            </w:pPr>
            <w:r>
              <w:rPr>
                <w:rFonts w:ascii="Arial" w:hAnsi="Arial" w:cs="Arial"/>
                <w:sz w:val="20"/>
                <w:szCs w:val="20"/>
              </w:rPr>
              <w:t>7, 10, 11, 14, 17</w:t>
            </w:r>
          </w:p>
        </w:tc>
        <w:tc>
          <w:tcPr>
            <w:tcW w:w="2465" w:type="dxa"/>
          </w:tcPr>
          <w:p w14:paraId="2788108C" w14:textId="587D394E" w:rsidR="00422B69" w:rsidRPr="009D52D0" w:rsidRDefault="009F36E7"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217D6C">
        <w:trPr>
          <w:trHeight w:val="305"/>
        </w:trPr>
        <w:tc>
          <w:tcPr>
            <w:tcW w:w="1271" w:type="dxa"/>
          </w:tcPr>
          <w:p w14:paraId="6535CABF" w14:textId="77777777" w:rsidR="00422B69" w:rsidRPr="009D52D0" w:rsidRDefault="00422B69" w:rsidP="009D52D0">
            <w:pPr>
              <w:spacing w:after="120"/>
              <w:ind w:right="543"/>
              <w:rPr>
                <w:rFonts w:ascii="Arial" w:hAnsi="Arial" w:cs="Arial"/>
                <w:sz w:val="20"/>
                <w:szCs w:val="20"/>
              </w:rPr>
            </w:pPr>
          </w:p>
        </w:tc>
        <w:tc>
          <w:tcPr>
            <w:tcW w:w="1985" w:type="dxa"/>
          </w:tcPr>
          <w:p w14:paraId="5BAFF0BB" w14:textId="77777777" w:rsidR="00422B69" w:rsidRPr="009D52D0" w:rsidRDefault="00422B69" w:rsidP="009D52D0">
            <w:pPr>
              <w:spacing w:after="120"/>
              <w:ind w:right="543"/>
              <w:rPr>
                <w:rFonts w:ascii="Arial" w:hAnsi="Arial" w:cs="Arial"/>
                <w:sz w:val="20"/>
                <w:szCs w:val="20"/>
              </w:rPr>
            </w:pPr>
          </w:p>
        </w:tc>
        <w:tc>
          <w:tcPr>
            <w:tcW w:w="2551" w:type="dxa"/>
          </w:tcPr>
          <w:p w14:paraId="07B30CA1" w14:textId="77777777" w:rsidR="00422B69" w:rsidRPr="009D52D0" w:rsidRDefault="00422B69" w:rsidP="009D52D0">
            <w:pPr>
              <w:spacing w:after="120"/>
              <w:ind w:right="543"/>
              <w:rPr>
                <w:rFonts w:ascii="Arial" w:hAnsi="Arial" w:cs="Arial"/>
                <w:sz w:val="20"/>
                <w:szCs w:val="20"/>
              </w:rPr>
            </w:pPr>
          </w:p>
        </w:tc>
        <w:tc>
          <w:tcPr>
            <w:tcW w:w="2410" w:type="dxa"/>
          </w:tcPr>
          <w:p w14:paraId="7AF83608" w14:textId="77777777" w:rsidR="00422B69" w:rsidRPr="009D52D0" w:rsidRDefault="00422B69" w:rsidP="009D52D0">
            <w:pPr>
              <w:spacing w:after="120"/>
              <w:ind w:right="543"/>
              <w:rPr>
                <w:rFonts w:ascii="Arial" w:hAnsi="Arial" w:cs="Arial"/>
                <w:sz w:val="20"/>
                <w:szCs w:val="20"/>
              </w:rPr>
            </w:pPr>
          </w:p>
        </w:tc>
        <w:tc>
          <w:tcPr>
            <w:tcW w:w="2465"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441610ED" w14:textId="77777777" w:rsidR="00FC217A" w:rsidRPr="00FC217A" w:rsidRDefault="00FC217A" w:rsidP="006A09BE">
      <w:pPr>
        <w:rPr>
          <w:rFonts w:ascii="Arial" w:hAnsi="Arial" w:cs="Arial"/>
          <w:sz w:val="24"/>
          <w:szCs w:val="24"/>
        </w:rPr>
      </w:pPr>
    </w:p>
    <w:sectPr w:rsidR="00FC217A" w:rsidRPr="00FC217A" w:rsidSect="00C21C8C">
      <w:headerReference w:type="default" r:id="rId9"/>
      <w:footerReference w:type="default" r:id="rId10"/>
      <w:headerReference w:type="first" r:id="rId11"/>
      <w:footerReference w:type="first" r:id="rId12"/>
      <w:pgSz w:w="11906" w:h="16838" w:code="9"/>
      <w:pgMar w:top="720" w:right="720" w:bottom="720" w:left="72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528F400" w:rsidR="008B2543" w:rsidRDefault="0019787E" w:rsidP="00C21C8C">
        <w:pPr>
          <w:pStyle w:val="Footer"/>
          <w:jc w:val="center"/>
          <w:rPr>
            <w:noProof/>
          </w:rP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0656A57" w:rsidR="008B2543" w:rsidRPr="007B7724" w:rsidRDefault="008B2543" w:rsidP="00C21C8C">
    <w:pPr>
      <w:pStyle w:val="Footer"/>
      <w:spacing w:before="0" w:after="0"/>
      <w:ind w:right="-329"/>
      <w:rPr>
        <w:sz w:val="18"/>
      </w:rPr>
    </w:pPr>
    <w:r w:rsidRPr="007B7724">
      <w:rPr>
        <w:sz w:val="18"/>
      </w:rPr>
      <w:t>Module Specification</w:t>
    </w:r>
    <w:r w:rsidR="009F36E7">
      <w:rPr>
        <w:sz w:val="18"/>
      </w:rPr>
      <w:t xml:space="preserve">: </w:t>
    </w:r>
    <w:r w:rsidR="009F36E7" w:rsidRPr="009F36E7">
      <w:rPr>
        <w:sz w:val="18"/>
      </w:rPr>
      <w:t>DICE8800  Conservation and Community Development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674D991F" w:rsidR="00EB41D1" w:rsidRDefault="00EB41D1" w:rsidP="00D218CF">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5F59879E" w:rsidR="00F17B94" w:rsidRPr="009F36E7" w:rsidRDefault="00EB41D1" w:rsidP="00D218CF">
    <w:pPr>
      <w:pStyle w:val="Footer"/>
      <w:spacing w:before="0" w:after="0"/>
      <w:ind w:right="-329"/>
      <w:rPr>
        <w:sz w:val="18"/>
      </w:rPr>
    </w:pPr>
    <w:r w:rsidRPr="007B7724">
      <w:rPr>
        <w:sz w:val="18"/>
      </w:rPr>
      <w:t>Module Specification</w:t>
    </w:r>
    <w:r w:rsidR="009F36E7">
      <w:rPr>
        <w:sz w:val="18"/>
      </w:rPr>
      <w:t xml:space="preserve">: </w:t>
    </w:r>
    <w:r w:rsidR="009F36E7" w:rsidRPr="009F36E7">
      <w:rPr>
        <w:sz w:val="18"/>
      </w:rPr>
      <w:t>DICE8800  Conservation and Community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99DC31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F4C1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8AE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01EE40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4E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76F2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3CF6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B6C0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12AF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0EE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391595">
    <w:abstractNumId w:val="12"/>
  </w:num>
  <w:num w:numId="2" w16cid:durableId="2113821257">
    <w:abstractNumId w:val="9"/>
  </w:num>
  <w:num w:numId="3" w16cid:durableId="1510296218">
    <w:abstractNumId w:val="13"/>
  </w:num>
  <w:num w:numId="4" w16cid:durableId="392629961">
    <w:abstractNumId w:val="10"/>
  </w:num>
  <w:num w:numId="5" w16cid:durableId="993876474">
    <w:abstractNumId w:val="18"/>
  </w:num>
  <w:num w:numId="6" w16cid:durableId="1937711307">
    <w:abstractNumId w:val="16"/>
  </w:num>
  <w:num w:numId="7" w16cid:durableId="1890874283">
    <w:abstractNumId w:val="19"/>
  </w:num>
  <w:num w:numId="8" w16cid:durableId="1448550342">
    <w:abstractNumId w:val="17"/>
  </w:num>
  <w:num w:numId="9" w16cid:durableId="1373579848">
    <w:abstractNumId w:val="14"/>
  </w:num>
  <w:num w:numId="10" w16cid:durableId="555943618">
    <w:abstractNumId w:val="15"/>
  </w:num>
  <w:num w:numId="11" w16cid:durableId="1169252351">
    <w:abstractNumId w:val="11"/>
  </w:num>
  <w:num w:numId="12" w16cid:durableId="798183588">
    <w:abstractNumId w:val="7"/>
  </w:num>
  <w:num w:numId="13" w16cid:durableId="1992559806">
    <w:abstractNumId w:val="6"/>
  </w:num>
  <w:num w:numId="14" w16cid:durableId="715816864">
    <w:abstractNumId w:val="5"/>
  </w:num>
  <w:num w:numId="15" w16cid:durableId="1130828261">
    <w:abstractNumId w:val="4"/>
  </w:num>
  <w:num w:numId="16" w16cid:durableId="1751659480">
    <w:abstractNumId w:val="8"/>
  </w:num>
  <w:num w:numId="17" w16cid:durableId="1719822454">
    <w:abstractNumId w:val="3"/>
  </w:num>
  <w:num w:numId="18" w16cid:durableId="1517884407">
    <w:abstractNumId w:val="2"/>
  </w:num>
  <w:num w:numId="19" w16cid:durableId="439643788">
    <w:abstractNumId w:val="1"/>
  </w:num>
  <w:num w:numId="20" w16cid:durableId="1268002450">
    <w:abstractNumId w:val="0"/>
  </w:num>
  <w:num w:numId="21" w16cid:durableId="1716812648">
    <w:abstractNumId w:val="12"/>
  </w:num>
  <w:num w:numId="22" w16cid:durableId="964240119">
    <w:abstractNumId w:val="12"/>
  </w:num>
  <w:num w:numId="23" w16cid:durableId="148332843">
    <w:abstractNumId w:val="9"/>
  </w:num>
  <w:num w:numId="24" w16cid:durableId="1758625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C0294"/>
    <w:rsid w:val="000C3A7E"/>
    <w:rsid w:val="000C7A1C"/>
    <w:rsid w:val="000D2A8A"/>
    <w:rsid w:val="000D32AC"/>
    <w:rsid w:val="000E20C1"/>
    <w:rsid w:val="000E3B73"/>
    <w:rsid w:val="000F6C56"/>
    <w:rsid w:val="000F7FBF"/>
    <w:rsid w:val="00102EBB"/>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2DF0"/>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D6C"/>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61F6"/>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2AE7"/>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475F"/>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63B6"/>
    <w:rsid w:val="00687284"/>
    <w:rsid w:val="00694309"/>
    <w:rsid w:val="00694B52"/>
    <w:rsid w:val="00695285"/>
    <w:rsid w:val="00696C56"/>
    <w:rsid w:val="00696FF5"/>
    <w:rsid w:val="006A09BE"/>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67D8B"/>
    <w:rsid w:val="0077080B"/>
    <w:rsid w:val="00787070"/>
    <w:rsid w:val="007906FD"/>
    <w:rsid w:val="00797197"/>
    <w:rsid w:val="007972A7"/>
    <w:rsid w:val="007A0138"/>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6E7"/>
    <w:rsid w:val="009F3A2A"/>
    <w:rsid w:val="009F5EA4"/>
    <w:rsid w:val="009F731F"/>
    <w:rsid w:val="009F7D33"/>
    <w:rsid w:val="00A021FE"/>
    <w:rsid w:val="00A1270E"/>
    <w:rsid w:val="00A13526"/>
    <w:rsid w:val="00A15342"/>
    <w:rsid w:val="00A15EC7"/>
    <w:rsid w:val="00A3007E"/>
    <w:rsid w:val="00A32048"/>
    <w:rsid w:val="00A41F06"/>
    <w:rsid w:val="00A422F5"/>
    <w:rsid w:val="00A50FD4"/>
    <w:rsid w:val="00A52DB4"/>
    <w:rsid w:val="00A618E1"/>
    <w:rsid w:val="00A629B9"/>
    <w:rsid w:val="00A70C20"/>
    <w:rsid w:val="00A74292"/>
    <w:rsid w:val="00A776DE"/>
    <w:rsid w:val="00A80640"/>
    <w:rsid w:val="00A80E56"/>
    <w:rsid w:val="00A87FFD"/>
    <w:rsid w:val="00A97038"/>
    <w:rsid w:val="00A97CB8"/>
    <w:rsid w:val="00AA3C15"/>
    <w:rsid w:val="00AA6330"/>
    <w:rsid w:val="00AB0880"/>
    <w:rsid w:val="00AC7501"/>
    <w:rsid w:val="00AD0792"/>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1C8C"/>
    <w:rsid w:val="00C2492F"/>
    <w:rsid w:val="00C3744A"/>
    <w:rsid w:val="00C4002A"/>
    <w:rsid w:val="00C46912"/>
    <w:rsid w:val="00C612A8"/>
    <w:rsid w:val="00C618D2"/>
    <w:rsid w:val="00C6535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18CF"/>
    <w:rsid w:val="00D2689A"/>
    <w:rsid w:val="00D4193C"/>
    <w:rsid w:val="00D562C5"/>
    <w:rsid w:val="00D65506"/>
    <w:rsid w:val="00D70705"/>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5F22"/>
    <w:rsid w:val="00E574C9"/>
    <w:rsid w:val="00E610DE"/>
    <w:rsid w:val="00E66167"/>
    <w:rsid w:val="00E71F2F"/>
    <w:rsid w:val="00E726EB"/>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997"/>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8CF"/>
    <w:rPr>
      <w:rFonts w:eastAsiaTheme="minorEastAsia"/>
      <w:lang w:eastAsia="en-GB"/>
    </w:rPr>
  </w:style>
  <w:style w:type="paragraph" w:styleId="Heading1">
    <w:name w:val="heading 1"/>
    <w:basedOn w:val="Normal"/>
    <w:next w:val="Normal"/>
    <w:link w:val="Heading1Char"/>
    <w:qFormat/>
    <w:rsid w:val="00D218CF"/>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D218CF"/>
    <w:pPr>
      <w:ind w:left="567" w:hanging="567"/>
      <w:outlineLvl w:val="1"/>
    </w:pPr>
  </w:style>
  <w:style w:type="paragraph" w:styleId="Heading3">
    <w:name w:val="heading 3"/>
    <w:basedOn w:val="Normal"/>
    <w:next w:val="Normal"/>
    <w:link w:val="Heading3Char"/>
    <w:uiPriority w:val="9"/>
    <w:unhideWhenUsed/>
    <w:qFormat/>
    <w:rsid w:val="00D218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D218CF"/>
    <w:pPr>
      <w:keepNext/>
      <w:keepLines/>
      <w:spacing w:before="120" w:after="120" w:line="240" w:lineRule="auto"/>
      <w:ind w:left="567"/>
      <w:outlineLvl w:val="3"/>
    </w:pPr>
    <w:rPr>
      <w:rFonts w:ascii="Arial" w:eastAsiaTheme="majorEastAsia" w:hAnsi="Arial" w:cstheme="majorBidi"/>
      <w:b/>
      <w:i/>
      <w:iCs/>
    </w:rPr>
  </w:style>
  <w:style w:type="paragraph" w:styleId="Heading9">
    <w:name w:val="heading 9"/>
    <w:basedOn w:val="Normal"/>
    <w:next w:val="Normal"/>
    <w:link w:val="Heading9Char"/>
    <w:uiPriority w:val="9"/>
    <w:unhideWhenUsed/>
    <w:qFormat/>
    <w:rsid w:val="00D7070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D218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18CF"/>
  </w:style>
  <w:style w:type="character" w:styleId="Hyperlink">
    <w:name w:val="Hyperlink"/>
    <w:rsid w:val="00D218CF"/>
    <w:rPr>
      <w:color w:val="0000FF"/>
      <w:u w:val="single"/>
    </w:rPr>
  </w:style>
  <w:style w:type="paragraph" w:customStyle="1" w:styleId="Default">
    <w:name w:val="Default"/>
    <w:rsid w:val="00D218CF"/>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D218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18CF"/>
    <w:pPr>
      <w:ind w:left="720"/>
      <w:contextualSpacing/>
    </w:pPr>
  </w:style>
  <w:style w:type="paragraph" w:styleId="Header">
    <w:name w:val="header"/>
    <w:basedOn w:val="Normal"/>
    <w:link w:val="HeaderChar"/>
    <w:uiPriority w:val="99"/>
    <w:unhideWhenUsed/>
    <w:rsid w:val="00D2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8CF"/>
    <w:rPr>
      <w:rFonts w:eastAsiaTheme="minorEastAsia"/>
      <w:lang w:eastAsia="en-GB"/>
    </w:rPr>
  </w:style>
  <w:style w:type="paragraph" w:styleId="Footer">
    <w:name w:val="footer"/>
    <w:basedOn w:val="Normal"/>
    <w:link w:val="FooterChar"/>
    <w:uiPriority w:val="99"/>
    <w:unhideWhenUsed/>
    <w:rsid w:val="00D218CF"/>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D218CF"/>
    <w:rPr>
      <w:rFonts w:ascii="Arial" w:eastAsiaTheme="minorEastAsia" w:hAnsi="Arial"/>
      <w:sz w:val="20"/>
      <w:lang w:eastAsia="en-GB"/>
    </w:rPr>
  </w:style>
  <w:style w:type="character" w:customStyle="1" w:styleId="Heading1Char">
    <w:name w:val="Heading 1 Char"/>
    <w:basedOn w:val="DefaultParagraphFont"/>
    <w:link w:val="Heading1"/>
    <w:rsid w:val="00D218CF"/>
    <w:rPr>
      <w:rFonts w:ascii="Plantin" w:eastAsia="Times New Roman" w:hAnsi="Plantin" w:cs="Times New Roman"/>
      <w:b/>
      <w:sz w:val="24"/>
      <w:szCs w:val="20"/>
    </w:rPr>
  </w:style>
  <w:style w:type="paragraph" w:styleId="ListBullet">
    <w:name w:val="List Bullet"/>
    <w:basedOn w:val="Normal"/>
    <w:uiPriority w:val="99"/>
    <w:unhideWhenUsed/>
    <w:rsid w:val="00D218CF"/>
    <w:pPr>
      <w:numPr>
        <w:numId w:val="23"/>
      </w:numPr>
      <w:spacing w:before="120" w:after="120" w:line="240" w:lineRule="auto"/>
      <w:ind w:left="1106" w:hanging="397"/>
    </w:pPr>
    <w:rPr>
      <w:rFonts w:ascii="Arial" w:hAnsi="Arial"/>
      <w:sz w:val="24"/>
    </w:rPr>
  </w:style>
  <w:style w:type="table" w:styleId="TableGrid">
    <w:name w:val="Table Grid"/>
    <w:basedOn w:val="TableNormal"/>
    <w:uiPriority w:val="59"/>
    <w:rsid w:val="00D218C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18CF"/>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D218CF"/>
    <w:rPr>
      <w:rFonts w:ascii="Plantin" w:eastAsia="Times New Roman" w:hAnsi="Plantin" w:cs="Times New Roman"/>
      <w:b/>
      <w:sz w:val="24"/>
      <w:szCs w:val="20"/>
    </w:rPr>
  </w:style>
  <w:style w:type="paragraph" w:styleId="FootnoteText">
    <w:name w:val="footnote text"/>
    <w:basedOn w:val="Normal"/>
    <w:link w:val="FootnoteTextChar"/>
    <w:semiHidden/>
    <w:rsid w:val="00D218CF"/>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D218CF"/>
    <w:rPr>
      <w:rFonts w:ascii="Times New Roman" w:eastAsia="Times New Roman" w:hAnsi="Times New Roman" w:cs="Times New Roman"/>
      <w:sz w:val="20"/>
      <w:szCs w:val="20"/>
    </w:rPr>
  </w:style>
  <w:style w:type="character" w:styleId="FootnoteReference">
    <w:name w:val="footnote reference"/>
    <w:semiHidden/>
    <w:rsid w:val="00D218CF"/>
    <w:rPr>
      <w:vertAlign w:val="superscript"/>
    </w:rPr>
  </w:style>
  <w:style w:type="paragraph" w:styleId="BalloonText">
    <w:name w:val="Balloon Text"/>
    <w:basedOn w:val="Normal"/>
    <w:link w:val="BalloonTextChar"/>
    <w:uiPriority w:val="99"/>
    <w:semiHidden/>
    <w:unhideWhenUsed/>
    <w:rsid w:val="00D2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8CF"/>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D218CF"/>
    <w:rPr>
      <w:color w:val="800080" w:themeColor="followedHyperlink"/>
      <w:u w:val="single"/>
    </w:rPr>
  </w:style>
  <w:style w:type="character" w:styleId="CommentReference">
    <w:name w:val="annotation reference"/>
    <w:basedOn w:val="DefaultParagraphFont"/>
    <w:uiPriority w:val="99"/>
    <w:semiHidden/>
    <w:unhideWhenUsed/>
    <w:rsid w:val="00D218CF"/>
    <w:rPr>
      <w:sz w:val="16"/>
      <w:szCs w:val="16"/>
    </w:rPr>
  </w:style>
  <w:style w:type="paragraph" w:styleId="CommentText">
    <w:name w:val="annotation text"/>
    <w:basedOn w:val="Normal"/>
    <w:link w:val="CommentTextChar"/>
    <w:uiPriority w:val="99"/>
    <w:semiHidden/>
    <w:unhideWhenUsed/>
    <w:rsid w:val="00D218CF"/>
    <w:pPr>
      <w:spacing w:line="240" w:lineRule="auto"/>
    </w:pPr>
    <w:rPr>
      <w:sz w:val="20"/>
      <w:szCs w:val="20"/>
    </w:rPr>
  </w:style>
  <w:style w:type="character" w:customStyle="1" w:styleId="CommentTextChar">
    <w:name w:val="Comment Text Char"/>
    <w:basedOn w:val="DefaultParagraphFont"/>
    <w:link w:val="CommentText"/>
    <w:uiPriority w:val="99"/>
    <w:semiHidden/>
    <w:rsid w:val="00D218C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D218CF"/>
    <w:rPr>
      <w:b/>
      <w:bCs/>
    </w:rPr>
  </w:style>
  <w:style w:type="character" w:customStyle="1" w:styleId="CommentSubjectChar">
    <w:name w:val="Comment Subject Char"/>
    <w:basedOn w:val="CommentTextChar"/>
    <w:link w:val="CommentSubject"/>
    <w:uiPriority w:val="99"/>
    <w:semiHidden/>
    <w:rsid w:val="00D218CF"/>
    <w:rPr>
      <w:rFonts w:eastAsiaTheme="minorEastAsia"/>
      <w:b/>
      <w:bCs/>
      <w:sz w:val="20"/>
      <w:szCs w:val="20"/>
      <w:lang w:eastAsia="en-GB"/>
    </w:rPr>
  </w:style>
  <w:style w:type="table" w:customStyle="1" w:styleId="TableGrid1">
    <w:name w:val="Table Grid1"/>
    <w:basedOn w:val="TableNormal"/>
    <w:next w:val="TableGrid"/>
    <w:uiPriority w:val="59"/>
    <w:rsid w:val="00D2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D218CF"/>
  </w:style>
  <w:style w:type="paragraph" w:styleId="PlainText">
    <w:name w:val="Plain Text"/>
    <w:basedOn w:val="Normal"/>
    <w:link w:val="PlainTextChar"/>
    <w:uiPriority w:val="99"/>
    <w:unhideWhenUsed/>
    <w:rsid w:val="00D218C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D218CF"/>
    <w:rPr>
      <w:rFonts w:ascii="Calibri" w:hAnsi="Calibri"/>
      <w:szCs w:val="21"/>
    </w:rPr>
  </w:style>
  <w:style w:type="table" w:styleId="LightList">
    <w:name w:val="Light List"/>
    <w:basedOn w:val="TableNormal"/>
    <w:uiPriority w:val="61"/>
    <w:rsid w:val="00D218C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218CF"/>
    <w:rPr>
      <w:b/>
      <w:bCs/>
    </w:rPr>
  </w:style>
  <w:style w:type="character" w:customStyle="1" w:styleId="UnresolvedMention1">
    <w:name w:val="Unresolved Mention1"/>
    <w:basedOn w:val="DefaultParagraphFont"/>
    <w:uiPriority w:val="99"/>
    <w:semiHidden/>
    <w:unhideWhenUsed/>
    <w:rsid w:val="00D218CF"/>
    <w:rPr>
      <w:color w:val="605E5C"/>
      <w:shd w:val="clear" w:color="auto" w:fill="E1DFDD"/>
    </w:rPr>
  </w:style>
  <w:style w:type="table" w:customStyle="1" w:styleId="TableGrid11">
    <w:name w:val="Table Grid11"/>
    <w:basedOn w:val="TableNormal"/>
    <w:next w:val="TableGrid"/>
    <w:uiPriority w:val="59"/>
    <w:rsid w:val="00D2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D218CF"/>
    <w:pPr>
      <w:numPr>
        <w:numId w:val="22"/>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D218CF"/>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D218CF"/>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D218CF"/>
    <w:rPr>
      <w:color w:val="605E5C"/>
      <w:shd w:val="clear" w:color="auto" w:fill="E1DFDD"/>
    </w:rPr>
  </w:style>
  <w:style w:type="paragraph" w:styleId="Revision">
    <w:name w:val="Revision"/>
    <w:hidden/>
    <w:uiPriority w:val="99"/>
    <w:semiHidden/>
    <w:rsid w:val="00D562C5"/>
    <w:pPr>
      <w:spacing w:after="0" w:line="240" w:lineRule="auto"/>
    </w:pPr>
    <w:rPr>
      <w:rFonts w:eastAsiaTheme="minorEastAsia"/>
      <w:lang w:eastAsia="en-GB"/>
    </w:rPr>
  </w:style>
  <w:style w:type="character" w:customStyle="1" w:styleId="Heading9Char">
    <w:name w:val="Heading 9 Char"/>
    <w:basedOn w:val="DefaultParagraphFont"/>
    <w:link w:val="Heading9"/>
    <w:uiPriority w:val="9"/>
    <w:rsid w:val="00D70705"/>
    <w:rPr>
      <w:rFonts w:asciiTheme="majorHAnsi" w:eastAsiaTheme="majorEastAsia" w:hAnsiTheme="majorHAnsi" w:cstheme="majorBidi"/>
      <w:i/>
      <w:iCs/>
      <w:color w:val="272727" w:themeColor="text1" w:themeTint="D8"/>
      <w:sz w:val="21"/>
      <w:szCs w:val="21"/>
      <w:lang w:eastAsia="en-GB"/>
    </w:rPr>
  </w:style>
  <w:style w:type="paragraph" w:styleId="BodyText">
    <w:name w:val="Body Text"/>
    <w:basedOn w:val="Normal"/>
    <w:link w:val="BodyTextChar"/>
    <w:uiPriority w:val="99"/>
    <w:unhideWhenUsed/>
    <w:rsid w:val="00D218CF"/>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D218CF"/>
    <w:rPr>
      <w:rFonts w:ascii="Arial" w:eastAsiaTheme="minorEastAsia" w:hAnsi="Arial"/>
      <w:sz w:val="24"/>
      <w:lang w:eastAsia="en-GB"/>
    </w:rPr>
  </w:style>
  <w:style w:type="character" w:customStyle="1" w:styleId="Heading3Char">
    <w:name w:val="Heading 3 Char"/>
    <w:basedOn w:val="DefaultParagraphFont"/>
    <w:link w:val="Heading3"/>
    <w:uiPriority w:val="9"/>
    <w:rsid w:val="00D218CF"/>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D218CF"/>
    <w:rPr>
      <w:rFonts w:ascii="Arial" w:eastAsiaTheme="majorEastAsia" w:hAnsi="Arial" w:cstheme="majorBidi"/>
      <w:b/>
      <w:i/>
      <w:iCs/>
      <w:lang w:eastAsia="en-GB"/>
    </w:rPr>
  </w:style>
  <w:style w:type="paragraph" w:styleId="ListNumber2">
    <w:name w:val="List Number 2"/>
    <w:basedOn w:val="BodyText"/>
    <w:uiPriority w:val="99"/>
    <w:unhideWhenUsed/>
    <w:rsid w:val="00D218CF"/>
    <w:pPr>
      <w:ind w:left="1021" w:hanging="454"/>
    </w:pPr>
  </w:style>
  <w:style w:type="paragraph" w:styleId="ListNumber3">
    <w:name w:val="List Number 3"/>
    <w:basedOn w:val="Normal"/>
    <w:uiPriority w:val="99"/>
    <w:unhideWhenUsed/>
    <w:rsid w:val="00D218CF"/>
    <w:pPr>
      <w:numPr>
        <w:numId w:val="24"/>
      </w:numPr>
      <w:spacing w:before="120" w:after="240" w:line="240" w:lineRule="auto"/>
    </w:pPr>
    <w:rPr>
      <w:rFonts w:ascii="Arial" w:hAnsi="Arial"/>
      <w:sz w:val="24"/>
    </w:rPr>
  </w:style>
  <w:style w:type="paragraph" w:customStyle="1" w:styleId="Tableanswer">
    <w:name w:val="Table answer"/>
    <w:basedOn w:val="Normal"/>
    <w:qFormat/>
    <w:rsid w:val="00D218CF"/>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D218CF"/>
    <w:pPr>
      <w:spacing w:after="120" w:line="240" w:lineRule="auto"/>
    </w:pPr>
    <w:rPr>
      <w:rFonts w:ascii="Arial" w:hAnsi="Arial" w:cs="Arial"/>
      <w:sz w:val="20"/>
      <w:szCs w:val="20"/>
    </w:rPr>
  </w:style>
  <w:style w:type="paragraph" w:customStyle="1" w:styleId="Tableoutcomecrosses">
    <w:name w:val="Table outcome crosses"/>
    <w:basedOn w:val="Normal"/>
    <w:qFormat/>
    <w:rsid w:val="00D218CF"/>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D218CF"/>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D218CF"/>
    <w:pPr>
      <w:spacing w:after="120" w:line="240" w:lineRule="auto"/>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DF517EB9-A6E3-4B7F-8905-8205E75E7092}"/>
</file>

<file path=customXml/itemProps3.xml><?xml version="1.0" encoding="utf-8"?>
<ds:datastoreItem xmlns:ds="http://schemas.openxmlformats.org/officeDocument/2006/customXml" ds:itemID="{A575C118-1E8B-4E3E-9908-366E12054B39}"/>
</file>

<file path=customXml/itemProps4.xml><?xml version="1.0" encoding="utf-8"?>
<ds:datastoreItem xmlns:ds="http://schemas.openxmlformats.org/officeDocument/2006/customXml" ds:itemID="{4A893123-20FF-4217-943B-38FFA7269F0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2022-11-21T11:41:00Z</dcterms:created>
  <dcterms:modified xsi:type="dcterms:W3CDTF">2023-01-10T09:45:00Z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