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6AB9DCFA" w14:textId="4EF1E949" w:rsidR="003722F7" w:rsidRPr="008D54AF" w:rsidRDefault="003722F7" w:rsidP="003722F7">
      <w:pPr>
        <w:pStyle w:val="header2"/>
        <w:numPr>
          <w:ilvl w:val="0"/>
          <w:numId w:val="0"/>
        </w:numPr>
        <w:ind w:left="567"/>
        <w:rPr>
          <w:b w:val="0"/>
        </w:rPr>
      </w:pPr>
      <w:r w:rsidRPr="00ED544D">
        <w:rPr>
          <w:b w:val="0"/>
        </w:rPr>
        <w:t xml:space="preserve">CLAS9000 Research Skills in Ancient </w:t>
      </w:r>
      <w:r w:rsidRPr="008D54AF">
        <w:rPr>
          <w:b w:val="0"/>
        </w:rPr>
        <w:t>History</w:t>
      </w:r>
      <w:r w:rsidR="008D54AF" w:rsidRPr="008D54AF">
        <w:rPr>
          <w:b w:val="0"/>
        </w:rPr>
        <w:t xml:space="preserve">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F2BD0B4" w:rsidR="009A2D37" w:rsidRDefault="003722F7" w:rsidP="003722F7">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 Department of Classical &amp;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8F3F195" w:rsidR="009A2D37" w:rsidRDefault="003722F7" w:rsidP="003722F7">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B99B4FB" w:rsidR="009A2D37" w:rsidRDefault="003722F7" w:rsidP="003722F7">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04C1D44" w:rsidR="009A2D37" w:rsidRDefault="003722F7" w:rsidP="003722F7">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4C213DD" w:rsidR="00687284" w:rsidRPr="003722F7" w:rsidRDefault="003722F7" w:rsidP="00687284">
      <w:pPr>
        <w:spacing w:after="120" w:line="240" w:lineRule="auto"/>
        <w:ind w:left="567" w:right="543"/>
        <w:jc w:val="both"/>
        <w:rPr>
          <w:rFonts w:ascii="Arial" w:hAnsi="Arial" w:cs="Arial"/>
          <w:sz w:val="24"/>
          <w:szCs w:val="24"/>
        </w:rPr>
      </w:pPr>
      <w:r w:rsidRPr="003722F7">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A6E7B6D"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3722F7">
        <w:rPr>
          <w:rFonts w:ascii="Arial" w:hAnsi="Arial" w:cs="Arial"/>
          <w:iCs/>
          <w:sz w:val="24"/>
          <w:szCs w:val="24"/>
        </w:rPr>
        <w:t xml:space="preserve"> MA in Ancient History; MA History and Archaeology of the Greek and Roman Worlds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F085A5E" w14:textId="77777777" w:rsidR="003722F7" w:rsidRPr="00B70B0A" w:rsidRDefault="003722F7" w:rsidP="00B70B0A">
      <w:pPr>
        <w:spacing w:after="120" w:line="240" w:lineRule="auto"/>
        <w:ind w:left="1134" w:right="260" w:hanging="567"/>
        <w:jc w:val="both"/>
        <w:rPr>
          <w:rFonts w:ascii="Arial" w:hAnsi="Arial" w:cs="Arial"/>
          <w:sz w:val="24"/>
          <w:szCs w:val="24"/>
        </w:rPr>
      </w:pPr>
      <w:r w:rsidRPr="00B70B0A">
        <w:rPr>
          <w:rFonts w:ascii="Arial" w:hAnsi="Arial" w:cs="Arial"/>
          <w:sz w:val="24"/>
          <w:szCs w:val="24"/>
        </w:rPr>
        <w:t>8.1</w:t>
      </w:r>
      <w:r w:rsidRPr="00B70B0A">
        <w:rPr>
          <w:rFonts w:ascii="Arial" w:hAnsi="Arial" w:cs="Arial"/>
          <w:sz w:val="24"/>
          <w:szCs w:val="24"/>
        </w:rPr>
        <w:tab/>
        <w:t>Demonstrate a comprehensive understanding of the skills/techniques of historical analysis to equip them for a further career either for doctoral research in Ancient History or in employment through the use of these transferable skills;</w:t>
      </w:r>
    </w:p>
    <w:p w14:paraId="3E7FA942" w14:textId="77777777" w:rsidR="003722F7" w:rsidRPr="00B70B0A" w:rsidRDefault="003722F7" w:rsidP="00B70B0A">
      <w:pPr>
        <w:spacing w:after="120" w:line="240" w:lineRule="auto"/>
        <w:ind w:left="1134" w:right="260" w:hanging="567"/>
        <w:jc w:val="both"/>
        <w:rPr>
          <w:rFonts w:ascii="Arial" w:hAnsi="Arial" w:cs="Arial"/>
          <w:sz w:val="24"/>
          <w:szCs w:val="24"/>
        </w:rPr>
      </w:pPr>
      <w:r w:rsidRPr="00B70B0A">
        <w:rPr>
          <w:rFonts w:ascii="Arial" w:hAnsi="Arial" w:cs="Arial"/>
          <w:sz w:val="24"/>
          <w:szCs w:val="24"/>
        </w:rPr>
        <w:t>8.2</w:t>
      </w:r>
      <w:r w:rsidRPr="00B70B0A">
        <w:rPr>
          <w:rFonts w:ascii="Arial" w:hAnsi="Arial" w:cs="Arial"/>
          <w:sz w:val="24"/>
          <w:szCs w:val="24"/>
        </w:rPr>
        <w:tab/>
        <w:t>Demonstrate competence in applying skills to analyse a diverse body of ancient evidence and to be critically aware of the current problems of interpretation within the discipline of Ancient History;</w:t>
      </w:r>
    </w:p>
    <w:p w14:paraId="428D0C0A" w14:textId="77777777" w:rsidR="003722F7" w:rsidRPr="00B70B0A" w:rsidRDefault="003722F7" w:rsidP="00B70B0A">
      <w:pPr>
        <w:spacing w:after="120" w:line="240" w:lineRule="auto"/>
        <w:ind w:left="1134" w:right="260" w:hanging="567"/>
        <w:jc w:val="both"/>
        <w:rPr>
          <w:rFonts w:ascii="Arial" w:hAnsi="Arial" w:cs="Arial"/>
          <w:sz w:val="24"/>
          <w:szCs w:val="24"/>
        </w:rPr>
      </w:pPr>
      <w:r w:rsidRPr="00B70B0A">
        <w:rPr>
          <w:rFonts w:ascii="Arial" w:hAnsi="Arial" w:cs="Arial"/>
          <w:sz w:val="24"/>
          <w:szCs w:val="24"/>
        </w:rPr>
        <w:t>8.3</w:t>
      </w:r>
      <w:r w:rsidRPr="00B70B0A">
        <w:rPr>
          <w:rFonts w:ascii="Arial" w:hAnsi="Arial" w:cs="Arial"/>
          <w:sz w:val="24"/>
          <w:szCs w:val="24"/>
        </w:rPr>
        <w:tab/>
        <w:t>Demonstrate critical and analytical abilities in relation to the ancient material in the context of how established techniques are utilised within the discipline of Ancient History;</w:t>
      </w:r>
    </w:p>
    <w:p w14:paraId="3813A4EA" w14:textId="77777777" w:rsidR="003722F7" w:rsidRPr="00B70B0A" w:rsidRDefault="003722F7" w:rsidP="00B70B0A">
      <w:pPr>
        <w:spacing w:after="120" w:line="240" w:lineRule="auto"/>
        <w:ind w:left="1134" w:right="260" w:hanging="567"/>
        <w:jc w:val="both"/>
        <w:rPr>
          <w:rFonts w:ascii="Arial" w:hAnsi="Arial" w:cs="Arial"/>
          <w:sz w:val="24"/>
          <w:szCs w:val="24"/>
        </w:rPr>
      </w:pPr>
      <w:r w:rsidRPr="00B70B0A">
        <w:rPr>
          <w:rFonts w:ascii="Arial" w:hAnsi="Arial" w:cs="Arial"/>
          <w:sz w:val="24"/>
          <w:szCs w:val="24"/>
        </w:rPr>
        <w:t>8.4</w:t>
      </w:r>
      <w:r w:rsidRPr="00B70B0A">
        <w:rPr>
          <w:rFonts w:ascii="Arial" w:hAnsi="Arial" w:cs="Arial"/>
          <w:sz w:val="24"/>
          <w:szCs w:val="24"/>
        </w:rPr>
        <w:tab/>
        <w:t>Demonstrate critical, analytical problem-based research skills in relation to the ancient evidence and modern scholarship on the subject matter;</w:t>
      </w:r>
    </w:p>
    <w:p w14:paraId="64AA7135" w14:textId="77777777" w:rsidR="003722F7" w:rsidRPr="00B70B0A" w:rsidRDefault="003722F7" w:rsidP="00B70B0A">
      <w:pPr>
        <w:spacing w:after="120" w:line="240" w:lineRule="auto"/>
        <w:ind w:left="1134" w:right="260" w:hanging="567"/>
        <w:jc w:val="both"/>
        <w:rPr>
          <w:rFonts w:ascii="Arial" w:hAnsi="Arial" w:cs="Arial"/>
          <w:sz w:val="24"/>
          <w:szCs w:val="24"/>
        </w:rPr>
      </w:pPr>
      <w:r w:rsidRPr="00B70B0A">
        <w:rPr>
          <w:rFonts w:ascii="Arial" w:hAnsi="Arial" w:cs="Arial"/>
          <w:sz w:val="24"/>
          <w:szCs w:val="24"/>
        </w:rPr>
        <w:t>8.5</w:t>
      </w:r>
      <w:r w:rsidRPr="00B70B0A">
        <w:rPr>
          <w:rFonts w:ascii="Arial" w:hAnsi="Arial" w:cs="Arial"/>
          <w:sz w:val="24"/>
          <w:szCs w:val="24"/>
        </w:rPr>
        <w:tab/>
        <w:t xml:space="preserve">Command a range of techniques and methodologies, such as bibliographical and library research skills, a range of skills in reading and textual analysis, the varieties of </w:t>
      </w:r>
      <w:r w:rsidRPr="00B70B0A">
        <w:rPr>
          <w:rFonts w:ascii="Arial" w:hAnsi="Arial" w:cs="Arial"/>
          <w:sz w:val="24"/>
          <w:szCs w:val="24"/>
        </w:rPr>
        <w:lastRenderedPageBreak/>
        <w:t>historical method, the visual skills characteristic of art criticism, use of statistics (e.g. in archaeology), philosophical argument and analysis;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42F9209" w14:textId="77777777" w:rsidR="00B70B0A" w:rsidRPr="00B70B0A" w:rsidRDefault="00B70B0A" w:rsidP="00B70B0A">
      <w:pPr>
        <w:spacing w:after="120" w:line="240" w:lineRule="auto"/>
        <w:ind w:left="1134" w:right="260" w:hanging="567"/>
        <w:jc w:val="both"/>
        <w:rPr>
          <w:rFonts w:ascii="Arial" w:hAnsi="Arial" w:cs="Arial"/>
          <w:sz w:val="24"/>
        </w:rPr>
      </w:pPr>
      <w:r w:rsidRPr="00B70B0A">
        <w:rPr>
          <w:rFonts w:ascii="Arial" w:hAnsi="Arial" w:cs="Arial"/>
          <w:sz w:val="24"/>
        </w:rPr>
        <w:t>9.1</w:t>
      </w:r>
      <w:r w:rsidRPr="00B70B0A">
        <w:rPr>
          <w:rFonts w:ascii="Arial" w:hAnsi="Arial" w:cs="Arial"/>
          <w:sz w:val="24"/>
        </w:rPr>
        <w:tab/>
        <w:t>Communicate effectively with a wide range of individuals using a variety of means in writing;</w:t>
      </w:r>
    </w:p>
    <w:p w14:paraId="10025696" w14:textId="77777777" w:rsidR="00B70B0A" w:rsidRPr="00B70B0A" w:rsidRDefault="00B70B0A" w:rsidP="00B70B0A">
      <w:pPr>
        <w:spacing w:after="120" w:line="240" w:lineRule="auto"/>
        <w:ind w:left="1134" w:right="260" w:hanging="567"/>
        <w:jc w:val="both"/>
        <w:rPr>
          <w:rFonts w:ascii="Arial" w:hAnsi="Arial" w:cs="Arial"/>
          <w:sz w:val="24"/>
        </w:rPr>
      </w:pPr>
      <w:r w:rsidRPr="00B70B0A">
        <w:rPr>
          <w:rFonts w:ascii="Arial" w:hAnsi="Arial" w:cs="Arial"/>
          <w:sz w:val="24"/>
        </w:rPr>
        <w:t>9.2</w:t>
      </w:r>
      <w:r w:rsidRPr="00B70B0A">
        <w:rPr>
          <w:rFonts w:ascii="Arial" w:hAnsi="Arial" w:cs="Arial"/>
          <w:sz w:val="24"/>
        </w:rPr>
        <w:tab/>
        <w:t>Evaluate their own academic performance and develop an ability to learn independently to ensure ongoing professional development;</w:t>
      </w:r>
    </w:p>
    <w:p w14:paraId="44C080DF" w14:textId="77777777" w:rsidR="00B70B0A" w:rsidRPr="00B70B0A" w:rsidRDefault="00B70B0A" w:rsidP="00B70B0A">
      <w:pPr>
        <w:spacing w:after="120" w:line="240" w:lineRule="auto"/>
        <w:ind w:left="1134" w:right="260" w:hanging="567"/>
        <w:jc w:val="both"/>
        <w:rPr>
          <w:rFonts w:ascii="Arial" w:hAnsi="Arial" w:cs="Arial"/>
          <w:sz w:val="24"/>
        </w:rPr>
      </w:pPr>
      <w:r w:rsidRPr="00B70B0A">
        <w:rPr>
          <w:rFonts w:ascii="Arial" w:hAnsi="Arial" w:cs="Arial"/>
          <w:sz w:val="24"/>
        </w:rPr>
        <w:t>9.3</w:t>
      </w:r>
      <w:r w:rsidRPr="00B70B0A">
        <w:rPr>
          <w:rFonts w:ascii="Arial" w:hAnsi="Arial" w:cs="Arial"/>
          <w:sz w:val="24"/>
        </w:rPr>
        <w:tab/>
        <w:t>Exercise initiative and take responsibility for personal and professional learning and development;</w:t>
      </w:r>
    </w:p>
    <w:p w14:paraId="281CD6AF" w14:textId="77777777" w:rsidR="00B70B0A" w:rsidRPr="00B70B0A" w:rsidRDefault="00B70B0A" w:rsidP="00B70B0A">
      <w:pPr>
        <w:spacing w:after="120" w:line="240" w:lineRule="auto"/>
        <w:ind w:left="1134" w:right="260" w:hanging="567"/>
        <w:jc w:val="both"/>
        <w:rPr>
          <w:rFonts w:ascii="Arial" w:hAnsi="Arial" w:cs="Arial"/>
          <w:sz w:val="24"/>
        </w:rPr>
      </w:pPr>
      <w:r w:rsidRPr="00B70B0A">
        <w:rPr>
          <w:rFonts w:ascii="Arial" w:hAnsi="Arial" w:cs="Arial"/>
          <w:sz w:val="24"/>
        </w:rPr>
        <w:t>9.4</w:t>
      </w:r>
      <w:r w:rsidRPr="00B70B0A">
        <w:rPr>
          <w:rFonts w:ascii="Arial" w:hAnsi="Arial" w:cs="Arial"/>
          <w:sz w:val="24"/>
        </w:rPr>
        <w:tab/>
        <w:t>Manage time, prioritise workloads and recognise and manage stress;</w:t>
      </w:r>
    </w:p>
    <w:p w14:paraId="7564D216" w14:textId="77777777" w:rsidR="00B70B0A" w:rsidRPr="00B70B0A" w:rsidRDefault="00B70B0A" w:rsidP="00B70B0A">
      <w:pPr>
        <w:spacing w:after="120" w:line="240" w:lineRule="auto"/>
        <w:ind w:left="1134" w:right="260" w:hanging="567"/>
        <w:jc w:val="both"/>
        <w:rPr>
          <w:rFonts w:ascii="Arial" w:hAnsi="Arial" w:cs="Arial"/>
          <w:sz w:val="24"/>
        </w:rPr>
      </w:pPr>
      <w:r w:rsidRPr="00B70B0A">
        <w:rPr>
          <w:rFonts w:ascii="Arial" w:hAnsi="Arial" w:cs="Arial"/>
          <w:sz w:val="24"/>
        </w:rPr>
        <w:t>9.5</w:t>
      </w:r>
      <w:r w:rsidRPr="00B70B0A">
        <w:rPr>
          <w:rFonts w:ascii="Arial" w:hAnsi="Arial" w:cs="Arial"/>
          <w:sz w:val="24"/>
        </w:rPr>
        <w:tab/>
        <w:t>Utilise appropriate information management skills, e.g. IT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0283339D" w:rsidR="008D4447" w:rsidRDefault="00B70B0A" w:rsidP="00B70B0A">
      <w:pPr>
        <w:spacing w:after="120" w:line="240" w:lineRule="auto"/>
        <w:ind w:left="567" w:right="543"/>
        <w:rPr>
          <w:rFonts w:ascii="Arial" w:hAnsi="Arial" w:cs="Arial"/>
          <w:iCs/>
          <w:sz w:val="24"/>
          <w:szCs w:val="24"/>
        </w:rPr>
      </w:pPr>
      <w:r w:rsidRPr="00B70B0A">
        <w:rPr>
          <w:rFonts w:ascii="Arial" w:hAnsi="Arial" w:cs="Arial"/>
          <w:iCs/>
          <w:sz w:val="24"/>
          <w:szCs w:val="24"/>
        </w:rPr>
        <w:t>This module trains students in key research skills needed for the study of ancient history in all its facets. Working from a multidisciplinary perspective, students will gain extensive experience in the analysis of texts, objects and data related to the ancient world. In addition, students will learn skills ranging from researching bibliographies to the development of a sustained research project, with a particular focus on critically interrogating modern scholarship on the basis of historical, epigraphic, archaeological, numismatic and visual sources. Students will hone their research skills and advance their understanding of ancient history not simply through the weekly classes but also by developing their own research projects (on any aspect of ancient history).</w:t>
      </w:r>
    </w:p>
    <w:p w14:paraId="7E5FC002" w14:textId="77777777" w:rsidR="00B70B0A" w:rsidRPr="008D4447" w:rsidRDefault="00B70B0A" w:rsidP="00B70B0A">
      <w:pPr>
        <w:spacing w:after="120" w:line="240" w:lineRule="auto"/>
        <w:ind w:left="567" w:right="543"/>
        <w:rPr>
          <w:rFonts w:ascii="Arial" w:hAnsi="Arial" w:cs="Arial"/>
          <w:iCs/>
          <w:sz w:val="24"/>
          <w:szCs w:val="24"/>
        </w:rPr>
      </w:pPr>
    </w:p>
    <w:p w14:paraId="05E3877E" w14:textId="77777777" w:rsidR="00636058" w:rsidRDefault="00883204" w:rsidP="00B70B0A">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C1AE2A5" w14:textId="77777777" w:rsidR="00B70B0A" w:rsidRDefault="00B70B0A" w:rsidP="00B70B0A">
      <w:pPr>
        <w:spacing w:after="120" w:line="240" w:lineRule="auto"/>
        <w:ind w:left="567" w:right="543"/>
        <w:jc w:val="both"/>
        <w:rPr>
          <w:rFonts w:ascii="Arial" w:hAnsi="Arial" w:cs="Arial"/>
          <w:sz w:val="24"/>
          <w:szCs w:val="24"/>
        </w:rPr>
      </w:pPr>
    </w:p>
    <w:p w14:paraId="6FC96F72" w14:textId="77777777" w:rsidR="00B70B0A" w:rsidRPr="008D4447" w:rsidRDefault="00B70B0A" w:rsidP="00B70B0A">
      <w:pPr>
        <w:spacing w:after="120" w:line="240" w:lineRule="auto"/>
        <w:ind w:right="543" w:firstLine="720"/>
        <w:jc w:val="both"/>
        <w:rPr>
          <w:rFonts w:ascii="Arial" w:hAnsi="Arial" w:cs="Arial"/>
          <w:b/>
          <w:sz w:val="24"/>
          <w:szCs w:val="24"/>
        </w:rPr>
      </w:pPr>
    </w:p>
    <w:p w14:paraId="715A2291" w14:textId="15D7BD54" w:rsidR="00883204" w:rsidRDefault="00636058" w:rsidP="00072357">
      <w:pPr>
        <w:pStyle w:val="Heading2"/>
      </w:pPr>
      <w:r>
        <w:t>Contact Hours</w:t>
      </w:r>
    </w:p>
    <w:p w14:paraId="1086FCCF" w14:textId="66C8F3A7" w:rsidR="00636058" w:rsidRPr="00175113" w:rsidRDefault="00636058" w:rsidP="00636058">
      <w:pPr>
        <w:ind w:left="567"/>
        <w:rPr>
          <w:rFonts w:ascii="Arial" w:hAnsi="Arial" w:cs="Arial"/>
          <w:sz w:val="24"/>
          <w:szCs w:val="24"/>
        </w:rPr>
      </w:pPr>
      <w:r w:rsidRPr="00175113">
        <w:rPr>
          <w:rFonts w:ascii="Arial" w:hAnsi="Arial" w:cs="Arial"/>
          <w:sz w:val="24"/>
          <w:szCs w:val="24"/>
        </w:rPr>
        <w:t>Private Study</w:t>
      </w:r>
      <w:r w:rsidR="007A3F31" w:rsidRPr="00175113">
        <w:rPr>
          <w:rFonts w:ascii="Arial" w:hAnsi="Arial" w:cs="Arial"/>
          <w:sz w:val="24"/>
          <w:szCs w:val="24"/>
        </w:rPr>
        <w:t>:</w:t>
      </w:r>
      <w:r w:rsidR="00B70B0A" w:rsidRPr="00175113">
        <w:rPr>
          <w:rFonts w:ascii="Arial" w:hAnsi="Arial" w:cs="Arial"/>
          <w:sz w:val="24"/>
          <w:szCs w:val="24"/>
        </w:rPr>
        <w:t xml:space="preserve"> 2</w:t>
      </w:r>
      <w:r w:rsidR="00175113" w:rsidRPr="00175113">
        <w:rPr>
          <w:rFonts w:ascii="Arial" w:hAnsi="Arial" w:cs="Arial"/>
          <w:sz w:val="24"/>
          <w:szCs w:val="24"/>
        </w:rPr>
        <w:t>80</w:t>
      </w:r>
    </w:p>
    <w:p w14:paraId="3BE5E6D9" w14:textId="3D907377" w:rsidR="00636058" w:rsidRPr="00636058" w:rsidRDefault="00636058" w:rsidP="00636058">
      <w:pPr>
        <w:ind w:left="567"/>
        <w:rPr>
          <w:rFonts w:ascii="Arial" w:hAnsi="Arial" w:cs="Arial"/>
          <w:sz w:val="24"/>
          <w:szCs w:val="24"/>
        </w:rPr>
      </w:pPr>
      <w:r w:rsidRPr="00175113">
        <w:rPr>
          <w:rFonts w:ascii="Arial" w:hAnsi="Arial" w:cs="Arial"/>
          <w:sz w:val="24"/>
          <w:szCs w:val="24"/>
        </w:rPr>
        <w:t>Contact Hours</w:t>
      </w:r>
      <w:r w:rsidR="007A3F31" w:rsidRPr="00175113">
        <w:rPr>
          <w:rFonts w:ascii="Arial" w:hAnsi="Arial" w:cs="Arial"/>
          <w:sz w:val="24"/>
          <w:szCs w:val="24"/>
        </w:rPr>
        <w:t>:</w:t>
      </w:r>
      <w:r w:rsidR="00B70B0A" w:rsidRPr="00175113">
        <w:rPr>
          <w:rFonts w:ascii="Arial" w:hAnsi="Arial" w:cs="Arial"/>
          <w:sz w:val="24"/>
          <w:szCs w:val="24"/>
        </w:rPr>
        <w:t xml:space="preserve"> 2</w:t>
      </w:r>
      <w:r w:rsidR="00175113" w:rsidRPr="00175113">
        <w:rPr>
          <w:rFonts w:ascii="Arial" w:hAnsi="Arial" w:cs="Arial"/>
          <w:sz w:val="24"/>
          <w:szCs w:val="24"/>
        </w:rPr>
        <w:t>0</w:t>
      </w:r>
    </w:p>
    <w:p w14:paraId="260000FF" w14:textId="671BFBB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B70B0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5D20804" w:rsidR="00696FF5" w:rsidRPr="00B2615D" w:rsidRDefault="00C04855" w:rsidP="00EE38AB">
      <w:pPr>
        <w:pStyle w:val="header2"/>
        <w:numPr>
          <w:ilvl w:val="1"/>
          <w:numId w:val="14"/>
        </w:numPr>
        <w:ind w:left="1035"/>
        <w:rPr>
          <w:b w:val="0"/>
          <w:bCs/>
          <w:i/>
          <w:iCs/>
        </w:rPr>
      </w:pPr>
      <w:r>
        <w:rPr>
          <w:b w:val="0"/>
          <w:bCs/>
          <w:iCs/>
        </w:rPr>
        <w:lastRenderedPageBreak/>
        <w:t xml:space="preserve">      </w:t>
      </w:r>
      <w:r w:rsidR="00696FF5" w:rsidRPr="00B2615D">
        <w:rPr>
          <w:b w:val="0"/>
          <w:bCs/>
          <w:iCs/>
        </w:rPr>
        <w:t>Main assessment methods</w:t>
      </w:r>
    </w:p>
    <w:p w14:paraId="3F784048" w14:textId="20E0B4B4" w:rsidR="00B70B0A" w:rsidRPr="00B70B0A" w:rsidRDefault="00B70B0A" w:rsidP="00EE38AB">
      <w:pPr>
        <w:pStyle w:val="ListParagraph"/>
        <w:numPr>
          <w:ilvl w:val="0"/>
          <w:numId w:val="11"/>
        </w:numPr>
        <w:spacing w:after="120"/>
        <w:ind w:left="1647" w:right="260"/>
        <w:contextualSpacing w:val="0"/>
        <w:rPr>
          <w:rFonts w:ascii="Arial" w:hAnsi="Arial" w:cs="Arial"/>
          <w:iCs/>
          <w:sz w:val="24"/>
        </w:rPr>
      </w:pPr>
      <w:r w:rsidRPr="00B70B0A">
        <w:rPr>
          <w:rFonts w:ascii="Arial" w:hAnsi="Arial" w:cs="Arial"/>
          <w:iCs/>
          <w:sz w:val="24"/>
        </w:rPr>
        <w:t>Literature Review (2,</w:t>
      </w:r>
      <w:r w:rsidR="00EC0394">
        <w:rPr>
          <w:rFonts w:ascii="Arial" w:hAnsi="Arial" w:cs="Arial"/>
          <w:iCs/>
          <w:sz w:val="24"/>
        </w:rPr>
        <w:t>0</w:t>
      </w:r>
      <w:r w:rsidRPr="00B70B0A">
        <w:rPr>
          <w:rFonts w:ascii="Arial" w:hAnsi="Arial" w:cs="Arial"/>
          <w:iCs/>
          <w:sz w:val="24"/>
        </w:rPr>
        <w:t>00 words) –</w:t>
      </w:r>
      <w:r w:rsidR="00175113">
        <w:rPr>
          <w:rFonts w:ascii="Arial" w:hAnsi="Arial" w:cs="Arial"/>
          <w:iCs/>
          <w:sz w:val="24"/>
        </w:rPr>
        <w:t xml:space="preserve"> </w:t>
      </w:r>
      <w:r w:rsidRPr="00B70B0A">
        <w:rPr>
          <w:rFonts w:ascii="Arial" w:hAnsi="Arial" w:cs="Arial"/>
          <w:iCs/>
          <w:sz w:val="24"/>
        </w:rPr>
        <w:t>30%</w:t>
      </w:r>
    </w:p>
    <w:p w14:paraId="4FDC73DF" w14:textId="76244E34" w:rsidR="00B70B0A" w:rsidRPr="00B70B0A" w:rsidRDefault="00B70B0A" w:rsidP="00EE38AB">
      <w:pPr>
        <w:pStyle w:val="ListParagraph"/>
        <w:numPr>
          <w:ilvl w:val="0"/>
          <w:numId w:val="11"/>
        </w:numPr>
        <w:spacing w:after="120"/>
        <w:ind w:left="1647" w:right="260"/>
        <w:contextualSpacing w:val="0"/>
        <w:rPr>
          <w:rFonts w:ascii="Arial" w:hAnsi="Arial" w:cs="Arial"/>
          <w:iCs/>
          <w:sz w:val="24"/>
        </w:rPr>
      </w:pPr>
      <w:r w:rsidRPr="00B70B0A">
        <w:rPr>
          <w:rFonts w:ascii="Arial" w:hAnsi="Arial" w:cs="Arial"/>
          <w:iCs/>
          <w:sz w:val="24"/>
        </w:rPr>
        <w:t>Research Paper (</w:t>
      </w:r>
      <w:r w:rsidR="00E7477B">
        <w:rPr>
          <w:rFonts w:ascii="Arial" w:hAnsi="Arial" w:cs="Arial"/>
          <w:iCs/>
          <w:sz w:val="24"/>
        </w:rPr>
        <w:t>4</w:t>
      </w:r>
      <w:r w:rsidRPr="00B70B0A">
        <w:rPr>
          <w:rFonts w:ascii="Arial" w:hAnsi="Arial" w:cs="Arial"/>
          <w:iCs/>
          <w:sz w:val="24"/>
        </w:rPr>
        <w:t>,000 words) – 70%</w:t>
      </w:r>
    </w:p>
    <w:p w14:paraId="74F6DDA3" w14:textId="77777777" w:rsidR="008D4447" w:rsidRPr="008D4447" w:rsidRDefault="008D4447" w:rsidP="00EE38AB">
      <w:pPr>
        <w:spacing w:after="120" w:line="240" w:lineRule="auto"/>
        <w:ind w:left="993" w:right="543"/>
        <w:rPr>
          <w:rFonts w:ascii="Arial" w:hAnsi="Arial" w:cs="Arial"/>
          <w:b/>
          <w:iCs/>
          <w:sz w:val="24"/>
          <w:szCs w:val="24"/>
        </w:rPr>
      </w:pPr>
    </w:p>
    <w:p w14:paraId="3DA1BBE3" w14:textId="51CDA84C" w:rsidR="00696FF5" w:rsidRPr="009D52D0" w:rsidRDefault="00B2615D" w:rsidP="00EE38AB">
      <w:pPr>
        <w:spacing w:after="120"/>
        <w:ind w:left="1134" w:right="543" w:hanging="567"/>
        <w:rPr>
          <w:rFonts w:ascii="Arial" w:hAnsi="Arial" w:cs="Arial"/>
          <w:iCs/>
          <w:sz w:val="24"/>
          <w:szCs w:val="24"/>
        </w:rPr>
      </w:pPr>
      <w:r>
        <w:rPr>
          <w:rFonts w:ascii="Arial" w:hAnsi="Arial" w:cs="Arial"/>
          <w:iCs/>
          <w:sz w:val="24"/>
          <w:szCs w:val="24"/>
        </w:rPr>
        <w:t>1</w:t>
      </w:r>
      <w:r w:rsidR="00EE38A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9D905AB" w:rsidR="00B72470" w:rsidRPr="00B70B0A" w:rsidRDefault="00B70B0A" w:rsidP="00EE38AB">
      <w:pPr>
        <w:pStyle w:val="ListParagraph"/>
        <w:numPr>
          <w:ilvl w:val="0"/>
          <w:numId w:val="13"/>
        </w:numPr>
        <w:spacing w:after="120" w:line="240" w:lineRule="auto"/>
        <w:ind w:left="1647" w:right="543"/>
        <w:rPr>
          <w:rFonts w:ascii="Arial" w:hAnsi="Arial" w:cs="Arial"/>
          <w:iCs/>
          <w:sz w:val="24"/>
          <w:szCs w:val="24"/>
        </w:rPr>
      </w:pPr>
      <w:r w:rsidRPr="00B70B0A">
        <w:rPr>
          <w:rFonts w:ascii="Arial" w:hAnsi="Arial" w:cs="Arial"/>
          <w:iCs/>
          <w:sz w:val="24"/>
          <w:szCs w:val="24"/>
        </w:rPr>
        <w:t>Reassessment Instrument: 100% Coursework</w:t>
      </w:r>
      <w:r w:rsidR="002F0888">
        <w:rPr>
          <w:rFonts w:ascii="Arial" w:hAnsi="Arial" w:cs="Arial"/>
          <w:iCs/>
          <w:sz w:val="24"/>
          <w:szCs w:val="24"/>
        </w:rPr>
        <w:t xml:space="preserve"> (</w:t>
      </w:r>
      <w:r w:rsidR="00246CB3">
        <w:rPr>
          <w:rFonts w:ascii="Arial" w:hAnsi="Arial" w:cs="Arial"/>
          <w:iCs/>
          <w:sz w:val="24"/>
          <w:szCs w:val="24"/>
        </w:rPr>
        <w:t>5</w:t>
      </w:r>
      <w:r w:rsidR="002F0888">
        <w:rPr>
          <w:rFonts w:ascii="Arial" w:hAnsi="Arial" w:cs="Arial"/>
          <w:iCs/>
          <w:sz w:val="24"/>
          <w:szCs w:val="24"/>
        </w:rPr>
        <w:t>,000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974603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E38AB">
        <w:t>8</w:t>
      </w:r>
      <w:r w:rsidR="00B30E07" w:rsidRPr="009D52D0">
        <w:t xml:space="preserve"> &amp; </w:t>
      </w:r>
      <w:r w:rsidR="00C0485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B70B0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B70B0A">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B70B0A">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F2C629A"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616CA77"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AB39293"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9AC3F1F"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E8E11EE"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A230650" w:rsidR="00636058" w:rsidRPr="009D52D0" w:rsidRDefault="00077F5B"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BD122CC"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1B39D33"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0720E1C"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8EEB6C6"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1C34FF61" w:rsidR="00636058" w:rsidRPr="00B70B0A" w:rsidRDefault="00B70B0A" w:rsidP="00B70B0A">
            <w:pPr>
              <w:spacing w:after="120"/>
              <w:ind w:right="543"/>
              <w:rPr>
                <w:rFonts w:ascii="Arial" w:hAnsi="Arial" w:cs="Arial"/>
                <w:b/>
                <w:i/>
                <w:sz w:val="20"/>
                <w:szCs w:val="20"/>
              </w:rPr>
            </w:pPr>
            <w:r w:rsidRPr="00B70B0A">
              <w:rPr>
                <w:rFonts w:ascii="Arial" w:hAnsi="Arial" w:cs="Arial"/>
                <w:b/>
                <w:sz w:val="20"/>
                <w:szCs w:val="20"/>
              </w:rPr>
              <w:t>Seminar</w:t>
            </w:r>
          </w:p>
        </w:tc>
        <w:tc>
          <w:tcPr>
            <w:tcW w:w="567" w:type="dxa"/>
          </w:tcPr>
          <w:p w14:paraId="3853654B" w14:textId="5BE77B44"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4DC294A"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F3B4ED4"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5B1EE17"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9A08026"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A6530B0"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62B8DB5"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C6C7CB4"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8728C95"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58946B1"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5CB71BD" w:rsidR="00636058" w:rsidRPr="00B70B0A" w:rsidRDefault="00B70B0A" w:rsidP="00B70B0A">
            <w:pPr>
              <w:spacing w:after="120"/>
              <w:ind w:right="543"/>
              <w:rPr>
                <w:rFonts w:ascii="Arial" w:hAnsi="Arial" w:cs="Arial"/>
                <w:b/>
                <w:sz w:val="20"/>
                <w:szCs w:val="20"/>
              </w:rPr>
            </w:pPr>
            <w:r w:rsidRPr="00B70B0A">
              <w:rPr>
                <w:rFonts w:ascii="Arial" w:hAnsi="Arial" w:cs="Arial"/>
                <w:b/>
                <w:sz w:val="20"/>
                <w:szCs w:val="20"/>
              </w:rPr>
              <w:t>1:1 Feedback</w:t>
            </w:r>
          </w:p>
        </w:tc>
        <w:tc>
          <w:tcPr>
            <w:tcW w:w="567" w:type="dxa"/>
          </w:tcPr>
          <w:p w14:paraId="0B596153" w14:textId="4C5B7A5D"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2C27742"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E1A4369"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649841E"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EBD573C"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7777777" w:rsidR="00636058" w:rsidRPr="009D52D0" w:rsidRDefault="00636058" w:rsidP="00B70B0A">
            <w:pPr>
              <w:spacing w:after="120"/>
              <w:ind w:right="543"/>
              <w:rPr>
                <w:rFonts w:ascii="Arial" w:hAnsi="Arial" w:cs="Arial"/>
                <w:b/>
                <w:sz w:val="20"/>
                <w:szCs w:val="20"/>
              </w:rPr>
            </w:pPr>
          </w:p>
        </w:tc>
        <w:tc>
          <w:tcPr>
            <w:tcW w:w="567" w:type="dxa"/>
          </w:tcPr>
          <w:p w14:paraId="2D2FDCA3" w14:textId="76023216" w:rsidR="00636058" w:rsidRPr="009D52D0" w:rsidRDefault="00B70B0A" w:rsidP="00B70B0A">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7777777" w:rsidR="00636058" w:rsidRPr="009D52D0" w:rsidRDefault="00636058" w:rsidP="00B70B0A">
            <w:pPr>
              <w:spacing w:after="120"/>
              <w:ind w:right="543"/>
              <w:rPr>
                <w:rFonts w:ascii="Arial" w:hAnsi="Arial" w:cs="Arial"/>
                <w:b/>
                <w:sz w:val="20"/>
                <w:szCs w:val="20"/>
              </w:rPr>
            </w:pPr>
          </w:p>
        </w:tc>
        <w:tc>
          <w:tcPr>
            <w:tcW w:w="567" w:type="dxa"/>
          </w:tcPr>
          <w:p w14:paraId="70943AC0" w14:textId="77777777" w:rsidR="00636058" w:rsidRPr="009D52D0" w:rsidRDefault="00636058" w:rsidP="00B70B0A">
            <w:pPr>
              <w:spacing w:after="120"/>
              <w:ind w:right="543"/>
              <w:rPr>
                <w:rFonts w:ascii="Arial" w:hAnsi="Arial" w:cs="Arial"/>
                <w:b/>
                <w:sz w:val="20"/>
                <w:szCs w:val="20"/>
              </w:rPr>
            </w:pPr>
          </w:p>
        </w:tc>
        <w:tc>
          <w:tcPr>
            <w:tcW w:w="567" w:type="dxa"/>
          </w:tcPr>
          <w:p w14:paraId="019ED988" w14:textId="77777777" w:rsidR="00636058" w:rsidRPr="009D52D0" w:rsidRDefault="00636058" w:rsidP="00B70B0A">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tblGrid>
      <w:tr w:rsidR="00636058" w:rsidRPr="009D52D0" w14:paraId="7367825C" w14:textId="77777777" w:rsidTr="00B70B0A">
        <w:trPr>
          <w:tblHeader/>
        </w:trPr>
        <w:tc>
          <w:tcPr>
            <w:tcW w:w="2547"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B70B0A">
        <w:trPr>
          <w:tblHeader/>
        </w:trPr>
        <w:tc>
          <w:tcPr>
            <w:tcW w:w="2547" w:type="dxa"/>
          </w:tcPr>
          <w:p w14:paraId="6500FA2E" w14:textId="284E4F7B" w:rsidR="00636058" w:rsidRPr="00B70B0A" w:rsidRDefault="00B70B0A" w:rsidP="00636058">
            <w:pPr>
              <w:spacing w:after="120"/>
              <w:ind w:right="543"/>
              <w:rPr>
                <w:rFonts w:ascii="Arial" w:hAnsi="Arial" w:cs="Arial"/>
                <w:b/>
                <w:sz w:val="20"/>
                <w:szCs w:val="20"/>
              </w:rPr>
            </w:pPr>
            <w:r w:rsidRPr="00B70B0A">
              <w:rPr>
                <w:rFonts w:ascii="Arial" w:hAnsi="Arial" w:cs="Arial"/>
                <w:b/>
                <w:sz w:val="20"/>
                <w:szCs w:val="20"/>
              </w:rPr>
              <w:t>Literature Review</w:t>
            </w:r>
          </w:p>
        </w:tc>
        <w:tc>
          <w:tcPr>
            <w:tcW w:w="425" w:type="dxa"/>
          </w:tcPr>
          <w:p w14:paraId="718AB32A" w14:textId="2FDA2A2A"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49548FF"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6729C335"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DC1F6D1"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9FAAFA"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0BE531B"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BBFFAD0"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E29E260"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65E8DFB3"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EC0F8ED"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B70B0A">
        <w:trPr>
          <w:tblHeader/>
        </w:trPr>
        <w:tc>
          <w:tcPr>
            <w:tcW w:w="2547" w:type="dxa"/>
          </w:tcPr>
          <w:p w14:paraId="41B161CA" w14:textId="50CEAF43" w:rsidR="00636058" w:rsidRPr="00B70B0A" w:rsidRDefault="00B70B0A" w:rsidP="00636058">
            <w:pPr>
              <w:spacing w:after="120"/>
              <w:ind w:right="543"/>
              <w:rPr>
                <w:rFonts w:ascii="Arial" w:hAnsi="Arial" w:cs="Arial"/>
                <w:b/>
                <w:sz w:val="20"/>
                <w:szCs w:val="20"/>
              </w:rPr>
            </w:pPr>
            <w:r w:rsidRPr="00B70B0A">
              <w:rPr>
                <w:rFonts w:ascii="Arial" w:hAnsi="Arial" w:cs="Arial"/>
                <w:b/>
                <w:sz w:val="20"/>
                <w:szCs w:val="20"/>
              </w:rPr>
              <w:t>Research Paper</w:t>
            </w:r>
          </w:p>
        </w:tc>
        <w:tc>
          <w:tcPr>
            <w:tcW w:w="425" w:type="dxa"/>
          </w:tcPr>
          <w:p w14:paraId="4D015421" w14:textId="6632BA35"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1485ACC"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93C2864"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ADF60F8"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B405759"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005F4435"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281463D"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2EB5792"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BD8434F"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2F2BDE21" w:rsidR="00636058" w:rsidRPr="009D52D0" w:rsidRDefault="00B70B0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DD9E19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70B0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2605511" w:rsidR="009A2D37" w:rsidRDefault="00B70B0A" w:rsidP="00B70B0A">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B5914EB" w:rsidR="00922E9E" w:rsidRDefault="00B70B0A" w:rsidP="00B70B0A">
      <w:pPr>
        <w:spacing w:after="120" w:line="240" w:lineRule="auto"/>
        <w:ind w:left="567" w:right="543"/>
        <w:rPr>
          <w:rFonts w:ascii="Arial" w:hAnsi="Arial" w:cs="Arial"/>
          <w:sz w:val="24"/>
          <w:szCs w:val="24"/>
        </w:rPr>
      </w:pPr>
      <w:r w:rsidRPr="00B70B0A">
        <w:rPr>
          <w:rFonts w:ascii="Arial" w:hAnsi="Arial" w:cs="Arial"/>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 xml:space="preserve">record – all revisions must be recorded in the grid and full details of the </w:t>
      </w:r>
      <w:proofErr w:type="gramStart"/>
      <w:r w:rsidR="00D83563" w:rsidRPr="009D52D0">
        <w:rPr>
          <w:rFonts w:ascii="Arial" w:hAnsi="Arial" w:cs="Arial"/>
          <w:b/>
          <w:sz w:val="24"/>
          <w:szCs w:val="24"/>
        </w:rPr>
        <w:t>change</w:t>
      </w:r>
      <w:proofErr w:type="gramEnd"/>
      <w:r w:rsidR="00D83563" w:rsidRPr="009D52D0">
        <w:rPr>
          <w:rFonts w:ascii="Arial" w:hAnsi="Arial" w:cs="Arial"/>
          <w:b/>
          <w:sz w:val="24"/>
          <w:szCs w:val="24"/>
        </w:rPr>
        <w:t xml:space="preserv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A822A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822AE" w:rsidRPr="009D52D0" w14:paraId="29EF87B4" w14:textId="77777777" w:rsidTr="00A822AE">
        <w:trPr>
          <w:trHeight w:val="305"/>
        </w:trPr>
        <w:tc>
          <w:tcPr>
            <w:tcW w:w="1593" w:type="dxa"/>
            <w:vAlign w:val="center"/>
          </w:tcPr>
          <w:p w14:paraId="4474539E" w14:textId="7DBED549" w:rsidR="00A822AE" w:rsidRPr="009D52D0" w:rsidRDefault="00A822AE" w:rsidP="00A822AE">
            <w:pPr>
              <w:spacing w:after="120"/>
              <w:ind w:right="543"/>
              <w:rPr>
                <w:rFonts w:ascii="Arial" w:hAnsi="Arial" w:cs="Arial"/>
                <w:sz w:val="20"/>
                <w:szCs w:val="20"/>
              </w:rPr>
            </w:pPr>
            <w:r>
              <w:rPr>
                <w:rFonts w:ascii="Arial" w:hAnsi="Arial" w:cs="Arial"/>
                <w:sz w:val="18"/>
                <w:szCs w:val="18"/>
              </w:rPr>
              <w:t>10/06/16</w:t>
            </w:r>
          </w:p>
        </w:tc>
        <w:tc>
          <w:tcPr>
            <w:tcW w:w="2271" w:type="dxa"/>
            <w:vAlign w:val="center"/>
          </w:tcPr>
          <w:p w14:paraId="3DB8B056" w14:textId="1D0941C4" w:rsidR="00A822AE" w:rsidRPr="009D52D0" w:rsidRDefault="00A822AE" w:rsidP="00A822AE">
            <w:pPr>
              <w:spacing w:after="120"/>
              <w:ind w:right="543"/>
              <w:rPr>
                <w:rFonts w:ascii="Arial" w:hAnsi="Arial" w:cs="Arial"/>
                <w:sz w:val="20"/>
                <w:szCs w:val="20"/>
              </w:rPr>
            </w:pPr>
            <w:r>
              <w:rPr>
                <w:rFonts w:ascii="Arial" w:hAnsi="Arial" w:cs="Arial"/>
                <w:sz w:val="18"/>
                <w:szCs w:val="18"/>
              </w:rPr>
              <w:t>Major</w:t>
            </w:r>
          </w:p>
        </w:tc>
        <w:tc>
          <w:tcPr>
            <w:tcW w:w="1896" w:type="dxa"/>
            <w:vAlign w:val="center"/>
          </w:tcPr>
          <w:p w14:paraId="7151A835" w14:textId="072CB394" w:rsidR="00A822AE" w:rsidRPr="009D52D0" w:rsidRDefault="00A822AE" w:rsidP="00A822AE">
            <w:pPr>
              <w:spacing w:after="120"/>
              <w:ind w:right="543"/>
              <w:rPr>
                <w:rFonts w:ascii="Arial" w:hAnsi="Arial" w:cs="Arial"/>
                <w:sz w:val="20"/>
                <w:szCs w:val="20"/>
              </w:rPr>
            </w:pPr>
            <w:r>
              <w:rPr>
                <w:rFonts w:ascii="Arial" w:hAnsi="Arial" w:cs="Arial"/>
                <w:sz w:val="18"/>
                <w:szCs w:val="18"/>
              </w:rPr>
              <w:t>September 2016</w:t>
            </w:r>
          </w:p>
        </w:tc>
        <w:tc>
          <w:tcPr>
            <w:tcW w:w="2246" w:type="dxa"/>
            <w:vAlign w:val="center"/>
          </w:tcPr>
          <w:p w14:paraId="64AEF8B4" w14:textId="58F1F128" w:rsidR="00A822AE" w:rsidRPr="009D52D0" w:rsidRDefault="00A822AE" w:rsidP="00A822AE">
            <w:pPr>
              <w:spacing w:after="120"/>
              <w:ind w:right="543"/>
              <w:rPr>
                <w:rFonts w:ascii="Arial" w:hAnsi="Arial" w:cs="Arial"/>
                <w:sz w:val="20"/>
                <w:szCs w:val="20"/>
              </w:rPr>
            </w:pPr>
            <w:r>
              <w:rPr>
                <w:rFonts w:ascii="Arial" w:hAnsi="Arial" w:cs="Arial"/>
                <w:sz w:val="18"/>
                <w:szCs w:val="18"/>
              </w:rPr>
              <w:t>7-13</w:t>
            </w:r>
          </w:p>
        </w:tc>
        <w:tc>
          <w:tcPr>
            <w:tcW w:w="2676" w:type="dxa"/>
            <w:vAlign w:val="center"/>
          </w:tcPr>
          <w:p w14:paraId="2788108C" w14:textId="54BD74CE" w:rsidR="00A822AE" w:rsidRPr="009D52D0" w:rsidRDefault="00A822AE" w:rsidP="00A822AE">
            <w:pPr>
              <w:spacing w:after="120"/>
              <w:ind w:right="543"/>
              <w:rPr>
                <w:rFonts w:ascii="Arial" w:hAnsi="Arial" w:cs="Arial"/>
                <w:sz w:val="20"/>
                <w:szCs w:val="20"/>
              </w:rPr>
            </w:pPr>
            <w:r>
              <w:rPr>
                <w:rFonts w:ascii="Arial" w:hAnsi="Arial" w:cs="Arial"/>
                <w:sz w:val="18"/>
                <w:szCs w:val="18"/>
              </w:rPr>
              <w:t>No</w:t>
            </w:r>
          </w:p>
        </w:tc>
      </w:tr>
      <w:tr w:rsidR="00A822AE" w:rsidRPr="009D52D0" w14:paraId="1EAC1207" w14:textId="77777777" w:rsidTr="00A822AE">
        <w:trPr>
          <w:trHeight w:val="305"/>
        </w:trPr>
        <w:tc>
          <w:tcPr>
            <w:tcW w:w="1593" w:type="dxa"/>
          </w:tcPr>
          <w:p w14:paraId="6535CABF" w14:textId="3EEB20FA" w:rsidR="00A822AE" w:rsidRPr="009D52D0" w:rsidRDefault="00C04855" w:rsidP="00A822AE">
            <w:pPr>
              <w:spacing w:after="120"/>
              <w:ind w:right="543"/>
              <w:rPr>
                <w:rFonts w:ascii="Arial" w:hAnsi="Arial" w:cs="Arial"/>
                <w:sz w:val="20"/>
                <w:szCs w:val="20"/>
              </w:rPr>
            </w:pPr>
            <w:r>
              <w:rPr>
                <w:rFonts w:ascii="Arial" w:hAnsi="Arial" w:cs="Arial"/>
                <w:sz w:val="20"/>
                <w:szCs w:val="20"/>
              </w:rPr>
              <w:t>7/12/21</w:t>
            </w:r>
          </w:p>
        </w:tc>
        <w:tc>
          <w:tcPr>
            <w:tcW w:w="2271" w:type="dxa"/>
          </w:tcPr>
          <w:p w14:paraId="5BAFF0BB" w14:textId="50FF7D40" w:rsidR="00A822AE" w:rsidRPr="009D52D0" w:rsidRDefault="00C04855" w:rsidP="00A822AE">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88A9BBE" w:rsidR="00A822AE" w:rsidRPr="009D52D0" w:rsidRDefault="00C04855" w:rsidP="00A822AE">
            <w:pPr>
              <w:spacing w:after="120"/>
              <w:ind w:right="543"/>
              <w:rPr>
                <w:rFonts w:ascii="Arial" w:hAnsi="Arial" w:cs="Arial"/>
                <w:sz w:val="20"/>
                <w:szCs w:val="20"/>
              </w:rPr>
            </w:pPr>
            <w:r>
              <w:rPr>
                <w:rFonts w:ascii="Arial" w:hAnsi="Arial" w:cs="Arial"/>
                <w:sz w:val="20"/>
                <w:szCs w:val="20"/>
              </w:rPr>
              <w:t>September 2022</w:t>
            </w:r>
          </w:p>
        </w:tc>
        <w:tc>
          <w:tcPr>
            <w:tcW w:w="2246" w:type="dxa"/>
          </w:tcPr>
          <w:p w14:paraId="7AF83608" w14:textId="1F7E63D4" w:rsidR="00A822AE" w:rsidRPr="009D52D0" w:rsidRDefault="00C04855" w:rsidP="00C04855">
            <w:pPr>
              <w:spacing w:after="120"/>
              <w:ind w:right="543"/>
              <w:rPr>
                <w:rFonts w:ascii="Arial" w:hAnsi="Arial" w:cs="Arial"/>
                <w:sz w:val="20"/>
                <w:szCs w:val="20"/>
              </w:rPr>
            </w:pPr>
            <w:r>
              <w:rPr>
                <w:rFonts w:ascii="Arial" w:hAnsi="Arial" w:cs="Arial"/>
                <w:sz w:val="20"/>
                <w:szCs w:val="20"/>
              </w:rPr>
              <w:t>1,8,10,13</w:t>
            </w:r>
          </w:p>
        </w:tc>
        <w:tc>
          <w:tcPr>
            <w:tcW w:w="2676" w:type="dxa"/>
          </w:tcPr>
          <w:p w14:paraId="1F3DBDEE" w14:textId="77777777" w:rsidR="00A822AE" w:rsidRPr="009D52D0" w:rsidRDefault="00A822AE" w:rsidP="00A822AE">
            <w:pPr>
              <w:spacing w:after="120"/>
              <w:ind w:right="543"/>
              <w:rPr>
                <w:rFonts w:ascii="Arial" w:hAnsi="Arial" w:cs="Arial"/>
                <w:sz w:val="20"/>
                <w:szCs w:val="20"/>
              </w:rPr>
            </w:pPr>
          </w:p>
        </w:tc>
      </w:tr>
    </w:tbl>
    <w:p w14:paraId="4A3C63B8" w14:textId="49AA020B" w:rsidR="00D83563" w:rsidRDefault="00D83563" w:rsidP="009D52D0">
      <w:pPr>
        <w:spacing w:after="120" w:line="240" w:lineRule="auto"/>
        <w:ind w:right="543"/>
        <w:rPr>
          <w:rFonts w:ascii="Arial" w:hAnsi="Arial" w:cs="Arial"/>
          <w:sz w:val="24"/>
          <w:szCs w:val="24"/>
        </w:rPr>
      </w:pPr>
    </w:p>
    <w:p w14:paraId="1A1D4813" w14:textId="7BDB045E" w:rsidR="00C04855" w:rsidRPr="00C04855" w:rsidRDefault="00C04855" w:rsidP="009D52D0">
      <w:pPr>
        <w:spacing w:after="120" w:line="240" w:lineRule="auto"/>
        <w:ind w:right="543"/>
        <w:rPr>
          <w:rFonts w:ascii="Arial" w:hAnsi="Arial" w:cs="Arial"/>
          <w:sz w:val="20"/>
          <w:szCs w:val="20"/>
        </w:rPr>
      </w:pPr>
      <w:r w:rsidRPr="00C04855">
        <w:rPr>
          <w:rFonts w:ascii="Arial" w:hAnsi="Arial" w:cs="Arial"/>
          <w:sz w:val="20"/>
          <w:szCs w:val="20"/>
        </w:rPr>
        <w:t>Revised FSO Jan 2018</w:t>
      </w:r>
    </w:p>
    <w:sectPr w:rsidR="00C04855" w:rsidRPr="00C04855" w:rsidSect="00C0485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CF5C" w16cex:dateUtc="2021-10-08T13:08:00Z"/>
  <w16cex:commentExtensible w16cex:durableId="250ACFA9" w16cex:dateUtc="2021-10-0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08C9D" w16cid:durableId="250FF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0929" w14:textId="77777777" w:rsidR="00E924B2" w:rsidRDefault="00E924B2" w:rsidP="009A2D37">
      <w:pPr>
        <w:spacing w:after="0" w:line="240" w:lineRule="auto"/>
      </w:pPr>
      <w:r>
        <w:separator/>
      </w:r>
    </w:p>
  </w:endnote>
  <w:endnote w:type="continuationSeparator" w:id="0">
    <w:p w14:paraId="5B18D167" w14:textId="77777777" w:rsidR="00E924B2" w:rsidRDefault="00E924B2" w:rsidP="009A2D37">
      <w:pPr>
        <w:spacing w:after="0" w:line="240" w:lineRule="auto"/>
      </w:pPr>
      <w:r>
        <w:continuationSeparator/>
      </w:r>
    </w:p>
  </w:endnote>
  <w:endnote w:type="continuationNotice" w:id="1">
    <w:p w14:paraId="718E9608" w14:textId="77777777" w:rsidR="00E924B2" w:rsidRDefault="00E92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30CECB3" w:rsidR="00B70B0A" w:rsidRDefault="00B70B0A" w:rsidP="009A2D37">
        <w:pPr>
          <w:pStyle w:val="Footer"/>
          <w:jc w:val="center"/>
        </w:pPr>
        <w:r>
          <w:fldChar w:fldCharType="begin"/>
        </w:r>
        <w:r>
          <w:instrText xml:space="preserve"> PAGE   \* MERGEFORMAT </w:instrText>
        </w:r>
        <w:r>
          <w:fldChar w:fldCharType="separate"/>
        </w:r>
        <w:r w:rsidR="00D71B9F">
          <w:rPr>
            <w:noProof/>
          </w:rPr>
          <w:t>2</w:t>
        </w:r>
        <w:r>
          <w:rPr>
            <w:noProof/>
          </w:rPr>
          <w:fldChar w:fldCharType="end"/>
        </w:r>
      </w:p>
    </w:sdtContent>
  </w:sdt>
  <w:p w14:paraId="7DDCBD65" w14:textId="77777777" w:rsidR="002E4920" w:rsidRPr="002E4920" w:rsidRDefault="002E4920" w:rsidP="002E4920">
    <w:pPr>
      <w:pStyle w:val="Footer"/>
      <w:jc w:val="center"/>
      <w:rPr>
        <w:rFonts w:ascii="Arial" w:hAnsi="Arial" w:cs="Arial"/>
        <w:sz w:val="18"/>
        <w:szCs w:val="18"/>
      </w:rPr>
    </w:pPr>
    <w:r w:rsidRPr="002E4920">
      <w:rPr>
        <w:rFonts w:ascii="Arial" w:hAnsi="Arial" w:cs="Arial"/>
        <w:sz w:val="18"/>
        <w:szCs w:val="18"/>
      </w:rPr>
      <w:t>Research Skills in Ancient History</w:t>
    </w:r>
  </w:p>
  <w:p w14:paraId="26569854" w14:textId="57E4C169" w:rsidR="00B70B0A" w:rsidRPr="007B7724" w:rsidRDefault="00B70B0A" w:rsidP="002E492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F8FEDFB" w:rsidR="00B70B0A" w:rsidRDefault="00B70B0A" w:rsidP="00EB41D1">
        <w:pPr>
          <w:pStyle w:val="Footer"/>
          <w:jc w:val="center"/>
        </w:pPr>
        <w:r>
          <w:fldChar w:fldCharType="begin"/>
        </w:r>
        <w:r>
          <w:instrText xml:space="preserve"> PAGE   \* MERGEFORMAT </w:instrText>
        </w:r>
        <w:r>
          <w:fldChar w:fldCharType="separate"/>
        </w:r>
        <w:r w:rsidR="00C04855">
          <w:rPr>
            <w:noProof/>
          </w:rPr>
          <w:t>1</w:t>
        </w:r>
        <w:r>
          <w:rPr>
            <w:noProof/>
          </w:rPr>
          <w:fldChar w:fldCharType="end"/>
        </w:r>
      </w:p>
    </w:sdtContent>
  </w:sdt>
  <w:p w14:paraId="24F79DDC" w14:textId="78FB3DE3" w:rsidR="00B70B0A" w:rsidRPr="002E4920" w:rsidRDefault="002E4920" w:rsidP="002E4920">
    <w:pPr>
      <w:pStyle w:val="Footer"/>
      <w:jc w:val="center"/>
      <w:rPr>
        <w:rFonts w:ascii="Arial" w:hAnsi="Arial" w:cs="Arial"/>
        <w:sz w:val="18"/>
        <w:szCs w:val="18"/>
      </w:rPr>
    </w:pPr>
    <w:r w:rsidRPr="002E4920">
      <w:rPr>
        <w:rFonts w:ascii="Arial" w:hAnsi="Arial" w:cs="Arial"/>
        <w:sz w:val="18"/>
        <w:szCs w:val="18"/>
      </w:rPr>
      <w:t>Research Skills in Ancient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17B9" w14:textId="77777777" w:rsidR="00E924B2" w:rsidRDefault="00E924B2" w:rsidP="009A2D37">
      <w:pPr>
        <w:spacing w:after="0" w:line="240" w:lineRule="auto"/>
      </w:pPr>
      <w:r>
        <w:separator/>
      </w:r>
    </w:p>
  </w:footnote>
  <w:footnote w:type="continuationSeparator" w:id="0">
    <w:p w14:paraId="2CB40188" w14:textId="77777777" w:rsidR="00E924B2" w:rsidRDefault="00E924B2" w:rsidP="009A2D37">
      <w:pPr>
        <w:spacing w:after="0" w:line="240" w:lineRule="auto"/>
      </w:pPr>
      <w:r>
        <w:continuationSeparator/>
      </w:r>
    </w:p>
  </w:footnote>
  <w:footnote w:type="continuationNotice" w:id="1">
    <w:p w14:paraId="20E5A71B" w14:textId="77777777" w:rsidR="00E924B2" w:rsidRDefault="00E92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B70B0A" w:rsidRPr="00B2615D" w:rsidRDefault="00B70B0A"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B70B0A" w:rsidRPr="008C00F8" w:rsidRDefault="00B70B0A" w:rsidP="005E6D38">
    <w:pPr>
      <w:pStyle w:val="Heading1"/>
      <w:spacing w:before="60" w:after="60"/>
      <w:rPr>
        <w:rFonts w:ascii="Arial" w:hAnsi="Arial" w:cs="Arial"/>
      </w:rPr>
    </w:pPr>
  </w:p>
  <w:p w14:paraId="7298FF51" w14:textId="77777777" w:rsidR="00B70B0A" w:rsidRDefault="00B70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B70B0A" w:rsidRPr="0075408A" w:rsidRDefault="00B70B0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B70B0A" w:rsidRPr="000F7FBF" w:rsidRDefault="00B70B0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2733E"/>
    <w:multiLevelType w:val="multilevel"/>
    <w:tmpl w:val="E8D4B8E4"/>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7F7F5A"/>
    <w:multiLevelType w:val="hybridMultilevel"/>
    <w:tmpl w:val="F5EA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A191052"/>
    <w:multiLevelType w:val="hybridMultilevel"/>
    <w:tmpl w:val="865A9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E54194"/>
    <w:multiLevelType w:val="hybridMultilevel"/>
    <w:tmpl w:val="698468E4"/>
    <w:lvl w:ilvl="0" w:tplc="5720D09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7"/>
  </w:num>
  <w:num w:numId="11">
    <w:abstractNumId w:val="11"/>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4447"/>
    <w:rsid w:val="00077F5B"/>
    <w:rsid w:val="00094810"/>
    <w:rsid w:val="00096DA4"/>
    <w:rsid w:val="000A0E79"/>
    <w:rsid w:val="000C0294"/>
    <w:rsid w:val="000C3A7E"/>
    <w:rsid w:val="000C7A1C"/>
    <w:rsid w:val="000D2A8A"/>
    <w:rsid w:val="000D32AC"/>
    <w:rsid w:val="000E20C1"/>
    <w:rsid w:val="000E3B73"/>
    <w:rsid w:val="000F02A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11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CB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191"/>
    <w:rsid w:val="002B20F5"/>
    <w:rsid w:val="002B2A1A"/>
    <w:rsid w:val="002B71F2"/>
    <w:rsid w:val="002D1DDF"/>
    <w:rsid w:val="002E4920"/>
    <w:rsid w:val="002E71C0"/>
    <w:rsid w:val="002F05F4"/>
    <w:rsid w:val="002F0888"/>
    <w:rsid w:val="002F0CE4"/>
    <w:rsid w:val="002F23EF"/>
    <w:rsid w:val="002F2626"/>
    <w:rsid w:val="00302082"/>
    <w:rsid w:val="00306620"/>
    <w:rsid w:val="003262B9"/>
    <w:rsid w:val="00334A02"/>
    <w:rsid w:val="00335875"/>
    <w:rsid w:val="00335FBE"/>
    <w:rsid w:val="00351D4F"/>
    <w:rsid w:val="00352D8E"/>
    <w:rsid w:val="00354025"/>
    <w:rsid w:val="00356B68"/>
    <w:rsid w:val="0035702D"/>
    <w:rsid w:val="003604D4"/>
    <w:rsid w:val="003627B0"/>
    <w:rsid w:val="00366119"/>
    <w:rsid w:val="003722F7"/>
    <w:rsid w:val="00373DC2"/>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812"/>
    <w:rsid w:val="00496AA3"/>
    <w:rsid w:val="00497C98"/>
    <w:rsid w:val="004A39D7"/>
    <w:rsid w:val="004A3C23"/>
    <w:rsid w:val="004A55FA"/>
    <w:rsid w:val="004A56D5"/>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28EE"/>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941"/>
    <w:rsid w:val="008B2543"/>
    <w:rsid w:val="008B4B6E"/>
    <w:rsid w:val="008D4447"/>
    <w:rsid w:val="008D54A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CC7"/>
    <w:rsid w:val="00A618E1"/>
    <w:rsid w:val="00A629B9"/>
    <w:rsid w:val="00A70C20"/>
    <w:rsid w:val="00A74292"/>
    <w:rsid w:val="00A776DE"/>
    <w:rsid w:val="00A80640"/>
    <w:rsid w:val="00A822AE"/>
    <w:rsid w:val="00A87FFD"/>
    <w:rsid w:val="00A97038"/>
    <w:rsid w:val="00A97CB8"/>
    <w:rsid w:val="00AA3C15"/>
    <w:rsid w:val="00AA6330"/>
    <w:rsid w:val="00AA7F82"/>
    <w:rsid w:val="00AC7501"/>
    <w:rsid w:val="00AD748B"/>
    <w:rsid w:val="00AE4865"/>
    <w:rsid w:val="00AE6FC7"/>
    <w:rsid w:val="00AF50EE"/>
    <w:rsid w:val="00B03A82"/>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0A"/>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855"/>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4C7"/>
    <w:rsid w:val="00CF2E1E"/>
    <w:rsid w:val="00D02E99"/>
    <w:rsid w:val="00D13357"/>
    <w:rsid w:val="00D13A13"/>
    <w:rsid w:val="00D2689A"/>
    <w:rsid w:val="00D65506"/>
    <w:rsid w:val="00D71B9F"/>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477B"/>
    <w:rsid w:val="00E77786"/>
    <w:rsid w:val="00E806FB"/>
    <w:rsid w:val="00E924B2"/>
    <w:rsid w:val="00EB0365"/>
    <w:rsid w:val="00EB1C2D"/>
    <w:rsid w:val="00EB41D1"/>
    <w:rsid w:val="00EC0394"/>
    <w:rsid w:val="00EC1810"/>
    <w:rsid w:val="00EC3FCC"/>
    <w:rsid w:val="00ED32FF"/>
    <w:rsid w:val="00ED544D"/>
    <w:rsid w:val="00EE38AB"/>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CAD"/>
    <w:rsid w:val="00F527CB"/>
    <w:rsid w:val="00F562AA"/>
    <w:rsid w:val="00F66975"/>
    <w:rsid w:val="00F7105A"/>
    <w:rsid w:val="00F7675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53A0D-0F16-45B8-B6C9-D48671D6F8D5}">
  <ds:schemaRefs>
    <ds:schemaRef ds:uri="http://schemas.openxmlformats.org/officeDocument/2006/bibliography"/>
  </ds:schemaRefs>
</ds:datastoreItem>
</file>

<file path=customXml/itemProps2.xml><?xml version="1.0" encoding="utf-8"?>
<ds:datastoreItem xmlns:ds="http://schemas.openxmlformats.org/officeDocument/2006/customXml" ds:itemID="{C3546F89-CD24-45DD-83D8-81725B3B12CB}"/>
</file>

<file path=customXml/itemProps3.xml><?xml version="1.0" encoding="utf-8"?>
<ds:datastoreItem xmlns:ds="http://schemas.openxmlformats.org/officeDocument/2006/customXml" ds:itemID="{197BCF46-9373-4429-BEC8-B2E125C0D24E}"/>
</file>

<file path=customXml/itemProps4.xml><?xml version="1.0" encoding="utf-8"?>
<ds:datastoreItem xmlns:ds="http://schemas.openxmlformats.org/officeDocument/2006/customXml" ds:itemID="{5A55668A-84F7-4919-8F8E-D73029BA16AC}"/>
</file>

<file path=docProps/app.xml><?xml version="1.0" encoding="utf-8"?>
<Properties xmlns="http://schemas.openxmlformats.org/officeDocument/2006/extended-properties" xmlns:vt="http://schemas.openxmlformats.org/officeDocument/2006/docPropsVTypes">
  <Template>Normal.dotm</Template>
  <TotalTime>7</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2022-01-21T10:55:00Z</dcterms:created>
  <dcterms:modified xsi:type="dcterms:W3CDTF">2022-03-07T14:49:00Z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