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6EB46A57" w:rsidR="00694B52" w:rsidRPr="009D52D0" w:rsidRDefault="00246A13" w:rsidP="00A05CF7">
      <w:pPr>
        <w:spacing w:after="120" w:line="240" w:lineRule="auto"/>
        <w:ind w:left="567" w:right="543"/>
        <w:jc w:val="both"/>
        <w:rPr>
          <w:rFonts w:ascii="Arial" w:hAnsi="Arial" w:cs="Arial"/>
          <w:sz w:val="24"/>
          <w:szCs w:val="24"/>
        </w:rPr>
      </w:pPr>
      <w:r w:rsidRPr="00246A13">
        <w:rPr>
          <w:rFonts w:ascii="Arial" w:hAnsi="Arial" w:cs="Arial"/>
          <w:sz w:val="24"/>
          <w:szCs w:val="24"/>
        </w:rPr>
        <w:t>CLAS7530 (CL753) – Advanced Greek Prose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DC1F6A3" w:rsidR="00694B52" w:rsidRPr="00694B52" w:rsidRDefault="00246A13" w:rsidP="00910059">
      <w:pPr>
        <w:spacing w:after="120" w:line="240" w:lineRule="auto"/>
        <w:ind w:left="567" w:right="543"/>
        <w:rPr>
          <w:rFonts w:ascii="Arial" w:hAnsi="Arial" w:cs="Arial"/>
          <w:iCs/>
          <w:sz w:val="24"/>
          <w:szCs w:val="24"/>
        </w:rPr>
      </w:pPr>
      <w:r w:rsidRPr="00246A13">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14586C"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CLAS7560 (</w:t>
      </w:r>
      <w:r w:rsidRPr="00246A13">
        <w:rPr>
          <w:rFonts w:ascii="Arial" w:hAnsi="Arial" w:cs="Arial"/>
          <w:iCs/>
          <w:sz w:val="24"/>
          <w:szCs w:val="24"/>
        </w:rPr>
        <w:t>Intermediate Greek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E78C4FB" w14:textId="77777777" w:rsidR="00246A13" w:rsidRPr="00246A13" w:rsidRDefault="00CC3B7F" w:rsidP="00246A13">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246A13" w:rsidRPr="00246A13">
        <w:rPr>
          <w:rFonts w:ascii="Arial" w:hAnsi="Arial" w:cs="Arial"/>
          <w:sz w:val="24"/>
          <w:szCs w:val="24"/>
        </w:rPr>
        <w:t>Demonstrate systematic understanding of Greek Prose through coherent and appropriate (1) use of scholarly tools and materials, (2) a detailed reading and (3) translation, all of which require the use appropriate problem-solving skills, ideas and techniques;</w:t>
      </w:r>
    </w:p>
    <w:p w14:paraId="6A29B00A"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8.2</w:t>
      </w:r>
      <w:r w:rsidRPr="00246A13">
        <w:rPr>
          <w:rFonts w:ascii="Arial" w:hAnsi="Arial" w:cs="Arial"/>
          <w:sz w:val="24"/>
          <w:szCs w:val="24"/>
        </w:rPr>
        <w:tab/>
        <w:t>Demonstrate accurate deployment of textual, thematic, and cultural analysis in relation to the text(s) and genre;</w:t>
      </w:r>
    </w:p>
    <w:p w14:paraId="5C536E2F"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8.3</w:t>
      </w:r>
      <w:r w:rsidRPr="00246A13">
        <w:rPr>
          <w:rFonts w:ascii="Arial" w:hAnsi="Arial" w:cs="Arial"/>
          <w:sz w:val="24"/>
          <w:szCs w:val="24"/>
        </w:rPr>
        <w:tab/>
        <w:t>Demonstrate the ability to devise and sustain an argument that takes into account current research related to stylistic features specific to Greek literature, appreciation of thematic points of interest in the text(s) studied, and/or knowledge of genre conventions employed in the work;</w:t>
      </w:r>
    </w:p>
    <w:p w14:paraId="7029D727" w14:textId="07B6F943"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8.4</w:t>
      </w:r>
      <w:r w:rsidRPr="00246A13">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E3FD4EC" w:rsidR="008D4447" w:rsidRPr="008D4447"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The module provides students with an advanced understanding of Ancient Greek Prose through the reading, translation and interpretation of ancient text(s). Students will gain a systematic understanding of Greek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7DDB2FB"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Denyer</w:t>
      </w:r>
      <w:proofErr w:type="spellEnd"/>
      <w:r w:rsidRPr="00246A13">
        <w:rPr>
          <w:rFonts w:ascii="Arial" w:hAnsi="Arial" w:cs="Arial"/>
          <w:bCs/>
          <w:sz w:val="24"/>
          <w:szCs w:val="24"/>
        </w:rPr>
        <w:t xml:space="preserve">, N. (2019). </w:t>
      </w:r>
      <w:r w:rsidRPr="00385D09">
        <w:rPr>
          <w:rFonts w:ascii="Arial" w:hAnsi="Arial" w:cs="Arial"/>
          <w:bCs/>
          <w:i/>
          <w:iCs/>
          <w:sz w:val="24"/>
          <w:szCs w:val="24"/>
        </w:rPr>
        <w:t>Plato: The Apology of Socrates and Xenophon: The Apology of Socrates</w:t>
      </w:r>
      <w:r w:rsidRPr="00246A13">
        <w:rPr>
          <w:rFonts w:ascii="Arial" w:hAnsi="Arial" w:cs="Arial"/>
          <w:bCs/>
          <w:sz w:val="24"/>
          <w:szCs w:val="24"/>
        </w:rPr>
        <w:t xml:space="preserve">. (Cambridge Greek and Latin Classics) Cambridge: Cambridge University Press. </w:t>
      </w:r>
    </w:p>
    <w:p w14:paraId="4F281230"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Emde</w:t>
      </w:r>
      <w:proofErr w:type="spellEnd"/>
      <w:r w:rsidRPr="00246A13">
        <w:rPr>
          <w:rFonts w:ascii="Arial" w:hAnsi="Arial" w:cs="Arial"/>
          <w:bCs/>
          <w:sz w:val="24"/>
          <w:szCs w:val="24"/>
        </w:rPr>
        <w:t xml:space="preserve"> Boas, E. van et al. (2019). </w:t>
      </w:r>
      <w:r w:rsidRPr="00385D09">
        <w:rPr>
          <w:rFonts w:ascii="Arial" w:hAnsi="Arial" w:cs="Arial"/>
          <w:bCs/>
          <w:i/>
          <w:iCs/>
          <w:sz w:val="24"/>
          <w:szCs w:val="24"/>
        </w:rPr>
        <w:t>The Cambridge Grammar of Classical Greek</w:t>
      </w:r>
      <w:r w:rsidRPr="00246A13">
        <w:rPr>
          <w:rFonts w:ascii="Arial" w:hAnsi="Arial" w:cs="Arial"/>
          <w:bCs/>
          <w:sz w:val="24"/>
          <w:szCs w:val="24"/>
        </w:rPr>
        <w:t xml:space="preserve">. Cambridge: Cambridge University Press. </w:t>
      </w:r>
    </w:p>
    <w:p w14:paraId="4F4E8E75"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Hornblower</w:t>
      </w:r>
      <w:proofErr w:type="spellEnd"/>
      <w:r w:rsidRPr="00246A13">
        <w:rPr>
          <w:rFonts w:ascii="Arial" w:hAnsi="Arial" w:cs="Arial"/>
          <w:bCs/>
          <w:sz w:val="24"/>
          <w:szCs w:val="24"/>
        </w:rPr>
        <w:t xml:space="preserve">, S. (2013). </w:t>
      </w:r>
      <w:r w:rsidRPr="00385D09">
        <w:rPr>
          <w:rFonts w:ascii="Arial" w:hAnsi="Arial" w:cs="Arial"/>
          <w:bCs/>
          <w:i/>
          <w:iCs/>
          <w:sz w:val="24"/>
          <w:szCs w:val="24"/>
        </w:rPr>
        <w:t>Herodotus: Histories. Book V</w:t>
      </w:r>
      <w:r w:rsidRPr="00246A13">
        <w:rPr>
          <w:rFonts w:ascii="Arial" w:hAnsi="Arial" w:cs="Arial"/>
          <w:bCs/>
          <w:sz w:val="24"/>
          <w:szCs w:val="24"/>
        </w:rPr>
        <w:t>. (Cambridge Greek and Latin Classics) Cambridge: Cambridge University Press.</w:t>
      </w:r>
    </w:p>
    <w:p w14:paraId="13BC023D"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Herrman</w:t>
      </w:r>
      <w:proofErr w:type="spellEnd"/>
      <w:r w:rsidRPr="00246A13">
        <w:rPr>
          <w:rFonts w:ascii="Arial" w:hAnsi="Arial" w:cs="Arial"/>
          <w:bCs/>
          <w:sz w:val="24"/>
          <w:szCs w:val="24"/>
        </w:rPr>
        <w:t xml:space="preserve">, J. (2019). </w:t>
      </w:r>
      <w:r w:rsidRPr="00385D09">
        <w:rPr>
          <w:rFonts w:ascii="Arial" w:hAnsi="Arial" w:cs="Arial"/>
          <w:bCs/>
          <w:i/>
          <w:iCs/>
          <w:sz w:val="24"/>
          <w:szCs w:val="24"/>
        </w:rPr>
        <w:t>Plutarch, Life of Antony</w:t>
      </w:r>
      <w:r w:rsidRPr="00246A13">
        <w:rPr>
          <w:rFonts w:ascii="Arial" w:hAnsi="Arial" w:cs="Arial"/>
          <w:bCs/>
          <w:sz w:val="24"/>
          <w:szCs w:val="24"/>
        </w:rPr>
        <w:t>. (Cambridge Greek and Latin Classics.) Cambridge: Cambridge University Press.</w:t>
      </w:r>
    </w:p>
    <w:p w14:paraId="2EAE8892" w14:textId="77777777" w:rsidR="00246A13" w:rsidRPr="00246A13" w:rsidRDefault="00246A13" w:rsidP="00246A13">
      <w:pPr>
        <w:spacing w:after="120" w:line="240" w:lineRule="auto"/>
        <w:ind w:left="567" w:right="543"/>
        <w:jc w:val="both"/>
        <w:rPr>
          <w:rFonts w:ascii="Arial" w:hAnsi="Arial" w:cs="Arial"/>
          <w:bCs/>
          <w:sz w:val="24"/>
          <w:szCs w:val="24"/>
        </w:rPr>
      </w:pPr>
      <w:r w:rsidRPr="00246A13">
        <w:rPr>
          <w:rFonts w:ascii="Arial" w:hAnsi="Arial" w:cs="Arial"/>
          <w:bCs/>
          <w:sz w:val="24"/>
          <w:szCs w:val="24"/>
        </w:rPr>
        <w:t xml:space="preserve">Liddell, H. G., Scott, R. &amp; Jones, S. (1996). </w:t>
      </w:r>
      <w:r w:rsidRPr="00385D09">
        <w:rPr>
          <w:rFonts w:ascii="Arial" w:hAnsi="Arial" w:cs="Arial"/>
          <w:bCs/>
          <w:i/>
          <w:iCs/>
          <w:sz w:val="24"/>
          <w:szCs w:val="24"/>
        </w:rPr>
        <w:t>Greek English Lexicon: With Revised Supplement</w:t>
      </w:r>
      <w:r w:rsidRPr="00246A13">
        <w:rPr>
          <w:rFonts w:ascii="Arial" w:hAnsi="Arial" w:cs="Arial"/>
          <w:bCs/>
          <w:sz w:val="24"/>
          <w:szCs w:val="24"/>
        </w:rPr>
        <w:t xml:space="preserve">. Oxford: Clarendon Press. </w:t>
      </w:r>
    </w:p>
    <w:p w14:paraId="5102DE7A" w14:textId="78BA1B88" w:rsidR="008D4447" w:rsidRPr="00A05CF7" w:rsidRDefault="00246A13" w:rsidP="00246A13">
      <w:pPr>
        <w:spacing w:after="120" w:line="240" w:lineRule="auto"/>
        <w:ind w:left="567" w:right="543"/>
        <w:jc w:val="both"/>
        <w:rPr>
          <w:rFonts w:ascii="Arial" w:hAnsi="Arial" w:cs="Arial"/>
          <w:bCs/>
          <w:sz w:val="24"/>
          <w:szCs w:val="24"/>
        </w:rPr>
      </w:pPr>
      <w:r w:rsidRPr="00385D09">
        <w:rPr>
          <w:rFonts w:ascii="Arial" w:hAnsi="Arial" w:cs="Arial"/>
          <w:bCs/>
          <w:i/>
          <w:iCs/>
          <w:sz w:val="24"/>
          <w:szCs w:val="24"/>
        </w:rPr>
        <w:t xml:space="preserve">Thesaurus Linguae </w:t>
      </w:r>
      <w:proofErr w:type="spellStart"/>
      <w:r w:rsidRPr="00385D09">
        <w:rPr>
          <w:rFonts w:ascii="Arial" w:hAnsi="Arial" w:cs="Arial"/>
          <w:bCs/>
          <w:i/>
          <w:iCs/>
          <w:sz w:val="24"/>
          <w:szCs w:val="24"/>
        </w:rPr>
        <w:t>Graecae</w:t>
      </w:r>
      <w:proofErr w:type="spellEnd"/>
      <w:r w:rsidRPr="00246A13">
        <w:rPr>
          <w:rFonts w:ascii="Arial" w:hAnsi="Arial" w:cs="Arial"/>
          <w:bCs/>
          <w:sz w:val="24"/>
          <w:szCs w:val="24"/>
        </w:rPr>
        <w:t xml:space="preserve">® Digital Library. Ed. Maria C. </w:t>
      </w:r>
      <w:proofErr w:type="spellStart"/>
      <w:r w:rsidRPr="00246A13">
        <w:rPr>
          <w:rFonts w:ascii="Arial" w:hAnsi="Arial" w:cs="Arial"/>
          <w:bCs/>
          <w:sz w:val="24"/>
          <w:szCs w:val="24"/>
        </w:rPr>
        <w:t>Pantelia</w:t>
      </w:r>
      <w:proofErr w:type="spellEnd"/>
      <w:r w:rsidRPr="00246A13">
        <w:rPr>
          <w:rFonts w:ascii="Arial" w:hAnsi="Arial" w:cs="Arial"/>
          <w:bCs/>
          <w:sz w:val="24"/>
          <w:szCs w:val="24"/>
        </w:rPr>
        <w:t>. University of California, Irvine.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5F2BDB3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858687"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 xml:space="preserve">100% </w:t>
      </w:r>
      <w:r w:rsidR="00A86987">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687575AF" w:rsidR="00385D09" w:rsidRPr="00302082" w:rsidRDefault="00A86987"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5C3EEE"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27E6EA9B"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0C3145A" w:rsidR="008D4447" w:rsidRPr="008D4447"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 xml:space="preserve">This module also enables students to develop their existing abilities in Greek and helps foster practical expertise required for on-site study of ancient monuments and texts relating to the ancient world. In doing so, student will also develop their knowledge and </w:t>
      </w:r>
      <w:r w:rsidRPr="00385D09">
        <w:rPr>
          <w:rFonts w:ascii="Arial" w:hAnsi="Arial" w:cs="Arial"/>
          <w:iCs/>
          <w:sz w:val="24"/>
          <w:szCs w:val="24"/>
        </w:rPr>
        <w:lastRenderedPageBreak/>
        <w:t>understanding of the literature and history of the ancient world to a degree that can assist them with other disciplines such as Philosophy, modern literary studies and history.</w:t>
      </w:r>
    </w:p>
    <w:p w14:paraId="7D5AAF32" w14:textId="527FEA56"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511113A8" w:rsidR="00422B69" w:rsidRPr="009D52D0" w:rsidRDefault="0019270F" w:rsidP="00385D09">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3986A310" w:rsidR="00422B69" w:rsidRPr="009D52D0" w:rsidRDefault="0019270F"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586068CB" w:rsidR="00422B69" w:rsidRPr="009D52D0" w:rsidRDefault="0019270F" w:rsidP="00385D09">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70AB9BC1" w:rsidR="00422B69" w:rsidRPr="009D52D0" w:rsidRDefault="0019270F"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0D03192C" w:rsidR="00422B69" w:rsidRPr="009D52D0" w:rsidRDefault="0019270F"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D03FE">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0966" w14:textId="77777777" w:rsidR="00210DA9" w:rsidRDefault="00210DA9" w:rsidP="009A2D37">
      <w:pPr>
        <w:spacing w:after="0" w:line="240" w:lineRule="auto"/>
      </w:pPr>
      <w:r>
        <w:separator/>
      </w:r>
    </w:p>
  </w:endnote>
  <w:endnote w:type="continuationSeparator" w:id="0">
    <w:p w14:paraId="39B92508" w14:textId="77777777" w:rsidR="00210DA9" w:rsidRDefault="00210DA9" w:rsidP="009A2D37">
      <w:pPr>
        <w:spacing w:after="0" w:line="240" w:lineRule="auto"/>
      </w:pPr>
      <w:r>
        <w:continuationSeparator/>
      </w:r>
    </w:p>
  </w:endnote>
  <w:endnote w:type="continuationNotice" w:id="1">
    <w:p w14:paraId="1F3A0269" w14:textId="77777777" w:rsidR="00210DA9" w:rsidRDefault="00210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A7F4A3A" w:rsidR="008B2543" w:rsidRDefault="0019787E" w:rsidP="009A2D37">
        <w:pPr>
          <w:pStyle w:val="Footer"/>
          <w:jc w:val="center"/>
        </w:pPr>
        <w:r>
          <w:fldChar w:fldCharType="begin"/>
        </w:r>
        <w:r>
          <w:instrText xml:space="preserve"> PAGE   \* MERGEFORMAT </w:instrText>
        </w:r>
        <w:r>
          <w:fldChar w:fldCharType="separate"/>
        </w:r>
        <w:r w:rsidR="002B43AD">
          <w:rPr>
            <w:noProof/>
          </w:rPr>
          <w:t>2</w:t>
        </w:r>
        <w:r>
          <w:rPr>
            <w:noProof/>
          </w:rPr>
          <w:fldChar w:fldCharType="end"/>
        </w:r>
      </w:p>
    </w:sdtContent>
  </w:sdt>
  <w:p w14:paraId="49F8CFF8" w14:textId="77777777" w:rsidR="00802E4D" w:rsidRPr="00802E4D" w:rsidRDefault="00802E4D" w:rsidP="00802E4D">
    <w:pPr>
      <w:spacing w:after="120" w:line="240" w:lineRule="auto"/>
      <w:ind w:left="567" w:right="543"/>
      <w:jc w:val="center"/>
      <w:rPr>
        <w:rFonts w:ascii="Arial" w:hAnsi="Arial" w:cs="Arial"/>
        <w:sz w:val="18"/>
        <w:szCs w:val="18"/>
      </w:rPr>
    </w:pPr>
    <w:r w:rsidRPr="00802E4D">
      <w:rPr>
        <w:rFonts w:ascii="Arial" w:hAnsi="Arial" w:cs="Arial"/>
        <w:sz w:val="18"/>
        <w:szCs w:val="18"/>
      </w:rPr>
      <w:t>Advanced Greek Prose</w:t>
    </w:r>
  </w:p>
  <w:p w14:paraId="62EFA718" w14:textId="2C3D6282" w:rsidR="008B2543" w:rsidRPr="007B7724" w:rsidRDefault="008B2543" w:rsidP="00802E4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D93F79" w:rsidR="00EB41D1" w:rsidRDefault="00EB41D1" w:rsidP="00EB41D1">
        <w:pPr>
          <w:pStyle w:val="Footer"/>
          <w:jc w:val="center"/>
        </w:pPr>
        <w:r>
          <w:fldChar w:fldCharType="begin"/>
        </w:r>
        <w:r>
          <w:instrText xml:space="preserve"> PAGE   \* MERGEFORMAT </w:instrText>
        </w:r>
        <w:r>
          <w:fldChar w:fldCharType="separate"/>
        </w:r>
        <w:r w:rsidR="001D03FE">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982C" w14:textId="77777777" w:rsidR="00210DA9" w:rsidRDefault="00210DA9" w:rsidP="009A2D37">
      <w:pPr>
        <w:spacing w:after="0" w:line="240" w:lineRule="auto"/>
      </w:pPr>
      <w:r>
        <w:separator/>
      </w:r>
    </w:p>
  </w:footnote>
  <w:footnote w:type="continuationSeparator" w:id="0">
    <w:p w14:paraId="0475B439" w14:textId="77777777" w:rsidR="00210DA9" w:rsidRDefault="00210DA9" w:rsidP="009A2D37">
      <w:pPr>
        <w:spacing w:after="0" w:line="240" w:lineRule="auto"/>
      </w:pPr>
      <w:r>
        <w:continuationSeparator/>
      </w:r>
    </w:p>
  </w:footnote>
  <w:footnote w:type="continuationNotice" w:id="1">
    <w:p w14:paraId="485C98A1" w14:textId="77777777" w:rsidR="00210DA9" w:rsidRDefault="00210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B2B3" w14:textId="542E7581" w:rsidR="001D03FE" w:rsidRPr="001D03FE" w:rsidRDefault="000F7FBF" w:rsidP="001D03FE">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3FE">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70F"/>
    <w:rsid w:val="00196C6A"/>
    <w:rsid w:val="0019787E"/>
    <w:rsid w:val="001A425B"/>
    <w:rsid w:val="001A7762"/>
    <w:rsid w:val="001B1B28"/>
    <w:rsid w:val="001B27FB"/>
    <w:rsid w:val="001C1787"/>
    <w:rsid w:val="001C4A85"/>
    <w:rsid w:val="001C5443"/>
    <w:rsid w:val="001D03FE"/>
    <w:rsid w:val="001D0C7D"/>
    <w:rsid w:val="001D1F2D"/>
    <w:rsid w:val="001D2314"/>
    <w:rsid w:val="001D6398"/>
    <w:rsid w:val="001E1F45"/>
    <w:rsid w:val="001E62C1"/>
    <w:rsid w:val="001F0779"/>
    <w:rsid w:val="001F3C3E"/>
    <w:rsid w:val="00201C5F"/>
    <w:rsid w:val="0020243A"/>
    <w:rsid w:val="00204081"/>
    <w:rsid w:val="00210DA9"/>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3AD"/>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71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01C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624"/>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E4D"/>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6987"/>
    <w:rsid w:val="00A87FFD"/>
    <w:rsid w:val="00A97038"/>
    <w:rsid w:val="00A97CB8"/>
    <w:rsid w:val="00AA3C15"/>
    <w:rsid w:val="00AA6330"/>
    <w:rsid w:val="00AC493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57F8"/>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B553E-5CB2-46E7-9729-59B661DB8ABE}">
  <ds:schemaRefs>
    <ds:schemaRef ds:uri="http://schemas.openxmlformats.org/officeDocument/2006/bibliography"/>
  </ds:schemaRefs>
</ds:datastoreItem>
</file>

<file path=customXml/itemProps2.xml><?xml version="1.0" encoding="utf-8"?>
<ds:datastoreItem xmlns:ds="http://schemas.openxmlformats.org/officeDocument/2006/customXml" ds:itemID="{52A81570-D3A8-4924-8594-49EB48194556}"/>
</file>

<file path=customXml/itemProps3.xml><?xml version="1.0" encoding="utf-8"?>
<ds:datastoreItem xmlns:ds="http://schemas.openxmlformats.org/officeDocument/2006/customXml" ds:itemID="{B6674E9F-F8B5-42AA-8947-A4CD97BC5211}"/>
</file>

<file path=customXml/itemProps4.xml><?xml version="1.0" encoding="utf-8"?>
<ds:datastoreItem xmlns:ds="http://schemas.openxmlformats.org/officeDocument/2006/customXml" ds:itemID="{89841E10-AD4A-4B0E-9652-C3D8A038FA0F}"/>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2021-01-19T13:18:00Z</dcterms:created>
  <dcterms:modified xsi:type="dcterms:W3CDTF">2021-03-01T11:59:00Z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