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663622ED" w:rsidR="009A2D37" w:rsidRPr="00302082" w:rsidRDefault="00246158"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23F47086" w14:textId="09AE0892" w:rsidR="00F72CCE" w:rsidRPr="006A3AD1" w:rsidRDefault="00A25B57" w:rsidP="003A46D6">
      <w:pPr>
        <w:spacing w:after="120" w:line="240" w:lineRule="auto"/>
        <w:ind w:left="567" w:right="260"/>
        <w:jc w:val="both"/>
        <w:rPr>
          <w:rFonts w:ascii="Arial" w:hAnsi="Arial" w:cs="Arial"/>
          <w:i/>
          <w:sz w:val="20"/>
          <w:szCs w:val="20"/>
        </w:rPr>
      </w:pPr>
      <w:r>
        <w:rPr>
          <w:rFonts w:ascii="Arial" w:hAnsi="Arial" w:cs="Arial"/>
        </w:rPr>
        <w:t>BUSN7260</w:t>
      </w:r>
      <w:r w:rsidR="00246158">
        <w:rPr>
          <w:rFonts w:ascii="Arial" w:hAnsi="Arial" w:cs="Arial"/>
        </w:rPr>
        <w:t xml:space="preserve">: </w:t>
      </w:r>
      <w:r>
        <w:rPr>
          <w:rFonts w:ascii="Arial" w:hAnsi="Arial" w:cs="Arial"/>
        </w:rPr>
        <w:t>Leadership and Corporate Strategy</w:t>
      </w:r>
    </w:p>
    <w:p w14:paraId="58F7AA76" w14:textId="200B6769" w:rsidR="009A2D37" w:rsidRPr="00302082" w:rsidRDefault="0024615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1F07021" w:rsidR="009A2D37" w:rsidRPr="00CB34E8"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7855FD50" w:rsidR="005F0105" w:rsidRDefault="00A25B57" w:rsidP="007A0130">
      <w:pPr>
        <w:pStyle w:val="ListParagraph"/>
        <w:spacing w:after="0"/>
        <w:ind w:left="567"/>
        <w:rPr>
          <w:rFonts w:ascii="Arial" w:hAnsi="Arial" w:cs="Arial"/>
        </w:rPr>
      </w:pPr>
      <w:r>
        <w:rPr>
          <w:rFonts w:ascii="Arial" w:hAnsi="Arial" w:cs="Arial"/>
        </w:rPr>
        <w:t>Autumn</w:t>
      </w:r>
    </w:p>
    <w:p w14:paraId="09628FD0" w14:textId="77777777" w:rsidR="007A0130" w:rsidRPr="007A0130" w:rsidRDefault="007A0130" w:rsidP="007A0130">
      <w:pPr>
        <w:pStyle w:val="ListParagraph"/>
        <w:spacing w:after="0"/>
        <w:ind w:left="567"/>
        <w:rPr>
          <w:rFonts w:ascii="Arial" w:hAnsi="Arial" w:cs="Arial"/>
        </w:rPr>
      </w:pPr>
    </w:p>
    <w:p w14:paraId="21BD3DD5" w14:textId="7B47474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85672B" w14:textId="790C4356" w:rsidR="00537923" w:rsidRPr="00537923" w:rsidRDefault="00537923" w:rsidP="00537923">
      <w:pPr>
        <w:spacing w:after="120" w:line="240" w:lineRule="auto"/>
        <w:ind w:left="567" w:right="260"/>
        <w:jc w:val="both"/>
        <w:rPr>
          <w:rFonts w:ascii="Arial" w:hAnsi="Arial" w:cs="Arial"/>
        </w:rPr>
      </w:pPr>
      <w:r w:rsidRPr="00537923">
        <w:rPr>
          <w:rFonts w:ascii="Arial" w:hAnsi="Arial" w:cs="Arial"/>
        </w:rPr>
        <w:t>None</w:t>
      </w:r>
    </w:p>
    <w:p w14:paraId="5396EA26" w14:textId="452D797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1799D">
        <w:rPr>
          <w:rFonts w:ascii="Arial" w:hAnsi="Arial" w:cs="Arial"/>
          <w:b/>
        </w:rPr>
        <w:t>cours</w:t>
      </w:r>
      <w:r w:rsidR="00B1799D" w:rsidRPr="00302082">
        <w:rPr>
          <w:rFonts w:ascii="Arial" w:hAnsi="Arial" w:cs="Arial"/>
          <w:b/>
        </w:rPr>
        <w:t xml:space="preserve">es </w:t>
      </w:r>
      <w:r w:rsidRPr="00302082">
        <w:rPr>
          <w:rFonts w:ascii="Arial" w:hAnsi="Arial" w:cs="Arial"/>
          <w:b/>
        </w:rPr>
        <w:t>of study to which the module contributes</w:t>
      </w:r>
    </w:p>
    <w:p w14:paraId="7715C5D3" w14:textId="21A2AF39" w:rsidR="007A0130" w:rsidRDefault="00246158" w:rsidP="00301ACA">
      <w:pPr>
        <w:spacing w:after="0" w:line="240" w:lineRule="auto"/>
        <w:ind w:left="426" w:right="-330" w:firstLine="141"/>
        <w:rPr>
          <w:rFonts w:ascii="Arial" w:hAnsi="Arial" w:cs="Arial"/>
        </w:rPr>
      </w:pPr>
      <w:r>
        <w:rPr>
          <w:rFonts w:ascii="Arial" w:hAnsi="Arial" w:cs="Arial"/>
        </w:rPr>
        <w:t xml:space="preserve">BSc </w:t>
      </w:r>
      <w:r w:rsidR="004429ED">
        <w:rPr>
          <w:rFonts w:ascii="Arial" w:hAnsi="Arial" w:cs="Arial"/>
        </w:rPr>
        <w:t>(Hons) Business &amp; Management and associated programmes</w:t>
      </w:r>
    </w:p>
    <w:p w14:paraId="5E0F0CBE" w14:textId="77777777" w:rsidR="00BF397D" w:rsidRPr="007A0130" w:rsidRDefault="00BF397D" w:rsidP="007A0130">
      <w:pPr>
        <w:spacing w:before="60" w:after="60" w:line="240" w:lineRule="auto"/>
        <w:ind w:left="426" w:right="-330" w:firstLine="141"/>
        <w:rPr>
          <w:rFonts w:ascii="Arial" w:hAnsi="Arial" w:cs="Arial"/>
          <w:iCs/>
          <w:sz w:val="20"/>
          <w:szCs w:val="20"/>
        </w:rPr>
      </w:pPr>
    </w:p>
    <w:p w14:paraId="671AB754" w14:textId="4DEF406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BEF90" w14:textId="7BB877E2" w:rsidR="00BF397D" w:rsidRPr="00BF397D" w:rsidRDefault="00BF397D" w:rsidP="00BF397D">
      <w:pPr>
        <w:spacing w:after="0" w:line="240" w:lineRule="auto"/>
        <w:ind w:left="567" w:right="260"/>
        <w:rPr>
          <w:rFonts w:ascii="Arial" w:hAnsi="Arial" w:cs="Arial"/>
        </w:rPr>
      </w:pPr>
      <w:r>
        <w:rPr>
          <w:rFonts w:ascii="Arial" w:hAnsi="Arial" w:cs="Arial"/>
        </w:rPr>
        <w:t>8.1 e</w:t>
      </w:r>
      <w:r w:rsidRPr="00BF397D">
        <w:rPr>
          <w:rFonts w:ascii="Arial" w:hAnsi="Arial" w:cs="Arial"/>
        </w:rPr>
        <w:t>mploy theories, concepts and frameworks to identify and reflect upon strategic</w:t>
      </w:r>
      <w:r>
        <w:rPr>
          <w:rFonts w:ascii="Arial" w:hAnsi="Arial" w:cs="Arial"/>
        </w:rPr>
        <w:t xml:space="preserve"> management issues and problems;</w:t>
      </w:r>
      <w:r w:rsidRPr="00BF397D">
        <w:rPr>
          <w:rFonts w:ascii="Arial" w:hAnsi="Arial" w:cs="Arial"/>
        </w:rPr>
        <w:t xml:space="preserve"> </w:t>
      </w:r>
    </w:p>
    <w:p w14:paraId="7BF22054" w14:textId="352F9D78" w:rsidR="00BF397D" w:rsidRPr="00BF397D" w:rsidRDefault="00BF397D" w:rsidP="00BF397D">
      <w:pPr>
        <w:spacing w:after="0" w:line="240" w:lineRule="auto"/>
        <w:ind w:left="567" w:right="260"/>
        <w:rPr>
          <w:rFonts w:ascii="Arial" w:hAnsi="Arial" w:cs="Arial"/>
        </w:rPr>
      </w:pPr>
      <w:r>
        <w:rPr>
          <w:rFonts w:ascii="Arial" w:hAnsi="Arial" w:cs="Arial"/>
        </w:rPr>
        <w:t>8.2 u</w:t>
      </w:r>
      <w:r w:rsidRPr="00BF397D">
        <w:rPr>
          <w:rFonts w:ascii="Arial" w:hAnsi="Arial" w:cs="Arial"/>
        </w:rPr>
        <w:t>nderstand the role of leadership for successful strate</w:t>
      </w:r>
      <w:r>
        <w:rPr>
          <w:rFonts w:ascii="Arial" w:hAnsi="Arial" w:cs="Arial"/>
        </w:rPr>
        <w:t>gic management in organisations;</w:t>
      </w:r>
    </w:p>
    <w:p w14:paraId="12CF3F7D" w14:textId="50022AF5" w:rsidR="00BF397D" w:rsidRPr="00BF397D" w:rsidRDefault="00BF397D" w:rsidP="00BF397D">
      <w:pPr>
        <w:spacing w:after="0" w:line="240" w:lineRule="auto"/>
        <w:ind w:left="567" w:right="260"/>
        <w:rPr>
          <w:rFonts w:ascii="Arial" w:hAnsi="Arial" w:cs="Arial"/>
        </w:rPr>
      </w:pPr>
      <w:r>
        <w:rPr>
          <w:rFonts w:ascii="Arial" w:hAnsi="Arial" w:cs="Arial"/>
        </w:rPr>
        <w:t>8.3 i</w:t>
      </w:r>
      <w:r w:rsidRPr="00BF397D">
        <w:rPr>
          <w:rFonts w:ascii="Arial" w:hAnsi="Arial" w:cs="Arial"/>
        </w:rPr>
        <w:t>dentify and eval</w:t>
      </w:r>
      <w:r>
        <w:rPr>
          <w:rFonts w:ascii="Arial" w:hAnsi="Arial" w:cs="Arial"/>
        </w:rPr>
        <w:t>uate various strategic options;</w:t>
      </w:r>
    </w:p>
    <w:p w14:paraId="6E86FE25" w14:textId="7BF8EA4E" w:rsidR="00BF397D" w:rsidRPr="00BF397D" w:rsidRDefault="00BF397D" w:rsidP="00BF397D">
      <w:pPr>
        <w:spacing w:after="0" w:line="240" w:lineRule="auto"/>
        <w:ind w:left="567" w:right="260"/>
        <w:rPr>
          <w:rFonts w:ascii="Arial" w:hAnsi="Arial" w:cs="Arial"/>
        </w:rPr>
      </w:pPr>
      <w:r>
        <w:rPr>
          <w:rFonts w:ascii="Arial" w:hAnsi="Arial" w:cs="Arial"/>
        </w:rPr>
        <w:t>8.4 u</w:t>
      </w:r>
      <w:r w:rsidRPr="00BF397D">
        <w:rPr>
          <w:rFonts w:ascii="Arial" w:hAnsi="Arial" w:cs="Arial"/>
        </w:rPr>
        <w:t>se an extended range of tools and framewor</w:t>
      </w:r>
      <w:r>
        <w:rPr>
          <w:rFonts w:ascii="Arial" w:hAnsi="Arial" w:cs="Arial"/>
        </w:rPr>
        <w:t xml:space="preserve">ks to conduct a full strategic </w:t>
      </w:r>
      <w:r w:rsidRPr="00BF397D">
        <w:rPr>
          <w:rFonts w:ascii="Arial" w:hAnsi="Arial" w:cs="Arial"/>
        </w:rPr>
        <w:t>analysis of an organisation/business.</w:t>
      </w:r>
    </w:p>
    <w:p w14:paraId="087FBBAC" w14:textId="77777777" w:rsidR="004429ED" w:rsidRPr="007A0130" w:rsidRDefault="004429ED" w:rsidP="004429ED">
      <w:pPr>
        <w:spacing w:after="0" w:line="240" w:lineRule="auto"/>
        <w:ind w:left="567" w:right="260"/>
        <w:rPr>
          <w:rFonts w:ascii="Arial" w:hAnsi="Arial" w:cs="Arial"/>
        </w:rPr>
      </w:pPr>
    </w:p>
    <w:p w14:paraId="0F260B2D" w14:textId="77564B5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5AAD71" w14:textId="33A9A45D" w:rsidR="00BF397D" w:rsidRPr="00BF397D" w:rsidRDefault="00BF397D" w:rsidP="00BF397D">
      <w:pPr>
        <w:spacing w:after="0" w:line="240" w:lineRule="auto"/>
        <w:ind w:left="567" w:right="260"/>
        <w:rPr>
          <w:rFonts w:ascii="Arial" w:hAnsi="Arial" w:cs="Arial"/>
        </w:rPr>
      </w:pPr>
      <w:r>
        <w:rPr>
          <w:rFonts w:ascii="Arial" w:hAnsi="Arial" w:cs="Arial"/>
        </w:rPr>
        <w:t>9.1 f</w:t>
      </w:r>
      <w:r w:rsidRPr="00BF397D">
        <w:rPr>
          <w:rFonts w:ascii="Arial" w:hAnsi="Arial" w:cs="Arial"/>
        </w:rPr>
        <w:t>ind, select, organise and synthesise complex information at t</w:t>
      </w:r>
      <w:r>
        <w:rPr>
          <w:rFonts w:ascii="Arial" w:hAnsi="Arial" w:cs="Arial"/>
        </w:rPr>
        <w:t>he forefront of the discipline;</w:t>
      </w:r>
    </w:p>
    <w:p w14:paraId="5FBC71C9" w14:textId="030EA9B6" w:rsidR="00BF397D" w:rsidRPr="00BF397D" w:rsidRDefault="00BF397D" w:rsidP="00BF397D">
      <w:pPr>
        <w:spacing w:after="0" w:line="240" w:lineRule="auto"/>
        <w:ind w:left="567" w:right="260"/>
        <w:rPr>
          <w:rFonts w:ascii="Arial" w:hAnsi="Arial" w:cs="Arial"/>
        </w:rPr>
      </w:pPr>
      <w:r>
        <w:rPr>
          <w:rFonts w:ascii="Arial" w:hAnsi="Arial" w:cs="Arial"/>
        </w:rPr>
        <w:t>9.2 o</w:t>
      </w:r>
      <w:r w:rsidRPr="00BF397D">
        <w:rPr>
          <w:rFonts w:ascii="Arial" w:hAnsi="Arial" w:cs="Arial"/>
        </w:rPr>
        <w:t>rganise and present an ana</w:t>
      </w:r>
      <w:r>
        <w:rPr>
          <w:rFonts w:ascii="Arial" w:hAnsi="Arial" w:cs="Arial"/>
        </w:rPr>
        <w:t>lysis as a considered viewpoint;</w:t>
      </w:r>
    </w:p>
    <w:p w14:paraId="74FB6F15" w14:textId="35494218" w:rsidR="00BF397D" w:rsidRPr="00BF397D" w:rsidRDefault="00BF397D" w:rsidP="00BF397D">
      <w:pPr>
        <w:spacing w:after="0" w:line="240" w:lineRule="auto"/>
        <w:ind w:left="567" w:right="260"/>
        <w:rPr>
          <w:rFonts w:ascii="Arial" w:hAnsi="Arial" w:cs="Arial"/>
        </w:rPr>
      </w:pPr>
      <w:r>
        <w:rPr>
          <w:rFonts w:ascii="Arial" w:hAnsi="Arial" w:cs="Arial"/>
        </w:rPr>
        <w:t>9.3 t</w:t>
      </w:r>
      <w:r w:rsidRPr="00BF397D">
        <w:rPr>
          <w:rFonts w:ascii="Arial" w:hAnsi="Arial" w:cs="Arial"/>
        </w:rPr>
        <w:t xml:space="preserve">hink critically, including the capability to </w:t>
      </w:r>
      <w:r>
        <w:rPr>
          <w:rFonts w:ascii="Arial" w:hAnsi="Arial" w:cs="Arial"/>
        </w:rPr>
        <w:t>evaluate statements in terms of evidence;</w:t>
      </w:r>
    </w:p>
    <w:p w14:paraId="44967D4A" w14:textId="177968C6" w:rsidR="00BF397D" w:rsidRPr="00BF397D" w:rsidRDefault="00BF397D" w:rsidP="00BF397D">
      <w:pPr>
        <w:spacing w:after="0" w:line="240" w:lineRule="auto"/>
        <w:ind w:left="567" w:right="260"/>
        <w:rPr>
          <w:rFonts w:ascii="Arial" w:hAnsi="Arial" w:cs="Arial"/>
        </w:rPr>
      </w:pPr>
      <w:r>
        <w:rPr>
          <w:rFonts w:ascii="Arial" w:hAnsi="Arial" w:cs="Arial"/>
        </w:rPr>
        <w:t>9.4 c</w:t>
      </w:r>
      <w:r w:rsidRPr="00BF397D">
        <w:rPr>
          <w:rFonts w:ascii="Arial" w:hAnsi="Arial" w:cs="Arial"/>
        </w:rPr>
        <w:t>onduct research into issues involving strategic management in organisations.</w:t>
      </w:r>
    </w:p>
    <w:p w14:paraId="0C6CEECE" w14:textId="372E4C25" w:rsidR="00A528FC" w:rsidRPr="007A0130" w:rsidRDefault="00A528FC" w:rsidP="003C3AEB">
      <w:pPr>
        <w:spacing w:after="0" w:line="240" w:lineRule="auto"/>
        <w:ind w:right="260"/>
        <w:rPr>
          <w:rFonts w:ascii="Arial" w:hAnsi="Arial" w:cs="Arial"/>
        </w:rPr>
      </w:pPr>
    </w:p>
    <w:p w14:paraId="7499F0A1" w14:textId="7ED6E11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87027AA" w14:textId="77777777"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Leadership and Corporate Strategy aims to provide an understanding of strategic analysis, strategic decision-making and strategic processes within organisations. The module content comprises two complementary components. The first involves the understanding and learning of the main strategic management concepts and theories. The second implies its application in organisations. </w:t>
      </w:r>
    </w:p>
    <w:p w14:paraId="4D1EF20F" w14:textId="5DD2A89F" w:rsidR="00BF397D" w:rsidRPr="00BF397D" w:rsidRDefault="00BF397D" w:rsidP="00BF397D">
      <w:pPr>
        <w:spacing w:before="60" w:after="60"/>
        <w:ind w:left="567" w:right="-330"/>
        <w:rPr>
          <w:rFonts w:ascii="Arial" w:hAnsi="Arial" w:cs="Arial"/>
          <w:iCs/>
        </w:rPr>
      </w:pPr>
      <w:r w:rsidRPr="00BF397D">
        <w:rPr>
          <w:rFonts w:ascii="Arial" w:hAnsi="Arial" w:cs="Arial"/>
          <w:iCs/>
        </w:rPr>
        <w:t xml:space="preserve">These two core components of the course are then divided into four main sections: </w:t>
      </w:r>
    </w:p>
    <w:p w14:paraId="1F181863"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1) Strategy development: comprising topics on how strategies are developed; </w:t>
      </w:r>
    </w:p>
    <w:p w14:paraId="7A6C58F7"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2) Strategic decision-making: introducing students to concepts and theories on strategic methods; evaluation (including risk assessment and management), and implementation and change; </w:t>
      </w:r>
    </w:p>
    <w:p w14:paraId="299DF51E" w14:textId="77777777" w:rsidR="00BF397D" w:rsidRPr="00BF397D" w:rsidRDefault="00BF397D" w:rsidP="00BF397D">
      <w:pPr>
        <w:spacing w:before="60" w:after="60"/>
        <w:ind w:left="1440" w:right="-330"/>
        <w:rPr>
          <w:rFonts w:ascii="Arial" w:hAnsi="Arial" w:cs="Arial"/>
          <w:iCs/>
        </w:rPr>
      </w:pPr>
      <w:r w:rsidRPr="00BF397D">
        <w:rPr>
          <w:rFonts w:ascii="Arial" w:hAnsi="Arial" w:cs="Arial"/>
          <w:iCs/>
        </w:rPr>
        <w:t xml:space="preserve">3) Strategic context: introducing issues of leadership and their impact on strategy; </w:t>
      </w:r>
    </w:p>
    <w:p w14:paraId="15282A7B" w14:textId="6B078575" w:rsidR="00BF397D" w:rsidRPr="00BF397D" w:rsidRDefault="00BF397D" w:rsidP="00BF397D">
      <w:pPr>
        <w:spacing w:before="60" w:after="60"/>
        <w:ind w:left="1440" w:right="-330"/>
        <w:rPr>
          <w:rFonts w:ascii="Arial" w:hAnsi="Arial" w:cs="Arial"/>
          <w:iCs/>
        </w:rPr>
      </w:pPr>
      <w:r w:rsidRPr="00BF397D">
        <w:rPr>
          <w:rFonts w:ascii="Arial" w:hAnsi="Arial" w:cs="Arial"/>
          <w:iCs/>
        </w:rPr>
        <w:t>4) Strategic content: comprising topics on management issue</w:t>
      </w:r>
      <w:r>
        <w:rPr>
          <w:rFonts w:ascii="Arial" w:hAnsi="Arial" w:cs="Arial"/>
          <w:iCs/>
        </w:rPr>
        <w:t xml:space="preserve">s such as resource management. </w:t>
      </w:r>
    </w:p>
    <w:p w14:paraId="2CDF973E" w14:textId="4B77967B" w:rsidR="00BF397D" w:rsidRPr="00BF397D" w:rsidRDefault="00BF397D" w:rsidP="00BF397D">
      <w:pPr>
        <w:spacing w:before="60" w:after="60"/>
        <w:ind w:left="567" w:right="-330"/>
        <w:rPr>
          <w:rFonts w:ascii="Arial" w:hAnsi="Arial" w:cs="Arial"/>
          <w:iCs/>
        </w:rPr>
      </w:pPr>
      <w:r>
        <w:rPr>
          <w:rFonts w:ascii="Arial" w:hAnsi="Arial" w:cs="Arial"/>
          <w:iCs/>
        </w:rPr>
        <w:t>Indicative topics on this module are:</w:t>
      </w:r>
    </w:p>
    <w:p w14:paraId="18B9ECC8" w14:textId="054508A1"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Strategic leadership</w:t>
      </w:r>
    </w:p>
    <w:p w14:paraId="2FBD8488" w14:textId="213735CD"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lastRenderedPageBreak/>
        <w:t>Identification of strategic issues and options</w:t>
      </w:r>
    </w:p>
    <w:p w14:paraId="14922103" w14:textId="17CEDEF7"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Evaluation of strategic options</w:t>
      </w:r>
    </w:p>
    <w:p w14:paraId="0C3B911E" w14:textId="7E0DCCCC" w:rsidR="00BF397D" w:rsidRPr="00BF397D" w:rsidRDefault="00BF397D" w:rsidP="00BF397D">
      <w:pPr>
        <w:pStyle w:val="ListParagraph"/>
        <w:numPr>
          <w:ilvl w:val="0"/>
          <w:numId w:val="35"/>
        </w:numPr>
        <w:spacing w:before="60" w:after="60"/>
        <w:ind w:right="-330"/>
        <w:rPr>
          <w:rFonts w:ascii="Arial" w:hAnsi="Arial" w:cs="Arial"/>
          <w:iCs/>
        </w:rPr>
      </w:pPr>
      <w:r w:rsidRPr="00BF397D">
        <w:rPr>
          <w:rFonts w:ascii="Arial" w:hAnsi="Arial" w:cs="Arial"/>
          <w:iCs/>
        </w:rPr>
        <w:t>Implementation of strategic options</w:t>
      </w:r>
    </w:p>
    <w:p w14:paraId="0276EA22" w14:textId="6ED48823" w:rsidR="003A46D6" w:rsidRDefault="00BF397D" w:rsidP="00BF397D">
      <w:pPr>
        <w:spacing w:before="60" w:after="60"/>
        <w:ind w:left="567" w:right="-330"/>
        <w:rPr>
          <w:rFonts w:ascii="Arial" w:hAnsi="Arial" w:cs="Arial"/>
          <w:iCs/>
        </w:rPr>
      </w:pPr>
      <w:r w:rsidRPr="00BF397D">
        <w:rPr>
          <w:rFonts w:ascii="Arial" w:hAnsi="Arial" w:cs="Arial"/>
          <w:iCs/>
        </w:rPr>
        <w:t>For each of these topics the students will be introduced to the main concepts and theories. Further to that, contemporary issues of businesses and case studies will be used to show how these concepts affect the strategic management of organisations.</w:t>
      </w:r>
    </w:p>
    <w:p w14:paraId="6A779681" w14:textId="77777777" w:rsidR="00BF397D" w:rsidRPr="004429ED" w:rsidRDefault="00BF397D" w:rsidP="00BF397D">
      <w:pPr>
        <w:spacing w:before="60" w:after="60"/>
        <w:ind w:left="567" w:right="-330"/>
        <w:rPr>
          <w:rFonts w:ascii="Arial" w:hAnsi="Arial" w:cs="Arial"/>
          <w:iCs/>
        </w:rPr>
      </w:pPr>
    </w:p>
    <w:p w14:paraId="3E57C02B" w14:textId="45E55F51" w:rsidR="00BF397D" w:rsidRDefault="00883204" w:rsidP="0024615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32EBA100" w14:textId="77777777" w:rsidR="00B1799D" w:rsidRPr="00B1799D" w:rsidRDefault="00B1799D" w:rsidP="00B1799D">
      <w:pPr>
        <w:spacing w:after="120" w:line="240" w:lineRule="auto"/>
        <w:ind w:left="567" w:right="260"/>
        <w:jc w:val="both"/>
        <w:rPr>
          <w:rFonts w:ascii="Arial" w:hAnsi="Arial" w:cs="Arial"/>
          <w:bCs/>
        </w:rPr>
      </w:pPr>
      <w:r w:rsidRPr="00B1799D">
        <w:rPr>
          <w:rFonts w:ascii="Arial" w:hAnsi="Arial" w:cs="Arial"/>
          <w:bCs/>
        </w:rPr>
        <w:t xml:space="preserve">The University is committed to ensuring that core reading materials are in accessible electronic format in line with the Kent Inclusive Practices. </w:t>
      </w:r>
    </w:p>
    <w:p w14:paraId="0B867AF3" w14:textId="681F8C8F" w:rsidR="00B1799D" w:rsidRDefault="00B1799D" w:rsidP="00B1799D">
      <w:pPr>
        <w:spacing w:after="120" w:line="240" w:lineRule="auto"/>
        <w:ind w:right="260" w:firstLine="567"/>
        <w:jc w:val="both"/>
        <w:rPr>
          <w:rFonts w:ascii="Arial" w:hAnsi="Arial" w:cs="Arial"/>
          <w:b/>
        </w:rPr>
      </w:pPr>
      <w:r w:rsidRPr="00B1799D">
        <w:rPr>
          <w:rFonts w:ascii="Arial" w:hAnsi="Arial" w:cs="Arial"/>
          <w:bCs/>
        </w:rPr>
        <w:t xml:space="preserve">The most up to date reading list for each module can be found on the university's </w:t>
      </w:r>
      <w:hyperlink r:id="rId11" w:history="1">
        <w:r w:rsidRPr="00B1799D">
          <w:rPr>
            <w:rStyle w:val="Hyperlink"/>
            <w:rFonts w:ascii="Arial" w:hAnsi="Arial" w:cs="Arial"/>
            <w:bCs/>
          </w:rPr>
          <w:t>reading list pages</w:t>
        </w:r>
      </w:hyperlink>
      <w:r w:rsidRPr="00B1799D">
        <w:rPr>
          <w:rFonts w:ascii="Arial" w:hAnsi="Arial" w:cs="Arial"/>
          <w:b/>
        </w:rPr>
        <w:t>.</w:t>
      </w:r>
    </w:p>
    <w:p w14:paraId="1D604116" w14:textId="77777777" w:rsidR="00B1799D" w:rsidRPr="00BF397D" w:rsidRDefault="00B1799D" w:rsidP="00B1799D">
      <w:pPr>
        <w:spacing w:after="120" w:line="240" w:lineRule="auto"/>
        <w:ind w:right="260" w:firstLine="567"/>
        <w:jc w:val="both"/>
        <w:rPr>
          <w:rFonts w:ascii="Arial" w:hAnsi="Arial" w:cs="Arial"/>
          <w:b/>
        </w:rPr>
      </w:pPr>
    </w:p>
    <w:p w14:paraId="2E112C18" w14:textId="5D1AEA41" w:rsidR="00883204" w:rsidRPr="00883204" w:rsidRDefault="00246158"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42428DAD" w14:textId="77777777" w:rsidR="00246158" w:rsidRPr="00246158" w:rsidRDefault="00246158" w:rsidP="00246158">
      <w:pPr>
        <w:pStyle w:val="ListParagraph"/>
        <w:spacing w:after="120" w:line="240" w:lineRule="auto"/>
        <w:ind w:left="567" w:right="260"/>
        <w:jc w:val="both"/>
        <w:rPr>
          <w:rFonts w:ascii="Arial" w:hAnsi="Arial" w:cs="Arial"/>
          <w:iCs/>
        </w:rPr>
      </w:pPr>
      <w:r w:rsidRPr="00246158">
        <w:rPr>
          <w:rFonts w:ascii="Arial" w:hAnsi="Arial" w:cs="Arial"/>
          <w:iCs/>
        </w:rPr>
        <w:t>Private study hours: 128</w:t>
      </w:r>
    </w:p>
    <w:p w14:paraId="63D5589A" w14:textId="72F2765A"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4429ED">
        <w:rPr>
          <w:rFonts w:ascii="Arial" w:hAnsi="Arial" w:cs="Arial"/>
          <w:iCs/>
        </w:rPr>
        <w:t>2</w:t>
      </w:r>
      <w:r w:rsidR="00301ACA">
        <w:rPr>
          <w:rFonts w:ascii="Arial" w:hAnsi="Arial" w:cs="Arial"/>
          <w:iCs/>
        </w:rPr>
        <w:t>2</w:t>
      </w:r>
    </w:p>
    <w:p w14:paraId="5C21BC2F" w14:textId="2004CB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E73E96">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4F4AFCB3" w:rsidR="00FA6777" w:rsidRDefault="00FA6777" w:rsidP="00FA6777">
      <w:pPr>
        <w:pStyle w:val="ListParagraph"/>
        <w:spacing w:after="120"/>
        <w:ind w:left="567"/>
        <w:rPr>
          <w:rFonts w:ascii="Arial" w:hAnsi="Arial" w:cs="Arial"/>
          <w:iCs/>
        </w:rPr>
      </w:pPr>
    </w:p>
    <w:p w14:paraId="1CACAA8C" w14:textId="6CAC6EBE" w:rsidR="00CB20EC" w:rsidRPr="00696FF5" w:rsidRDefault="00BA5DA2" w:rsidP="00FA6777">
      <w:pPr>
        <w:pStyle w:val="ListParagraph"/>
        <w:spacing w:after="120"/>
        <w:ind w:left="567"/>
        <w:rPr>
          <w:rFonts w:ascii="Arial" w:hAnsi="Arial" w:cs="Arial"/>
          <w:iCs/>
        </w:rPr>
      </w:pPr>
      <w:r>
        <w:rPr>
          <w:rFonts w:ascii="Arial" w:hAnsi="Arial" w:cs="Arial"/>
          <w:iCs/>
        </w:rPr>
        <w:t xml:space="preserve">Individual </w:t>
      </w:r>
      <w:r w:rsidR="00CB20EC">
        <w:rPr>
          <w:rFonts w:ascii="Arial" w:hAnsi="Arial" w:cs="Arial"/>
          <w:iCs/>
        </w:rPr>
        <w:t>Report (1,500 words</w:t>
      </w:r>
      <w:r>
        <w:rPr>
          <w:rFonts w:ascii="Arial" w:hAnsi="Arial" w:cs="Arial"/>
          <w:iCs/>
        </w:rPr>
        <w:t xml:space="preserve">) - </w:t>
      </w:r>
      <w:r w:rsidR="00CB20EC">
        <w:rPr>
          <w:rFonts w:ascii="Arial" w:hAnsi="Arial" w:cs="Arial"/>
          <w:iCs/>
        </w:rPr>
        <w:t xml:space="preserve"> 40%</w:t>
      </w:r>
    </w:p>
    <w:p w14:paraId="65BB362C" w14:textId="7CAF003D" w:rsidR="0073190F" w:rsidRPr="00301ACA" w:rsidRDefault="00301ACA" w:rsidP="003D3C77">
      <w:pPr>
        <w:pStyle w:val="ListParagraph"/>
        <w:spacing w:after="120" w:line="240" w:lineRule="auto"/>
        <w:ind w:left="567" w:right="260"/>
        <w:jc w:val="both"/>
        <w:rPr>
          <w:rFonts w:ascii="Arial" w:hAnsi="Arial" w:cs="Arial"/>
          <w:iCs/>
        </w:rPr>
      </w:pPr>
      <w:r w:rsidRPr="00301ACA">
        <w:rPr>
          <w:rFonts w:ascii="Arial" w:hAnsi="Arial" w:cs="Arial"/>
          <w:iCs/>
        </w:rPr>
        <w:t>Individual poster</w:t>
      </w:r>
      <w:r w:rsidR="00BA5DA2">
        <w:rPr>
          <w:rFonts w:ascii="Arial" w:hAnsi="Arial" w:cs="Arial"/>
          <w:iCs/>
        </w:rPr>
        <w:t xml:space="preserve"> - </w:t>
      </w:r>
      <w:r w:rsidR="00CB20EC">
        <w:rPr>
          <w:rFonts w:ascii="Arial" w:hAnsi="Arial" w:cs="Arial"/>
          <w:iCs/>
        </w:rPr>
        <w:t>6</w:t>
      </w:r>
      <w:r w:rsidR="00CE55BD" w:rsidRPr="00301ACA">
        <w:rPr>
          <w:rFonts w:ascii="Arial" w:hAnsi="Arial" w:cs="Arial"/>
          <w:iCs/>
        </w:rPr>
        <w:t>0</w:t>
      </w:r>
      <w:r w:rsidR="006E3EDC" w:rsidRPr="00301ACA">
        <w:rPr>
          <w:rFonts w:ascii="Arial" w:hAnsi="Arial" w:cs="Arial"/>
          <w:iCs/>
        </w:rPr>
        <w:t>%</w:t>
      </w:r>
    </w:p>
    <w:p w14:paraId="5BADE4C2" w14:textId="60A913CD" w:rsidR="00BF397D" w:rsidRPr="00301ACA" w:rsidRDefault="00BF397D"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45F84E7" w:rsidR="00696FF5" w:rsidRDefault="00BA5DA2" w:rsidP="00FA6777">
      <w:pPr>
        <w:spacing w:after="120" w:line="240" w:lineRule="auto"/>
        <w:ind w:left="567" w:right="260"/>
        <w:jc w:val="both"/>
        <w:rPr>
          <w:rFonts w:ascii="Arial" w:hAnsi="Arial" w:cs="Arial"/>
          <w:iCs/>
        </w:rPr>
      </w:pPr>
      <w:r>
        <w:rPr>
          <w:rFonts w:ascii="Arial" w:hAnsi="Arial" w:cs="Arial"/>
          <w:iCs/>
        </w:rPr>
        <w:t>100% coursework</w:t>
      </w:r>
    </w:p>
    <w:p w14:paraId="6F7A6982" w14:textId="77777777" w:rsidR="00BA5DA2" w:rsidRPr="00FA6777" w:rsidRDefault="00BA5DA2" w:rsidP="00FA6777">
      <w:pPr>
        <w:spacing w:after="120" w:line="240" w:lineRule="auto"/>
        <w:ind w:left="567" w:right="260"/>
        <w:jc w:val="both"/>
        <w:rPr>
          <w:rFonts w:ascii="Arial" w:hAnsi="Arial" w:cs="Arial"/>
          <w:b/>
          <w:iCs/>
        </w:rPr>
      </w:pPr>
    </w:p>
    <w:p w14:paraId="45DC6BF7" w14:textId="1D591A59" w:rsidR="00274ED7" w:rsidRDefault="006F3F8B" w:rsidP="00696FF5">
      <w:pPr>
        <w:numPr>
          <w:ilvl w:val="0"/>
          <w:numId w:val="1"/>
        </w:numPr>
        <w:spacing w:after="120" w:line="240" w:lineRule="auto"/>
        <w:ind w:left="567" w:right="261" w:hanging="567"/>
        <w:jc w:val="both"/>
        <w:rPr>
          <w:rFonts w:ascii="Arial" w:hAnsi="Arial" w:cs="Arial"/>
          <w:b/>
          <w:iCs/>
        </w:rPr>
      </w:pPr>
      <w:r w:rsidRPr="00301ACA">
        <w:rPr>
          <w:rFonts w:ascii="Arial" w:hAnsi="Arial" w:cs="Arial"/>
          <w:b/>
          <w:iCs/>
        </w:rPr>
        <w:t xml:space="preserve">Map of </w:t>
      </w:r>
      <w:r w:rsidR="00883204" w:rsidRPr="00301ACA">
        <w:rPr>
          <w:rFonts w:ascii="Arial" w:hAnsi="Arial" w:cs="Arial"/>
          <w:b/>
          <w:iCs/>
        </w:rPr>
        <w:t xml:space="preserve">module learning outcomes </w:t>
      </w:r>
      <w:r w:rsidR="00B30E07" w:rsidRPr="00301ACA">
        <w:rPr>
          <w:rFonts w:ascii="Arial" w:hAnsi="Arial" w:cs="Arial"/>
          <w:b/>
          <w:iCs/>
        </w:rPr>
        <w:t>(sections 8 &amp; 9)</w:t>
      </w:r>
      <w:r w:rsidR="00883204" w:rsidRPr="00301ACA">
        <w:rPr>
          <w:rFonts w:ascii="Arial" w:hAnsi="Arial" w:cs="Arial"/>
          <w:b/>
          <w:iCs/>
        </w:rPr>
        <w:t xml:space="preserve"> to l</w:t>
      </w:r>
      <w:r w:rsidRPr="00301ACA">
        <w:rPr>
          <w:rFonts w:ascii="Arial" w:hAnsi="Arial" w:cs="Arial"/>
          <w:b/>
          <w:iCs/>
        </w:rPr>
        <w:t>earning</w:t>
      </w:r>
      <w:r w:rsidR="00B30E07" w:rsidRPr="00301ACA">
        <w:rPr>
          <w:rFonts w:ascii="Arial" w:hAnsi="Arial" w:cs="Arial"/>
          <w:b/>
          <w:iCs/>
        </w:rPr>
        <w:t xml:space="preserve"> and </w:t>
      </w:r>
      <w:r w:rsidR="00883204" w:rsidRPr="00301ACA">
        <w:rPr>
          <w:rFonts w:ascii="Arial" w:hAnsi="Arial" w:cs="Arial"/>
          <w:b/>
          <w:iCs/>
        </w:rPr>
        <w:t>teaching m</w:t>
      </w:r>
      <w:r w:rsidR="00B30E07" w:rsidRPr="00301ACA">
        <w:rPr>
          <w:rFonts w:ascii="Arial" w:hAnsi="Arial" w:cs="Arial"/>
          <w:b/>
          <w:iCs/>
        </w:rPr>
        <w:t>ethods (section12</w:t>
      </w:r>
      <w:r w:rsidRPr="00301ACA">
        <w:rPr>
          <w:rFonts w:ascii="Arial" w:hAnsi="Arial" w:cs="Arial"/>
          <w:b/>
          <w:iCs/>
        </w:rPr>
        <w:t>) and m</w:t>
      </w:r>
      <w:r w:rsidR="00883204" w:rsidRPr="00301ACA">
        <w:rPr>
          <w:rFonts w:ascii="Arial" w:hAnsi="Arial" w:cs="Arial"/>
          <w:b/>
          <w:iCs/>
        </w:rPr>
        <w:t>ethods of a</w:t>
      </w:r>
      <w:r w:rsidR="00B30E07" w:rsidRPr="00301ACA">
        <w:rPr>
          <w:rFonts w:ascii="Arial" w:hAnsi="Arial" w:cs="Arial"/>
          <w:b/>
          <w:iCs/>
        </w:rPr>
        <w:t>ssessment (section 13</w:t>
      </w:r>
      <w:r w:rsidR="00EF4933" w:rsidRPr="00301ACA">
        <w:rPr>
          <w:rFonts w:ascii="Arial" w:hAnsi="Arial" w:cs="Arial"/>
          <w:b/>
          <w:iCs/>
        </w:rPr>
        <w:t>)</w:t>
      </w:r>
    </w:p>
    <w:p w14:paraId="7E54967B" w14:textId="3ECE63D8" w:rsidR="00246158" w:rsidRPr="00301ACA" w:rsidRDefault="00246158" w:rsidP="00246158">
      <w:pPr>
        <w:spacing w:after="120" w:line="240" w:lineRule="auto"/>
        <w:ind w:right="261"/>
        <w:jc w:val="both"/>
        <w:rPr>
          <w:rFonts w:ascii="Arial" w:hAnsi="Arial" w:cs="Arial"/>
          <w:b/>
          <w:iCs/>
        </w:rPr>
      </w:pPr>
      <w:r w:rsidRPr="00246158">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3395"/>
        <w:gridCol w:w="789"/>
        <w:gridCol w:w="899"/>
        <w:gridCol w:w="899"/>
        <w:gridCol w:w="899"/>
        <w:gridCol w:w="899"/>
        <w:gridCol w:w="899"/>
        <w:gridCol w:w="899"/>
        <w:gridCol w:w="878"/>
      </w:tblGrid>
      <w:tr w:rsidR="00BF397D" w:rsidRPr="00302082" w14:paraId="278DCBDD" w14:textId="77777777" w:rsidTr="00246158">
        <w:tc>
          <w:tcPr>
            <w:tcW w:w="1623" w:type="pct"/>
            <w:shd w:val="clear" w:color="auto" w:fill="D9D9D9" w:themeFill="background1" w:themeFillShade="D9"/>
          </w:tcPr>
          <w:p w14:paraId="12026B97" w14:textId="77777777" w:rsidR="00BF397D" w:rsidRPr="00302082" w:rsidRDefault="00BF397D" w:rsidP="000819E7">
            <w:pPr>
              <w:spacing w:after="120"/>
              <w:ind w:left="33"/>
              <w:rPr>
                <w:rFonts w:ascii="Arial" w:hAnsi="Arial" w:cs="Arial"/>
                <w:b/>
              </w:rPr>
            </w:pPr>
            <w:r w:rsidRPr="00302082">
              <w:rPr>
                <w:rFonts w:ascii="Arial" w:hAnsi="Arial" w:cs="Arial"/>
                <w:b/>
              </w:rPr>
              <w:t>Module learning outcome</w:t>
            </w:r>
          </w:p>
        </w:tc>
        <w:tc>
          <w:tcPr>
            <w:tcW w:w="377" w:type="pct"/>
          </w:tcPr>
          <w:p w14:paraId="7AB5EE3C" w14:textId="77777777" w:rsidR="00BF397D" w:rsidRPr="00302082" w:rsidRDefault="00BF397D" w:rsidP="000819E7">
            <w:pPr>
              <w:spacing w:after="120"/>
              <w:rPr>
                <w:rFonts w:ascii="Arial" w:hAnsi="Arial" w:cs="Arial"/>
                <w:i/>
              </w:rPr>
            </w:pPr>
            <w:r w:rsidRPr="00302082">
              <w:rPr>
                <w:rFonts w:ascii="Arial" w:hAnsi="Arial" w:cs="Arial"/>
                <w:i/>
              </w:rPr>
              <w:t>8.1</w:t>
            </w:r>
          </w:p>
        </w:tc>
        <w:tc>
          <w:tcPr>
            <w:tcW w:w="430" w:type="pct"/>
          </w:tcPr>
          <w:p w14:paraId="30815A61" w14:textId="77777777" w:rsidR="00BF397D" w:rsidRPr="00302082" w:rsidRDefault="00BF397D" w:rsidP="000819E7">
            <w:pPr>
              <w:spacing w:after="120"/>
              <w:rPr>
                <w:rFonts w:ascii="Arial" w:hAnsi="Arial" w:cs="Arial"/>
                <w:i/>
              </w:rPr>
            </w:pPr>
            <w:r w:rsidRPr="00302082">
              <w:rPr>
                <w:rFonts w:ascii="Arial" w:hAnsi="Arial" w:cs="Arial"/>
                <w:i/>
              </w:rPr>
              <w:t>8.2</w:t>
            </w:r>
          </w:p>
        </w:tc>
        <w:tc>
          <w:tcPr>
            <w:tcW w:w="430" w:type="pct"/>
          </w:tcPr>
          <w:p w14:paraId="6D74F8E7" w14:textId="77777777" w:rsidR="00BF397D" w:rsidRPr="00302082" w:rsidRDefault="00BF397D" w:rsidP="000819E7">
            <w:pPr>
              <w:spacing w:after="120"/>
              <w:rPr>
                <w:rFonts w:ascii="Arial" w:hAnsi="Arial" w:cs="Arial"/>
                <w:i/>
              </w:rPr>
            </w:pPr>
            <w:r w:rsidRPr="00302082">
              <w:rPr>
                <w:rFonts w:ascii="Arial" w:hAnsi="Arial" w:cs="Arial"/>
                <w:i/>
              </w:rPr>
              <w:t>8.3</w:t>
            </w:r>
          </w:p>
        </w:tc>
        <w:tc>
          <w:tcPr>
            <w:tcW w:w="430" w:type="pct"/>
          </w:tcPr>
          <w:p w14:paraId="3B7DA291" w14:textId="77777777" w:rsidR="00BF397D" w:rsidRPr="00302082" w:rsidRDefault="00BF397D" w:rsidP="000819E7">
            <w:pPr>
              <w:spacing w:after="120"/>
              <w:rPr>
                <w:rFonts w:ascii="Arial" w:hAnsi="Arial" w:cs="Arial"/>
                <w:i/>
              </w:rPr>
            </w:pPr>
            <w:r w:rsidRPr="00302082">
              <w:rPr>
                <w:rFonts w:ascii="Arial" w:hAnsi="Arial" w:cs="Arial"/>
                <w:i/>
              </w:rPr>
              <w:t>8.4</w:t>
            </w:r>
          </w:p>
        </w:tc>
        <w:tc>
          <w:tcPr>
            <w:tcW w:w="430" w:type="pct"/>
          </w:tcPr>
          <w:p w14:paraId="5DD256D6" w14:textId="77777777" w:rsidR="00BF397D" w:rsidRPr="00302082" w:rsidRDefault="00BF397D" w:rsidP="000819E7">
            <w:pPr>
              <w:spacing w:after="120"/>
              <w:rPr>
                <w:rFonts w:ascii="Arial" w:hAnsi="Arial" w:cs="Arial"/>
                <w:i/>
              </w:rPr>
            </w:pPr>
            <w:r w:rsidRPr="00302082">
              <w:rPr>
                <w:rFonts w:ascii="Arial" w:hAnsi="Arial" w:cs="Arial"/>
                <w:i/>
              </w:rPr>
              <w:t>9.1</w:t>
            </w:r>
          </w:p>
        </w:tc>
        <w:tc>
          <w:tcPr>
            <w:tcW w:w="430" w:type="pct"/>
          </w:tcPr>
          <w:p w14:paraId="695A387D" w14:textId="77777777" w:rsidR="00BF397D" w:rsidRPr="00302082" w:rsidRDefault="00BF397D" w:rsidP="000819E7">
            <w:pPr>
              <w:spacing w:after="120"/>
              <w:rPr>
                <w:rFonts w:ascii="Arial" w:hAnsi="Arial" w:cs="Arial"/>
                <w:i/>
              </w:rPr>
            </w:pPr>
            <w:r w:rsidRPr="00302082">
              <w:rPr>
                <w:rFonts w:ascii="Arial" w:hAnsi="Arial" w:cs="Arial"/>
                <w:i/>
              </w:rPr>
              <w:t>9.2</w:t>
            </w:r>
          </w:p>
        </w:tc>
        <w:tc>
          <w:tcPr>
            <w:tcW w:w="430" w:type="pct"/>
          </w:tcPr>
          <w:p w14:paraId="45361111" w14:textId="77777777" w:rsidR="00BF397D" w:rsidRPr="00302082" w:rsidRDefault="00BF397D" w:rsidP="000819E7">
            <w:pPr>
              <w:spacing w:after="120"/>
              <w:rPr>
                <w:rFonts w:ascii="Arial" w:hAnsi="Arial" w:cs="Arial"/>
                <w:i/>
              </w:rPr>
            </w:pPr>
            <w:r w:rsidRPr="00302082">
              <w:rPr>
                <w:rFonts w:ascii="Arial" w:hAnsi="Arial" w:cs="Arial"/>
                <w:i/>
              </w:rPr>
              <w:t>9.3</w:t>
            </w:r>
          </w:p>
        </w:tc>
        <w:tc>
          <w:tcPr>
            <w:tcW w:w="420" w:type="pct"/>
          </w:tcPr>
          <w:p w14:paraId="4639841B" w14:textId="77777777" w:rsidR="00BF397D" w:rsidRPr="00302082" w:rsidRDefault="00BF397D" w:rsidP="000819E7">
            <w:pPr>
              <w:spacing w:after="120"/>
              <w:rPr>
                <w:rFonts w:ascii="Arial" w:hAnsi="Arial" w:cs="Arial"/>
                <w:i/>
              </w:rPr>
            </w:pPr>
            <w:r w:rsidRPr="00302082">
              <w:rPr>
                <w:rFonts w:ascii="Arial" w:hAnsi="Arial" w:cs="Arial"/>
                <w:i/>
              </w:rPr>
              <w:t>9.4</w:t>
            </w:r>
          </w:p>
        </w:tc>
      </w:tr>
      <w:tr w:rsidR="00BF397D" w:rsidRPr="00CA6F75" w14:paraId="582FD65E" w14:textId="77777777" w:rsidTr="00246158">
        <w:tc>
          <w:tcPr>
            <w:tcW w:w="1623" w:type="pct"/>
          </w:tcPr>
          <w:p w14:paraId="7E0E0ECE" w14:textId="77777777" w:rsidR="00BF397D" w:rsidRPr="00CA6F75" w:rsidRDefault="00BF397D" w:rsidP="000819E7">
            <w:pPr>
              <w:spacing w:before="60" w:after="60"/>
              <w:ind w:right="-330"/>
              <w:rPr>
                <w:rFonts w:ascii="Arial" w:hAnsi="Arial" w:cs="Arial"/>
              </w:rPr>
            </w:pPr>
            <w:r w:rsidRPr="00CA6F75">
              <w:rPr>
                <w:rFonts w:ascii="Arial" w:hAnsi="Arial" w:cs="Arial"/>
              </w:rPr>
              <w:t>Lectures</w:t>
            </w:r>
          </w:p>
        </w:tc>
        <w:tc>
          <w:tcPr>
            <w:tcW w:w="377" w:type="pct"/>
          </w:tcPr>
          <w:p w14:paraId="4926AA6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6B648F2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BD3D10A"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8071D6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4002880" w14:textId="77777777" w:rsidR="00BF397D" w:rsidRPr="00CA6F75" w:rsidRDefault="00BF397D" w:rsidP="000819E7">
            <w:pPr>
              <w:spacing w:after="120"/>
              <w:rPr>
                <w:rFonts w:ascii="Arial" w:hAnsi="Arial" w:cs="Arial"/>
                <w:b/>
              </w:rPr>
            </w:pPr>
          </w:p>
        </w:tc>
        <w:tc>
          <w:tcPr>
            <w:tcW w:w="430" w:type="pct"/>
          </w:tcPr>
          <w:p w14:paraId="351E8ACC" w14:textId="77777777" w:rsidR="00BF397D" w:rsidRPr="00CA6F75" w:rsidRDefault="00BF397D" w:rsidP="000819E7">
            <w:pPr>
              <w:spacing w:after="120"/>
              <w:rPr>
                <w:rFonts w:ascii="Arial" w:hAnsi="Arial" w:cs="Arial"/>
                <w:b/>
              </w:rPr>
            </w:pPr>
          </w:p>
        </w:tc>
        <w:tc>
          <w:tcPr>
            <w:tcW w:w="430" w:type="pct"/>
          </w:tcPr>
          <w:p w14:paraId="6FBF74D8"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1EF28047" w14:textId="77777777" w:rsidR="00BF397D" w:rsidRPr="00CA6F75" w:rsidRDefault="00BF397D" w:rsidP="000819E7">
            <w:pPr>
              <w:spacing w:after="120"/>
              <w:rPr>
                <w:rFonts w:ascii="Arial" w:hAnsi="Arial" w:cs="Arial"/>
                <w:b/>
              </w:rPr>
            </w:pPr>
          </w:p>
        </w:tc>
      </w:tr>
      <w:tr w:rsidR="00BF397D" w:rsidRPr="00CA6F75" w14:paraId="1A96AFAC" w14:textId="77777777" w:rsidTr="00246158">
        <w:tc>
          <w:tcPr>
            <w:tcW w:w="1623" w:type="pct"/>
          </w:tcPr>
          <w:p w14:paraId="3E3FC54A" w14:textId="77777777" w:rsidR="00BF397D" w:rsidRPr="00CA6F75" w:rsidRDefault="00BF397D" w:rsidP="000819E7">
            <w:pPr>
              <w:spacing w:before="60" w:after="60"/>
              <w:ind w:right="-330"/>
              <w:rPr>
                <w:rFonts w:ascii="Arial" w:hAnsi="Arial" w:cs="Arial"/>
              </w:rPr>
            </w:pPr>
            <w:r w:rsidRPr="00CA6F75">
              <w:rPr>
                <w:rFonts w:ascii="Arial" w:hAnsi="Arial" w:cs="Arial"/>
              </w:rPr>
              <w:t>Seminars</w:t>
            </w:r>
          </w:p>
        </w:tc>
        <w:tc>
          <w:tcPr>
            <w:tcW w:w="377" w:type="pct"/>
          </w:tcPr>
          <w:p w14:paraId="719595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295B89B"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4D7C91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49FC0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2556FE0"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2B1E97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E55AB09"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078F2BF9" w14:textId="77777777" w:rsidR="00BF397D" w:rsidRPr="00CA6F75" w:rsidRDefault="00BF397D" w:rsidP="000819E7">
            <w:pPr>
              <w:spacing w:after="120"/>
              <w:rPr>
                <w:rFonts w:ascii="Arial" w:hAnsi="Arial" w:cs="Arial"/>
                <w:b/>
              </w:rPr>
            </w:pPr>
            <w:r w:rsidRPr="00CA6F75">
              <w:rPr>
                <w:rFonts w:ascii="Arial" w:hAnsi="Arial" w:cs="Arial"/>
                <w:b/>
              </w:rPr>
              <w:t>X</w:t>
            </w:r>
          </w:p>
        </w:tc>
      </w:tr>
      <w:tr w:rsidR="00BF397D" w:rsidRPr="00CA6F75" w14:paraId="51124D3C" w14:textId="77777777" w:rsidTr="00246158">
        <w:tc>
          <w:tcPr>
            <w:tcW w:w="1623" w:type="pct"/>
          </w:tcPr>
          <w:p w14:paraId="21DE2683" w14:textId="4577F1AA" w:rsidR="00BF397D" w:rsidRPr="00CA6F75" w:rsidRDefault="00301ACA" w:rsidP="00301ACA">
            <w:pPr>
              <w:spacing w:before="60" w:after="60"/>
              <w:ind w:right="-330"/>
              <w:rPr>
                <w:rFonts w:ascii="Arial" w:hAnsi="Arial" w:cs="Arial"/>
              </w:rPr>
            </w:pPr>
            <w:r>
              <w:rPr>
                <w:rFonts w:ascii="Arial" w:hAnsi="Arial" w:cs="Arial"/>
              </w:rPr>
              <w:t xml:space="preserve">Private study </w:t>
            </w:r>
          </w:p>
        </w:tc>
        <w:tc>
          <w:tcPr>
            <w:tcW w:w="377" w:type="pct"/>
          </w:tcPr>
          <w:p w14:paraId="3A1364B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50C818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D2BE5D"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7EDDBBD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B7C20F1"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4087E85"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4EA53EF"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3CA2EAB1" w14:textId="77777777" w:rsidR="00BF397D" w:rsidRPr="00CA6F75" w:rsidRDefault="00BF397D" w:rsidP="000819E7">
            <w:pPr>
              <w:spacing w:after="120"/>
              <w:rPr>
                <w:rFonts w:ascii="Arial" w:hAnsi="Arial" w:cs="Arial"/>
                <w:b/>
              </w:rPr>
            </w:pPr>
            <w:r w:rsidRPr="00CA6F75">
              <w:rPr>
                <w:rFonts w:ascii="Arial" w:hAnsi="Arial" w:cs="Arial"/>
                <w:b/>
              </w:rPr>
              <w:t>X</w:t>
            </w:r>
          </w:p>
        </w:tc>
      </w:tr>
    </w:tbl>
    <w:p w14:paraId="4C0BEA37" w14:textId="0ED92186" w:rsidR="00246158" w:rsidRPr="00246158" w:rsidRDefault="00246158">
      <w:pPr>
        <w:rPr>
          <w:sz w:val="20"/>
          <w:szCs w:val="20"/>
        </w:rPr>
      </w:pPr>
    </w:p>
    <w:p w14:paraId="2933F818" w14:textId="3153C472" w:rsidR="00246158" w:rsidRPr="00246158" w:rsidRDefault="00246158" w:rsidP="00246158">
      <w:pPr>
        <w:spacing w:after="120" w:line="240" w:lineRule="auto"/>
        <w:ind w:right="543"/>
        <w:jc w:val="both"/>
        <w:rPr>
          <w:rFonts w:ascii="Arial" w:hAnsi="Arial" w:cs="Arial"/>
          <w:b/>
          <w:bCs/>
        </w:rPr>
      </w:pPr>
      <w:r w:rsidRPr="00246158">
        <w:rPr>
          <w:rFonts w:ascii="Arial" w:hAnsi="Arial" w:cs="Arial"/>
          <w:b/>
          <w:bCs/>
        </w:rPr>
        <w:t>Module learning outcomes against assessment methods:</w:t>
      </w:r>
    </w:p>
    <w:tbl>
      <w:tblPr>
        <w:tblStyle w:val="TableGrid"/>
        <w:tblW w:w="5000" w:type="pct"/>
        <w:tblLook w:val="04A0" w:firstRow="1" w:lastRow="0" w:firstColumn="1" w:lastColumn="0" w:noHBand="0" w:noVBand="1"/>
      </w:tblPr>
      <w:tblGrid>
        <w:gridCol w:w="3395"/>
        <w:gridCol w:w="789"/>
        <w:gridCol w:w="899"/>
        <w:gridCol w:w="899"/>
        <w:gridCol w:w="899"/>
        <w:gridCol w:w="899"/>
        <w:gridCol w:w="899"/>
        <w:gridCol w:w="899"/>
        <w:gridCol w:w="878"/>
      </w:tblGrid>
      <w:tr w:rsidR="00246158" w:rsidRPr="00CA6F75" w14:paraId="2C7A0B45" w14:textId="77777777" w:rsidTr="00BA5DA2">
        <w:tc>
          <w:tcPr>
            <w:tcW w:w="1623" w:type="pct"/>
            <w:tcBorders>
              <w:bottom w:val="single" w:sz="4" w:space="0" w:color="auto"/>
            </w:tcBorders>
            <w:shd w:val="clear" w:color="auto" w:fill="D9D9D9" w:themeFill="background1" w:themeFillShade="D9"/>
          </w:tcPr>
          <w:p w14:paraId="157A5857" w14:textId="1102568A" w:rsidR="00246158" w:rsidRPr="00CA6F75" w:rsidRDefault="00246158" w:rsidP="00246158">
            <w:pPr>
              <w:spacing w:after="120"/>
              <w:rPr>
                <w:rFonts w:ascii="Arial" w:hAnsi="Arial" w:cs="Arial"/>
                <w:b/>
              </w:rPr>
            </w:pPr>
            <w:r w:rsidRPr="00302082">
              <w:rPr>
                <w:rFonts w:ascii="Arial" w:hAnsi="Arial" w:cs="Arial"/>
                <w:b/>
              </w:rPr>
              <w:t>Module learning outcome</w:t>
            </w:r>
          </w:p>
        </w:tc>
        <w:tc>
          <w:tcPr>
            <w:tcW w:w="377" w:type="pct"/>
            <w:tcBorders>
              <w:bottom w:val="single" w:sz="4" w:space="0" w:color="auto"/>
            </w:tcBorders>
          </w:tcPr>
          <w:p w14:paraId="1DEED342" w14:textId="21BEAEE5" w:rsidR="00246158" w:rsidRPr="00CA6F75" w:rsidRDefault="00246158" w:rsidP="00246158">
            <w:pPr>
              <w:spacing w:after="120"/>
              <w:rPr>
                <w:rFonts w:ascii="Arial" w:hAnsi="Arial" w:cs="Arial"/>
                <w:b/>
              </w:rPr>
            </w:pPr>
            <w:r w:rsidRPr="00302082">
              <w:rPr>
                <w:rFonts w:ascii="Arial" w:hAnsi="Arial" w:cs="Arial"/>
                <w:i/>
              </w:rPr>
              <w:t>8.1</w:t>
            </w:r>
          </w:p>
        </w:tc>
        <w:tc>
          <w:tcPr>
            <w:tcW w:w="430" w:type="pct"/>
            <w:tcBorders>
              <w:bottom w:val="single" w:sz="4" w:space="0" w:color="auto"/>
            </w:tcBorders>
          </w:tcPr>
          <w:p w14:paraId="6E2B5D18" w14:textId="2B485AF6" w:rsidR="00246158" w:rsidRPr="00CA6F75" w:rsidRDefault="00246158" w:rsidP="00246158">
            <w:pPr>
              <w:spacing w:after="120"/>
              <w:rPr>
                <w:rFonts w:ascii="Arial" w:hAnsi="Arial" w:cs="Arial"/>
                <w:b/>
              </w:rPr>
            </w:pPr>
            <w:r w:rsidRPr="00302082">
              <w:rPr>
                <w:rFonts w:ascii="Arial" w:hAnsi="Arial" w:cs="Arial"/>
                <w:i/>
              </w:rPr>
              <w:t>8.2</w:t>
            </w:r>
          </w:p>
        </w:tc>
        <w:tc>
          <w:tcPr>
            <w:tcW w:w="430" w:type="pct"/>
            <w:tcBorders>
              <w:bottom w:val="single" w:sz="4" w:space="0" w:color="auto"/>
            </w:tcBorders>
          </w:tcPr>
          <w:p w14:paraId="109F64EC" w14:textId="11D66C0E" w:rsidR="00246158" w:rsidRPr="00CA6F75" w:rsidRDefault="00246158" w:rsidP="00246158">
            <w:pPr>
              <w:spacing w:after="120"/>
              <w:rPr>
                <w:rFonts w:ascii="Arial" w:hAnsi="Arial" w:cs="Arial"/>
                <w:b/>
              </w:rPr>
            </w:pPr>
            <w:r w:rsidRPr="00302082">
              <w:rPr>
                <w:rFonts w:ascii="Arial" w:hAnsi="Arial" w:cs="Arial"/>
                <w:i/>
              </w:rPr>
              <w:t>8.3</w:t>
            </w:r>
          </w:p>
        </w:tc>
        <w:tc>
          <w:tcPr>
            <w:tcW w:w="430" w:type="pct"/>
            <w:tcBorders>
              <w:bottom w:val="single" w:sz="4" w:space="0" w:color="auto"/>
            </w:tcBorders>
          </w:tcPr>
          <w:p w14:paraId="4DEF674F" w14:textId="69FC2302" w:rsidR="00246158" w:rsidRPr="00CA6F75" w:rsidRDefault="00246158" w:rsidP="00246158">
            <w:pPr>
              <w:spacing w:after="120"/>
              <w:rPr>
                <w:rFonts w:ascii="Arial" w:hAnsi="Arial" w:cs="Arial"/>
                <w:b/>
              </w:rPr>
            </w:pPr>
            <w:r w:rsidRPr="00302082">
              <w:rPr>
                <w:rFonts w:ascii="Arial" w:hAnsi="Arial" w:cs="Arial"/>
                <w:i/>
              </w:rPr>
              <w:t>8.4</w:t>
            </w:r>
          </w:p>
        </w:tc>
        <w:tc>
          <w:tcPr>
            <w:tcW w:w="430" w:type="pct"/>
            <w:tcBorders>
              <w:bottom w:val="single" w:sz="4" w:space="0" w:color="auto"/>
            </w:tcBorders>
          </w:tcPr>
          <w:p w14:paraId="745B16AA" w14:textId="08D80056" w:rsidR="00246158" w:rsidRPr="00CA6F75" w:rsidRDefault="00246158" w:rsidP="00246158">
            <w:pPr>
              <w:spacing w:after="120"/>
              <w:rPr>
                <w:rFonts w:ascii="Arial" w:hAnsi="Arial" w:cs="Arial"/>
                <w:b/>
              </w:rPr>
            </w:pPr>
            <w:r w:rsidRPr="00302082">
              <w:rPr>
                <w:rFonts w:ascii="Arial" w:hAnsi="Arial" w:cs="Arial"/>
                <w:i/>
              </w:rPr>
              <w:t>9.1</w:t>
            </w:r>
          </w:p>
        </w:tc>
        <w:tc>
          <w:tcPr>
            <w:tcW w:w="430" w:type="pct"/>
            <w:tcBorders>
              <w:bottom w:val="single" w:sz="4" w:space="0" w:color="auto"/>
            </w:tcBorders>
          </w:tcPr>
          <w:p w14:paraId="65817735" w14:textId="61919957" w:rsidR="00246158" w:rsidRPr="00CA6F75" w:rsidRDefault="00246158" w:rsidP="00246158">
            <w:pPr>
              <w:spacing w:after="120"/>
              <w:rPr>
                <w:rFonts w:ascii="Arial" w:hAnsi="Arial" w:cs="Arial"/>
                <w:b/>
              </w:rPr>
            </w:pPr>
            <w:r w:rsidRPr="00302082">
              <w:rPr>
                <w:rFonts w:ascii="Arial" w:hAnsi="Arial" w:cs="Arial"/>
                <w:i/>
              </w:rPr>
              <w:t>9.2</w:t>
            </w:r>
          </w:p>
        </w:tc>
        <w:tc>
          <w:tcPr>
            <w:tcW w:w="430" w:type="pct"/>
            <w:tcBorders>
              <w:bottom w:val="single" w:sz="4" w:space="0" w:color="auto"/>
            </w:tcBorders>
          </w:tcPr>
          <w:p w14:paraId="32C72B69" w14:textId="29B47DFE" w:rsidR="00246158" w:rsidRPr="00CA6F75" w:rsidRDefault="00246158" w:rsidP="00246158">
            <w:pPr>
              <w:spacing w:after="120"/>
              <w:rPr>
                <w:rFonts w:ascii="Arial" w:hAnsi="Arial" w:cs="Arial"/>
                <w:b/>
              </w:rPr>
            </w:pPr>
            <w:r w:rsidRPr="00302082">
              <w:rPr>
                <w:rFonts w:ascii="Arial" w:hAnsi="Arial" w:cs="Arial"/>
                <w:i/>
              </w:rPr>
              <w:t>9.3</w:t>
            </w:r>
          </w:p>
        </w:tc>
        <w:tc>
          <w:tcPr>
            <w:tcW w:w="420" w:type="pct"/>
            <w:tcBorders>
              <w:bottom w:val="single" w:sz="4" w:space="0" w:color="auto"/>
            </w:tcBorders>
          </w:tcPr>
          <w:p w14:paraId="1DD917FD" w14:textId="0C523585" w:rsidR="00246158" w:rsidRPr="00CA6F75" w:rsidRDefault="00246158" w:rsidP="00246158">
            <w:pPr>
              <w:spacing w:after="120"/>
              <w:rPr>
                <w:rFonts w:ascii="Arial" w:hAnsi="Arial" w:cs="Arial"/>
                <w:b/>
              </w:rPr>
            </w:pPr>
            <w:r w:rsidRPr="00302082">
              <w:rPr>
                <w:rFonts w:ascii="Arial" w:hAnsi="Arial" w:cs="Arial"/>
                <w:i/>
              </w:rPr>
              <w:t>9.4</w:t>
            </w:r>
          </w:p>
        </w:tc>
      </w:tr>
      <w:tr w:rsidR="00CB20EC" w:rsidRPr="00CA6F75" w14:paraId="383A290F" w14:textId="77777777" w:rsidTr="00BA5DA2">
        <w:tc>
          <w:tcPr>
            <w:tcW w:w="1623" w:type="pct"/>
            <w:shd w:val="clear" w:color="auto" w:fill="auto"/>
          </w:tcPr>
          <w:p w14:paraId="7D1464F2" w14:textId="5F0346C3" w:rsidR="00CB20EC" w:rsidRPr="00BA5DA2" w:rsidRDefault="00BA5DA2" w:rsidP="000819E7">
            <w:pPr>
              <w:spacing w:after="120"/>
              <w:rPr>
                <w:rFonts w:ascii="Arial" w:hAnsi="Arial" w:cs="Arial"/>
                <w:bCs/>
              </w:rPr>
            </w:pPr>
            <w:r>
              <w:rPr>
                <w:rFonts w:ascii="Arial" w:hAnsi="Arial" w:cs="Arial"/>
                <w:bCs/>
              </w:rPr>
              <w:t xml:space="preserve">Individual </w:t>
            </w:r>
            <w:r w:rsidR="00CB20EC" w:rsidRPr="00BA5DA2">
              <w:rPr>
                <w:rFonts w:ascii="Arial" w:hAnsi="Arial" w:cs="Arial"/>
                <w:bCs/>
              </w:rPr>
              <w:t>Report (1,500 words)</w:t>
            </w:r>
          </w:p>
        </w:tc>
        <w:tc>
          <w:tcPr>
            <w:tcW w:w="377" w:type="pct"/>
            <w:shd w:val="clear" w:color="auto" w:fill="auto"/>
          </w:tcPr>
          <w:p w14:paraId="12718EAE" w14:textId="07BCB88B"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297B58F1" w14:textId="4878E665"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7C0FE413" w14:textId="5F00403A"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08AD9488" w14:textId="71493B77"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0627E0FA" w14:textId="44942277"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42EE99CE" w14:textId="7719BA60" w:rsidR="00CB20EC" w:rsidRPr="00CA6F75" w:rsidRDefault="00CB20EC" w:rsidP="000819E7">
            <w:pPr>
              <w:spacing w:after="120"/>
              <w:rPr>
                <w:rFonts w:ascii="Arial" w:hAnsi="Arial" w:cs="Arial"/>
                <w:b/>
              </w:rPr>
            </w:pPr>
            <w:r>
              <w:rPr>
                <w:rFonts w:ascii="Arial" w:hAnsi="Arial" w:cs="Arial"/>
                <w:b/>
              </w:rPr>
              <w:t>X</w:t>
            </w:r>
          </w:p>
        </w:tc>
        <w:tc>
          <w:tcPr>
            <w:tcW w:w="430" w:type="pct"/>
            <w:shd w:val="clear" w:color="auto" w:fill="auto"/>
          </w:tcPr>
          <w:p w14:paraId="568F5C82" w14:textId="1947A541" w:rsidR="00CB20EC" w:rsidRPr="00CA6F75" w:rsidRDefault="00CB20EC" w:rsidP="000819E7">
            <w:pPr>
              <w:spacing w:after="120"/>
              <w:rPr>
                <w:rFonts w:ascii="Arial" w:hAnsi="Arial" w:cs="Arial"/>
                <w:b/>
              </w:rPr>
            </w:pPr>
            <w:r>
              <w:rPr>
                <w:rFonts w:ascii="Arial" w:hAnsi="Arial" w:cs="Arial"/>
                <w:b/>
              </w:rPr>
              <w:t>X</w:t>
            </w:r>
          </w:p>
        </w:tc>
        <w:tc>
          <w:tcPr>
            <w:tcW w:w="420" w:type="pct"/>
            <w:shd w:val="clear" w:color="auto" w:fill="auto"/>
          </w:tcPr>
          <w:p w14:paraId="54DCDDE9" w14:textId="07220FAE" w:rsidR="00CB20EC" w:rsidRPr="00CA6F75" w:rsidRDefault="00CB20EC" w:rsidP="000819E7">
            <w:pPr>
              <w:spacing w:after="120"/>
              <w:rPr>
                <w:rFonts w:ascii="Arial" w:hAnsi="Arial" w:cs="Arial"/>
                <w:b/>
              </w:rPr>
            </w:pPr>
            <w:r>
              <w:rPr>
                <w:rFonts w:ascii="Arial" w:hAnsi="Arial" w:cs="Arial"/>
                <w:b/>
              </w:rPr>
              <w:t>X</w:t>
            </w:r>
          </w:p>
        </w:tc>
      </w:tr>
      <w:tr w:rsidR="00BF397D" w:rsidRPr="00CA6F75" w14:paraId="6BF5EE9C" w14:textId="77777777" w:rsidTr="00246158">
        <w:tc>
          <w:tcPr>
            <w:tcW w:w="1623" w:type="pct"/>
          </w:tcPr>
          <w:p w14:paraId="610F1F0B" w14:textId="1C35489E" w:rsidR="00BF397D" w:rsidRPr="00CA6F75" w:rsidRDefault="00BF397D" w:rsidP="00301ACA">
            <w:pPr>
              <w:keepNext/>
              <w:keepLines/>
              <w:spacing w:before="60" w:after="60"/>
              <w:ind w:right="-330"/>
              <w:rPr>
                <w:rFonts w:ascii="Arial" w:hAnsi="Arial" w:cs="Arial"/>
                <w:iCs/>
              </w:rPr>
            </w:pPr>
            <w:r w:rsidRPr="00CA6F75">
              <w:rPr>
                <w:rFonts w:ascii="Arial" w:hAnsi="Arial" w:cs="Arial"/>
                <w:iCs/>
              </w:rPr>
              <w:lastRenderedPageBreak/>
              <w:t>Individual Poster</w:t>
            </w:r>
          </w:p>
        </w:tc>
        <w:tc>
          <w:tcPr>
            <w:tcW w:w="377" w:type="pct"/>
          </w:tcPr>
          <w:p w14:paraId="1B5460A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0F0BED83"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57A37914"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3568E0D6"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3865327"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2330B7BE" w14:textId="77777777" w:rsidR="00BF397D" w:rsidRPr="00CA6F75" w:rsidRDefault="00BF397D" w:rsidP="000819E7">
            <w:pPr>
              <w:spacing w:after="120"/>
              <w:rPr>
                <w:rFonts w:ascii="Arial" w:hAnsi="Arial" w:cs="Arial"/>
                <w:b/>
              </w:rPr>
            </w:pPr>
            <w:r w:rsidRPr="00CA6F75">
              <w:rPr>
                <w:rFonts w:ascii="Arial" w:hAnsi="Arial" w:cs="Arial"/>
                <w:b/>
              </w:rPr>
              <w:t>X</w:t>
            </w:r>
          </w:p>
        </w:tc>
        <w:tc>
          <w:tcPr>
            <w:tcW w:w="430" w:type="pct"/>
          </w:tcPr>
          <w:p w14:paraId="1F05ACD2" w14:textId="77777777" w:rsidR="00BF397D" w:rsidRPr="00CA6F75" w:rsidRDefault="00BF397D" w:rsidP="000819E7">
            <w:pPr>
              <w:spacing w:after="120"/>
              <w:rPr>
                <w:rFonts w:ascii="Arial" w:hAnsi="Arial" w:cs="Arial"/>
                <w:b/>
              </w:rPr>
            </w:pPr>
            <w:r w:rsidRPr="00CA6F75">
              <w:rPr>
                <w:rFonts w:ascii="Arial" w:hAnsi="Arial" w:cs="Arial"/>
                <w:b/>
              </w:rPr>
              <w:t>X</w:t>
            </w:r>
          </w:p>
        </w:tc>
        <w:tc>
          <w:tcPr>
            <w:tcW w:w="420" w:type="pct"/>
          </w:tcPr>
          <w:p w14:paraId="37C3C1FE" w14:textId="77777777" w:rsidR="00BF397D" w:rsidRPr="00CA6F75" w:rsidRDefault="00BF397D" w:rsidP="000819E7">
            <w:pPr>
              <w:spacing w:after="120"/>
              <w:rPr>
                <w:rFonts w:ascii="Arial" w:hAnsi="Arial" w:cs="Arial"/>
                <w:b/>
              </w:rPr>
            </w:pPr>
            <w:r w:rsidRPr="00CA6F75">
              <w:rPr>
                <w:rFonts w:ascii="Arial" w:hAnsi="Arial" w:cs="Arial"/>
                <w:b/>
              </w:rPr>
              <w:t>X</w:t>
            </w:r>
          </w:p>
        </w:tc>
      </w:tr>
    </w:tbl>
    <w:p w14:paraId="1CA3A5BE" w14:textId="77777777" w:rsidR="0067409C" w:rsidRPr="0067409C" w:rsidRDefault="0067409C" w:rsidP="0067409C">
      <w:pPr>
        <w:spacing w:after="120" w:line="240" w:lineRule="auto"/>
        <w:ind w:left="567" w:right="260"/>
        <w:jc w:val="both"/>
        <w:rPr>
          <w:rFonts w:ascii="Arial" w:hAnsi="Arial" w:cs="Arial"/>
          <w:iCs/>
        </w:rPr>
      </w:pPr>
    </w:p>
    <w:p w14:paraId="228FDD62" w14:textId="460DDB52"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5062A8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46158">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947F6EB" w:rsidR="009A2D37" w:rsidRPr="00873473" w:rsidRDefault="006A3AD1" w:rsidP="00873473">
      <w:pPr>
        <w:spacing w:after="120" w:line="240" w:lineRule="auto"/>
        <w:ind w:left="567" w:right="260"/>
        <w:jc w:val="both"/>
        <w:rPr>
          <w:rFonts w:ascii="Arial" w:hAnsi="Arial" w:cs="Arial"/>
          <w:b/>
        </w:rPr>
      </w:pPr>
      <w:r>
        <w:rPr>
          <w:rFonts w:ascii="Arial" w:hAnsi="Arial" w:cs="Arial"/>
        </w:rPr>
        <w:t>Medway</w:t>
      </w:r>
    </w:p>
    <w:p w14:paraId="24BFBC99" w14:textId="77DEF84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E881BB" w14:textId="09E42BD6" w:rsidR="00BF397D" w:rsidRPr="002A7F48" w:rsidRDefault="00BF397D" w:rsidP="00BF397D">
      <w:pPr>
        <w:spacing w:after="120" w:line="240" w:lineRule="auto"/>
        <w:ind w:left="567" w:right="261"/>
        <w:jc w:val="both"/>
        <w:rPr>
          <w:rFonts w:ascii="Arial" w:hAnsi="Arial" w:cs="Arial"/>
          <w:b/>
        </w:rPr>
      </w:pPr>
      <w:r w:rsidRPr="00CA6F75">
        <w:rPr>
          <w:rFonts w:ascii="Arial" w:hAnsi="Arial" w:cs="Arial"/>
        </w:rPr>
        <w:t>In the module, examples of international contexts and organisations will be used where applicable to explain the subject content. Internationally validated teaching methods will be applied in the seminars</w:t>
      </w: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03563F07" w:rsidR="00441E76" w:rsidRPr="00BA453C" w:rsidRDefault="00BA5D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p w14:paraId="72593C0D" w14:textId="1116947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F4A4" w14:textId="77777777" w:rsidR="00EA655A" w:rsidRDefault="00EA655A" w:rsidP="009A2D37">
      <w:pPr>
        <w:spacing w:after="0" w:line="240" w:lineRule="auto"/>
      </w:pPr>
      <w:r>
        <w:separator/>
      </w:r>
    </w:p>
  </w:endnote>
  <w:endnote w:type="continuationSeparator" w:id="0">
    <w:p w14:paraId="61015D87" w14:textId="77777777" w:rsidR="00EA655A" w:rsidRDefault="00EA655A" w:rsidP="009A2D37">
      <w:pPr>
        <w:spacing w:after="0" w:line="240" w:lineRule="auto"/>
      </w:pPr>
      <w:r>
        <w:continuationSeparator/>
      </w:r>
    </w:p>
  </w:endnote>
  <w:endnote w:type="continuationNotice" w:id="1">
    <w:p w14:paraId="6F55E838" w14:textId="77777777" w:rsidR="00EA655A" w:rsidRDefault="00EA6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86A2EC1" w:rsidR="008B2543" w:rsidRDefault="0019787E" w:rsidP="009A2D37">
        <w:pPr>
          <w:pStyle w:val="Footer"/>
          <w:jc w:val="center"/>
        </w:pPr>
        <w:r>
          <w:fldChar w:fldCharType="begin"/>
        </w:r>
        <w:r>
          <w:instrText xml:space="preserve"> PAGE   \* MERGEFORMAT </w:instrText>
        </w:r>
        <w:r>
          <w:fldChar w:fldCharType="separate"/>
        </w:r>
        <w:r w:rsidR="00CB20EC">
          <w:rPr>
            <w:noProof/>
          </w:rPr>
          <w:t>2</w:t>
        </w:r>
        <w:r>
          <w:rPr>
            <w:noProof/>
          </w:rPr>
          <w:fldChar w:fldCharType="end"/>
        </w:r>
      </w:p>
    </w:sdtContent>
  </w:sdt>
  <w:p w14:paraId="35172B54" w14:textId="5143CEE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246158">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B46D" w14:textId="77777777" w:rsidR="00EA655A" w:rsidRDefault="00EA655A" w:rsidP="009A2D37">
      <w:pPr>
        <w:spacing w:after="0" w:line="240" w:lineRule="auto"/>
      </w:pPr>
      <w:r>
        <w:separator/>
      </w:r>
    </w:p>
  </w:footnote>
  <w:footnote w:type="continuationSeparator" w:id="0">
    <w:p w14:paraId="23BB8216" w14:textId="77777777" w:rsidR="00EA655A" w:rsidRDefault="00EA655A" w:rsidP="009A2D37">
      <w:pPr>
        <w:spacing w:after="0" w:line="240" w:lineRule="auto"/>
      </w:pPr>
      <w:r>
        <w:continuationSeparator/>
      </w:r>
    </w:p>
  </w:footnote>
  <w:footnote w:type="continuationNotice" w:id="1">
    <w:p w14:paraId="4C6B71B6" w14:textId="77777777" w:rsidR="00EA655A" w:rsidRDefault="00EA6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5D2"/>
    <w:multiLevelType w:val="hybridMultilevel"/>
    <w:tmpl w:val="A2448278"/>
    <w:lvl w:ilvl="0" w:tplc="08090011">
      <w:start w:val="1"/>
      <w:numFmt w:val="decimal"/>
      <w:lvlText w:val="%1)"/>
      <w:lvlJc w:val="left"/>
      <w:pPr>
        <w:tabs>
          <w:tab w:val="num" w:pos="1800"/>
        </w:tabs>
        <w:ind w:left="18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5AFE"/>
    <w:multiLevelType w:val="hybridMultilevel"/>
    <w:tmpl w:val="F4A6203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680397"/>
    <w:multiLevelType w:val="hybridMultilevel"/>
    <w:tmpl w:val="D834FF7E"/>
    <w:lvl w:ilvl="0" w:tplc="75F0D30A">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8D1"/>
    <w:multiLevelType w:val="hybridMultilevel"/>
    <w:tmpl w:val="881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3E03AF"/>
    <w:multiLevelType w:val="hybridMultilevel"/>
    <w:tmpl w:val="014ACDC6"/>
    <w:lvl w:ilvl="0" w:tplc="444680E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B5E75"/>
    <w:multiLevelType w:val="hybridMultilevel"/>
    <w:tmpl w:val="DB109D9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0A3B12"/>
    <w:multiLevelType w:val="hybridMultilevel"/>
    <w:tmpl w:val="BCBC2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0424D"/>
    <w:multiLevelType w:val="hybridMultilevel"/>
    <w:tmpl w:val="6BB44B0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038486">
    <w:abstractNumId w:val="8"/>
  </w:num>
  <w:num w:numId="2" w16cid:durableId="466825971">
    <w:abstractNumId w:val="0"/>
  </w:num>
  <w:num w:numId="3" w16cid:durableId="22676013">
    <w:abstractNumId w:val="10"/>
  </w:num>
  <w:num w:numId="4" w16cid:durableId="1848667874">
    <w:abstractNumId w:val="2"/>
  </w:num>
  <w:num w:numId="5" w16cid:durableId="191652892">
    <w:abstractNumId w:val="28"/>
  </w:num>
  <w:num w:numId="6" w16cid:durableId="1572735688">
    <w:abstractNumId w:val="25"/>
  </w:num>
  <w:num w:numId="7" w16cid:durableId="212232350">
    <w:abstractNumId w:val="35"/>
  </w:num>
  <w:num w:numId="8" w16cid:durableId="1685476952">
    <w:abstractNumId w:val="26"/>
  </w:num>
  <w:num w:numId="9" w16cid:durableId="1885873245">
    <w:abstractNumId w:val="11"/>
  </w:num>
  <w:num w:numId="10" w16cid:durableId="1198857917">
    <w:abstractNumId w:val="29"/>
  </w:num>
  <w:num w:numId="11" w16cid:durableId="920335992">
    <w:abstractNumId w:val="19"/>
  </w:num>
  <w:num w:numId="12" w16cid:durableId="998730845">
    <w:abstractNumId w:val="6"/>
  </w:num>
  <w:num w:numId="13" w16cid:durableId="1558082572">
    <w:abstractNumId w:val="14"/>
  </w:num>
  <w:num w:numId="14" w16cid:durableId="1626159844">
    <w:abstractNumId w:val="30"/>
  </w:num>
  <w:num w:numId="15" w16cid:durableId="400636707">
    <w:abstractNumId w:val="27"/>
  </w:num>
  <w:num w:numId="16" w16cid:durableId="1215241933">
    <w:abstractNumId w:val="9"/>
  </w:num>
  <w:num w:numId="17" w16cid:durableId="417865687">
    <w:abstractNumId w:val="16"/>
  </w:num>
  <w:num w:numId="18" w16cid:durableId="126123363">
    <w:abstractNumId w:val="3"/>
  </w:num>
  <w:num w:numId="19" w16cid:durableId="1021855073">
    <w:abstractNumId w:val="5"/>
  </w:num>
  <w:num w:numId="20" w16cid:durableId="1916357734">
    <w:abstractNumId w:val="24"/>
  </w:num>
  <w:num w:numId="21" w16cid:durableId="1246190323">
    <w:abstractNumId w:val="23"/>
  </w:num>
  <w:num w:numId="22" w16cid:durableId="132064526">
    <w:abstractNumId w:val="22"/>
  </w:num>
  <w:num w:numId="23" w16cid:durableId="110589422">
    <w:abstractNumId w:val="15"/>
  </w:num>
  <w:num w:numId="24" w16cid:durableId="931667496">
    <w:abstractNumId w:val="12"/>
  </w:num>
  <w:num w:numId="25" w16cid:durableId="1380477113">
    <w:abstractNumId w:val="4"/>
  </w:num>
  <w:num w:numId="26" w16cid:durableId="1447845548">
    <w:abstractNumId w:val="13"/>
  </w:num>
  <w:num w:numId="27" w16cid:durableId="1716390592">
    <w:abstractNumId w:val="17"/>
  </w:num>
  <w:num w:numId="28" w16cid:durableId="1293294565">
    <w:abstractNumId w:val="20"/>
  </w:num>
  <w:num w:numId="29" w16cid:durableId="2095278015">
    <w:abstractNumId w:val="7"/>
  </w:num>
  <w:num w:numId="30" w16cid:durableId="997490314">
    <w:abstractNumId w:val="32"/>
  </w:num>
  <w:num w:numId="31" w16cid:durableId="992100736">
    <w:abstractNumId w:val="21"/>
  </w:num>
  <w:num w:numId="32" w16cid:durableId="415899762">
    <w:abstractNumId w:val="1"/>
  </w:num>
  <w:num w:numId="33" w16cid:durableId="1336299920">
    <w:abstractNumId w:val="33"/>
  </w:num>
  <w:num w:numId="34" w16cid:durableId="767969541">
    <w:abstractNumId w:val="31"/>
  </w:num>
  <w:num w:numId="35" w16cid:durableId="1836993814">
    <w:abstractNumId w:val="34"/>
  </w:num>
  <w:num w:numId="36" w16cid:durableId="1605916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1B0"/>
    <w:rsid w:val="00000C8C"/>
    <w:rsid w:val="000017F2"/>
    <w:rsid w:val="0000456B"/>
    <w:rsid w:val="00005661"/>
    <w:rsid w:val="00006072"/>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149E"/>
    <w:rsid w:val="000F6C56"/>
    <w:rsid w:val="000F7FBF"/>
    <w:rsid w:val="00106BE5"/>
    <w:rsid w:val="00110947"/>
    <w:rsid w:val="00111906"/>
    <w:rsid w:val="00111CB3"/>
    <w:rsid w:val="00117577"/>
    <w:rsid w:val="00117793"/>
    <w:rsid w:val="00120270"/>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58"/>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1CD6"/>
    <w:rsid w:val="002B20F5"/>
    <w:rsid w:val="002B2A1A"/>
    <w:rsid w:val="002B71F2"/>
    <w:rsid w:val="002C7FD7"/>
    <w:rsid w:val="002D58D1"/>
    <w:rsid w:val="002E71C0"/>
    <w:rsid w:val="002F05F4"/>
    <w:rsid w:val="002F0CE4"/>
    <w:rsid w:val="002F23EF"/>
    <w:rsid w:val="002F2626"/>
    <w:rsid w:val="00301ACA"/>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AEB"/>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29ED"/>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3AF7"/>
    <w:rsid w:val="004B5D03"/>
    <w:rsid w:val="004C1EC4"/>
    <w:rsid w:val="004D035C"/>
    <w:rsid w:val="004E68F4"/>
    <w:rsid w:val="004F3C18"/>
    <w:rsid w:val="004F4328"/>
    <w:rsid w:val="005005E4"/>
    <w:rsid w:val="00513689"/>
    <w:rsid w:val="0051375A"/>
    <w:rsid w:val="00521097"/>
    <w:rsid w:val="0053059E"/>
    <w:rsid w:val="00532F6F"/>
    <w:rsid w:val="00533663"/>
    <w:rsid w:val="005379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199B"/>
    <w:rsid w:val="006725EC"/>
    <w:rsid w:val="0067409C"/>
    <w:rsid w:val="00674ED0"/>
    <w:rsid w:val="0067766C"/>
    <w:rsid w:val="00682650"/>
    <w:rsid w:val="00683609"/>
    <w:rsid w:val="00684851"/>
    <w:rsid w:val="00694309"/>
    <w:rsid w:val="00695285"/>
    <w:rsid w:val="00696FF5"/>
    <w:rsid w:val="006A3AD1"/>
    <w:rsid w:val="006A6BB4"/>
    <w:rsid w:val="006A7708"/>
    <w:rsid w:val="006A7FB0"/>
    <w:rsid w:val="006B4DE6"/>
    <w:rsid w:val="006C2A9A"/>
    <w:rsid w:val="006C423D"/>
    <w:rsid w:val="006C46EF"/>
    <w:rsid w:val="006C4C67"/>
    <w:rsid w:val="006D13C0"/>
    <w:rsid w:val="006D41AB"/>
    <w:rsid w:val="006D444F"/>
    <w:rsid w:val="006D506A"/>
    <w:rsid w:val="006E3810"/>
    <w:rsid w:val="006E3EDC"/>
    <w:rsid w:val="006E499D"/>
    <w:rsid w:val="006F0C32"/>
    <w:rsid w:val="006F1A15"/>
    <w:rsid w:val="006F3F8B"/>
    <w:rsid w:val="00700488"/>
    <w:rsid w:val="00703404"/>
    <w:rsid w:val="007035F9"/>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0130"/>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B1532"/>
    <w:rsid w:val="009C2474"/>
    <w:rsid w:val="009C7082"/>
    <w:rsid w:val="009D0006"/>
    <w:rsid w:val="009D068C"/>
    <w:rsid w:val="009F3A2A"/>
    <w:rsid w:val="009F731F"/>
    <w:rsid w:val="009F7D33"/>
    <w:rsid w:val="00A021FE"/>
    <w:rsid w:val="00A1270E"/>
    <w:rsid w:val="00A15342"/>
    <w:rsid w:val="00A17E5E"/>
    <w:rsid w:val="00A25B57"/>
    <w:rsid w:val="00A3007E"/>
    <w:rsid w:val="00A32048"/>
    <w:rsid w:val="00A41F06"/>
    <w:rsid w:val="00A50FD4"/>
    <w:rsid w:val="00A528FC"/>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99D"/>
    <w:rsid w:val="00B17CD2"/>
    <w:rsid w:val="00B213D2"/>
    <w:rsid w:val="00B248BA"/>
    <w:rsid w:val="00B24B56"/>
    <w:rsid w:val="00B30E07"/>
    <w:rsid w:val="00B34ADD"/>
    <w:rsid w:val="00B52FF5"/>
    <w:rsid w:val="00B5498B"/>
    <w:rsid w:val="00B57219"/>
    <w:rsid w:val="00B658A3"/>
    <w:rsid w:val="00B67A82"/>
    <w:rsid w:val="00B746A8"/>
    <w:rsid w:val="00B7664D"/>
    <w:rsid w:val="00B80989"/>
    <w:rsid w:val="00B9109B"/>
    <w:rsid w:val="00B927AE"/>
    <w:rsid w:val="00B93721"/>
    <w:rsid w:val="00B937B1"/>
    <w:rsid w:val="00B97945"/>
    <w:rsid w:val="00BA453C"/>
    <w:rsid w:val="00BA4E02"/>
    <w:rsid w:val="00BA5DA2"/>
    <w:rsid w:val="00BB2045"/>
    <w:rsid w:val="00BB2A6D"/>
    <w:rsid w:val="00BB4189"/>
    <w:rsid w:val="00BC19F7"/>
    <w:rsid w:val="00BC41ED"/>
    <w:rsid w:val="00BD009E"/>
    <w:rsid w:val="00BD03A1"/>
    <w:rsid w:val="00BD0EF8"/>
    <w:rsid w:val="00BD7A8C"/>
    <w:rsid w:val="00BE2126"/>
    <w:rsid w:val="00BE3B17"/>
    <w:rsid w:val="00BF397D"/>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0EC"/>
    <w:rsid w:val="00CB34E8"/>
    <w:rsid w:val="00CC25A2"/>
    <w:rsid w:val="00CD7F07"/>
    <w:rsid w:val="00CE04F3"/>
    <w:rsid w:val="00CE12D8"/>
    <w:rsid w:val="00CE165B"/>
    <w:rsid w:val="00CE4574"/>
    <w:rsid w:val="00CE55BD"/>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3E96"/>
    <w:rsid w:val="00E77786"/>
    <w:rsid w:val="00E806FB"/>
    <w:rsid w:val="00EA655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character" w:styleId="Strong">
    <w:name w:val="Strong"/>
    <w:qFormat/>
    <w:rsid w:val="003C3AEB"/>
    <w:rPr>
      <w:b/>
      <w:bCs/>
    </w:rPr>
  </w:style>
  <w:style w:type="character" w:customStyle="1" w:styleId="lrg51">
    <w:name w:val="lrg51"/>
    <w:basedOn w:val="DefaultParagraphFont"/>
    <w:rsid w:val="004429ED"/>
    <w:rPr>
      <w:sz w:val="36"/>
      <w:szCs w:val="36"/>
    </w:rPr>
  </w:style>
  <w:style w:type="paragraph" w:styleId="Revision">
    <w:name w:val="Revision"/>
    <w:hidden/>
    <w:uiPriority w:val="99"/>
    <w:semiHidden/>
    <w:rsid w:val="0024615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B1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D8111-E53B-4837-B012-844E3F5203F3}"/>
</file>

<file path=customXml/itemProps2.xml><?xml version="1.0" encoding="utf-8"?>
<ds:datastoreItem xmlns:ds="http://schemas.openxmlformats.org/officeDocument/2006/customXml" ds:itemID="{F9B3F6C7-5EF7-4C2C-970F-189A5432525A}">
  <ds:schemaRefs>
    <ds:schemaRef ds:uri="http://schemas.openxmlformats.org/officeDocument/2006/bibliography"/>
  </ds:schemaRefs>
</ds:datastoreItem>
</file>

<file path=customXml/itemProps3.xml><?xml version="1.0" encoding="utf-8"?>
<ds:datastoreItem xmlns:ds="http://schemas.openxmlformats.org/officeDocument/2006/customXml" ds:itemID="{A35974AA-B32B-45AF-84C8-1892603D9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6A180-B6F3-4217-B6C9-AF6CD5369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2022-12-07T15:02:00Z</dcterms:created>
  <dcterms:modified xsi:type="dcterms:W3CDTF">2022-12-07T15:02:00Z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cac41f4e-09ca-46f9-982f-3aa03e0ba3c8</vt:lpwstr>
  </property>
  <property fmtid="{D5CDD505-2E9C-101B-9397-08002B2CF9AE}" pid="4" name="Order">
    <vt:r8>100700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