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302082" w:rsidR="009A2D37" w:rsidP="00E510FE" w:rsidRDefault="00F4310B" w14:paraId="7F64CC1E" w14:textId="745B1A6F">
      <w:pPr>
        <w:spacing w:after="120" w:line="240" w:lineRule="auto"/>
        <w:ind w:left="567" w:right="260"/>
        <w:jc w:val="both"/>
        <w:rPr>
          <w:rFonts w:ascii="Arial" w:hAnsi="Arial" w:cs="Arial"/>
        </w:rPr>
      </w:pPr>
      <w:bookmarkStart w:name="_GoBack" w:id="0"/>
      <w:bookmarkEnd w:id="0"/>
      <w:r>
        <w:rPr>
          <w:rFonts w:ascii="Arial" w:hAnsi="Arial" w:cs="Arial"/>
        </w:rPr>
        <w:t>BUSN</w:t>
      </w:r>
      <w:r w:rsidR="00A915E2">
        <w:rPr>
          <w:rFonts w:ascii="Arial" w:hAnsi="Arial" w:cs="Arial"/>
        </w:rPr>
        <w:t>3</w:t>
      </w:r>
      <w:r w:rsidR="00036605">
        <w:rPr>
          <w:rFonts w:ascii="Arial" w:hAnsi="Arial" w:cs="Arial"/>
        </w:rPr>
        <w:t>6</w:t>
      </w:r>
      <w:r w:rsidR="00E510FE">
        <w:rPr>
          <w:rFonts w:ascii="Arial" w:hAnsi="Arial" w:cs="Arial"/>
        </w:rPr>
        <w:t>7</w:t>
      </w:r>
      <w:r w:rsidR="000B5648">
        <w:rPr>
          <w:rFonts w:ascii="Arial" w:hAnsi="Arial" w:cs="Arial"/>
        </w:rPr>
        <w:t>0</w:t>
      </w:r>
      <w:r>
        <w:rPr>
          <w:rFonts w:ascii="Arial" w:hAnsi="Arial" w:cs="Arial"/>
        </w:rPr>
        <w:t xml:space="preserve"> (CB</w:t>
      </w:r>
      <w:r w:rsidR="00AE1D69">
        <w:rPr>
          <w:rFonts w:ascii="Arial" w:hAnsi="Arial" w:cs="Arial"/>
        </w:rPr>
        <w:t>3</w:t>
      </w:r>
      <w:r w:rsidR="00036605">
        <w:rPr>
          <w:rFonts w:ascii="Arial" w:hAnsi="Arial" w:cs="Arial"/>
        </w:rPr>
        <w:t>6</w:t>
      </w:r>
      <w:r w:rsidR="00E510FE">
        <w:rPr>
          <w:rFonts w:ascii="Arial" w:hAnsi="Arial" w:cs="Arial"/>
        </w:rPr>
        <w:t>7</w:t>
      </w:r>
      <w:r w:rsidR="007C05EE">
        <w:rPr>
          <w:rFonts w:ascii="Arial" w:hAnsi="Arial" w:cs="Arial"/>
        </w:rPr>
        <w:t>)</w:t>
      </w:r>
      <w:r w:rsidR="00B35C17">
        <w:rPr>
          <w:rFonts w:ascii="Arial" w:hAnsi="Arial" w:cs="Arial"/>
        </w:rPr>
        <w:t xml:space="preserve"> </w:t>
      </w:r>
      <w:r w:rsidRPr="00E61ADF" w:rsidR="00E510FE">
        <w:rPr>
          <w:rFonts w:ascii="Arial" w:hAnsi="Arial" w:cs="Arial"/>
          <w:iCs/>
        </w:rPr>
        <w:t>Introduction to Data Analysis and Statistics for Business</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CB34E8" w14:paraId="36B9CCAD" w14:textId="77777777">
      <w:pPr>
        <w:spacing w:after="120" w:line="240" w:lineRule="auto"/>
        <w:ind w:left="567" w:right="260"/>
        <w:rPr>
          <w:rFonts w:ascii="Arial" w:hAnsi="Arial" w:cs="Arial"/>
          <w:iCs/>
        </w:rPr>
      </w:pPr>
      <w:r w:rsidRPr="00CB34E8">
        <w:rPr>
          <w:rFonts w:ascii="Arial" w:hAnsi="Arial" w:cs="Arial"/>
        </w:rPr>
        <w:t>Level 4</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B35C17" w14:paraId="100D37E6" w14:textId="70BFDB09">
      <w:pPr>
        <w:spacing w:after="120" w:line="240" w:lineRule="auto"/>
        <w:ind w:left="567" w:right="260"/>
        <w:rPr>
          <w:rFonts w:ascii="Arial" w:hAnsi="Arial" w:cs="Arial"/>
        </w:rPr>
      </w:pPr>
      <w:r>
        <w:rPr>
          <w:rFonts w:ascii="Arial" w:hAnsi="Arial" w:cs="Arial"/>
        </w:rPr>
        <w:t>15 credits (7.</w:t>
      </w:r>
      <w:r w:rsidRPr="00CB34E8" w:rsidR="00CB34E8">
        <w:rPr>
          <w:rFonts w:ascii="Arial" w:hAnsi="Arial" w:cs="Arial"/>
        </w:rPr>
        <w:t>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B35C17" w:rsidRDefault="00E510FE" w14:paraId="610F4454" w14:textId="6AB2518C">
      <w:pPr>
        <w:pStyle w:val="ListParagraph"/>
        <w:spacing w:after="0"/>
        <w:ind w:left="567"/>
        <w:rPr>
          <w:rFonts w:ascii="Arial" w:hAnsi="Arial" w:cs="Arial"/>
        </w:rPr>
      </w:pPr>
      <w:r>
        <w:rPr>
          <w:rFonts w:ascii="Arial" w:hAnsi="Arial" w:cs="Arial"/>
        </w:rPr>
        <w:t>Autumn</w:t>
      </w:r>
    </w:p>
    <w:p w:rsidRPr="00B35C17" w:rsidR="00B35C17" w:rsidP="00B35C17" w:rsidRDefault="00B35C17" w14:paraId="0717D100" w14:textId="77777777">
      <w:pPr>
        <w:pStyle w:val="ListParagraph"/>
        <w:spacing w:after="0"/>
        <w:ind w:left="567"/>
        <w:rPr>
          <w:rFonts w:ascii="Arial" w:hAnsi="Arial" w:cs="Arial"/>
        </w:rPr>
      </w:pPr>
    </w:p>
    <w:p w:rsidR="009A2D37" w:rsidP="00696FF5" w:rsidRDefault="009A2D37" w14:paraId="21BD3DD5" w14:textId="76027FF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D248F6" w:rsidR="00D248F6" w:rsidP="00D248F6" w:rsidRDefault="00D248F6" w14:paraId="58F438B1" w14:textId="744C64A0">
      <w:pPr>
        <w:spacing w:after="120" w:line="240" w:lineRule="auto"/>
        <w:ind w:left="567" w:right="260"/>
        <w:jc w:val="both"/>
        <w:rPr>
          <w:rFonts w:ascii="Arial" w:hAnsi="Arial" w:cs="Arial"/>
        </w:rPr>
      </w:pPr>
      <w:r w:rsidRPr="00D248F6">
        <w:rPr>
          <w:rFonts w:ascii="Arial" w:hAnsi="Arial" w:cs="Arial"/>
        </w:rPr>
        <w:t>None</w:t>
      </w:r>
    </w:p>
    <w:p w:rsidR="009A2D37" w:rsidP="00696FF5" w:rsidRDefault="009A2D37" w14:paraId="5396EA26" w14:textId="09FF401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E510FE" w:rsidR="00E510FE" w:rsidP="00E510FE" w:rsidRDefault="00E510FE" w14:paraId="67F2BD13" w14:textId="5E10943D">
      <w:pPr>
        <w:pStyle w:val="ListParagraph"/>
        <w:spacing w:after="0" w:line="240" w:lineRule="auto"/>
        <w:ind w:left="567" w:right="261"/>
        <w:rPr>
          <w:rFonts w:ascii="Arial" w:hAnsi="Arial" w:cs="Arial"/>
          <w:iCs/>
        </w:rPr>
      </w:pPr>
      <w:r w:rsidRPr="00E510FE">
        <w:rPr>
          <w:rFonts w:ascii="Arial" w:hAnsi="Arial" w:cs="Arial"/>
          <w:iCs/>
        </w:rPr>
        <w:t>BA (Hons) Business &amp; Management / Business &amp; Management with a Year in Industry</w:t>
      </w:r>
    </w:p>
    <w:p w:rsidR="00BC7824" w:rsidP="00E510FE" w:rsidRDefault="00BC7824" w14:paraId="6AAAF09B" w14:textId="7710AA6A">
      <w:pPr>
        <w:pStyle w:val="ListParagraph"/>
        <w:spacing w:after="0" w:line="240" w:lineRule="auto"/>
        <w:ind w:left="567" w:right="261"/>
        <w:rPr>
          <w:rFonts w:ascii="Arial" w:hAnsi="Arial" w:cs="Arial"/>
          <w:iCs/>
        </w:rPr>
      </w:pPr>
      <w:r>
        <w:rPr>
          <w:rFonts w:ascii="Arial" w:hAnsi="Arial" w:cs="Arial"/>
          <w:iCs/>
        </w:rPr>
        <w:t>BSc (Hons) Finance &amp; Investment / Finance &amp; Investment with a Year in Industry</w:t>
      </w:r>
    </w:p>
    <w:p w:rsidR="00BC7824" w:rsidP="00E510FE" w:rsidRDefault="00E510FE" w14:paraId="1CB801DD" w14:textId="3ADD6198">
      <w:pPr>
        <w:pStyle w:val="ListParagraph"/>
        <w:spacing w:after="0" w:line="240" w:lineRule="auto"/>
        <w:ind w:left="567" w:right="261"/>
        <w:rPr>
          <w:rFonts w:ascii="Arial" w:hAnsi="Arial" w:cs="Arial"/>
          <w:iCs/>
        </w:rPr>
      </w:pPr>
      <w:r w:rsidRPr="00E510FE">
        <w:rPr>
          <w:rFonts w:ascii="Arial" w:hAnsi="Arial" w:cs="Arial"/>
          <w:iCs/>
        </w:rPr>
        <w:t>BA (Hons) Event &amp; Experience Management</w:t>
      </w:r>
    </w:p>
    <w:p w:rsidR="009A2D37" w:rsidP="000431C8" w:rsidRDefault="00E510FE" w14:paraId="671AB754" w14:textId="5D8F766B">
      <w:pPr>
        <w:pStyle w:val="ListParagraph"/>
        <w:spacing w:after="0" w:line="240" w:lineRule="auto"/>
        <w:ind w:left="567" w:right="261"/>
        <w:rPr>
          <w:rFonts w:ascii="Arial" w:hAnsi="Arial" w:cs="Arial"/>
          <w:b/>
        </w:rPr>
      </w:pPr>
      <w:r w:rsidRPr="00E510FE">
        <w:rPr>
          <w:rFonts w:ascii="Arial" w:hAnsi="Arial" w:cs="Arial"/>
          <w:iCs/>
        </w:rPr>
        <w:br/>
      </w:r>
      <w:r w:rsidRPr="00302082" w:rsidR="009A2D37">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510FE" w:rsidR="00E510FE" w:rsidP="00E510FE" w:rsidRDefault="00E510FE" w14:paraId="277DF0D5" w14:textId="112C9AA1">
      <w:pPr>
        <w:spacing w:after="0" w:line="240" w:lineRule="auto"/>
        <w:ind w:left="567" w:right="260"/>
        <w:rPr>
          <w:rFonts w:ascii="Arial" w:hAnsi="Arial" w:cs="Arial"/>
        </w:rPr>
      </w:pPr>
      <w:r>
        <w:rPr>
          <w:rFonts w:ascii="Arial" w:hAnsi="Arial" w:cs="Arial"/>
        </w:rPr>
        <w:t xml:space="preserve">8.1 </w:t>
      </w:r>
      <w:r w:rsidRPr="00E510FE">
        <w:rPr>
          <w:rFonts w:ascii="Arial" w:hAnsi="Arial" w:cs="Arial"/>
        </w:rPr>
        <w:t>Summarise and analyse data and present it effectively to others.</w:t>
      </w:r>
    </w:p>
    <w:p w:rsidRPr="00E510FE" w:rsidR="00E510FE" w:rsidP="00E510FE" w:rsidRDefault="00E510FE" w14:paraId="258CF392" w14:textId="0DD6217F">
      <w:pPr>
        <w:spacing w:after="0" w:line="240" w:lineRule="auto"/>
        <w:ind w:left="567" w:right="260"/>
        <w:rPr>
          <w:rFonts w:ascii="Arial" w:hAnsi="Arial" w:cs="Arial"/>
        </w:rPr>
      </w:pPr>
      <w:r>
        <w:rPr>
          <w:rFonts w:ascii="Arial" w:hAnsi="Arial" w:cs="Arial"/>
        </w:rPr>
        <w:t xml:space="preserve">8.2 </w:t>
      </w:r>
      <w:r w:rsidRPr="00E510FE">
        <w:rPr>
          <w:rFonts w:ascii="Arial" w:hAnsi="Arial" w:cs="Arial"/>
        </w:rPr>
        <w:t>Use statistical techniques to draw well-founded inferences from quantitative data.</w:t>
      </w:r>
    </w:p>
    <w:p w:rsidRPr="00E510FE" w:rsidR="00E510FE" w:rsidP="00E510FE" w:rsidRDefault="00E510FE" w14:paraId="2B68F9DD" w14:textId="6EDD4DAD">
      <w:pPr>
        <w:spacing w:after="0" w:line="240" w:lineRule="auto"/>
        <w:ind w:left="567" w:right="260"/>
        <w:rPr>
          <w:rFonts w:ascii="Arial" w:hAnsi="Arial" w:cs="Arial"/>
        </w:rPr>
      </w:pPr>
      <w:r>
        <w:rPr>
          <w:rFonts w:ascii="Arial" w:hAnsi="Arial" w:cs="Arial"/>
        </w:rPr>
        <w:t xml:space="preserve">8.3 </w:t>
      </w:r>
      <w:r w:rsidRPr="00E510FE">
        <w:rPr>
          <w:rFonts w:ascii="Arial" w:hAnsi="Arial" w:cs="Arial"/>
        </w:rPr>
        <w:t>Identify sources of published statistics, understand their context and report on their wider relevance.</w:t>
      </w:r>
    </w:p>
    <w:p w:rsidRPr="00E510FE" w:rsidR="00E510FE" w:rsidP="00E510FE" w:rsidRDefault="00E510FE" w14:paraId="3A235BC4" w14:textId="78E6FCB8">
      <w:pPr>
        <w:spacing w:after="0" w:line="240" w:lineRule="auto"/>
        <w:ind w:left="567" w:right="260"/>
        <w:rPr>
          <w:rFonts w:ascii="Arial" w:hAnsi="Arial" w:cs="Arial"/>
        </w:rPr>
      </w:pPr>
      <w:r>
        <w:rPr>
          <w:rFonts w:ascii="Arial" w:hAnsi="Arial" w:cs="Arial"/>
        </w:rPr>
        <w:lastRenderedPageBreak/>
        <w:t xml:space="preserve">8.4 </w:t>
      </w:r>
      <w:r w:rsidRPr="00E510FE">
        <w:rPr>
          <w:rFonts w:ascii="Arial" w:hAnsi="Arial" w:cs="Arial"/>
        </w:rPr>
        <w:t>Apply key mathematical formulae to calculate financial variables for decision-making.</w:t>
      </w:r>
    </w:p>
    <w:p w:rsidR="00E510FE" w:rsidP="00E510FE" w:rsidRDefault="00E510FE" w14:paraId="610EB103" w14:textId="77777777">
      <w:pPr>
        <w:spacing w:after="120" w:line="240" w:lineRule="auto"/>
        <w:ind w:left="567" w:right="260"/>
        <w:rPr>
          <w:rFonts w:ascii="Arial" w:hAnsi="Arial" w:cs="Arial"/>
          <w:b/>
        </w:rPr>
      </w:pPr>
    </w:p>
    <w:p w:rsidR="00662A49" w:rsidP="00E445EB" w:rsidRDefault="009A2D37" w14:paraId="3D6497FF" w14:textId="23DF00D4">
      <w:pPr>
        <w:numPr>
          <w:ilvl w:val="0"/>
          <w:numId w:val="1"/>
        </w:numPr>
        <w:spacing w:after="120" w:line="240" w:lineRule="auto"/>
        <w:ind w:left="567" w:right="260" w:hanging="567"/>
        <w:rPr>
          <w:rFonts w:ascii="Arial" w:hAnsi="Arial" w:cs="Arial"/>
          <w:b/>
        </w:rPr>
      </w:pPr>
      <w:r w:rsidRPr="00E510FE">
        <w:rPr>
          <w:rFonts w:ascii="Arial" w:hAnsi="Arial" w:cs="Arial"/>
          <w:b/>
        </w:rPr>
        <w:t>The intended generic learning outcomes</w:t>
      </w:r>
      <w:r w:rsidRPr="00E510FE" w:rsidR="00C729D7">
        <w:rPr>
          <w:rFonts w:ascii="Arial" w:hAnsi="Arial" w:cs="Arial"/>
          <w:b/>
        </w:rPr>
        <w:t>.</w:t>
      </w:r>
      <w:r w:rsidRPr="00E510FE" w:rsidR="00C729D7">
        <w:rPr>
          <w:rFonts w:ascii="Arial" w:hAnsi="Arial" w:cs="Arial"/>
          <w:b/>
        </w:rPr>
        <w:br/>
      </w:r>
      <w:r w:rsidRPr="00E510FE" w:rsidR="00C729D7">
        <w:rPr>
          <w:rFonts w:ascii="Arial" w:hAnsi="Arial" w:cs="Arial"/>
          <w:b/>
        </w:rPr>
        <w:t>On successfully completing the module students will be able to:</w:t>
      </w:r>
    </w:p>
    <w:p w:rsidRPr="00E510FE" w:rsidR="00E510FE" w:rsidP="00E510FE" w:rsidRDefault="00E510FE" w14:paraId="3DD7C6F1" w14:textId="31F7334F">
      <w:pPr>
        <w:spacing w:after="0" w:line="240" w:lineRule="auto"/>
        <w:ind w:left="567" w:right="260"/>
        <w:rPr>
          <w:rFonts w:ascii="Arial" w:hAnsi="Arial" w:cs="Arial"/>
        </w:rPr>
      </w:pPr>
      <w:r>
        <w:rPr>
          <w:rFonts w:ascii="Arial" w:hAnsi="Arial" w:cs="Arial"/>
        </w:rPr>
        <w:t xml:space="preserve">9.1 </w:t>
      </w:r>
      <w:r w:rsidRPr="00E510FE">
        <w:rPr>
          <w:rFonts w:ascii="Arial" w:hAnsi="Arial" w:cs="Arial"/>
        </w:rPr>
        <w:t>Demonstrate numeracy and quantitative skills.</w:t>
      </w:r>
    </w:p>
    <w:p w:rsidRPr="00E510FE" w:rsidR="00E510FE" w:rsidP="00E510FE" w:rsidRDefault="00E510FE" w14:paraId="19F7D61B" w14:textId="2A041CF1">
      <w:pPr>
        <w:spacing w:after="0" w:line="240" w:lineRule="auto"/>
        <w:ind w:left="567" w:right="260"/>
        <w:rPr>
          <w:rFonts w:ascii="Arial" w:hAnsi="Arial" w:cs="Arial"/>
        </w:rPr>
      </w:pPr>
      <w:r>
        <w:rPr>
          <w:rFonts w:ascii="Arial" w:hAnsi="Arial" w:cs="Arial"/>
        </w:rPr>
        <w:t xml:space="preserve">9.2 </w:t>
      </w:r>
      <w:r w:rsidRPr="00E510FE">
        <w:rPr>
          <w:rFonts w:ascii="Arial" w:hAnsi="Arial" w:cs="Arial"/>
        </w:rPr>
        <w:t>Scan and organise data and abstract meaning from information.</w:t>
      </w:r>
    </w:p>
    <w:p w:rsidR="00E510FE" w:rsidP="00E510FE" w:rsidRDefault="00E510FE" w14:paraId="3D2F909E" w14:textId="79A1B0B0">
      <w:pPr>
        <w:spacing w:after="0" w:line="240" w:lineRule="auto"/>
        <w:ind w:left="567" w:right="260"/>
        <w:rPr>
          <w:rFonts w:ascii="Arial" w:hAnsi="Arial" w:cs="Arial"/>
        </w:rPr>
      </w:pPr>
      <w:r>
        <w:rPr>
          <w:rFonts w:ascii="Arial" w:hAnsi="Arial" w:cs="Arial"/>
        </w:rPr>
        <w:t xml:space="preserve">9.3 </w:t>
      </w:r>
      <w:r w:rsidRPr="00E510FE">
        <w:rPr>
          <w:rFonts w:ascii="Arial" w:hAnsi="Arial" w:cs="Arial"/>
        </w:rPr>
        <w:t>Work and study independently, and utilise resources effectively.</w:t>
      </w:r>
    </w:p>
    <w:p w:rsidRPr="00E510FE" w:rsidR="00E510FE" w:rsidP="00E510FE" w:rsidRDefault="00E510FE" w14:paraId="62476D54" w14:textId="77777777">
      <w:pPr>
        <w:spacing w:after="0" w:line="240" w:lineRule="auto"/>
        <w:ind w:left="567" w:right="260"/>
        <w:rPr>
          <w:rFonts w:ascii="Arial" w:hAnsi="Arial" w:cs="Arial"/>
        </w:rPr>
      </w:pPr>
    </w:p>
    <w:p w:rsidR="009A2D37" w:rsidP="00696FF5" w:rsidRDefault="009A2D37" w14:paraId="7499F0A1" w14:textId="350F900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80157A" w:rsidR="00E510FE" w:rsidP="00E510FE" w:rsidRDefault="00E510FE" w14:paraId="4FE3100F" w14:textId="5F4B1BBB">
      <w:pPr>
        <w:spacing w:after="120" w:line="240" w:lineRule="auto"/>
        <w:ind w:left="567" w:right="260"/>
        <w:jc w:val="both"/>
        <w:rPr>
          <w:rFonts w:ascii="Arial" w:hAnsi="Arial" w:cs="Arial"/>
          <w:iCs/>
        </w:rPr>
      </w:pPr>
      <w:r w:rsidRPr="0080157A">
        <w:rPr>
          <w:rFonts w:ascii="Arial" w:hAnsi="Arial" w:cs="Arial"/>
          <w:iCs/>
        </w:rPr>
        <w:t>The aim of this module is to give students a solid grounding in key statistical techniques required to analyse effectively business data</w:t>
      </w:r>
      <w:r>
        <w:rPr>
          <w:rFonts w:ascii="Arial" w:hAnsi="Arial" w:cs="Arial"/>
          <w:iCs/>
        </w:rPr>
        <w:t xml:space="preserve"> and data relevant for business. Indicative content:</w:t>
      </w:r>
      <w:r w:rsidRPr="0080157A">
        <w:rPr>
          <w:rFonts w:ascii="Arial" w:hAnsi="Arial" w:cs="Arial"/>
          <w:iCs/>
        </w:rPr>
        <w:t>  </w:t>
      </w:r>
    </w:p>
    <w:p w:rsidR="00E510FE" w:rsidP="00E510FE" w:rsidRDefault="00E510FE" w14:paraId="54EC0157" w14:textId="77777777">
      <w:pPr>
        <w:pStyle w:val="ListParagraph"/>
        <w:numPr>
          <w:ilvl w:val="0"/>
          <w:numId w:val="28"/>
        </w:numPr>
        <w:spacing w:after="120" w:line="240" w:lineRule="auto"/>
        <w:ind w:left="1287" w:right="260"/>
        <w:jc w:val="both"/>
        <w:rPr>
          <w:rFonts w:ascii="Arial" w:hAnsi="Arial" w:cs="Arial"/>
          <w:iCs/>
        </w:rPr>
      </w:pPr>
      <w:r>
        <w:rPr>
          <w:rFonts w:ascii="Arial" w:hAnsi="Arial" w:cs="Arial"/>
          <w:iCs/>
        </w:rPr>
        <w:t>Maths and statistical skills for business; revision of algebra and basic mathematical functions.</w:t>
      </w:r>
    </w:p>
    <w:p w:rsidRPr="0080157A" w:rsidR="00E510FE" w:rsidP="00E510FE" w:rsidRDefault="00E510FE" w14:paraId="7CFC440A"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Summarising data with histograms, bar charts, frequency distributions, measures of central tendency and dispersion. </w:t>
      </w:r>
    </w:p>
    <w:p w:rsidRPr="0080157A" w:rsidR="00E510FE" w:rsidP="00E510FE" w:rsidRDefault="00E510FE" w14:paraId="74CB20E0" w14:textId="2F5DC40E">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 xml:space="preserve">Spreadsheets: features and functions of commonly-used spreadsheet software including: workbook, worksheet, rows, columns, cells, data, text, formulae, formatting, printing, , charts and graphs, data management facilities, </w:t>
      </w:r>
    </w:p>
    <w:p w:rsidRPr="0080157A" w:rsidR="00E510FE" w:rsidP="00E510FE" w:rsidRDefault="00E510FE" w14:paraId="2FB92B49"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Probability: The relationship between probability, proportion and percent, addition and multiplication rules in probability theory and Venn diagrams. </w:t>
      </w:r>
    </w:p>
    <w:p w:rsidRPr="0080157A" w:rsidR="00E510FE" w:rsidP="00E510FE" w:rsidRDefault="00E510FE" w14:paraId="6DBE5760"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Common Probability Density Functions</w:t>
      </w:r>
      <w:r>
        <w:rPr>
          <w:rFonts w:ascii="Arial" w:hAnsi="Arial" w:cs="Arial"/>
          <w:iCs/>
        </w:rPr>
        <w:t>.</w:t>
      </w:r>
      <w:r w:rsidRPr="0080157A">
        <w:rPr>
          <w:rFonts w:ascii="Arial" w:hAnsi="Arial" w:cs="Arial"/>
          <w:iCs/>
        </w:rPr>
        <w:t> </w:t>
      </w:r>
    </w:p>
    <w:p w:rsidRPr="0080157A" w:rsidR="00E510FE" w:rsidP="00E510FE" w:rsidRDefault="00E510FE" w14:paraId="3A2ADF22" w14:textId="77777777">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Sampling and its use in inference, and applications of sampling in business management. </w:t>
      </w:r>
    </w:p>
    <w:p w:rsidR="008D5435" w:rsidP="00E510FE" w:rsidRDefault="00E510FE" w14:paraId="162B56CA" w14:textId="2BAC44C5">
      <w:pPr>
        <w:pStyle w:val="ListParagraph"/>
        <w:numPr>
          <w:ilvl w:val="0"/>
          <w:numId w:val="28"/>
        </w:numPr>
        <w:spacing w:after="120" w:line="240" w:lineRule="auto"/>
        <w:ind w:left="1287" w:right="260"/>
        <w:jc w:val="both"/>
        <w:rPr>
          <w:rFonts w:ascii="Arial" w:hAnsi="Arial" w:cs="Arial"/>
          <w:iCs/>
        </w:rPr>
      </w:pPr>
      <w:r w:rsidRPr="0080157A">
        <w:rPr>
          <w:rFonts w:ascii="Arial" w:hAnsi="Arial" w:cs="Arial"/>
          <w:iCs/>
        </w:rPr>
        <w:t>Regression and correlation: scatter plots; simple regression; interpreting computer output. </w:t>
      </w:r>
    </w:p>
    <w:p w:rsidR="00E510FE" w:rsidP="00E510FE" w:rsidRDefault="00E510FE" w14:paraId="3114D49A" w14:textId="38A1F13D">
      <w:pPr>
        <w:pStyle w:val="ListParagraph"/>
        <w:numPr>
          <w:ilvl w:val="0"/>
          <w:numId w:val="28"/>
        </w:numPr>
        <w:spacing w:after="120" w:line="240" w:lineRule="auto"/>
        <w:ind w:left="1287" w:right="260"/>
        <w:jc w:val="both"/>
        <w:rPr>
          <w:rFonts w:ascii="Arial" w:hAnsi="Arial" w:cs="Arial"/>
          <w:iCs/>
        </w:rPr>
      </w:pPr>
      <w:r>
        <w:rPr>
          <w:rFonts w:ascii="Arial" w:hAnsi="Arial" w:cs="Arial"/>
          <w:iCs/>
        </w:rPr>
        <w:t>Forecasting using spreadsheets.</w:t>
      </w:r>
    </w:p>
    <w:p w:rsidR="008D5435" w:rsidP="0CF52593" w:rsidRDefault="008D5435" w14:paraId="37B07A11" w14:textId="2797FC65">
      <w:pPr>
        <w:pStyle w:val="ListParagraph"/>
        <w:numPr>
          <w:ilvl w:val="0"/>
          <w:numId w:val="28"/>
        </w:numPr>
        <w:spacing w:after="120" w:line="240" w:lineRule="auto"/>
        <w:ind w:left="1287" w:right="260"/>
        <w:jc w:val="both"/>
        <w:rPr>
          <w:rFonts w:ascii="Arial" w:hAnsi="Arial" w:cs="Arial"/>
        </w:rPr>
      </w:pPr>
      <w:r w:rsidRPr="2DB32C1F" w:rsidR="008D5435">
        <w:rPr>
          <w:rFonts w:ascii="Arial" w:hAnsi="Arial" w:cs="Arial"/>
        </w:rPr>
        <w:t>Hypothesis testing using z-scores and t-scores</w:t>
      </w:r>
    </w:p>
    <w:p w:rsidRPr="00E510FE" w:rsidR="008D5435" w:rsidP="00E510FE" w:rsidRDefault="008D5435" w14:paraId="75AC09FF" w14:textId="72336476">
      <w:pPr>
        <w:pStyle w:val="ListParagraph"/>
        <w:numPr>
          <w:ilvl w:val="0"/>
          <w:numId w:val="28"/>
        </w:numPr>
        <w:spacing w:after="120" w:line="240" w:lineRule="auto"/>
        <w:ind w:left="1287" w:right="260"/>
        <w:jc w:val="both"/>
        <w:rPr>
          <w:rFonts w:ascii="Arial" w:hAnsi="Arial" w:cs="Arial"/>
          <w:iCs/>
        </w:rPr>
      </w:pPr>
      <w:r>
        <w:rPr>
          <w:rFonts w:ascii="Arial" w:hAnsi="Arial" w:cs="Arial"/>
          <w:iCs/>
        </w:rPr>
        <w:t>Simulations- random number generation</w:t>
      </w:r>
    </w:p>
    <w:p w:rsidR="009A2D37" w:rsidP="00696FF5" w:rsidRDefault="00883204" w14:paraId="7701B145" w14:textId="0818ACB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1C15A9" w:rsidR="001C15A9" w:rsidP="001C15A9" w:rsidRDefault="001C15A9" w14:paraId="0056E9BB" w14:textId="77777777">
      <w:pPr>
        <w:pStyle w:val="ListParagraph"/>
        <w:spacing w:after="120" w:line="240" w:lineRule="auto"/>
        <w:ind w:left="567" w:right="260"/>
        <w:jc w:val="both"/>
        <w:rPr>
          <w:rFonts w:ascii="Arial" w:hAnsi="Arial" w:cs="Arial"/>
          <w:iCs/>
        </w:rPr>
      </w:pPr>
      <w:r w:rsidRPr="001C15A9">
        <w:rPr>
          <w:rFonts w:ascii="Arial" w:hAnsi="Arial" w:cs="Arial"/>
          <w:iCs/>
        </w:rPr>
        <w:t xml:space="preserve">Freeman J. et al. (2014) </w:t>
      </w:r>
      <w:r w:rsidRPr="001C15A9">
        <w:rPr>
          <w:rFonts w:ascii="Arial" w:hAnsi="Arial" w:cs="Arial"/>
          <w:i/>
          <w:iCs/>
        </w:rPr>
        <w:t>Statistics for Business and Economics</w:t>
      </w:r>
      <w:r w:rsidRPr="001C15A9">
        <w:rPr>
          <w:rFonts w:ascii="Arial" w:hAnsi="Arial" w:cs="Arial"/>
          <w:iCs/>
        </w:rPr>
        <w:t>. London: Cengage Learning</w:t>
      </w:r>
    </w:p>
    <w:p w:rsidRPr="001C15A9" w:rsidR="0099626B" w:rsidP="001C15A9" w:rsidRDefault="001C15A9" w14:paraId="35A64198" w14:textId="21516CB9">
      <w:pPr>
        <w:pStyle w:val="ListParagraph"/>
        <w:spacing w:after="120" w:line="240" w:lineRule="auto"/>
        <w:ind w:left="567" w:right="260"/>
        <w:jc w:val="both"/>
        <w:rPr>
          <w:rFonts w:ascii="Arial" w:hAnsi="Arial" w:cs="Arial"/>
          <w:b/>
        </w:rPr>
      </w:pPr>
      <w:r w:rsidRPr="001C15A9">
        <w:rPr>
          <w:rFonts w:ascii="Arial" w:hAnsi="Arial" w:cs="Arial"/>
          <w:iCs/>
        </w:rPr>
        <w:t xml:space="preserve">Swift L. and </w:t>
      </w:r>
      <w:proofErr w:type="spellStart"/>
      <w:r w:rsidRPr="001C15A9">
        <w:rPr>
          <w:rFonts w:ascii="Arial" w:hAnsi="Arial" w:cs="Arial"/>
          <w:iCs/>
        </w:rPr>
        <w:t>Piff</w:t>
      </w:r>
      <w:proofErr w:type="spellEnd"/>
      <w:r w:rsidRPr="001C15A9">
        <w:rPr>
          <w:rFonts w:ascii="Arial" w:hAnsi="Arial" w:cs="Arial"/>
          <w:iCs/>
        </w:rPr>
        <w:t xml:space="preserve"> S. (2014) </w:t>
      </w:r>
      <w:r w:rsidRPr="001C15A9">
        <w:rPr>
          <w:rFonts w:ascii="Arial" w:hAnsi="Arial" w:cs="Arial"/>
          <w:i/>
          <w:iCs/>
        </w:rPr>
        <w:t>Quantitative Methods for Business, Management &amp; Finance</w:t>
      </w:r>
      <w:r w:rsidRPr="001C15A9">
        <w:rPr>
          <w:rFonts w:ascii="Arial" w:hAnsi="Arial" w:cs="Arial"/>
          <w:iCs/>
        </w:rPr>
        <w:t>. Basingstoke: Palgrave Macmillan</w:t>
      </w: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4BA3FD60">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84032">
        <w:rPr>
          <w:rFonts w:ascii="Arial" w:hAnsi="Arial" w:cs="Arial"/>
          <w:iCs/>
        </w:rPr>
        <w:t>27</w:t>
      </w:r>
    </w:p>
    <w:p w:rsidRPr="00873473" w:rsidR="00C57028" w:rsidP="00C57028" w:rsidRDefault="00C57028" w14:paraId="0AB4FB84" w14:textId="38FB1E15">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684032">
        <w:rPr>
          <w:rFonts w:ascii="Arial" w:hAnsi="Arial" w:cs="Arial"/>
          <w:iCs/>
        </w:rPr>
        <w:t>123</w:t>
      </w:r>
    </w:p>
    <w:p w:rsidRPr="00692328" w:rsidR="009A2D37" w:rsidP="00692328" w:rsidRDefault="00C57028" w14:paraId="153D50FC" w14:textId="232183A9">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7B32E8" w:rsidP="007B32E8" w:rsidRDefault="00696FF5" w14:paraId="1EB69D6C" w14:textId="1157D77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7B32E8" w:rsidR="007B32E8" w:rsidP="007B32E8" w:rsidRDefault="007B32E8" w14:paraId="71F28B28" w14:textId="77777777">
      <w:pPr>
        <w:pStyle w:val="ListParagraph"/>
        <w:spacing w:after="120"/>
        <w:ind w:left="567"/>
        <w:rPr>
          <w:rFonts w:ascii="Arial" w:hAnsi="Arial" w:cs="Arial"/>
          <w:iCs/>
        </w:rPr>
      </w:pPr>
    </w:p>
    <w:p w:rsidRPr="00BC7824" w:rsidR="007B32E8" w:rsidP="00784E45" w:rsidRDefault="005300A9" w14:paraId="0C6A13FA" w14:textId="313E6A5E">
      <w:pPr>
        <w:pStyle w:val="ListParagraph"/>
        <w:spacing w:after="120" w:line="240" w:lineRule="auto"/>
        <w:ind w:left="567" w:right="260"/>
        <w:jc w:val="both"/>
        <w:rPr>
          <w:rFonts w:ascii="Arial" w:hAnsi="Arial" w:cs="Arial"/>
          <w:iCs/>
        </w:rPr>
      </w:pPr>
      <w:r w:rsidRPr="00BC7824">
        <w:rPr>
          <w:rFonts w:ascii="Arial" w:hAnsi="Arial" w:cs="Arial"/>
          <w:iCs/>
        </w:rPr>
        <w:t>On-Line Moodle Test</w:t>
      </w:r>
      <w:r w:rsidRPr="00BC7824" w:rsidR="000459B4">
        <w:rPr>
          <w:rFonts w:ascii="Arial" w:hAnsi="Arial" w:cs="Arial"/>
          <w:iCs/>
        </w:rPr>
        <w:t xml:space="preserve"> </w:t>
      </w:r>
      <w:r w:rsidRPr="00BC7824">
        <w:rPr>
          <w:rFonts w:ascii="Arial" w:hAnsi="Arial" w:cs="Arial"/>
          <w:iCs/>
        </w:rPr>
        <w:t>(2</w:t>
      </w:r>
      <w:r w:rsidRPr="00BC7824" w:rsidR="00784E45">
        <w:rPr>
          <w:rFonts w:ascii="Arial" w:hAnsi="Arial" w:cs="Arial"/>
          <w:iCs/>
        </w:rPr>
        <w:t>0</w:t>
      </w:r>
      <w:r w:rsidRPr="00BC7824" w:rsidR="007B32E8">
        <w:rPr>
          <w:rFonts w:ascii="Arial" w:hAnsi="Arial" w:cs="Arial"/>
          <w:iCs/>
        </w:rPr>
        <w:t>%)</w:t>
      </w:r>
    </w:p>
    <w:p w:rsidRPr="00BC7824" w:rsidR="005300A9" w:rsidP="00784E45" w:rsidRDefault="005300A9" w14:paraId="42837822" w14:textId="3AC09927">
      <w:pPr>
        <w:pStyle w:val="ListParagraph"/>
        <w:spacing w:after="120" w:line="240" w:lineRule="auto"/>
        <w:ind w:left="567" w:right="260"/>
        <w:jc w:val="both"/>
        <w:rPr>
          <w:rFonts w:ascii="Arial" w:hAnsi="Arial" w:cs="Arial"/>
          <w:iCs/>
        </w:rPr>
      </w:pPr>
      <w:r w:rsidRPr="00BC7824">
        <w:rPr>
          <w:rFonts w:ascii="Arial" w:hAnsi="Arial" w:cs="Arial"/>
          <w:iCs/>
        </w:rPr>
        <w:t>Individual Stats Report (1000 words) (20%)</w:t>
      </w:r>
    </w:p>
    <w:p w:rsidR="00444F55" w:rsidP="00F16AB2" w:rsidRDefault="0001174F" w14:paraId="2163FBCA" w14:textId="15ED0971">
      <w:pPr>
        <w:pStyle w:val="ListParagraph"/>
        <w:spacing w:after="120" w:line="240" w:lineRule="auto"/>
        <w:ind w:left="567" w:right="260"/>
        <w:jc w:val="both"/>
        <w:rPr>
          <w:rFonts w:ascii="Arial" w:hAnsi="Arial" w:cs="Arial"/>
          <w:iCs/>
        </w:rPr>
      </w:pPr>
      <w:r w:rsidRPr="00BC7824">
        <w:rPr>
          <w:rFonts w:ascii="Arial" w:hAnsi="Arial" w:cs="Arial"/>
          <w:iCs/>
        </w:rPr>
        <w:t>E</w:t>
      </w:r>
      <w:r w:rsidRPr="00BC7824" w:rsidR="005300A9">
        <w:rPr>
          <w:rFonts w:ascii="Arial" w:hAnsi="Arial" w:cs="Arial"/>
          <w:iCs/>
        </w:rPr>
        <w:t>xamination, 2 Hour (6</w:t>
      </w:r>
      <w:r w:rsidRPr="00BC7824" w:rsidR="00F16AB2">
        <w:rPr>
          <w:rFonts w:ascii="Arial" w:hAnsi="Arial" w:cs="Arial"/>
          <w:iCs/>
        </w:rPr>
        <w:t>0%)</w:t>
      </w:r>
    </w:p>
    <w:p w:rsidR="006043FC" w:rsidP="001C1D48" w:rsidRDefault="006043FC" w14:paraId="2D22558A" w14:textId="0FF5C904">
      <w:pPr>
        <w:spacing w:after="120" w:line="240" w:lineRule="auto"/>
        <w:ind w:right="260"/>
        <w:rPr>
          <w:rFonts w:ascii="Arial" w:hAnsi="Arial" w:cs="Arial"/>
          <w:b/>
          <w:i/>
          <w:iCs/>
        </w:rPr>
      </w:pPr>
    </w:p>
    <w:p w:rsidR="007B32E8" w:rsidP="00F16AB2" w:rsidRDefault="00696FF5" w14:paraId="3FB42CD9" w14:textId="770C1BD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F16AB2" w:rsidR="00F16AB2" w:rsidP="00F16AB2" w:rsidRDefault="00F16AB2" w14:paraId="26951B2A" w14:textId="52D8B47A">
      <w:pPr>
        <w:spacing w:after="120"/>
        <w:ind w:left="567" w:hanging="567"/>
        <w:rPr>
          <w:rFonts w:ascii="Arial" w:hAnsi="Arial" w:cs="Arial"/>
          <w:iCs/>
        </w:rPr>
      </w:pPr>
      <w:r>
        <w:rPr>
          <w:rFonts w:ascii="Arial" w:hAnsi="Arial" w:cs="Arial"/>
          <w:b/>
          <w:iCs/>
        </w:rPr>
        <w:tab/>
      </w:r>
      <w:r w:rsidR="00BC7824">
        <w:rPr>
          <w:rFonts w:ascii="Arial" w:hAnsi="Arial" w:cs="Arial"/>
          <w:iCs/>
        </w:rPr>
        <w:t>100% examination</w:t>
      </w:r>
    </w:p>
    <w:p w:rsidR="00696FF5" w:rsidP="00302082" w:rsidRDefault="00696FF5" w14:paraId="6DE3590E" w14:textId="77777777">
      <w:pPr>
        <w:spacing w:after="120" w:line="240" w:lineRule="auto"/>
        <w:ind w:left="426" w:right="260"/>
        <w:rPr>
          <w:rFonts w:ascii="Arial" w:hAnsi="Arial" w:cs="Arial"/>
          <w:b/>
          <w:i/>
          <w:iCs/>
        </w:rPr>
      </w:pPr>
    </w:p>
    <w:p w:rsidRPr="00BC7824"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BC7824">
        <w:rPr>
          <w:rFonts w:ascii="Arial" w:hAnsi="Arial" w:cs="Arial"/>
          <w:b/>
          <w:iCs/>
        </w:rPr>
        <w:t xml:space="preserve">Map of </w:t>
      </w:r>
      <w:r w:rsidRPr="00BC7824" w:rsidR="00883204">
        <w:rPr>
          <w:rFonts w:ascii="Arial" w:hAnsi="Arial" w:cs="Arial"/>
          <w:b/>
          <w:iCs/>
        </w:rPr>
        <w:t xml:space="preserve">module learning outcomes </w:t>
      </w:r>
      <w:r w:rsidRPr="00BC7824" w:rsidR="00B30E07">
        <w:rPr>
          <w:rFonts w:ascii="Arial" w:hAnsi="Arial" w:cs="Arial"/>
          <w:b/>
          <w:iCs/>
        </w:rPr>
        <w:t>(sections 8 &amp; 9)</w:t>
      </w:r>
      <w:r w:rsidRPr="00BC7824" w:rsidR="00883204">
        <w:rPr>
          <w:rFonts w:ascii="Arial" w:hAnsi="Arial" w:cs="Arial"/>
          <w:b/>
          <w:iCs/>
        </w:rPr>
        <w:t xml:space="preserve"> to l</w:t>
      </w:r>
      <w:r w:rsidRPr="00BC7824">
        <w:rPr>
          <w:rFonts w:ascii="Arial" w:hAnsi="Arial" w:cs="Arial"/>
          <w:b/>
          <w:iCs/>
        </w:rPr>
        <w:t>earning</w:t>
      </w:r>
      <w:r w:rsidRPr="00BC7824" w:rsidR="00B30E07">
        <w:rPr>
          <w:rFonts w:ascii="Arial" w:hAnsi="Arial" w:cs="Arial"/>
          <w:b/>
          <w:iCs/>
        </w:rPr>
        <w:t xml:space="preserve"> and </w:t>
      </w:r>
      <w:r w:rsidRPr="00BC7824" w:rsidR="00883204">
        <w:rPr>
          <w:rFonts w:ascii="Arial" w:hAnsi="Arial" w:cs="Arial"/>
          <w:b/>
          <w:iCs/>
        </w:rPr>
        <w:t>teaching m</w:t>
      </w:r>
      <w:r w:rsidRPr="00BC7824" w:rsidR="00B30E07">
        <w:rPr>
          <w:rFonts w:ascii="Arial" w:hAnsi="Arial" w:cs="Arial"/>
          <w:b/>
          <w:iCs/>
        </w:rPr>
        <w:t>ethods (section12</w:t>
      </w:r>
      <w:r w:rsidRPr="00BC7824">
        <w:rPr>
          <w:rFonts w:ascii="Arial" w:hAnsi="Arial" w:cs="Arial"/>
          <w:b/>
          <w:iCs/>
        </w:rPr>
        <w:t>) and m</w:t>
      </w:r>
      <w:r w:rsidRPr="00BC7824" w:rsidR="00883204">
        <w:rPr>
          <w:rFonts w:ascii="Arial" w:hAnsi="Arial" w:cs="Arial"/>
          <w:b/>
          <w:iCs/>
        </w:rPr>
        <w:t>ethods of a</w:t>
      </w:r>
      <w:r w:rsidRPr="00BC7824" w:rsidR="00B30E07">
        <w:rPr>
          <w:rFonts w:ascii="Arial" w:hAnsi="Arial" w:cs="Arial"/>
          <w:b/>
          <w:iCs/>
        </w:rPr>
        <w:t>ssessment (section 13</w:t>
      </w:r>
      <w:r w:rsidRPr="00BC7824" w:rsidR="00EF4933">
        <w:rPr>
          <w:rFonts w:ascii="Arial" w:hAnsi="Arial" w:cs="Arial"/>
          <w:b/>
          <w:iCs/>
        </w:rPr>
        <w:t>)</w:t>
      </w:r>
    </w:p>
    <w:tbl>
      <w:tblPr>
        <w:tblStyle w:val="TableGrid"/>
        <w:tblW w:w="5000" w:type="pct"/>
        <w:tblLook w:val="04A0" w:firstRow="1" w:lastRow="0" w:firstColumn="1" w:lastColumn="0" w:noHBand="0" w:noVBand="1"/>
      </w:tblPr>
      <w:tblGrid>
        <w:gridCol w:w="3357"/>
        <w:gridCol w:w="1015"/>
        <w:gridCol w:w="1014"/>
        <w:gridCol w:w="1014"/>
        <w:gridCol w:w="1014"/>
        <w:gridCol w:w="1014"/>
        <w:gridCol w:w="1014"/>
        <w:gridCol w:w="1014"/>
      </w:tblGrid>
      <w:tr w:rsidRPr="00302082" w:rsidR="005300A9" w:rsidTr="00BC7824" w14:paraId="1AA77021" w14:textId="77777777">
        <w:tc>
          <w:tcPr>
            <w:tcW w:w="1605" w:type="pct"/>
            <w:shd w:val="clear" w:color="auto" w:fill="D9D9D9" w:themeFill="background1" w:themeFillShade="D9"/>
          </w:tcPr>
          <w:p w:rsidRPr="00302082" w:rsidR="005300A9" w:rsidP="00B64A6B" w:rsidRDefault="005300A9" w14:paraId="2775E1CA" w14:textId="77777777">
            <w:pPr>
              <w:spacing w:after="120"/>
              <w:ind w:left="33"/>
              <w:rPr>
                <w:rFonts w:ascii="Arial" w:hAnsi="Arial" w:cs="Arial"/>
                <w:b/>
              </w:rPr>
            </w:pPr>
            <w:r w:rsidRPr="00302082">
              <w:rPr>
                <w:rFonts w:ascii="Arial" w:hAnsi="Arial" w:cs="Arial"/>
                <w:b/>
              </w:rPr>
              <w:t>Module learning outcome</w:t>
            </w:r>
          </w:p>
        </w:tc>
        <w:tc>
          <w:tcPr>
            <w:tcW w:w="485" w:type="pct"/>
          </w:tcPr>
          <w:p w:rsidRPr="00302082" w:rsidR="005300A9" w:rsidP="00B64A6B" w:rsidRDefault="005300A9" w14:paraId="40B117A4" w14:textId="77777777">
            <w:pPr>
              <w:spacing w:after="120"/>
              <w:rPr>
                <w:rFonts w:ascii="Arial" w:hAnsi="Arial" w:cs="Arial"/>
                <w:i/>
              </w:rPr>
            </w:pPr>
            <w:r w:rsidRPr="00302082">
              <w:rPr>
                <w:rFonts w:ascii="Arial" w:hAnsi="Arial" w:cs="Arial"/>
                <w:i/>
              </w:rPr>
              <w:t>8.1</w:t>
            </w:r>
          </w:p>
        </w:tc>
        <w:tc>
          <w:tcPr>
            <w:tcW w:w="485" w:type="pct"/>
          </w:tcPr>
          <w:p w:rsidRPr="00302082" w:rsidR="005300A9" w:rsidP="00B64A6B" w:rsidRDefault="005300A9" w14:paraId="64E4BB87" w14:textId="77777777">
            <w:pPr>
              <w:spacing w:after="120"/>
              <w:rPr>
                <w:rFonts w:ascii="Arial" w:hAnsi="Arial" w:cs="Arial"/>
                <w:i/>
              </w:rPr>
            </w:pPr>
            <w:r w:rsidRPr="00302082">
              <w:rPr>
                <w:rFonts w:ascii="Arial" w:hAnsi="Arial" w:cs="Arial"/>
                <w:i/>
              </w:rPr>
              <w:t>8.2</w:t>
            </w:r>
          </w:p>
        </w:tc>
        <w:tc>
          <w:tcPr>
            <w:tcW w:w="485" w:type="pct"/>
          </w:tcPr>
          <w:p w:rsidRPr="00302082" w:rsidR="005300A9" w:rsidP="00B64A6B" w:rsidRDefault="005300A9" w14:paraId="35FB18CA" w14:textId="77777777">
            <w:pPr>
              <w:spacing w:after="120"/>
              <w:rPr>
                <w:rFonts w:ascii="Arial" w:hAnsi="Arial" w:cs="Arial"/>
                <w:i/>
              </w:rPr>
            </w:pPr>
            <w:r w:rsidRPr="00302082">
              <w:rPr>
                <w:rFonts w:ascii="Arial" w:hAnsi="Arial" w:cs="Arial"/>
                <w:i/>
              </w:rPr>
              <w:t>8.3</w:t>
            </w:r>
          </w:p>
        </w:tc>
        <w:tc>
          <w:tcPr>
            <w:tcW w:w="485" w:type="pct"/>
          </w:tcPr>
          <w:p w:rsidRPr="00302082" w:rsidR="005300A9" w:rsidP="00B64A6B" w:rsidRDefault="005300A9" w14:paraId="7CF2C2B0" w14:textId="77777777">
            <w:pPr>
              <w:spacing w:after="120"/>
              <w:rPr>
                <w:rFonts w:ascii="Arial" w:hAnsi="Arial" w:cs="Arial"/>
                <w:i/>
              </w:rPr>
            </w:pPr>
            <w:r w:rsidRPr="00302082">
              <w:rPr>
                <w:rFonts w:ascii="Arial" w:hAnsi="Arial" w:cs="Arial"/>
                <w:i/>
              </w:rPr>
              <w:t>8.4</w:t>
            </w:r>
          </w:p>
        </w:tc>
        <w:tc>
          <w:tcPr>
            <w:tcW w:w="485" w:type="pct"/>
          </w:tcPr>
          <w:p w:rsidRPr="00302082" w:rsidR="005300A9" w:rsidP="00B64A6B" w:rsidRDefault="005300A9" w14:paraId="0823DAD1" w14:textId="77777777">
            <w:pPr>
              <w:spacing w:after="120"/>
              <w:rPr>
                <w:rFonts w:ascii="Arial" w:hAnsi="Arial" w:cs="Arial"/>
                <w:i/>
              </w:rPr>
            </w:pPr>
            <w:r w:rsidRPr="00302082">
              <w:rPr>
                <w:rFonts w:ascii="Arial" w:hAnsi="Arial" w:cs="Arial"/>
                <w:i/>
              </w:rPr>
              <w:t>9.1</w:t>
            </w:r>
          </w:p>
        </w:tc>
        <w:tc>
          <w:tcPr>
            <w:tcW w:w="485" w:type="pct"/>
          </w:tcPr>
          <w:p w:rsidRPr="00302082" w:rsidR="005300A9" w:rsidP="00B64A6B" w:rsidRDefault="005300A9" w14:paraId="628E4796" w14:textId="77777777">
            <w:pPr>
              <w:spacing w:after="120"/>
              <w:rPr>
                <w:rFonts w:ascii="Arial" w:hAnsi="Arial" w:cs="Arial"/>
                <w:i/>
              </w:rPr>
            </w:pPr>
            <w:r w:rsidRPr="00302082">
              <w:rPr>
                <w:rFonts w:ascii="Arial" w:hAnsi="Arial" w:cs="Arial"/>
                <w:i/>
              </w:rPr>
              <w:t>9.2</w:t>
            </w:r>
          </w:p>
        </w:tc>
        <w:tc>
          <w:tcPr>
            <w:tcW w:w="485" w:type="pct"/>
          </w:tcPr>
          <w:p w:rsidRPr="00302082" w:rsidR="005300A9" w:rsidP="00B64A6B" w:rsidRDefault="005300A9" w14:paraId="075D2029" w14:textId="77777777">
            <w:pPr>
              <w:spacing w:after="120"/>
              <w:rPr>
                <w:rFonts w:ascii="Arial" w:hAnsi="Arial" w:cs="Arial"/>
                <w:i/>
              </w:rPr>
            </w:pPr>
            <w:r w:rsidRPr="00302082">
              <w:rPr>
                <w:rFonts w:ascii="Arial" w:hAnsi="Arial" w:cs="Arial"/>
                <w:i/>
              </w:rPr>
              <w:t>9.3</w:t>
            </w:r>
          </w:p>
        </w:tc>
      </w:tr>
      <w:tr w:rsidRPr="00302082" w:rsidR="005300A9" w:rsidTr="00BC7824" w14:paraId="1453DB09" w14:textId="77777777">
        <w:tc>
          <w:tcPr>
            <w:tcW w:w="1605" w:type="pct"/>
            <w:shd w:val="clear" w:color="auto" w:fill="D9D9D9" w:themeFill="background1" w:themeFillShade="D9"/>
          </w:tcPr>
          <w:p w:rsidRPr="00302082" w:rsidR="005300A9" w:rsidP="00B64A6B" w:rsidRDefault="005300A9" w14:paraId="24857469" w14:textId="77777777">
            <w:pPr>
              <w:spacing w:after="120"/>
              <w:rPr>
                <w:rFonts w:ascii="Arial" w:hAnsi="Arial" w:cs="Arial"/>
                <w:b/>
              </w:rPr>
            </w:pPr>
            <w:r w:rsidRPr="00302082">
              <w:rPr>
                <w:rFonts w:ascii="Arial" w:hAnsi="Arial" w:cs="Arial"/>
                <w:b/>
              </w:rPr>
              <w:t>Learning/ teaching method</w:t>
            </w:r>
          </w:p>
        </w:tc>
        <w:tc>
          <w:tcPr>
            <w:tcW w:w="485" w:type="pct"/>
          </w:tcPr>
          <w:p w:rsidRPr="00302082" w:rsidR="005300A9" w:rsidP="00B64A6B" w:rsidRDefault="005300A9" w14:paraId="70FF5726" w14:textId="77777777">
            <w:pPr>
              <w:spacing w:after="120"/>
              <w:rPr>
                <w:rFonts w:ascii="Arial" w:hAnsi="Arial" w:cs="Arial"/>
                <w:b/>
              </w:rPr>
            </w:pPr>
          </w:p>
        </w:tc>
        <w:tc>
          <w:tcPr>
            <w:tcW w:w="485" w:type="pct"/>
          </w:tcPr>
          <w:p w:rsidRPr="00302082" w:rsidR="005300A9" w:rsidP="00B64A6B" w:rsidRDefault="005300A9" w14:paraId="0EBF42AC" w14:textId="77777777">
            <w:pPr>
              <w:spacing w:after="120"/>
              <w:rPr>
                <w:rFonts w:ascii="Arial" w:hAnsi="Arial" w:cs="Arial"/>
                <w:b/>
              </w:rPr>
            </w:pPr>
          </w:p>
        </w:tc>
        <w:tc>
          <w:tcPr>
            <w:tcW w:w="485" w:type="pct"/>
          </w:tcPr>
          <w:p w:rsidRPr="00302082" w:rsidR="005300A9" w:rsidP="00B64A6B" w:rsidRDefault="005300A9" w14:paraId="5A6D6952" w14:textId="77777777">
            <w:pPr>
              <w:spacing w:after="120"/>
              <w:rPr>
                <w:rFonts w:ascii="Arial" w:hAnsi="Arial" w:cs="Arial"/>
                <w:b/>
              </w:rPr>
            </w:pPr>
          </w:p>
        </w:tc>
        <w:tc>
          <w:tcPr>
            <w:tcW w:w="485" w:type="pct"/>
          </w:tcPr>
          <w:p w:rsidRPr="00302082" w:rsidR="005300A9" w:rsidP="00B64A6B" w:rsidRDefault="005300A9" w14:paraId="326E4868" w14:textId="77777777">
            <w:pPr>
              <w:spacing w:after="120"/>
              <w:rPr>
                <w:rFonts w:ascii="Arial" w:hAnsi="Arial" w:cs="Arial"/>
                <w:b/>
              </w:rPr>
            </w:pPr>
          </w:p>
        </w:tc>
        <w:tc>
          <w:tcPr>
            <w:tcW w:w="485" w:type="pct"/>
          </w:tcPr>
          <w:p w:rsidRPr="00302082" w:rsidR="005300A9" w:rsidP="00B64A6B" w:rsidRDefault="005300A9" w14:paraId="4BDC7A8C" w14:textId="77777777">
            <w:pPr>
              <w:spacing w:after="120"/>
              <w:rPr>
                <w:rFonts w:ascii="Arial" w:hAnsi="Arial" w:cs="Arial"/>
                <w:b/>
              </w:rPr>
            </w:pPr>
          </w:p>
        </w:tc>
        <w:tc>
          <w:tcPr>
            <w:tcW w:w="485" w:type="pct"/>
          </w:tcPr>
          <w:p w:rsidRPr="00302082" w:rsidR="005300A9" w:rsidP="00B64A6B" w:rsidRDefault="005300A9" w14:paraId="6456329C" w14:textId="77777777">
            <w:pPr>
              <w:spacing w:after="120"/>
              <w:rPr>
                <w:rFonts w:ascii="Arial" w:hAnsi="Arial" w:cs="Arial"/>
                <w:b/>
              </w:rPr>
            </w:pPr>
          </w:p>
        </w:tc>
        <w:tc>
          <w:tcPr>
            <w:tcW w:w="485" w:type="pct"/>
          </w:tcPr>
          <w:p w:rsidRPr="00302082" w:rsidR="005300A9" w:rsidP="00B64A6B" w:rsidRDefault="005300A9" w14:paraId="59E07E23" w14:textId="77777777">
            <w:pPr>
              <w:spacing w:after="120"/>
              <w:rPr>
                <w:rFonts w:ascii="Arial" w:hAnsi="Arial" w:cs="Arial"/>
                <w:b/>
              </w:rPr>
            </w:pPr>
          </w:p>
        </w:tc>
      </w:tr>
      <w:tr w:rsidRPr="00302082" w:rsidR="005300A9" w:rsidTr="00BC7824" w14:paraId="5CBED7EF" w14:textId="77777777">
        <w:tc>
          <w:tcPr>
            <w:tcW w:w="1605" w:type="pct"/>
          </w:tcPr>
          <w:p w:rsidRPr="008940DE" w:rsidR="005300A9" w:rsidP="00B64A6B" w:rsidRDefault="005300A9" w14:paraId="7006A555" w14:textId="77777777">
            <w:pPr>
              <w:spacing w:after="120"/>
              <w:rPr>
                <w:rFonts w:ascii="Arial" w:hAnsi="Arial" w:cs="Arial"/>
              </w:rPr>
            </w:pPr>
            <w:r w:rsidRPr="008940DE">
              <w:rPr>
                <w:rFonts w:ascii="Arial" w:hAnsi="Arial" w:cs="Arial"/>
              </w:rPr>
              <w:t>Private Study</w:t>
            </w:r>
          </w:p>
        </w:tc>
        <w:tc>
          <w:tcPr>
            <w:tcW w:w="485" w:type="pct"/>
          </w:tcPr>
          <w:p w:rsidRPr="00302082" w:rsidR="005300A9" w:rsidP="00B64A6B" w:rsidRDefault="005300A9" w14:paraId="3DB6CAFE"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8965807"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ABBD1A5"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02667D43"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0E0306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3ADE10C"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09F5CFA" w14:textId="77777777">
            <w:pPr>
              <w:spacing w:after="120"/>
              <w:rPr>
                <w:rFonts w:ascii="Arial" w:hAnsi="Arial" w:cs="Arial"/>
                <w:b/>
              </w:rPr>
            </w:pPr>
            <w:r>
              <w:rPr>
                <w:rFonts w:ascii="Arial" w:hAnsi="Arial" w:cs="Arial"/>
                <w:b/>
              </w:rPr>
              <w:t>X</w:t>
            </w:r>
          </w:p>
        </w:tc>
      </w:tr>
      <w:tr w:rsidRPr="00302082" w:rsidR="005300A9" w:rsidTr="00BC7824" w14:paraId="04508543" w14:textId="77777777">
        <w:tc>
          <w:tcPr>
            <w:tcW w:w="1605" w:type="pct"/>
          </w:tcPr>
          <w:p w:rsidRPr="002D4EFD" w:rsidR="005300A9" w:rsidP="00B64A6B" w:rsidRDefault="005B611F" w14:paraId="206EC1FE" w14:textId="14BDDE47">
            <w:pPr>
              <w:spacing w:after="120"/>
              <w:rPr>
                <w:rFonts w:ascii="Arial" w:hAnsi="Arial" w:cs="Arial"/>
              </w:rPr>
            </w:pPr>
            <w:r>
              <w:rPr>
                <w:rFonts w:ascii="Arial" w:hAnsi="Arial" w:cs="Arial"/>
              </w:rPr>
              <w:t>Terminal</w:t>
            </w:r>
          </w:p>
        </w:tc>
        <w:tc>
          <w:tcPr>
            <w:tcW w:w="485" w:type="pct"/>
          </w:tcPr>
          <w:p w:rsidRPr="00302082" w:rsidR="005300A9" w:rsidP="00B64A6B" w:rsidRDefault="005300A9" w14:paraId="4517FCB5"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44468DFC"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1C1DB6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50AFCF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7197AE47"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305C11E"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ECE8851" w14:textId="77777777">
            <w:pPr>
              <w:spacing w:after="120"/>
              <w:rPr>
                <w:rFonts w:ascii="Arial" w:hAnsi="Arial" w:cs="Arial"/>
                <w:b/>
              </w:rPr>
            </w:pPr>
            <w:r>
              <w:rPr>
                <w:rFonts w:ascii="Arial" w:hAnsi="Arial" w:cs="Arial"/>
                <w:b/>
              </w:rPr>
              <w:t>X</w:t>
            </w:r>
          </w:p>
        </w:tc>
      </w:tr>
      <w:tr w:rsidRPr="00302082" w:rsidR="005300A9" w:rsidTr="00BC7824" w14:paraId="58796E4D" w14:textId="77777777">
        <w:tc>
          <w:tcPr>
            <w:tcW w:w="1605" w:type="pct"/>
          </w:tcPr>
          <w:p w:rsidRPr="002D4EFD" w:rsidR="005300A9" w:rsidP="00B64A6B" w:rsidRDefault="005300A9" w14:paraId="20151C4E" w14:textId="77777777">
            <w:pPr>
              <w:spacing w:after="120"/>
              <w:rPr>
                <w:rFonts w:ascii="Arial" w:hAnsi="Arial" w:cs="Arial"/>
              </w:rPr>
            </w:pPr>
            <w:r w:rsidRPr="002D4EFD">
              <w:rPr>
                <w:rFonts w:ascii="Arial" w:hAnsi="Arial" w:cs="Arial"/>
              </w:rPr>
              <w:t>Workshop</w:t>
            </w:r>
          </w:p>
        </w:tc>
        <w:tc>
          <w:tcPr>
            <w:tcW w:w="485" w:type="pct"/>
          </w:tcPr>
          <w:p w:rsidRPr="00302082" w:rsidR="005300A9" w:rsidP="00B64A6B" w:rsidRDefault="00684032" w14:paraId="3EBEF04B" w14:textId="55CD846A">
            <w:pPr>
              <w:spacing w:after="120"/>
              <w:rPr>
                <w:rFonts w:ascii="Arial" w:hAnsi="Arial" w:cs="Arial"/>
                <w:b/>
              </w:rPr>
            </w:pPr>
            <w:r>
              <w:rPr>
                <w:rFonts w:ascii="Arial" w:hAnsi="Arial" w:cs="Arial"/>
                <w:b/>
              </w:rPr>
              <w:t>X</w:t>
            </w:r>
          </w:p>
        </w:tc>
        <w:tc>
          <w:tcPr>
            <w:tcW w:w="485" w:type="pct"/>
          </w:tcPr>
          <w:p w:rsidRPr="00302082" w:rsidR="005300A9" w:rsidP="00B64A6B" w:rsidRDefault="005300A9" w14:paraId="3E15322E" w14:textId="77777777">
            <w:pPr>
              <w:spacing w:after="120"/>
              <w:rPr>
                <w:rFonts w:ascii="Arial" w:hAnsi="Arial" w:cs="Arial"/>
                <w:b/>
              </w:rPr>
            </w:pPr>
            <w:r>
              <w:rPr>
                <w:rFonts w:ascii="Arial" w:hAnsi="Arial" w:cs="Arial"/>
                <w:b/>
              </w:rPr>
              <w:t>X</w:t>
            </w:r>
          </w:p>
        </w:tc>
        <w:tc>
          <w:tcPr>
            <w:tcW w:w="485" w:type="pct"/>
          </w:tcPr>
          <w:p w:rsidRPr="00302082" w:rsidR="005300A9" w:rsidP="00B64A6B" w:rsidRDefault="00684032" w14:paraId="4E32ECBF" w14:textId="485DC33B">
            <w:pPr>
              <w:spacing w:after="120"/>
              <w:rPr>
                <w:rFonts w:ascii="Arial" w:hAnsi="Arial" w:cs="Arial"/>
                <w:b/>
              </w:rPr>
            </w:pPr>
            <w:r>
              <w:rPr>
                <w:rFonts w:ascii="Arial" w:hAnsi="Arial" w:cs="Arial"/>
                <w:b/>
              </w:rPr>
              <w:t>X</w:t>
            </w:r>
          </w:p>
        </w:tc>
        <w:tc>
          <w:tcPr>
            <w:tcW w:w="485" w:type="pct"/>
          </w:tcPr>
          <w:p w:rsidRPr="00302082" w:rsidR="005300A9" w:rsidP="00B64A6B" w:rsidRDefault="005300A9" w14:paraId="12B133A8"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3176676"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3C279B6"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76C40179" w14:textId="77777777">
            <w:pPr>
              <w:spacing w:after="120"/>
              <w:rPr>
                <w:rFonts w:ascii="Arial" w:hAnsi="Arial" w:cs="Arial"/>
                <w:b/>
              </w:rPr>
            </w:pPr>
            <w:r>
              <w:rPr>
                <w:rFonts w:ascii="Arial" w:hAnsi="Arial" w:cs="Arial"/>
                <w:b/>
              </w:rPr>
              <w:t>X</w:t>
            </w:r>
          </w:p>
        </w:tc>
      </w:tr>
      <w:tr w:rsidRPr="00302082" w:rsidR="005300A9" w:rsidTr="00BC7824" w14:paraId="5052898C" w14:textId="77777777">
        <w:tc>
          <w:tcPr>
            <w:tcW w:w="1605" w:type="pct"/>
          </w:tcPr>
          <w:p w:rsidRPr="002D4EFD" w:rsidR="005300A9" w:rsidP="00B64A6B" w:rsidRDefault="005300A9" w14:paraId="25B688C7" w14:textId="53050AAE">
            <w:pPr>
              <w:spacing w:after="120"/>
              <w:rPr>
                <w:rFonts w:ascii="Arial" w:hAnsi="Arial" w:cs="Arial"/>
              </w:rPr>
            </w:pPr>
          </w:p>
        </w:tc>
        <w:tc>
          <w:tcPr>
            <w:tcW w:w="485" w:type="pct"/>
          </w:tcPr>
          <w:p w:rsidR="005300A9" w:rsidP="00B64A6B" w:rsidRDefault="005300A9" w14:paraId="20F3A627" w14:textId="03779A98">
            <w:pPr>
              <w:spacing w:after="120"/>
              <w:rPr>
                <w:rFonts w:ascii="Arial" w:hAnsi="Arial" w:cs="Arial"/>
                <w:b/>
              </w:rPr>
            </w:pPr>
          </w:p>
        </w:tc>
        <w:tc>
          <w:tcPr>
            <w:tcW w:w="485" w:type="pct"/>
          </w:tcPr>
          <w:p w:rsidR="005300A9" w:rsidP="00B64A6B" w:rsidRDefault="005300A9" w14:paraId="3E39F106" w14:textId="1E72637B">
            <w:pPr>
              <w:spacing w:after="120"/>
              <w:rPr>
                <w:rFonts w:ascii="Arial" w:hAnsi="Arial" w:cs="Arial"/>
                <w:b/>
              </w:rPr>
            </w:pPr>
          </w:p>
        </w:tc>
        <w:tc>
          <w:tcPr>
            <w:tcW w:w="485" w:type="pct"/>
          </w:tcPr>
          <w:p w:rsidR="005300A9" w:rsidP="00B64A6B" w:rsidRDefault="005300A9" w14:paraId="4FE03843" w14:textId="255F2A3F">
            <w:pPr>
              <w:spacing w:after="120"/>
              <w:rPr>
                <w:rFonts w:ascii="Arial" w:hAnsi="Arial" w:cs="Arial"/>
                <w:b/>
              </w:rPr>
            </w:pPr>
          </w:p>
        </w:tc>
        <w:tc>
          <w:tcPr>
            <w:tcW w:w="485" w:type="pct"/>
          </w:tcPr>
          <w:p w:rsidR="005300A9" w:rsidP="00B64A6B" w:rsidRDefault="005300A9" w14:paraId="67DB4E4F" w14:textId="4EE46E14">
            <w:pPr>
              <w:spacing w:after="120"/>
              <w:rPr>
                <w:rFonts w:ascii="Arial" w:hAnsi="Arial" w:cs="Arial"/>
                <w:b/>
              </w:rPr>
            </w:pPr>
          </w:p>
        </w:tc>
        <w:tc>
          <w:tcPr>
            <w:tcW w:w="485" w:type="pct"/>
          </w:tcPr>
          <w:p w:rsidR="005300A9" w:rsidP="00B64A6B" w:rsidRDefault="005300A9" w14:paraId="63582316" w14:textId="2C5FE223">
            <w:pPr>
              <w:spacing w:after="120"/>
              <w:rPr>
                <w:rFonts w:ascii="Arial" w:hAnsi="Arial" w:cs="Arial"/>
                <w:b/>
              </w:rPr>
            </w:pPr>
          </w:p>
        </w:tc>
        <w:tc>
          <w:tcPr>
            <w:tcW w:w="485" w:type="pct"/>
          </w:tcPr>
          <w:p w:rsidR="005300A9" w:rsidP="00B64A6B" w:rsidRDefault="005300A9" w14:paraId="4746DC88" w14:textId="77777777">
            <w:pPr>
              <w:spacing w:after="120"/>
              <w:rPr>
                <w:rFonts w:ascii="Arial" w:hAnsi="Arial" w:cs="Arial"/>
                <w:b/>
              </w:rPr>
            </w:pPr>
          </w:p>
        </w:tc>
        <w:tc>
          <w:tcPr>
            <w:tcW w:w="485" w:type="pct"/>
          </w:tcPr>
          <w:p w:rsidRPr="00302082" w:rsidR="005300A9" w:rsidP="00B64A6B" w:rsidRDefault="005300A9" w14:paraId="04872992" w14:textId="75732FA1">
            <w:pPr>
              <w:spacing w:after="120"/>
              <w:rPr>
                <w:rFonts w:ascii="Arial" w:hAnsi="Arial" w:cs="Arial"/>
                <w:b/>
              </w:rPr>
            </w:pPr>
          </w:p>
        </w:tc>
      </w:tr>
      <w:tr w:rsidR="005300A9" w:rsidTr="00BC7824" w14:paraId="2787D7F1" w14:textId="77777777">
        <w:tc>
          <w:tcPr>
            <w:tcW w:w="1605" w:type="pct"/>
          </w:tcPr>
          <w:p w:rsidRPr="002D4EFD" w:rsidR="005300A9" w:rsidP="00B64A6B" w:rsidRDefault="005300A9" w14:paraId="0973B2F4" w14:textId="77777777">
            <w:pPr>
              <w:spacing w:after="120"/>
              <w:rPr>
                <w:rFonts w:ascii="Arial" w:hAnsi="Arial" w:cs="Arial"/>
              </w:rPr>
            </w:pPr>
            <w:r>
              <w:rPr>
                <w:rFonts w:ascii="Arial" w:hAnsi="Arial" w:cs="Arial"/>
              </w:rPr>
              <w:t>Revision lecture</w:t>
            </w:r>
          </w:p>
        </w:tc>
        <w:tc>
          <w:tcPr>
            <w:tcW w:w="485" w:type="pct"/>
          </w:tcPr>
          <w:p w:rsidR="005300A9" w:rsidP="00B64A6B" w:rsidRDefault="005300A9" w14:paraId="704FC691" w14:textId="77777777">
            <w:pPr>
              <w:spacing w:after="120"/>
              <w:rPr>
                <w:rFonts w:ascii="Arial" w:hAnsi="Arial" w:cs="Arial"/>
                <w:b/>
              </w:rPr>
            </w:pPr>
            <w:r>
              <w:rPr>
                <w:rFonts w:ascii="Arial" w:hAnsi="Arial" w:cs="Arial"/>
                <w:b/>
              </w:rPr>
              <w:t>X</w:t>
            </w:r>
          </w:p>
        </w:tc>
        <w:tc>
          <w:tcPr>
            <w:tcW w:w="485" w:type="pct"/>
          </w:tcPr>
          <w:p w:rsidR="005300A9" w:rsidP="00B64A6B" w:rsidRDefault="005300A9" w14:paraId="3F81A86E" w14:textId="77777777">
            <w:pPr>
              <w:spacing w:after="120"/>
              <w:rPr>
                <w:rFonts w:ascii="Arial" w:hAnsi="Arial" w:cs="Arial"/>
                <w:b/>
              </w:rPr>
            </w:pPr>
            <w:r>
              <w:rPr>
                <w:rFonts w:ascii="Arial" w:hAnsi="Arial" w:cs="Arial"/>
                <w:b/>
              </w:rPr>
              <w:t>X</w:t>
            </w:r>
          </w:p>
        </w:tc>
        <w:tc>
          <w:tcPr>
            <w:tcW w:w="485" w:type="pct"/>
          </w:tcPr>
          <w:p w:rsidR="005300A9" w:rsidP="00B64A6B" w:rsidRDefault="005300A9" w14:paraId="6C275242" w14:textId="77777777">
            <w:pPr>
              <w:spacing w:after="120"/>
              <w:rPr>
                <w:rFonts w:ascii="Arial" w:hAnsi="Arial" w:cs="Arial"/>
                <w:b/>
              </w:rPr>
            </w:pPr>
            <w:r>
              <w:rPr>
                <w:rFonts w:ascii="Arial" w:hAnsi="Arial" w:cs="Arial"/>
                <w:b/>
              </w:rPr>
              <w:t>X</w:t>
            </w:r>
          </w:p>
        </w:tc>
        <w:tc>
          <w:tcPr>
            <w:tcW w:w="485" w:type="pct"/>
          </w:tcPr>
          <w:p w:rsidR="005300A9" w:rsidP="00B64A6B" w:rsidRDefault="005300A9" w14:paraId="3B8BA710" w14:textId="77777777">
            <w:pPr>
              <w:spacing w:after="120"/>
              <w:rPr>
                <w:rFonts w:ascii="Arial" w:hAnsi="Arial" w:cs="Arial"/>
                <w:b/>
              </w:rPr>
            </w:pPr>
            <w:r>
              <w:rPr>
                <w:rFonts w:ascii="Arial" w:hAnsi="Arial" w:cs="Arial"/>
                <w:b/>
              </w:rPr>
              <w:t>X</w:t>
            </w:r>
          </w:p>
        </w:tc>
        <w:tc>
          <w:tcPr>
            <w:tcW w:w="485" w:type="pct"/>
          </w:tcPr>
          <w:p w:rsidR="005300A9" w:rsidP="00B64A6B" w:rsidRDefault="005300A9" w14:paraId="7794D8AA" w14:textId="77777777">
            <w:pPr>
              <w:spacing w:after="120"/>
              <w:rPr>
                <w:rFonts w:ascii="Arial" w:hAnsi="Arial" w:cs="Arial"/>
                <w:b/>
              </w:rPr>
            </w:pPr>
            <w:r>
              <w:rPr>
                <w:rFonts w:ascii="Arial" w:hAnsi="Arial" w:cs="Arial"/>
                <w:b/>
              </w:rPr>
              <w:t>X</w:t>
            </w:r>
          </w:p>
        </w:tc>
        <w:tc>
          <w:tcPr>
            <w:tcW w:w="485" w:type="pct"/>
          </w:tcPr>
          <w:p w:rsidR="005300A9" w:rsidP="00B64A6B" w:rsidRDefault="005300A9" w14:paraId="2448F961" w14:textId="77777777">
            <w:pPr>
              <w:spacing w:after="120"/>
              <w:rPr>
                <w:rFonts w:ascii="Arial" w:hAnsi="Arial" w:cs="Arial"/>
                <w:b/>
              </w:rPr>
            </w:pPr>
            <w:r>
              <w:rPr>
                <w:rFonts w:ascii="Arial" w:hAnsi="Arial" w:cs="Arial"/>
                <w:b/>
              </w:rPr>
              <w:t>X</w:t>
            </w:r>
          </w:p>
        </w:tc>
        <w:tc>
          <w:tcPr>
            <w:tcW w:w="485" w:type="pct"/>
          </w:tcPr>
          <w:p w:rsidR="005300A9" w:rsidP="00B64A6B" w:rsidRDefault="005300A9" w14:paraId="1E93CF63" w14:textId="77777777">
            <w:pPr>
              <w:spacing w:after="120"/>
              <w:rPr>
                <w:rFonts w:ascii="Arial" w:hAnsi="Arial" w:cs="Arial"/>
                <w:b/>
              </w:rPr>
            </w:pPr>
          </w:p>
        </w:tc>
      </w:tr>
      <w:tr w:rsidRPr="00302082" w:rsidR="005300A9" w:rsidTr="00BC7824" w14:paraId="0B5E7494" w14:textId="77777777">
        <w:tc>
          <w:tcPr>
            <w:tcW w:w="1605" w:type="pct"/>
            <w:shd w:val="clear" w:color="auto" w:fill="D9D9D9" w:themeFill="background1" w:themeFillShade="D9"/>
          </w:tcPr>
          <w:p w:rsidRPr="00302082" w:rsidR="005300A9" w:rsidP="00B64A6B" w:rsidRDefault="005300A9" w14:paraId="2173FD43" w14:textId="77777777">
            <w:pPr>
              <w:spacing w:after="120"/>
              <w:rPr>
                <w:rFonts w:ascii="Arial" w:hAnsi="Arial" w:cs="Arial"/>
                <w:b/>
              </w:rPr>
            </w:pPr>
            <w:r w:rsidRPr="00302082">
              <w:rPr>
                <w:rFonts w:ascii="Arial" w:hAnsi="Arial" w:cs="Arial"/>
                <w:b/>
              </w:rPr>
              <w:t>Assessment method</w:t>
            </w:r>
          </w:p>
        </w:tc>
        <w:tc>
          <w:tcPr>
            <w:tcW w:w="485" w:type="pct"/>
          </w:tcPr>
          <w:p w:rsidRPr="00302082" w:rsidR="005300A9" w:rsidP="00B64A6B" w:rsidRDefault="005300A9" w14:paraId="7E962C38" w14:textId="77777777">
            <w:pPr>
              <w:spacing w:after="120"/>
              <w:rPr>
                <w:rFonts w:ascii="Arial" w:hAnsi="Arial" w:cs="Arial"/>
                <w:b/>
              </w:rPr>
            </w:pPr>
          </w:p>
        </w:tc>
        <w:tc>
          <w:tcPr>
            <w:tcW w:w="485" w:type="pct"/>
          </w:tcPr>
          <w:p w:rsidRPr="00302082" w:rsidR="005300A9" w:rsidP="00B64A6B" w:rsidRDefault="005300A9" w14:paraId="622B5E72" w14:textId="77777777">
            <w:pPr>
              <w:spacing w:after="120"/>
              <w:rPr>
                <w:rFonts w:ascii="Arial" w:hAnsi="Arial" w:cs="Arial"/>
                <w:b/>
              </w:rPr>
            </w:pPr>
          </w:p>
        </w:tc>
        <w:tc>
          <w:tcPr>
            <w:tcW w:w="485" w:type="pct"/>
          </w:tcPr>
          <w:p w:rsidRPr="00302082" w:rsidR="005300A9" w:rsidP="00B64A6B" w:rsidRDefault="005300A9" w14:paraId="34D3303A" w14:textId="77777777">
            <w:pPr>
              <w:spacing w:after="120"/>
              <w:rPr>
                <w:rFonts w:ascii="Arial" w:hAnsi="Arial" w:cs="Arial"/>
                <w:b/>
              </w:rPr>
            </w:pPr>
          </w:p>
        </w:tc>
        <w:tc>
          <w:tcPr>
            <w:tcW w:w="485" w:type="pct"/>
          </w:tcPr>
          <w:p w:rsidRPr="00302082" w:rsidR="005300A9" w:rsidP="00B64A6B" w:rsidRDefault="005300A9" w14:paraId="24EE01BB" w14:textId="77777777">
            <w:pPr>
              <w:spacing w:after="120"/>
              <w:rPr>
                <w:rFonts w:ascii="Arial" w:hAnsi="Arial" w:cs="Arial"/>
                <w:b/>
              </w:rPr>
            </w:pPr>
          </w:p>
        </w:tc>
        <w:tc>
          <w:tcPr>
            <w:tcW w:w="485" w:type="pct"/>
          </w:tcPr>
          <w:p w:rsidRPr="00302082" w:rsidR="005300A9" w:rsidP="00B64A6B" w:rsidRDefault="005300A9" w14:paraId="59C5228C" w14:textId="77777777">
            <w:pPr>
              <w:spacing w:after="120"/>
              <w:rPr>
                <w:rFonts w:ascii="Arial" w:hAnsi="Arial" w:cs="Arial"/>
                <w:b/>
              </w:rPr>
            </w:pPr>
          </w:p>
        </w:tc>
        <w:tc>
          <w:tcPr>
            <w:tcW w:w="485" w:type="pct"/>
          </w:tcPr>
          <w:p w:rsidRPr="00302082" w:rsidR="005300A9" w:rsidP="00B64A6B" w:rsidRDefault="005300A9" w14:paraId="7ACB36DD" w14:textId="77777777">
            <w:pPr>
              <w:spacing w:after="120"/>
              <w:rPr>
                <w:rFonts w:ascii="Arial" w:hAnsi="Arial" w:cs="Arial"/>
                <w:b/>
              </w:rPr>
            </w:pPr>
          </w:p>
        </w:tc>
        <w:tc>
          <w:tcPr>
            <w:tcW w:w="485" w:type="pct"/>
          </w:tcPr>
          <w:p w:rsidRPr="00302082" w:rsidR="005300A9" w:rsidP="00B64A6B" w:rsidRDefault="005300A9" w14:paraId="6104AC9A" w14:textId="77777777">
            <w:pPr>
              <w:spacing w:after="120"/>
              <w:rPr>
                <w:rFonts w:ascii="Arial" w:hAnsi="Arial" w:cs="Arial"/>
                <w:b/>
              </w:rPr>
            </w:pPr>
          </w:p>
        </w:tc>
      </w:tr>
      <w:tr w:rsidRPr="00302082" w:rsidR="005300A9" w:rsidTr="00BC7824" w14:paraId="30008A2A" w14:textId="77777777">
        <w:tc>
          <w:tcPr>
            <w:tcW w:w="1605" w:type="pct"/>
          </w:tcPr>
          <w:p w:rsidRPr="00DE7113" w:rsidR="005300A9" w:rsidP="00B64A6B" w:rsidRDefault="005300A9" w14:paraId="41AB0312" w14:textId="77777777">
            <w:pPr>
              <w:spacing w:after="120"/>
              <w:rPr>
                <w:rFonts w:ascii="Arial" w:hAnsi="Arial" w:cs="Arial"/>
                <w:i/>
              </w:rPr>
            </w:pPr>
            <w:r>
              <w:rPr>
                <w:rFonts w:ascii="Arial" w:hAnsi="Arial" w:cs="Arial"/>
              </w:rPr>
              <w:lastRenderedPageBreak/>
              <w:t xml:space="preserve">Online Moodle test </w:t>
            </w:r>
          </w:p>
        </w:tc>
        <w:tc>
          <w:tcPr>
            <w:tcW w:w="485" w:type="pct"/>
          </w:tcPr>
          <w:p w:rsidRPr="00302082" w:rsidR="005300A9" w:rsidP="00B64A6B" w:rsidRDefault="005300A9" w14:paraId="494271B9"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511AFEF"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6297229D" w14:textId="5EF7284D">
            <w:pPr>
              <w:spacing w:after="120"/>
              <w:rPr>
                <w:rFonts w:ascii="Arial" w:hAnsi="Arial" w:cs="Arial"/>
                <w:b/>
              </w:rPr>
            </w:pPr>
          </w:p>
        </w:tc>
        <w:tc>
          <w:tcPr>
            <w:tcW w:w="485" w:type="pct"/>
          </w:tcPr>
          <w:p w:rsidRPr="00302082" w:rsidR="005300A9" w:rsidP="00B64A6B" w:rsidRDefault="005300A9" w14:paraId="5B17C31D"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9A526D2"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0FCF26BA"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90D5848" w14:textId="77777777">
            <w:pPr>
              <w:spacing w:after="120"/>
              <w:rPr>
                <w:rFonts w:ascii="Arial" w:hAnsi="Arial" w:cs="Arial"/>
                <w:b/>
              </w:rPr>
            </w:pPr>
            <w:r>
              <w:rPr>
                <w:rFonts w:ascii="Arial" w:hAnsi="Arial" w:cs="Arial"/>
                <w:b/>
              </w:rPr>
              <w:t>X</w:t>
            </w:r>
          </w:p>
        </w:tc>
      </w:tr>
      <w:tr w:rsidRPr="00302082" w:rsidR="005300A9" w:rsidTr="00BC7824" w14:paraId="17A193F8" w14:textId="77777777">
        <w:tc>
          <w:tcPr>
            <w:tcW w:w="1605" w:type="pct"/>
          </w:tcPr>
          <w:p w:rsidRPr="00B32466" w:rsidR="005300A9" w:rsidP="00B64A6B" w:rsidRDefault="005300A9" w14:paraId="1FC13617" w14:textId="77777777">
            <w:pPr>
              <w:spacing w:after="120"/>
              <w:rPr>
                <w:rFonts w:ascii="Arial" w:hAnsi="Arial" w:cs="Arial"/>
                <w:i/>
              </w:rPr>
            </w:pPr>
            <w:r w:rsidRPr="00B32466">
              <w:rPr>
                <w:rFonts w:ascii="Arial" w:hAnsi="Arial" w:cs="Arial"/>
              </w:rPr>
              <w:t>Individual statistical report</w:t>
            </w:r>
          </w:p>
        </w:tc>
        <w:tc>
          <w:tcPr>
            <w:tcW w:w="485" w:type="pct"/>
          </w:tcPr>
          <w:p w:rsidRPr="00B32466" w:rsidR="005300A9" w:rsidP="00B64A6B" w:rsidRDefault="005300A9" w14:paraId="3649EF53"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4D6F090F"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37BB7059"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2CD1CF63"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080DE6A1" w14:textId="77777777">
            <w:pPr>
              <w:spacing w:after="120"/>
              <w:rPr>
                <w:rFonts w:ascii="Arial" w:hAnsi="Arial" w:cs="Arial"/>
                <w:b/>
              </w:rPr>
            </w:pPr>
            <w:r w:rsidRPr="00B32466">
              <w:rPr>
                <w:rFonts w:ascii="Arial" w:hAnsi="Arial" w:cs="Arial"/>
                <w:b/>
              </w:rPr>
              <w:t>X</w:t>
            </w:r>
          </w:p>
        </w:tc>
        <w:tc>
          <w:tcPr>
            <w:tcW w:w="485" w:type="pct"/>
          </w:tcPr>
          <w:p w:rsidRPr="00B32466" w:rsidR="005300A9" w:rsidP="00B64A6B" w:rsidRDefault="005300A9" w14:paraId="185563EA" w14:textId="77777777">
            <w:pPr>
              <w:spacing w:after="120"/>
              <w:rPr>
                <w:rFonts w:ascii="Arial" w:hAnsi="Arial" w:cs="Arial"/>
                <w:b/>
              </w:rPr>
            </w:pPr>
            <w:r w:rsidRPr="00B32466">
              <w:rPr>
                <w:rFonts w:ascii="Arial" w:hAnsi="Arial" w:cs="Arial"/>
                <w:b/>
              </w:rPr>
              <w:t>X</w:t>
            </w:r>
          </w:p>
        </w:tc>
        <w:tc>
          <w:tcPr>
            <w:tcW w:w="485" w:type="pct"/>
          </w:tcPr>
          <w:p w:rsidRPr="00302082" w:rsidR="005300A9" w:rsidP="00B64A6B" w:rsidRDefault="005300A9" w14:paraId="1EE6CF0B" w14:textId="77777777">
            <w:pPr>
              <w:spacing w:after="120"/>
              <w:rPr>
                <w:rFonts w:ascii="Arial" w:hAnsi="Arial" w:cs="Arial"/>
                <w:b/>
              </w:rPr>
            </w:pPr>
            <w:r w:rsidRPr="00B32466">
              <w:rPr>
                <w:rFonts w:ascii="Arial" w:hAnsi="Arial" w:cs="Arial"/>
                <w:b/>
              </w:rPr>
              <w:t>X</w:t>
            </w:r>
          </w:p>
        </w:tc>
      </w:tr>
      <w:tr w:rsidRPr="00302082" w:rsidR="005300A9" w:rsidTr="00BC7824" w14:paraId="1D238815" w14:textId="77777777">
        <w:tc>
          <w:tcPr>
            <w:tcW w:w="1605" w:type="pct"/>
          </w:tcPr>
          <w:p w:rsidRPr="00DE7113" w:rsidR="005300A9" w:rsidP="00B64A6B" w:rsidRDefault="005300A9" w14:paraId="2CB642B3" w14:textId="77777777">
            <w:pPr>
              <w:spacing w:after="120"/>
              <w:rPr>
                <w:rFonts w:ascii="Arial" w:hAnsi="Arial" w:cs="Arial"/>
                <w:i/>
              </w:rPr>
            </w:pPr>
            <w:r w:rsidRPr="00DE7113">
              <w:rPr>
                <w:rFonts w:ascii="Arial" w:hAnsi="Arial" w:cs="Arial"/>
              </w:rPr>
              <w:t>Examination</w:t>
            </w:r>
          </w:p>
        </w:tc>
        <w:tc>
          <w:tcPr>
            <w:tcW w:w="485" w:type="pct"/>
          </w:tcPr>
          <w:p w:rsidRPr="00302082" w:rsidR="005300A9" w:rsidP="00B64A6B" w:rsidRDefault="005300A9" w14:paraId="3F9DD63E"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2530CD62"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5C43FFAB"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37B41F82"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42996A5"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1A84F84F" w14:textId="77777777">
            <w:pPr>
              <w:spacing w:after="120"/>
              <w:rPr>
                <w:rFonts w:ascii="Arial" w:hAnsi="Arial" w:cs="Arial"/>
                <w:b/>
              </w:rPr>
            </w:pPr>
            <w:r>
              <w:rPr>
                <w:rFonts w:ascii="Arial" w:hAnsi="Arial" w:cs="Arial"/>
                <w:b/>
              </w:rPr>
              <w:t>X</w:t>
            </w:r>
          </w:p>
        </w:tc>
        <w:tc>
          <w:tcPr>
            <w:tcW w:w="485" w:type="pct"/>
          </w:tcPr>
          <w:p w:rsidRPr="00302082" w:rsidR="005300A9" w:rsidP="00B64A6B" w:rsidRDefault="005300A9" w14:paraId="7A36A34C" w14:textId="77777777">
            <w:pPr>
              <w:spacing w:after="120"/>
              <w:rPr>
                <w:rFonts w:ascii="Arial" w:hAnsi="Arial" w:cs="Arial"/>
                <w:b/>
              </w:rPr>
            </w:pPr>
            <w:r>
              <w:rPr>
                <w:rFonts w:ascii="Arial" w:hAnsi="Arial" w:cs="Arial"/>
                <w:b/>
              </w:rPr>
              <w:t>X</w:t>
            </w:r>
          </w:p>
        </w:tc>
      </w:tr>
    </w:tbl>
    <w:p w:rsidR="007A6245" w:rsidP="00873473" w:rsidRDefault="007A6245" w14:paraId="4B9808A1" w14:textId="5F47C90F">
      <w:pPr>
        <w:spacing w:after="120" w:line="240" w:lineRule="auto"/>
        <w:ind w:right="260"/>
        <w:rPr>
          <w:rFonts w:ascii="Arial" w:hAnsi="Arial" w:cs="Arial"/>
          <w:b/>
          <w:iCs/>
        </w:rPr>
      </w:pPr>
    </w:p>
    <w:p w:rsidR="00803699" w:rsidP="00873473" w:rsidRDefault="00803699" w14:paraId="5FF9366A" w14:textId="77777777">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C0267C" w:rsidR="00096DA4" w:rsidP="00C0267C" w:rsidRDefault="00883204" w14:paraId="0580ECF3" w14:textId="3377A9F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784E45" w14:paraId="5A8B155F" w14:textId="750A3550">
      <w:pPr>
        <w:spacing w:after="120" w:line="240" w:lineRule="auto"/>
        <w:ind w:left="567" w:right="260"/>
        <w:jc w:val="both"/>
        <w:rPr>
          <w:rFonts w:ascii="Arial" w:hAnsi="Arial" w:cs="Arial"/>
          <w:b/>
        </w:rPr>
      </w:pPr>
      <w:r>
        <w:rPr>
          <w:rFonts w:ascii="Arial" w:hAnsi="Arial" w:cs="Arial"/>
        </w:rPr>
        <w:t>Medway</w:t>
      </w:r>
      <w:r w:rsidRPr="00873473" w:rsidR="009A2D37">
        <w:rPr>
          <w:rFonts w:ascii="Arial" w:hAnsi="Arial" w:cs="Arial"/>
        </w:rPr>
        <w:t xml:space="preserve"> </w:t>
      </w:r>
    </w:p>
    <w:p w:rsidR="00883204" w:rsidP="00696FF5" w:rsidRDefault="00883204" w14:paraId="24BFBC99" w14:textId="02A72A8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rsidRPr="005300A9" w:rsidR="005300A9" w:rsidP="005300A9" w:rsidRDefault="005300A9" w14:paraId="10937F0A" w14:textId="77777777">
      <w:pPr>
        <w:pStyle w:val="ListParagraph"/>
        <w:autoSpaceDE w:val="0"/>
        <w:autoSpaceDN w:val="0"/>
        <w:adjustRightInd w:val="0"/>
        <w:spacing w:after="120" w:line="240" w:lineRule="auto"/>
        <w:ind w:left="567" w:right="261"/>
        <w:jc w:val="both"/>
        <w:rPr>
          <w:rFonts w:ascii="Arial" w:hAnsi="Arial" w:cs="Arial"/>
          <w:iCs/>
        </w:rPr>
      </w:pPr>
      <w:r w:rsidRPr="005300A9">
        <w:rPr>
          <w:rFonts w:ascii="Arial" w:hAnsi="Arial" w:cs="Arial"/>
        </w:rPr>
        <w:t>During the computer lab workshops students are trained, amongst other things, to use online databases to access international datasets that can be used to analyse international markets and the international business environment. Students can then use this data to perform an international analysis when working on assignments within other modules. Some examples based on international datasets are also analysed throughout the term.</w:t>
      </w:r>
    </w:p>
    <w:p w:rsidR="00784E45" w:rsidP="00784E45" w:rsidRDefault="00784E45" w14:paraId="6216EB6F" w14:textId="77777777">
      <w:pPr>
        <w:spacing w:after="120" w:line="240" w:lineRule="auto"/>
        <w:ind w:left="414" w:right="261"/>
        <w:jc w:val="both"/>
        <w:rPr>
          <w:rFonts w:ascii="Arial" w:hAnsi="Arial" w:cs="Arial"/>
          <w:b/>
        </w:rPr>
      </w:pPr>
    </w:p>
    <w:p w:rsidRPr="00302082" w:rsidR="00641D6D" w:rsidP="00302082" w:rsidRDefault="00641D6D" w14:paraId="1BD91928" w14:textId="77777777">
      <w:pPr>
        <w:pBdr>
          <w:bottom w:val="single" w:color="auto" w:sz="6" w:space="1"/>
        </w:pBdr>
        <w:spacing w:after="120" w:line="240" w:lineRule="auto"/>
        <w:ind w:right="260"/>
        <w:rPr>
          <w:rFonts w:ascii="Arial" w:hAnsi="Arial" w:cs="Arial"/>
        </w:rPr>
      </w:pP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5300A9" w:rsidTr="00694309" w14:paraId="07085151" w14:textId="77777777">
        <w:trPr>
          <w:trHeight w:val="305"/>
        </w:trPr>
        <w:tc>
          <w:tcPr>
            <w:tcW w:w="1526" w:type="dxa"/>
          </w:tcPr>
          <w:p w:rsidRPr="00506EEA" w:rsidR="005300A9" w:rsidP="005300A9" w:rsidRDefault="005300A9" w14:paraId="3A16B3FC" w14:textId="4D0AA87F">
            <w:pPr>
              <w:spacing w:after="120"/>
              <w:ind w:right="-330"/>
              <w:rPr>
                <w:rFonts w:ascii="Arial" w:hAnsi="Arial" w:cs="Arial"/>
              </w:rPr>
            </w:pPr>
            <w:r>
              <w:rPr>
                <w:rFonts w:ascii="Arial" w:hAnsi="Arial" w:cs="Arial"/>
              </w:rPr>
              <w:t>04/01/17</w:t>
            </w:r>
          </w:p>
        </w:tc>
        <w:tc>
          <w:tcPr>
            <w:tcW w:w="1701" w:type="dxa"/>
          </w:tcPr>
          <w:p w:rsidRPr="00506EEA" w:rsidR="005300A9" w:rsidP="005300A9" w:rsidRDefault="005300A9" w14:paraId="1403AEBB" w14:textId="2CEEF12C">
            <w:pPr>
              <w:spacing w:after="120"/>
              <w:ind w:right="-330"/>
              <w:rPr>
                <w:rFonts w:ascii="Arial" w:hAnsi="Arial" w:cs="Arial"/>
              </w:rPr>
            </w:pPr>
            <w:r>
              <w:rPr>
                <w:rFonts w:ascii="Arial" w:hAnsi="Arial" w:cs="Arial"/>
              </w:rPr>
              <w:t>Minor</w:t>
            </w:r>
          </w:p>
        </w:tc>
        <w:tc>
          <w:tcPr>
            <w:tcW w:w="2410" w:type="dxa"/>
          </w:tcPr>
          <w:p w:rsidRPr="00506EEA" w:rsidR="005300A9" w:rsidP="005300A9" w:rsidRDefault="005300A9" w14:paraId="6C52E9CA" w14:textId="65A6E113">
            <w:pPr>
              <w:spacing w:after="120"/>
              <w:ind w:right="-330"/>
              <w:rPr>
                <w:rFonts w:ascii="Arial" w:hAnsi="Arial" w:cs="Arial"/>
              </w:rPr>
            </w:pPr>
            <w:r>
              <w:rPr>
                <w:rFonts w:ascii="Arial" w:hAnsi="Arial" w:cs="Arial"/>
              </w:rPr>
              <w:t>September 2017</w:t>
            </w:r>
          </w:p>
        </w:tc>
        <w:tc>
          <w:tcPr>
            <w:tcW w:w="2448" w:type="dxa"/>
          </w:tcPr>
          <w:p w:rsidRPr="00506EEA" w:rsidR="005300A9" w:rsidP="005300A9" w:rsidRDefault="005300A9" w14:paraId="43DFCA84" w14:textId="4E1589AB">
            <w:pPr>
              <w:spacing w:after="120"/>
              <w:ind w:right="-330"/>
              <w:rPr>
                <w:rFonts w:ascii="Arial" w:hAnsi="Arial" w:cs="Arial"/>
              </w:rPr>
            </w:pPr>
            <w:r>
              <w:rPr>
                <w:rFonts w:ascii="Arial" w:hAnsi="Arial" w:cs="Arial"/>
              </w:rPr>
              <w:t>13</w:t>
            </w:r>
          </w:p>
        </w:tc>
        <w:tc>
          <w:tcPr>
            <w:tcW w:w="2597" w:type="dxa"/>
          </w:tcPr>
          <w:p w:rsidRPr="00506EEA" w:rsidR="005300A9" w:rsidP="005300A9" w:rsidRDefault="005300A9" w14:paraId="7B690596" w14:textId="2B4F30F3">
            <w:pPr>
              <w:spacing w:after="120"/>
              <w:ind w:right="-330"/>
              <w:rPr>
                <w:rFonts w:ascii="Arial" w:hAnsi="Arial" w:cs="Arial"/>
              </w:rPr>
            </w:pPr>
            <w:r>
              <w:rPr>
                <w:rFonts w:ascii="Arial" w:hAnsi="Arial" w:cs="Arial"/>
              </w:rPr>
              <w:t>No</w:t>
            </w:r>
          </w:p>
        </w:tc>
      </w:tr>
      <w:tr w:rsidRPr="00302082" w:rsidR="005300A9" w:rsidTr="00694309" w14:paraId="647DDE06" w14:textId="77777777">
        <w:trPr>
          <w:trHeight w:val="305"/>
        </w:trPr>
        <w:tc>
          <w:tcPr>
            <w:tcW w:w="1526" w:type="dxa"/>
          </w:tcPr>
          <w:p w:rsidRPr="00302082" w:rsidR="005300A9" w:rsidP="005300A9" w:rsidRDefault="004E08E1" w14:paraId="652453C9" w14:textId="0B40C144">
            <w:pPr>
              <w:spacing w:after="120"/>
              <w:ind w:right="-330"/>
              <w:rPr>
                <w:rFonts w:ascii="Arial" w:hAnsi="Arial" w:cs="Arial"/>
              </w:rPr>
            </w:pPr>
            <w:r>
              <w:rPr>
                <w:rFonts w:ascii="Arial" w:hAnsi="Arial" w:cs="Arial"/>
              </w:rPr>
              <w:t>07/01/19</w:t>
            </w:r>
          </w:p>
        </w:tc>
        <w:tc>
          <w:tcPr>
            <w:tcW w:w="1701" w:type="dxa"/>
          </w:tcPr>
          <w:p w:rsidRPr="00302082" w:rsidR="005300A9" w:rsidP="005300A9" w:rsidRDefault="004E08E1" w14:paraId="3DAF2B2C" w14:textId="2B536AE7">
            <w:pPr>
              <w:spacing w:after="120"/>
              <w:ind w:right="-330"/>
              <w:rPr>
                <w:rFonts w:ascii="Arial" w:hAnsi="Arial" w:cs="Arial"/>
              </w:rPr>
            </w:pPr>
            <w:r>
              <w:rPr>
                <w:rFonts w:ascii="Arial" w:hAnsi="Arial" w:cs="Arial"/>
              </w:rPr>
              <w:t>Minor</w:t>
            </w:r>
          </w:p>
        </w:tc>
        <w:tc>
          <w:tcPr>
            <w:tcW w:w="2410" w:type="dxa"/>
          </w:tcPr>
          <w:p w:rsidRPr="00302082" w:rsidR="005300A9" w:rsidP="005300A9" w:rsidRDefault="004E08E1" w14:paraId="04181912" w14:textId="4A617EA0">
            <w:pPr>
              <w:spacing w:after="120"/>
              <w:ind w:right="-330"/>
              <w:rPr>
                <w:rFonts w:ascii="Arial" w:hAnsi="Arial" w:cs="Arial"/>
              </w:rPr>
            </w:pPr>
            <w:r>
              <w:rPr>
                <w:rFonts w:ascii="Arial" w:hAnsi="Arial" w:cs="Arial"/>
              </w:rPr>
              <w:t>September 201</w:t>
            </w:r>
            <w:r>
              <w:rPr>
                <w:rFonts w:ascii="Arial" w:hAnsi="Arial" w:cs="Arial"/>
              </w:rPr>
              <w:t>9</w:t>
            </w:r>
          </w:p>
        </w:tc>
        <w:tc>
          <w:tcPr>
            <w:tcW w:w="2448" w:type="dxa"/>
          </w:tcPr>
          <w:p w:rsidRPr="00302082" w:rsidR="005300A9" w:rsidP="005300A9" w:rsidRDefault="004E08E1" w14:paraId="2B86721A" w14:textId="1953B859">
            <w:pPr>
              <w:spacing w:after="120"/>
              <w:ind w:right="-330"/>
              <w:rPr>
                <w:rFonts w:ascii="Arial" w:hAnsi="Arial" w:cs="Arial"/>
              </w:rPr>
            </w:pPr>
            <w:r>
              <w:rPr>
                <w:rFonts w:ascii="Arial" w:hAnsi="Arial" w:cs="Arial"/>
              </w:rPr>
              <w:t>7,9,11,13</w:t>
            </w:r>
          </w:p>
        </w:tc>
        <w:tc>
          <w:tcPr>
            <w:tcW w:w="2597" w:type="dxa"/>
          </w:tcPr>
          <w:p w:rsidRPr="00302082" w:rsidR="005300A9" w:rsidP="005300A9" w:rsidRDefault="004E08E1" w14:paraId="5FD40983" w14:textId="16B4AA8E">
            <w:pPr>
              <w:spacing w:after="120"/>
              <w:ind w:right="-330"/>
              <w:rPr>
                <w:rFonts w:ascii="Arial" w:hAnsi="Arial" w:cs="Arial"/>
              </w:rPr>
            </w:pPr>
            <w:r>
              <w:rPr>
                <w:rFonts w:ascii="Arial" w:hAnsi="Arial" w:cs="Arial"/>
              </w:rPr>
              <w:t>No</w:t>
            </w: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B6" w:rsidP="009A2D37" w:rsidRDefault="00B552B6" w14:paraId="70B07B26" w14:textId="77777777">
      <w:pPr>
        <w:spacing w:after="0" w:line="240" w:lineRule="auto"/>
      </w:pPr>
      <w:r>
        <w:separator/>
      </w:r>
    </w:p>
  </w:endnote>
  <w:endnote w:type="continuationSeparator" w:id="0">
    <w:p w:rsidR="00B552B6" w:rsidP="009A2D37" w:rsidRDefault="00B552B6" w14:paraId="3FEB8F56" w14:textId="77777777">
      <w:pPr>
        <w:spacing w:after="0" w:line="240" w:lineRule="auto"/>
      </w:pPr>
      <w:r>
        <w:continuationSeparator/>
      </w:r>
    </w:p>
  </w:endnote>
  <w:endnote w:type="continuationNotice" w:id="1">
    <w:p w:rsidR="00B552B6" w:rsidRDefault="00B552B6" w14:paraId="0DC495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13DA345A" w14:textId="43D4A0EA">
        <w:pPr>
          <w:pStyle w:val="Footer"/>
          <w:jc w:val="center"/>
        </w:pPr>
        <w:r>
          <w:fldChar w:fldCharType="begin"/>
        </w:r>
        <w:r>
          <w:instrText xml:space="preserve"> PAGE   \* MERGEFORMAT </w:instrText>
        </w:r>
        <w:r>
          <w:fldChar w:fldCharType="separate"/>
        </w:r>
        <w:r w:rsidR="004E08E1">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B6" w:rsidP="009A2D37" w:rsidRDefault="00B552B6" w14:paraId="60390BD2" w14:textId="77777777">
      <w:pPr>
        <w:spacing w:after="0" w:line="240" w:lineRule="auto"/>
      </w:pPr>
      <w:r>
        <w:separator/>
      </w:r>
    </w:p>
  </w:footnote>
  <w:footnote w:type="continuationSeparator" w:id="0">
    <w:p w:rsidR="00B552B6" w:rsidP="009A2D37" w:rsidRDefault="00B552B6" w14:paraId="71F77A57" w14:textId="77777777">
      <w:pPr>
        <w:spacing w:after="0" w:line="240" w:lineRule="auto"/>
      </w:pPr>
      <w:r>
        <w:continuationSeparator/>
      </w:r>
    </w:p>
  </w:footnote>
  <w:footnote w:type="continuationNotice" w:id="1">
    <w:p w:rsidR="00B552B6" w:rsidRDefault="00B552B6" w14:paraId="069A2E7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hint="default" w:ascii="Symbol" w:hAnsi="Symbol"/>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440F46"/>
    <w:multiLevelType w:val="hybridMultilevel"/>
    <w:tmpl w:val="D764AAC6"/>
    <w:lvl w:ilvl="0" w:tplc="04090001">
      <w:start w:val="1"/>
      <w:numFmt w:val="bullet"/>
      <w:lvlText w:val=""/>
      <w:lvlJc w:val="left"/>
      <w:pPr>
        <w:ind w:left="1146" w:hanging="360"/>
      </w:pPr>
      <w:rPr>
        <w:rFonts w:hint="default" w:ascii="Symbol" w:hAnsi="Symbol"/>
      </w:rPr>
    </w:lvl>
    <w:lvl w:ilvl="1" w:tplc="04090003" w:tentative="1">
      <w:start w:val="1"/>
      <w:numFmt w:val="bullet"/>
      <w:lvlText w:val="o"/>
      <w:lvlJc w:val="left"/>
      <w:pPr>
        <w:ind w:left="1866" w:hanging="360"/>
      </w:pPr>
      <w:rPr>
        <w:rFonts w:hint="default" w:ascii="Courier New" w:hAnsi="Courier New" w:cs="Courier New"/>
      </w:rPr>
    </w:lvl>
    <w:lvl w:ilvl="2" w:tplc="04090005" w:tentative="1">
      <w:start w:val="1"/>
      <w:numFmt w:val="bullet"/>
      <w:lvlText w:val=""/>
      <w:lvlJc w:val="left"/>
      <w:pPr>
        <w:ind w:left="2586" w:hanging="360"/>
      </w:pPr>
      <w:rPr>
        <w:rFonts w:hint="default" w:ascii="Wingdings" w:hAnsi="Wingdings"/>
      </w:rPr>
    </w:lvl>
    <w:lvl w:ilvl="3" w:tplc="04090001" w:tentative="1">
      <w:start w:val="1"/>
      <w:numFmt w:val="bullet"/>
      <w:lvlText w:val=""/>
      <w:lvlJc w:val="left"/>
      <w:pPr>
        <w:ind w:left="3306" w:hanging="360"/>
      </w:pPr>
      <w:rPr>
        <w:rFonts w:hint="default" w:ascii="Symbol" w:hAnsi="Symbol"/>
      </w:rPr>
    </w:lvl>
    <w:lvl w:ilvl="4" w:tplc="04090003" w:tentative="1">
      <w:start w:val="1"/>
      <w:numFmt w:val="bullet"/>
      <w:lvlText w:val="o"/>
      <w:lvlJc w:val="left"/>
      <w:pPr>
        <w:ind w:left="4026" w:hanging="360"/>
      </w:pPr>
      <w:rPr>
        <w:rFonts w:hint="default" w:ascii="Courier New" w:hAnsi="Courier New" w:cs="Courier New"/>
      </w:rPr>
    </w:lvl>
    <w:lvl w:ilvl="5" w:tplc="04090005" w:tentative="1">
      <w:start w:val="1"/>
      <w:numFmt w:val="bullet"/>
      <w:lvlText w:val=""/>
      <w:lvlJc w:val="left"/>
      <w:pPr>
        <w:ind w:left="4746" w:hanging="360"/>
      </w:pPr>
      <w:rPr>
        <w:rFonts w:hint="default" w:ascii="Wingdings" w:hAnsi="Wingdings"/>
      </w:rPr>
    </w:lvl>
    <w:lvl w:ilvl="6" w:tplc="04090001" w:tentative="1">
      <w:start w:val="1"/>
      <w:numFmt w:val="bullet"/>
      <w:lvlText w:val=""/>
      <w:lvlJc w:val="left"/>
      <w:pPr>
        <w:ind w:left="5466" w:hanging="360"/>
      </w:pPr>
      <w:rPr>
        <w:rFonts w:hint="default" w:ascii="Symbol" w:hAnsi="Symbol"/>
      </w:rPr>
    </w:lvl>
    <w:lvl w:ilvl="7" w:tplc="04090003" w:tentative="1">
      <w:start w:val="1"/>
      <w:numFmt w:val="bullet"/>
      <w:lvlText w:val="o"/>
      <w:lvlJc w:val="left"/>
      <w:pPr>
        <w:ind w:left="6186" w:hanging="360"/>
      </w:pPr>
      <w:rPr>
        <w:rFonts w:hint="default" w:ascii="Courier New" w:hAnsi="Courier New" w:cs="Courier New"/>
      </w:rPr>
    </w:lvl>
    <w:lvl w:ilvl="8" w:tplc="04090005" w:tentative="1">
      <w:start w:val="1"/>
      <w:numFmt w:val="bullet"/>
      <w:lvlText w:val=""/>
      <w:lvlJc w:val="left"/>
      <w:pPr>
        <w:ind w:left="6906" w:hanging="360"/>
      </w:pPr>
      <w:rPr>
        <w:rFonts w:hint="default" w:ascii="Wingdings" w:hAnsi="Wingdings"/>
      </w:r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hint="default" w:ascii="Arial" w:hAnsi="Arial" w:cs="Arial" w:eastAsiaTheme="minorEastAsia"/>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hint="default" w:ascii="Symbol" w:hAnsi="Symbol"/>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hint="default" w:ascii="Symbol" w:hAnsi="Symbol"/>
      </w:rPr>
    </w:lvl>
    <w:lvl w:ilvl="2" w:tplc="E1E24ACC">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hint="default" w:ascii="Symbol" w:hAnsi="Symbol"/>
      </w:rPr>
    </w:lvl>
    <w:lvl w:ilvl="1" w:tplc="08090003">
      <w:start w:val="1"/>
      <w:numFmt w:val="bullet"/>
      <w:lvlText w:val="o"/>
      <w:lvlJc w:val="left"/>
      <w:pPr>
        <w:tabs>
          <w:tab w:val="num" w:pos="2149"/>
        </w:tabs>
        <w:ind w:left="2149" w:hanging="360"/>
      </w:pPr>
      <w:rPr>
        <w:rFonts w:hint="default" w:ascii="Courier New" w:hAnsi="Courier New" w:cs="Courier New"/>
      </w:rPr>
    </w:lvl>
    <w:lvl w:ilvl="2" w:tplc="08090005" w:tentative="1">
      <w:start w:val="1"/>
      <w:numFmt w:val="bullet"/>
      <w:lvlText w:val=""/>
      <w:lvlJc w:val="left"/>
      <w:pPr>
        <w:tabs>
          <w:tab w:val="num" w:pos="2869"/>
        </w:tabs>
        <w:ind w:left="2869" w:hanging="360"/>
      </w:pPr>
      <w:rPr>
        <w:rFonts w:hint="default" w:ascii="Wingdings" w:hAnsi="Wingdings"/>
      </w:rPr>
    </w:lvl>
    <w:lvl w:ilvl="3" w:tplc="08090001" w:tentative="1">
      <w:start w:val="1"/>
      <w:numFmt w:val="bullet"/>
      <w:lvlText w:val=""/>
      <w:lvlJc w:val="left"/>
      <w:pPr>
        <w:tabs>
          <w:tab w:val="num" w:pos="3589"/>
        </w:tabs>
        <w:ind w:left="3589" w:hanging="360"/>
      </w:pPr>
      <w:rPr>
        <w:rFonts w:hint="default" w:ascii="Symbol" w:hAnsi="Symbol"/>
      </w:rPr>
    </w:lvl>
    <w:lvl w:ilvl="4" w:tplc="08090003" w:tentative="1">
      <w:start w:val="1"/>
      <w:numFmt w:val="bullet"/>
      <w:lvlText w:val="o"/>
      <w:lvlJc w:val="left"/>
      <w:pPr>
        <w:tabs>
          <w:tab w:val="num" w:pos="4309"/>
        </w:tabs>
        <w:ind w:left="4309" w:hanging="360"/>
      </w:pPr>
      <w:rPr>
        <w:rFonts w:hint="default" w:ascii="Courier New" w:hAnsi="Courier New"/>
      </w:rPr>
    </w:lvl>
    <w:lvl w:ilvl="5" w:tplc="08090005" w:tentative="1">
      <w:start w:val="1"/>
      <w:numFmt w:val="bullet"/>
      <w:lvlText w:val=""/>
      <w:lvlJc w:val="left"/>
      <w:pPr>
        <w:tabs>
          <w:tab w:val="num" w:pos="5029"/>
        </w:tabs>
        <w:ind w:left="5029" w:hanging="360"/>
      </w:pPr>
      <w:rPr>
        <w:rFonts w:hint="default" w:ascii="Wingdings" w:hAnsi="Wingdings"/>
      </w:rPr>
    </w:lvl>
    <w:lvl w:ilvl="6" w:tplc="08090001" w:tentative="1">
      <w:start w:val="1"/>
      <w:numFmt w:val="bullet"/>
      <w:lvlText w:val=""/>
      <w:lvlJc w:val="left"/>
      <w:pPr>
        <w:tabs>
          <w:tab w:val="num" w:pos="5749"/>
        </w:tabs>
        <w:ind w:left="5749" w:hanging="360"/>
      </w:pPr>
      <w:rPr>
        <w:rFonts w:hint="default" w:ascii="Symbol" w:hAnsi="Symbol"/>
      </w:rPr>
    </w:lvl>
    <w:lvl w:ilvl="7" w:tplc="08090003" w:tentative="1">
      <w:start w:val="1"/>
      <w:numFmt w:val="bullet"/>
      <w:lvlText w:val="o"/>
      <w:lvlJc w:val="left"/>
      <w:pPr>
        <w:tabs>
          <w:tab w:val="num" w:pos="6469"/>
        </w:tabs>
        <w:ind w:left="6469" w:hanging="360"/>
      </w:pPr>
      <w:rPr>
        <w:rFonts w:hint="default" w:ascii="Courier New" w:hAnsi="Courier New"/>
      </w:rPr>
    </w:lvl>
    <w:lvl w:ilvl="8" w:tplc="08090005" w:tentative="1">
      <w:start w:val="1"/>
      <w:numFmt w:val="bullet"/>
      <w:lvlText w:val=""/>
      <w:lvlJc w:val="left"/>
      <w:pPr>
        <w:tabs>
          <w:tab w:val="num" w:pos="7189"/>
        </w:tabs>
        <w:ind w:left="7189" w:hanging="360"/>
      </w:pPr>
      <w:rPr>
        <w:rFonts w:hint="default" w:ascii="Wingdings" w:hAnsi="Wingdings"/>
      </w:rPr>
    </w:lvl>
  </w:abstractNum>
  <w:abstractNum w:abstractNumId="17"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ascii="Arial" w:hAnsi="Arial" w:cs="Arial"/>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9" w15:restartNumberingAfterBreak="0">
    <w:nsid w:val="588D56BC"/>
    <w:multiLevelType w:val="hybridMultilevel"/>
    <w:tmpl w:val="5A7CD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23" w15:restartNumberingAfterBreak="0">
    <w:nsid w:val="6AF61D3C"/>
    <w:multiLevelType w:val="hybridMultilevel"/>
    <w:tmpl w:val="97A2C622"/>
    <w:lvl w:ilvl="0" w:tplc="08090001">
      <w:start w:val="1"/>
      <w:numFmt w:val="bullet"/>
      <w:lvlText w:val=""/>
      <w:lvlJc w:val="left"/>
      <w:pPr>
        <w:ind w:left="1080" w:hanging="360"/>
      </w:pPr>
      <w:rPr>
        <w:rFonts w:hint="default" w:ascii="Symbol" w:hAnsi="Symbol"/>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5"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71801"/>
    <w:multiLevelType w:val="hybridMultilevel"/>
    <w:tmpl w:val="CA6AD40E"/>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num w:numId="1">
    <w:abstractNumId w:val="4"/>
  </w:num>
  <w:num w:numId="2">
    <w:abstractNumId w:val="0"/>
  </w:num>
  <w:num w:numId="3">
    <w:abstractNumId w:val="7"/>
  </w:num>
  <w:num w:numId="4">
    <w:abstractNumId w:val="2"/>
  </w:num>
  <w:num w:numId="5">
    <w:abstractNumId w:val="21"/>
  </w:num>
  <w:num w:numId="6">
    <w:abstractNumId w:val="18"/>
  </w:num>
  <w:num w:numId="7">
    <w:abstractNumId w:val="26"/>
  </w:num>
  <w:num w:numId="8">
    <w:abstractNumId w:val="20"/>
  </w:num>
  <w:num w:numId="9">
    <w:abstractNumId w:val="8"/>
  </w:num>
  <w:num w:numId="10">
    <w:abstractNumId w:val="22"/>
  </w:num>
  <w:num w:numId="11">
    <w:abstractNumId w:val="13"/>
  </w:num>
  <w:num w:numId="12">
    <w:abstractNumId w:val="25"/>
  </w:num>
  <w:num w:numId="13">
    <w:abstractNumId w:val="3"/>
  </w:num>
  <w:num w:numId="14">
    <w:abstractNumId w:val="1"/>
  </w:num>
  <w:num w:numId="15">
    <w:abstractNumId w:val="14"/>
  </w:num>
  <w:num w:numId="16">
    <w:abstractNumId w:val="27"/>
  </w:num>
  <w:num w:numId="17">
    <w:abstractNumId w:val="16"/>
  </w:num>
  <w:num w:numId="18">
    <w:abstractNumId w:val="19"/>
  </w:num>
  <w:num w:numId="19">
    <w:abstractNumId w:val="17"/>
  </w:num>
  <w:num w:numId="20">
    <w:abstractNumId w:val="5"/>
  </w:num>
  <w:num w:numId="21">
    <w:abstractNumId w:val="6"/>
  </w:num>
  <w:num w:numId="22">
    <w:abstractNumId w:val="15"/>
  </w:num>
  <w:num w:numId="23">
    <w:abstractNumId w:val="23"/>
  </w:num>
  <w:num w:numId="24">
    <w:abstractNumId w:val="11"/>
  </w:num>
  <w:num w:numId="25">
    <w:abstractNumId w:val="12"/>
  </w:num>
  <w:num w:numId="26">
    <w:abstractNumId w:val="10"/>
  </w:num>
  <w:num w:numId="27">
    <w:abstractNumId w:val="24"/>
  </w:num>
  <w:num w:numId="2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31C8"/>
    <w:rsid w:val="00045373"/>
    <w:rsid w:val="000459B4"/>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5A9"/>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211F"/>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870C2"/>
    <w:rsid w:val="00292C46"/>
    <w:rsid w:val="002938D6"/>
    <w:rsid w:val="00294B73"/>
    <w:rsid w:val="002A0C18"/>
    <w:rsid w:val="002A219B"/>
    <w:rsid w:val="002A22DB"/>
    <w:rsid w:val="002B0D91"/>
    <w:rsid w:val="002B196A"/>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E08E1"/>
    <w:rsid w:val="004F3C18"/>
    <w:rsid w:val="004F4328"/>
    <w:rsid w:val="005005E4"/>
    <w:rsid w:val="00513689"/>
    <w:rsid w:val="0051375A"/>
    <w:rsid w:val="00521097"/>
    <w:rsid w:val="00525CAD"/>
    <w:rsid w:val="005300A9"/>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11F"/>
    <w:rsid w:val="005C1A4F"/>
    <w:rsid w:val="005C27D7"/>
    <w:rsid w:val="005D7CD0"/>
    <w:rsid w:val="005E1A3A"/>
    <w:rsid w:val="005E6ADC"/>
    <w:rsid w:val="005E6D10"/>
    <w:rsid w:val="005E6D38"/>
    <w:rsid w:val="005E7B3F"/>
    <w:rsid w:val="005F040F"/>
    <w:rsid w:val="005F2C42"/>
    <w:rsid w:val="006043FC"/>
    <w:rsid w:val="006050CF"/>
    <w:rsid w:val="00612B9D"/>
    <w:rsid w:val="00615CDC"/>
    <w:rsid w:val="006253AA"/>
    <w:rsid w:val="00626023"/>
    <w:rsid w:val="00633150"/>
    <w:rsid w:val="00637A50"/>
    <w:rsid w:val="00641D6D"/>
    <w:rsid w:val="0064364E"/>
    <w:rsid w:val="006438F3"/>
    <w:rsid w:val="00647907"/>
    <w:rsid w:val="00650FF2"/>
    <w:rsid w:val="00651A82"/>
    <w:rsid w:val="006525E9"/>
    <w:rsid w:val="00662A49"/>
    <w:rsid w:val="0066747B"/>
    <w:rsid w:val="006725EC"/>
    <w:rsid w:val="00674ED0"/>
    <w:rsid w:val="00682650"/>
    <w:rsid w:val="00683609"/>
    <w:rsid w:val="00684032"/>
    <w:rsid w:val="00684851"/>
    <w:rsid w:val="00692328"/>
    <w:rsid w:val="00694309"/>
    <w:rsid w:val="00694BC8"/>
    <w:rsid w:val="00695285"/>
    <w:rsid w:val="00696FF5"/>
    <w:rsid w:val="006A1EA8"/>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03699"/>
    <w:rsid w:val="008102E5"/>
    <w:rsid w:val="008111B4"/>
    <w:rsid w:val="008132F3"/>
    <w:rsid w:val="008133F0"/>
    <w:rsid w:val="00815880"/>
    <w:rsid w:val="0082322C"/>
    <w:rsid w:val="00823942"/>
    <w:rsid w:val="00827FFD"/>
    <w:rsid w:val="0083074C"/>
    <w:rsid w:val="00842A7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5435"/>
    <w:rsid w:val="008D7401"/>
    <w:rsid w:val="008F44FA"/>
    <w:rsid w:val="008F64BD"/>
    <w:rsid w:val="00903DF6"/>
    <w:rsid w:val="00921CF6"/>
    <w:rsid w:val="00922E9E"/>
    <w:rsid w:val="00924EF0"/>
    <w:rsid w:val="00934D7B"/>
    <w:rsid w:val="00947180"/>
    <w:rsid w:val="009567BE"/>
    <w:rsid w:val="0096172F"/>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089C"/>
    <w:rsid w:val="009C2474"/>
    <w:rsid w:val="009C7082"/>
    <w:rsid w:val="009D0006"/>
    <w:rsid w:val="009D068C"/>
    <w:rsid w:val="009F3A2A"/>
    <w:rsid w:val="009F507D"/>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B0AF0"/>
    <w:rsid w:val="00AC2778"/>
    <w:rsid w:val="00AC321B"/>
    <w:rsid w:val="00AC55D6"/>
    <w:rsid w:val="00AC7501"/>
    <w:rsid w:val="00AD748B"/>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52B6"/>
    <w:rsid w:val="00B57219"/>
    <w:rsid w:val="00B61FD4"/>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824"/>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018"/>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0FE"/>
    <w:rsid w:val="00E51404"/>
    <w:rsid w:val="00E5569F"/>
    <w:rsid w:val="00E574C9"/>
    <w:rsid w:val="00E6019B"/>
    <w:rsid w:val="00E610DE"/>
    <w:rsid w:val="00E64F05"/>
    <w:rsid w:val="00E66167"/>
    <w:rsid w:val="00E71F2F"/>
    <w:rsid w:val="00E77786"/>
    <w:rsid w:val="00E806FB"/>
    <w:rsid w:val="00E828EF"/>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019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 w:val="0CF52593"/>
    <w:rsid w:val="0F58C715"/>
    <w:rsid w:val="2DB3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TableGrid2" w:customStyle="1">
    <w:name w:val="Table Grid2"/>
    <w:basedOn w:val="TableNormal"/>
    <w:next w:val="TableGrid"/>
    <w:uiPriority w:val="59"/>
    <w:rsid w:val="00552B03"/>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hAnsi="Times Roman" w:eastAsia="Times New Roman" w:cs="Times New Roman"/>
      <w:snapToGrid w:val="0"/>
      <w:sz w:val="24"/>
      <w:szCs w:val="20"/>
      <w:lang w:eastAsia="en-US"/>
    </w:rPr>
  </w:style>
  <w:style w:type="character" w:styleId="BodyTextIndentChar" w:customStyle="1">
    <w:name w:val="Body Text Indent Char"/>
    <w:basedOn w:val="DefaultParagraphFont"/>
    <w:link w:val="BodyTextIndent"/>
    <w:rsid w:val="0001174F"/>
    <w:rPr>
      <w:rFonts w:ascii="Times Roman" w:hAnsi="Times Roman" w:eastAsia="Times New Roman" w:cs="Times New Roman"/>
      <w:snapToGrid w:val="0"/>
      <w:sz w:val="24"/>
      <w:szCs w:val="20"/>
    </w:rPr>
  </w:style>
  <w:style w:type="character" w:styleId="Emphasis">
    <w:name w:val="Emphasis"/>
    <w:basedOn w:val="DefaultParagraphFont"/>
    <w:uiPriority w:val="20"/>
    <w:qFormat/>
    <w:rsid w:val="00351B1D"/>
    <w:rPr>
      <w:i/>
      <w:iCs/>
    </w:rPr>
  </w:style>
  <w:style w:type="paragraph" w:styleId="WW-Default" w:customStyle="1">
    <w:name w:val="WW-Default"/>
    <w:rsid w:val="00D248F6"/>
    <w:pPr>
      <w:widowControl w:val="0"/>
      <w:suppressAutoHyphens/>
      <w:autoSpaceDE w:val="0"/>
      <w:spacing w:after="0" w:line="240" w:lineRule="auto"/>
    </w:pPr>
    <w:rPr>
      <w:rFonts w:ascii="Times New Roman" w:hAnsi="Times New Roman" w:eastAsia="SimSu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6378">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header" Target="header2.xml" Id="rId14" /><Relationship Type="http://schemas.openxmlformats.org/officeDocument/2006/relationships/webSettings" Target="webSettings.xml" Id="rId9" /><Relationship Type="http://schemas.openxmlformats.org/officeDocument/2006/relationships/glossaryDocument" Target="glossary/document.xml" Id="R1bd4fdc2d217437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af01cf-3f78-4d1d-bb5d-b63ca749a4ea}"/>
      </w:docPartPr>
      <w:docPartBody>
        <w:p w14:paraId="3D4619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984E-8A89-4117-AE96-55668988ACD0}"/>
</file>

<file path=customXml/itemProps2.xml><?xml version="1.0" encoding="utf-8"?>
<ds:datastoreItem xmlns:ds="http://schemas.openxmlformats.org/officeDocument/2006/customXml" ds:itemID="{533F8EF6-66A5-48E6-AB19-36F739A84126}">
  <ds:schemaRefs>
    <ds:schemaRef ds:uri="http://schemas.microsoft.com/sharepoint/v3/contenttype/forms"/>
  </ds:schemaRefs>
</ds:datastoreItem>
</file>

<file path=customXml/itemProps3.xml><?xml version="1.0" encoding="utf-8"?>
<ds:datastoreItem xmlns:ds="http://schemas.openxmlformats.org/officeDocument/2006/customXml" ds:itemID="{2B6B042D-C377-4960-88EC-BA0F053797F7}">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CC9C7DA-1FCF-4E31-A0B6-F314029A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921D15-7ED8-4EE7-A853-523E10C5E2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4</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4</cp:revision>
  <cp:lastPrinted>2015-09-09T08:37:00Z</cp:lastPrinted>
  <dcterms:created xsi:type="dcterms:W3CDTF">2019-01-28T11:23:00Z</dcterms:created>
  <dcterms:modified xsi:type="dcterms:W3CDTF">2023-01-03T15:55:52Z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8dd4e9ad-d3aa-49d1-9b61-dc61930618ea</vt:lpwstr>
  </property>
</Properties>
</file>