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1C4C" w14:textId="2924B5C6"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Title of the module</w:t>
      </w:r>
    </w:p>
    <w:p w14:paraId="268F543F" w14:textId="23C690D7" w:rsidR="00960C41" w:rsidRPr="00C0304E" w:rsidRDefault="00960C41" w:rsidP="00C0304E">
      <w:pPr>
        <w:spacing w:after="120" w:line="240" w:lineRule="auto"/>
        <w:ind w:right="260" w:firstLine="567"/>
        <w:jc w:val="both"/>
        <w:rPr>
          <w:rFonts w:ascii="Arial" w:hAnsi="Arial" w:cs="Arial"/>
          <w:sz w:val="24"/>
          <w:szCs w:val="24"/>
        </w:rPr>
      </w:pPr>
      <w:r w:rsidRPr="00C0304E">
        <w:rPr>
          <w:rFonts w:ascii="Arial" w:hAnsi="Arial" w:cs="Arial"/>
          <w:sz w:val="24"/>
          <w:szCs w:val="24"/>
        </w:rPr>
        <w:t>ANTS5340 (SE534) Project in Ethnographic</w:t>
      </w:r>
      <w:r w:rsidR="008A68B4" w:rsidRPr="00C0304E">
        <w:rPr>
          <w:rFonts w:ascii="Arial" w:hAnsi="Arial" w:cs="Arial"/>
          <w:sz w:val="24"/>
          <w:szCs w:val="24"/>
        </w:rPr>
        <w:t xml:space="preserve"> </w:t>
      </w:r>
      <w:r w:rsidRPr="00C0304E">
        <w:rPr>
          <w:rFonts w:ascii="Arial" w:hAnsi="Arial" w:cs="Arial"/>
          <w:sz w:val="24"/>
          <w:szCs w:val="24"/>
        </w:rPr>
        <w:t>Research</w:t>
      </w:r>
    </w:p>
    <w:p w14:paraId="013E301D" w14:textId="77777777" w:rsidR="009A2D37" w:rsidRPr="00C0304E" w:rsidRDefault="007A49C1"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Division</w:t>
      </w:r>
      <w:r w:rsidR="009A2D37" w:rsidRPr="00C0304E">
        <w:rPr>
          <w:rFonts w:ascii="Arial" w:hAnsi="Arial" w:cs="Arial"/>
          <w:b/>
          <w:sz w:val="24"/>
          <w:szCs w:val="24"/>
        </w:rPr>
        <w:t xml:space="preserve"> or partner institution which will be responsible for management of the module</w:t>
      </w:r>
    </w:p>
    <w:p w14:paraId="49C87977" w14:textId="6DFE8818" w:rsidR="009A2D37" w:rsidRPr="00C0304E" w:rsidRDefault="00016792" w:rsidP="009D52D0">
      <w:pPr>
        <w:spacing w:after="120" w:line="240" w:lineRule="auto"/>
        <w:ind w:left="567" w:right="543"/>
        <w:jc w:val="both"/>
        <w:rPr>
          <w:rFonts w:ascii="Arial" w:hAnsi="Arial" w:cs="Arial"/>
          <w:sz w:val="24"/>
          <w:szCs w:val="24"/>
        </w:rPr>
      </w:pPr>
      <w:r>
        <w:rPr>
          <w:rFonts w:ascii="Arial" w:hAnsi="Arial" w:cs="Arial"/>
          <w:sz w:val="24"/>
          <w:szCs w:val="24"/>
        </w:rPr>
        <w:t xml:space="preserve">Division of </w:t>
      </w:r>
      <w:r w:rsidR="00960C41" w:rsidRPr="00C0304E">
        <w:rPr>
          <w:rFonts w:ascii="Arial" w:hAnsi="Arial" w:cs="Arial"/>
          <w:sz w:val="24"/>
          <w:szCs w:val="24"/>
        </w:rPr>
        <w:t>Human and Social Sciences</w:t>
      </w:r>
    </w:p>
    <w:p w14:paraId="37AF1D69" w14:textId="77777777" w:rsidR="009A2D37" w:rsidRPr="00C0304E" w:rsidRDefault="00883204"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The level of the module (</w:t>
      </w:r>
      <w:r w:rsidR="00D83563" w:rsidRPr="00C0304E">
        <w:rPr>
          <w:rFonts w:ascii="Arial" w:hAnsi="Arial" w:cs="Arial"/>
          <w:b/>
          <w:sz w:val="24"/>
          <w:szCs w:val="24"/>
        </w:rPr>
        <w:t>Level</w:t>
      </w:r>
      <w:r w:rsidR="00441E76" w:rsidRPr="00C0304E">
        <w:rPr>
          <w:rFonts w:ascii="Arial" w:hAnsi="Arial" w:cs="Arial"/>
          <w:b/>
          <w:sz w:val="24"/>
          <w:szCs w:val="24"/>
        </w:rPr>
        <w:t xml:space="preserve"> 4</w:t>
      </w:r>
      <w:r w:rsidR="001D0C7D" w:rsidRPr="00C0304E">
        <w:rPr>
          <w:rFonts w:ascii="Arial" w:hAnsi="Arial" w:cs="Arial"/>
          <w:b/>
          <w:sz w:val="24"/>
          <w:szCs w:val="24"/>
        </w:rPr>
        <w:t xml:space="preserve">, </w:t>
      </w:r>
      <w:r w:rsidR="00441E76" w:rsidRPr="00C0304E">
        <w:rPr>
          <w:rFonts w:ascii="Arial" w:hAnsi="Arial" w:cs="Arial"/>
          <w:b/>
          <w:sz w:val="24"/>
          <w:szCs w:val="24"/>
        </w:rPr>
        <w:t>Level 5</w:t>
      </w:r>
      <w:r w:rsidR="001D0C7D" w:rsidRPr="00C0304E">
        <w:rPr>
          <w:rFonts w:ascii="Arial" w:hAnsi="Arial" w:cs="Arial"/>
          <w:b/>
          <w:sz w:val="24"/>
          <w:szCs w:val="24"/>
        </w:rPr>
        <w:t xml:space="preserve">, </w:t>
      </w:r>
      <w:r w:rsidR="00441E76" w:rsidRPr="00C0304E">
        <w:rPr>
          <w:rFonts w:ascii="Arial" w:hAnsi="Arial" w:cs="Arial"/>
          <w:b/>
          <w:sz w:val="24"/>
          <w:szCs w:val="24"/>
        </w:rPr>
        <w:t>Level 6</w:t>
      </w:r>
      <w:r w:rsidR="001D0C7D" w:rsidRPr="00C0304E">
        <w:rPr>
          <w:rFonts w:ascii="Arial" w:hAnsi="Arial" w:cs="Arial"/>
          <w:b/>
          <w:sz w:val="24"/>
          <w:szCs w:val="24"/>
        </w:rPr>
        <w:t xml:space="preserve"> or </w:t>
      </w:r>
      <w:r w:rsidR="00C612A8" w:rsidRPr="00C0304E">
        <w:rPr>
          <w:rFonts w:ascii="Arial" w:hAnsi="Arial" w:cs="Arial"/>
          <w:b/>
          <w:sz w:val="24"/>
          <w:szCs w:val="24"/>
        </w:rPr>
        <w:t>L</w:t>
      </w:r>
      <w:r w:rsidR="00441E76" w:rsidRPr="00C0304E">
        <w:rPr>
          <w:rFonts w:ascii="Arial" w:hAnsi="Arial" w:cs="Arial"/>
          <w:b/>
          <w:sz w:val="24"/>
          <w:szCs w:val="24"/>
        </w:rPr>
        <w:t>evel 7</w:t>
      </w:r>
      <w:r w:rsidR="009A2D37" w:rsidRPr="00C0304E">
        <w:rPr>
          <w:rFonts w:ascii="Arial" w:hAnsi="Arial" w:cs="Arial"/>
          <w:b/>
          <w:sz w:val="24"/>
          <w:szCs w:val="24"/>
        </w:rPr>
        <w:t>)</w:t>
      </w:r>
    </w:p>
    <w:p w14:paraId="540824FA" w14:textId="77777777" w:rsidR="009A2D37" w:rsidRPr="00C0304E" w:rsidRDefault="00960C41" w:rsidP="009D52D0">
      <w:pPr>
        <w:spacing w:after="120" w:line="240" w:lineRule="auto"/>
        <w:ind w:left="567" w:right="543"/>
        <w:jc w:val="both"/>
        <w:rPr>
          <w:rFonts w:ascii="Arial" w:hAnsi="Arial" w:cs="Arial"/>
          <w:sz w:val="24"/>
          <w:szCs w:val="24"/>
        </w:rPr>
      </w:pPr>
      <w:r w:rsidRPr="00C0304E">
        <w:rPr>
          <w:rFonts w:ascii="Arial" w:hAnsi="Arial" w:cs="Arial"/>
          <w:sz w:val="24"/>
          <w:szCs w:val="24"/>
        </w:rPr>
        <w:t>Level 6</w:t>
      </w:r>
    </w:p>
    <w:p w14:paraId="4F1A03FC" w14:textId="77777777"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 xml:space="preserve">The number of credits and the ECTS value which the module represents </w:t>
      </w:r>
    </w:p>
    <w:p w14:paraId="3417C6BF" w14:textId="77777777" w:rsidR="009A2D37" w:rsidRPr="00C0304E" w:rsidRDefault="00960C41" w:rsidP="009D52D0">
      <w:pPr>
        <w:pStyle w:val="NormalWeb"/>
        <w:spacing w:before="0" w:beforeAutospacing="0" w:after="120" w:afterAutospacing="0"/>
        <w:ind w:left="567" w:right="543"/>
        <w:rPr>
          <w:rFonts w:ascii="Arial" w:hAnsi="Arial" w:cs="Arial"/>
        </w:rPr>
      </w:pPr>
      <w:r w:rsidRPr="00C0304E">
        <w:rPr>
          <w:rFonts w:ascii="Arial" w:hAnsi="Arial" w:cs="Arial"/>
        </w:rPr>
        <w:t>30</w:t>
      </w:r>
      <w:r w:rsidR="009A2D37" w:rsidRPr="00C0304E">
        <w:rPr>
          <w:rFonts w:ascii="Arial" w:hAnsi="Arial" w:cs="Arial"/>
        </w:rPr>
        <w:t xml:space="preserve"> credits (</w:t>
      </w:r>
      <w:r w:rsidRPr="00C0304E">
        <w:rPr>
          <w:rFonts w:ascii="Arial" w:hAnsi="Arial" w:cs="Arial"/>
        </w:rPr>
        <w:t>15</w:t>
      </w:r>
      <w:r w:rsidR="009A2D37" w:rsidRPr="00C0304E">
        <w:rPr>
          <w:rFonts w:ascii="Arial" w:hAnsi="Arial" w:cs="Arial"/>
        </w:rPr>
        <w:t xml:space="preserve"> ECTS)</w:t>
      </w:r>
    </w:p>
    <w:p w14:paraId="4ADE9CD1" w14:textId="77777777"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Which term(s) the module is to be taught in (or other teaching pattern)</w:t>
      </w:r>
    </w:p>
    <w:p w14:paraId="5932DB36" w14:textId="77777777" w:rsidR="009A2D37" w:rsidRPr="00C0304E" w:rsidRDefault="009A2D37" w:rsidP="00960C41">
      <w:pPr>
        <w:spacing w:after="120" w:line="240" w:lineRule="auto"/>
        <w:ind w:left="567" w:right="543"/>
        <w:jc w:val="both"/>
        <w:rPr>
          <w:rFonts w:ascii="Arial" w:hAnsi="Arial" w:cs="Arial"/>
          <w:sz w:val="24"/>
          <w:szCs w:val="24"/>
        </w:rPr>
      </w:pPr>
      <w:r w:rsidRPr="00C0304E">
        <w:rPr>
          <w:rFonts w:ascii="Arial" w:hAnsi="Arial" w:cs="Arial"/>
          <w:sz w:val="24"/>
          <w:szCs w:val="24"/>
        </w:rPr>
        <w:t xml:space="preserve">Autumn and Spring </w:t>
      </w:r>
    </w:p>
    <w:p w14:paraId="07EEB0BD" w14:textId="77777777"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Prerequisite and co-requisite modules</w:t>
      </w:r>
    </w:p>
    <w:p w14:paraId="6AFEFBC1" w14:textId="5F8B5056" w:rsidR="00960C41" w:rsidRDefault="008A68B4" w:rsidP="00C0304E">
      <w:pPr>
        <w:pStyle w:val="ListParagraph"/>
        <w:spacing w:after="120" w:line="240" w:lineRule="auto"/>
        <w:ind w:left="567" w:right="260"/>
        <w:jc w:val="both"/>
        <w:rPr>
          <w:rFonts w:ascii="Arial" w:hAnsi="Arial" w:cs="Arial"/>
          <w:sz w:val="24"/>
          <w:szCs w:val="24"/>
        </w:rPr>
      </w:pPr>
      <w:r w:rsidRPr="00C0304E">
        <w:rPr>
          <w:rFonts w:ascii="Arial" w:hAnsi="Arial" w:cs="Arial"/>
          <w:sz w:val="24"/>
          <w:szCs w:val="24"/>
        </w:rPr>
        <w:t>ANTS6270</w:t>
      </w:r>
      <w:r w:rsidR="00E60559">
        <w:rPr>
          <w:rFonts w:ascii="Arial" w:hAnsi="Arial" w:cs="Arial"/>
          <w:sz w:val="24"/>
          <w:szCs w:val="24"/>
        </w:rPr>
        <w:t xml:space="preserve"> (SE627)</w:t>
      </w:r>
      <w:r w:rsidRPr="00C0304E">
        <w:rPr>
          <w:rFonts w:ascii="Arial" w:hAnsi="Arial" w:cs="Arial"/>
          <w:sz w:val="24"/>
          <w:szCs w:val="24"/>
        </w:rPr>
        <w:t xml:space="preserve"> Ethnographic Methods and Visual Anthropology</w:t>
      </w:r>
      <w:r w:rsidR="00960C41" w:rsidRPr="00C0304E">
        <w:rPr>
          <w:rFonts w:ascii="Arial" w:hAnsi="Arial" w:cs="Arial"/>
          <w:sz w:val="24"/>
          <w:szCs w:val="24"/>
        </w:rPr>
        <w:t xml:space="preserve"> or a similar social science module with permission of the </w:t>
      </w:r>
      <w:r w:rsidR="00016792">
        <w:rPr>
          <w:rFonts w:ascii="Arial" w:hAnsi="Arial" w:cs="Arial"/>
          <w:sz w:val="24"/>
          <w:szCs w:val="24"/>
        </w:rPr>
        <w:t>course</w:t>
      </w:r>
      <w:r w:rsidR="00960C41" w:rsidRPr="00C0304E">
        <w:rPr>
          <w:rFonts w:ascii="Arial" w:hAnsi="Arial" w:cs="Arial"/>
          <w:sz w:val="24"/>
          <w:szCs w:val="24"/>
        </w:rPr>
        <w:t xml:space="preserve"> convenor</w:t>
      </w:r>
    </w:p>
    <w:p w14:paraId="7E95D745" w14:textId="77777777" w:rsidR="00016792" w:rsidRPr="00C0304E" w:rsidRDefault="00016792" w:rsidP="00C0304E">
      <w:pPr>
        <w:pStyle w:val="ListParagraph"/>
        <w:spacing w:after="120" w:line="240" w:lineRule="auto"/>
        <w:ind w:left="567" w:right="260"/>
        <w:jc w:val="both"/>
        <w:rPr>
          <w:rFonts w:ascii="Arial" w:hAnsi="Arial" w:cs="Arial"/>
          <w:sz w:val="24"/>
          <w:szCs w:val="24"/>
        </w:rPr>
      </w:pPr>
    </w:p>
    <w:p w14:paraId="3579AB3B" w14:textId="77777777"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 xml:space="preserve">The </w:t>
      </w:r>
      <w:r w:rsidR="007A49C1" w:rsidRPr="00C0304E">
        <w:rPr>
          <w:rFonts w:ascii="Arial" w:hAnsi="Arial" w:cs="Arial"/>
          <w:b/>
          <w:sz w:val="24"/>
          <w:szCs w:val="24"/>
        </w:rPr>
        <w:t>course(s)</w:t>
      </w:r>
      <w:r w:rsidRPr="00C0304E">
        <w:rPr>
          <w:rFonts w:ascii="Arial" w:hAnsi="Arial" w:cs="Arial"/>
          <w:b/>
          <w:sz w:val="24"/>
          <w:szCs w:val="24"/>
        </w:rPr>
        <w:t xml:space="preserve"> of study to which the module contributes</w:t>
      </w:r>
    </w:p>
    <w:p w14:paraId="37BC1B8A" w14:textId="17CC75B8" w:rsidR="00C0304E" w:rsidRDefault="00C0304E" w:rsidP="00C0304E">
      <w:pPr>
        <w:pStyle w:val="ListParagraph"/>
        <w:spacing w:after="120" w:line="240" w:lineRule="auto"/>
        <w:ind w:left="567" w:right="260"/>
        <w:jc w:val="both"/>
        <w:rPr>
          <w:rFonts w:ascii="Arial" w:hAnsi="Arial" w:cs="Arial"/>
          <w:sz w:val="24"/>
          <w:szCs w:val="24"/>
        </w:rPr>
      </w:pPr>
      <w:r>
        <w:rPr>
          <w:rFonts w:ascii="Arial" w:hAnsi="Arial" w:cs="Arial"/>
          <w:sz w:val="24"/>
          <w:szCs w:val="24"/>
        </w:rPr>
        <w:t xml:space="preserve">Optional to: </w:t>
      </w:r>
      <w:r w:rsidR="00960C41" w:rsidRPr="00C0304E">
        <w:rPr>
          <w:rFonts w:ascii="Arial" w:hAnsi="Arial" w:cs="Arial"/>
          <w:sz w:val="24"/>
          <w:szCs w:val="24"/>
        </w:rPr>
        <w:t xml:space="preserve">BSc Anthropology, BA Social Anthropology and associated programmes, </w:t>
      </w:r>
    </w:p>
    <w:p w14:paraId="17AAC15D" w14:textId="6C2B702C" w:rsidR="00960C41" w:rsidRDefault="00C0304E" w:rsidP="00C0304E">
      <w:pPr>
        <w:pStyle w:val="ListParagraph"/>
        <w:spacing w:after="120" w:line="240" w:lineRule="auto"/>
        <w:ind w:left="567" w:right="260"/>
        <w:jc w:val="both"/>
        <w:rPr>
          <w:rFonts w:ascii="Arial" w:hAnsi="Arial" w:cs="Arial"/>
          <w:sz w:val="24"/>
          <w:szCs w:val="24"/>
        </w:rPr>
      </w:pPr>
      <w:r>
        <w:rPr>
          <w:rFonts w:ascii="Arial" w:hAnsi="Arial" w:cs="Arial"/>
          <w:sz w:val="24"/>
          <w:szCs w:val="24"/>
        </w:rPr>
        <w:t xml:space="preserve">Available </w:t>
      </w:r>
      <w:r w:rsidR="00960C41" w:rsidRPr="00C0304E">
        <w:rPr>
          <w:rFonts w:ascii="Arial" w:hAnsi="Arial" w:cs="Arial"/>
          <w:sz w:val="24"/>
          <w:szCs w:val="24"/>
        </w:rPr>
        <w:t>as a</w:t>
      </w:r>
      <w:r w:rsidR="00B5494F">
        <w:rPr>
          <w:rFonts w:ascii="Arial" w:hAnsi="Arial" w:cs="Arial"/>
          <w:sz w:val="24"/>
          <w:szCs w:val="24"/>
        </w:rPr>
        <w:t>n</w:t>
      </w:r>
      <w:r w:rsidR="00960C41" w:rsidRPr="00C0304E">
        <w:rPr>
          <w:rFonts w:ascii="Arial" w:hAnsi="Arial" w:cs="Arial"/>
          <w:sz w:val="24"/>
          <w:szCs w:val="24"/>
        </w:rPr>
        <w:t xml:space="preserve"> </w:t>
      </w:r>
      <w:r w:rsidR="00B5494F">
        <w:rPr>
          <w:rFonts w:ascii="Arial" w:hAnsi="Arial" w:cs="Arial"/>
          <w:sz w:val="24"/>
          <w:szCs w:val="24"/>
        </w:rPr>
        <w:t>elective</w:t>
      </w:r>
      <w:r w:rsidR="00B5494F" w:rsidRPr="00C0304E">
        <w:rPr>
          <w:rFonts w:ascii="Arial" w:hAnsi="Arial" w:cs="Arial"/>
          <w:sz w:val="24"/>
          <w:szCs w:val="24"/>
        </w:rPr>
        <w:t xml:space="preserve"> </w:t>
      </w:r>
      <w:r w:rsidR="00960C41" w:rsidRPr="00C0304E">
        <w:rPr>
          <w:rFonts w:ascii="Arial" w:hAnsi="Arial" w:cs="Arial"/>
          <w:sz w:val="24"/>
          <w:szCs w:val="24"/>
        </w:rPr>
        <w:t>module</w:t>
      </w:r>
      <w:r w:rsidR="00B5494F">
        <w:rPr>
          <w:rFonts w:ascii="Arial" w:hAnsi="Arial" w:cs="Arial"/>
          <w:sz w:val="24"/>
          <w:szCs w:val="24"/>
        </w:rPr>
        <w:t xml:space="preserve"> at the discretion of the module convenor</w:t>
      </w:r>
      <w:r w:rsidR="00960C41" w:rsidRPr="00C0304E">
        <w:rPr>
          <w:rFonts w:ascii="Arial" w:hAnsi="Arial" w:cs="Arial"/>
          <w:sz w:val="24"/>
          <w:szCs w:val="24"/>
        </w:rPr>
        <w:t>.</w:t>
      </w:r>
    </w:p>
    <w:p w14:paraId="597B4663" w14:textId="77777777" w:rsidR="00016792" w:rsidRPr="00C0304E" w:rsidRDefault="00016792" w:rsidP="00C0304E">
      <w:pPr>
        <w:pStyle w:val="ListParagraph"/>
        <w:spacing w:after="120" w:line="240" w:lineRule="auto"/>
        <w:ind w:left="567" w:right="260"/>
        <w:jc w:val="both"/>
        <w:rPr>
          <w:rFonts w:ascii="Arial" w:hAnsi="Arial" w:cs="Arial"/>
          <w:sz w:val="24"/>
          <w:szCs w:val="24"/>
        </w:rPr>
      </w:pPr>
    </w:p>
    <w:p w14:paraId="10337199" w14:textId="77777777" w:rsidR="009A2D37" w:rsidRPr="00C0304E" w:rsidRDefault="009A2D37" w:rsidP="009D52D0">
      <w:pPr>
        <w:numPr>
          <w:ilvl w:val="0"/>
          <w:numId w:val="1"/>
        </w:numPr>
        <w:spacing w:after="120" w:line="240" w:lineRule="auto"/>
        <w:ind w:left="567" w:right="543" w:hanging="567"/>
        <w:rPr>
          <w:rFonts w:ascii="Arial" w:hAnsi="Arial" w:cs="Arial"/>
          <w:b/>
          <w:sz w:val="24"/>
          <w:szCs w:val="24"/>
        </w:rPr>
      </w:pPr>
      <w:r w:rsidRPr="00C0304E">
        <w:rPr>
          <w:rFonts w:ascii="Arial" w:hAnsi="Arial" w:cs="Arial"/>
          <w:b/>
          <w:sz w:val="24"/>
          <w:szCs w:val="24"/>
        </w:rPr>
        <w:t>The intended subject specific learning outcomes</w:t>
      </w:r>
      <w:r w:rsidR="00C729D7" w:rsidRPr="00C0304E">
        <w:rPr>
          <w:rFonts w:ascii="Arial" w:hAnsi="Arial" w:cs="Arial"/>
          <w:b/>
          <w:sz w:val="24"/>
          <w:szCs w:val="24"/>
        </w:rPr>
        <w:t>.</w:t>
      </w:r>
      <w:r w:rsidR="00C729D7" w:rsidRPr="00C0304E">
        <w:rPr>
          <w:rFonts w:ascii="Arial" w:hAnsi="Arial" w:cs="Arial"/>
          <w:b/>
          <w:sz w:val="24"/>
          <w:szCs w:val="24"/>
        </w:rPr>
        <w:br/>
        <w:t>On successfully completing the module students will be able to:</w:t>
      </w:r>
    </w:p>
    <w:p w14:paraId="414D176B" w14:textId="267DA66E"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8.1</w:t>
      </w:r>
      <w:r w:rsidRPr="00C0304E">
        <w:rPr>
          <w:rFonts w:ascii="Arial" w:hAnsi="Arial" w:cs="Arial"/>
          <w:sz w:val="24"/>
          <w:szCs w:val="24"/>
        </w:rPr>
        <w:tab/>
        <w:t xml:space="preserve">plan an </w:t>
      </w:r>
      <w:r w:rsidR="008A68B4" w:rsidRPr="00C0304E">
        <w:rPr>
          <w:rFonts w:ascii="Arial" w:hAnsi="Arial" w:cs="Arial"/>
          <w:sz w:val="24"/>
          <w:szCs w:val="24"/>
        </w:rPr>
        <w:t>ethnographic</w:t>
      </w:r>
      <w:r w:rsidRPr="00C0304E">
        <w:rPr>
          <w:rFonts w:ascii="Arial" w:hAnsi="Arial" w:cs="Arial"/>
          <w:sz w:val="24"/>
          <w:szCs w:val="24"/>
        </w:rPr>
        <w:t xml:space="preserve"> research project by identifying a question or intention, a strategy for execution, and a strategy for analysis and presentation of results;</w:t>
      </w:r>
    </w:p>
    <w:p w14:paraId="45882B6D" w14:textId="224867F2"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8.2 </w:t>
      </w:r>
      <w:r w:rsidR="00C0304E">
        <w:rPr>
          <w:rFonts w:ascii="Arial" w:hAnsi="Arial" w:cs="Arial"/>
          <w:sz w:val="24"/>
          <w:szCs w:val="24"/>
        </w:rPr>
        <w:tab/>
      </w:r>
      <w:r w:rsidRPr="00C0304E">
        <w:rPr>
          <w:rFonts w:ascii="Arial" w:hAnsi="Arial" w:cs="Arial"/>
          <w:sz w:val="24"/>
          <w:szCs w:val="24"/>
        </w:rPr>
        <w:t>carry out ethnographic, research by using appropriate methods</w:t>
      </w:r>
      <w:r w:rsidR="008A68B4" w:rsidRPr="00C0304E">
        <w:rPr>
          <w:rFonts w:ascii="Arial" w:hAnsi="Arial" w:cs="Arial"/>
          <w:sz w:val="24"/>
          <w:szCs w:val="24"/>
        </w:rPr>
        <w:t xml:space="preserve"> (including visual, digital and virtual)</w:t>
      </w:r>
      <w:r w:rsidRPr="00C0304E">
        <w:rPr>
          <w:rFonts w:ascii="Arial" w:hAnsi="Arial" w:cs="Arial"/>
          <w:sz w:val="24"/>
          <w:szCs w:val="24"/>
        </w:rPr>
        <w:t>;</w:t>
      </w:r>
    </w:p>
    <w:p w14:paraId="13F6E059" w14:textId="4EC86AA2"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lastRenderedPageBreak/>
        <w:t xml:space="preserve">8.3 </w:t>
      </w:r>
      <w:r w:rsidR="00C0304E">
        <w:rPr>
          <w:rFonts w:ascii="Arial" w:hAnsi="Arial" w:cs="Arial"/>
          <w:sz w:val="24"/>
          <w:szCs w:val="24"/>
        </w:rPr>
        <w:tab/>
      </w:r>
      <w:r w:rsidRPr="00C0304E">
        <w:rPr>
          <w:rFonts w:ascii="Arial" w:hAnsi="Arial" w:cs="Arial"/>
          <w:sz w:val="24"/>
          <w:szCs w:val="24"/>
        </w:rPr>
        <w:t>present the findings of the project in the form of a written dissertation</w:t>
      </w:r>
      <w:r w:rsidR="008A68B4" w:rsidRPr="00C0304E">
        <w:rPr>
          <w:rFonts w:ascii="Arial" w:hAnsi="Arial" w:cs="Arial"/>
          <w:sz w:val="24"/>
          <w:szCs w:val="24"/>
        </w:rPr>
        <w:t>, and a presentation</w:t>
      </w:r>
      <w:r w:rsidRPr="00C0304E">
        <w:rPr>
          <w:rFonts w:ascii="Arial" w:hAnsi="Arial" w:cs="Arial"/>
          <w:sz w:val="24"/>
          <w:szCs w:val="24"/>
        </w:rPr>
        <w:t xml:space="preserve"> o</w:t>
      </w:r>
      <w:r w:rsidR="008A68B4" w:rsidRPr="00C0304E">
        <w:rPr>
          <w:rFonts w:ascii="Arial" w:hAnsi="Arial" w:cs="Arial"/>
          <w:sz w:val="24"/>
          <w:szCs w:val="24"/>
        </w:rPr>
        <w:t>r</w:t>
      </w:r>
      <w:r w:rsidRPr="00C0304E">
        <w:rPr>
          <w:rFonts w:ascii="Arial" w:hAnsi="Arial" w:cs="Arial"/>
          <w:sz w:val="24"/>
          <w:szCs w:val="24"/>
        </w:rPr>
        <w:t xml:space="preserve"> multimedia project;</w:t>
      </w:r>
    </w:p>
    <w:p w14:paraId="01097174" w14:textId="5C7017DD" w:rsidR="00960C41"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8.4 </w:t>
      </w:r>
      <w:r w:rsidR="00C0304E">
        <w:rPr>
          <w:rFonts w:ascii="Arial" w:hAnsi="Arial" w:cs="Arial"/>
          <w:sz w:val="24"/>
          <w:szCs w:val="24"/>
        </w:rPr>
        <w:tab/>
      </w:r>
      <w:r w:rsidRPr="00C0304E">
        <w:rPr>
          <w:rFonts w:ascii="Arial" w:hAnsi="Arial" w:cs="Arial"/>
          <w:sz w:val="24"/>
          <w:szCs w:val="24"/>
        </w:rPr>
        <w:t>adapt research findings into a form suitable for presentation to specific audiences.</w:t>
      </w:r>
    </w:p>
    <w:p w14:paraId="53505AFE" w14:textId="77777777" w:rsidR="00016792" w:rsidRPr="00C0304E" w:rsidRDefault="00016792" w:rsidP="00C0304E">
      <w:pPr>
        <w:pStyle w:val="ListParagraph"/>
        <w:spacing w:after="120" w:line="240" w:lineRule="auto"/>
        <w:ind w:left="540" w:right="260" w:hanging="540"/>
        <w:jc w:val="both"/>
        <w:rPr>
          <w:rFonts w:ascii="Arial" w:hAnsi="Arial" w:cs="Arial"/>
          <w:sz w:val="24"/>
          <w:szCs w:val="24"/>
        </w:rPr>
      </w:pPr>
    </w:p>
    <w:p w14:paraId="05D5A441" w14:textId="77777777" w:rsidR="00C729D7" w:rsidRPr="00C0304E" w:rsidRDefault="009A2D37" w:rsidP="009D52D0">
      <w:pPr>
        <w:numPr>
          <w:ilvl w:val="0"/>
          <w:numId w:val="1"/>
        </w:numPr>
        <w:spacing w:after="120" w:line="240" w:lineRule="auto"/>
        <w:ind w:left="567" w:right="543" w:hanging="567"/>
        <w:rPr>
          <w:rFonts w:ascii="Arial" w:hAnsi="Arial" w:cs="Arial"/>
          <w:b/>
          <w:sz w:val="24"/>
          <w:szCs w:val="24"/>
        </w:rPr>
      </w:pPr>
      <w:r w:rsidRPr="00C0304E">
        <w:rPr>
          <w:rFonts w:ascii="Arial" w:hAnsi="Arial" w:cs="Arial"/>
          <w:b/>
          <w:sz w:val="24"/>
          <w:szCs w:val="24"/>
        </w:rPr>
        <w:t>The intended generic learning outcomes</w:t>
      </w:r>
      <w:r w:rsidR="00C729D7" w:rsidRPr="00C0304E">
        <w:rPr>
          <w:rFonts w:ascii="Arial" w:hAnsi="Arial" w:cs="Arial"/>
          <w:b/>
          <w:sz w:val="24"/>
          <w:szCs w:val="24"/>
        </w:rPr>
        <w:t>.</w:t>
      </w:r>
      <w:r w:rsidR="00C729D7" w:rsidRPr="00C0304E">
        <w:rPr>
          <w:rFonts w:ascii="Arial" w:hAnsi="Arial" w:cs="Arial"/>
          <w:b/>
          <w:sz w:val="24"/>
          <w:szCs w:val="24"/>
        </w:rPr>
        <w:br/>
        <w:t>On successfully completing the module students will be able to:</w:t>
      </w:r>
    </w:p>
    <w:p w14:paraId="71C3958B" w14:textId="79AF99C5"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9.1 </w:t>
      </w:r>
      <w:r w:rsidR="00C0304E">
        <w:rPr>
          <w:rFonts w:ascii="Arial" w:hAnsi="Arial" w:cs="Arial"/>
          <w:sz w:val="24"/>
          <w:szCs w:val="24"/>
        </w:rPr>
        <w:tab/>
      </w:r>
      <w:r w:rsidRPr="00C0304E">
        <w:rPr>
          <w:rFonts w:ascii="Arial" w:hAnsi="Arial" w:cs="Arial"/>
          <w:sz w:val="24"/>
          <w:szCs w:val="24"/>
        </w:rPr>
        <w:t>demonstrate confidence and competence in their analytical skills;</w:t>
      </w:r>
    </w:p>
    <w:p w14:paraId="774CDF84" w14:textId="17B36EF5"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9.2 </w:t>
      </w:r>
      <w:r w:rsidR="00C0304E">
        <w:rPr>
          <w:rFonts w:ascii="Arial" w:hAnsi="Arial" w:cs="Arial"/>
          <w:sz w:val="24"/>
          <w:szCs w:val="24"/>
        </w:rPr>
        <w:tab/>
      </w:r>
      <w:r w:rsidRPr="00C0304E">
        <w:rPr>
          <w:rFonts w:ascii="Arial" w:hAnsi="Arial" w:cs="Arial"/>
          <w:sz w:val="24"/>
          <w:szCs w:val="24"/>
        </w:rPr>
        <w:t>demonstrate heightened ability to express themselves in various media;</w:t>
      </w:r>
    </w:p>
    <w:p w14:paraId="5B27CC0E" w14:textId="59B47276"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9.3 </w:t>
      </w:r>
      <w:r w:rsidR="00C0304E">
        <w:rPr>
          <w:rFonts w:ascii="Arial" w:hAnsi="Arial" w:cs="Arial"/>
          <w:sz w:val="24"/>
          <w:szCs w:val="24"/>
        </w:rPr>
        <w:tab/>
      </w:r>
      <w:r w:rsidRPr="00C0304E">
        <w:rPr>
          <w:rFonts w:ascii="Arial" w:hAnsi="Arial" w:cs="Arial"/>
          <w:sz w:val="24"/>
          <w:szCs w:val="24"/>
        </w:rPr>
        <w:t>demonstrate heightened competence in communication more generally;</w:t>
      </w:r>
    </w:p>
    <w:p w14:paraId="20CC0DBA" w14:textId="7A980150"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9.4 </w:t>
      </w:r>
      <w:r w:rsidR="00C0304E">
        <w:rPr>
          <w:rFonts w:ascii="Arial" w:hAnsi="Arial" w:cs="Arial"/>
          <w:sz w:val="24"/>
          <w:szCs w:val="24"/>
        </w:rPr>
        <w:tab/>
      </w:r>
      <w:r w:rsidRPr="00C0304E">
        <w:rPr>
          <w:rFonts w:ascii="Arial" w:hAnsi="Arial" w:cs="Arial"/>
          <w:sz w:val="24"/>
          <w:szCs w:val="24"/>
        </w:rPr>
        <w:t>collaborate with others to address questions, give and receive feedback, and address problems;</w:t>
      </w:r>
    </w:p>
    <w:p w14:paraId="4F376DD7" w14:textId="03BAA516" w:rsidR="00960C41" w:rsidRPr="00C0304E" w:rsidRDefault="00960C41" w:rsidP="00C0304E">
      <w:pPr>
        <w:pStyle w:val="ListParagraph"/>
        <w:spacing w:after="120" w:line="240" w:lineRule="auto"/>
        <w:ind w:left="540" w:right="260" w:hanging="540"/>
        <w:jc w:val="both"/>
        <w:rPr>
          <w:rFonts w:ascii="Arial" w:hAnsi="Arial" w:cs="Arial"/>
          <w:sz w:val="24"/>
          <w:szCs w:val="24"/>
        </w:rPr>
      </w:pPr>
      <w:r w:rsidRPr="00C0304E">
        <w:rPr>
          <w:rFonts w:ascii="Arial" w:hAnsi="Arial" w:cs="Arial"/>
          <w:sz w:val="24"/>
          <w:szCs w:val="24"/>
        </w:rPr>
        <w:t xml:space="preserve">9.5 </w:t>
      </w:r>
      <w:r w:rsidR="00C0304E">
        <w:rPr>
          <w:rFonts w:ascii="Arial" w:hAnsi="Arial" w:cs="Arial"/>
          <w:sz w:val="24"/>
          <w:szCs w:val="24"/>
        </w:rPr>
        <w:tab/>
      </w:r>
      <w:r w:rsidRPr="00C0304E">
        <w:rPr>
          <w:rFonts w:ascii="Arial" w:hAnsi="Arial" w:cs="Arial"/>
          <w:sz w:val="24"/>
          <w:szCs w:val="24"/>
        </w:rPr>
        <w:t>synthesise the research of others and form a coherent argument with it;</w:t>
      </w:r>
    </w:p>
    <w:p w14:paraId="1A64AAFD" w14:textId="1A74BBBD" w:rsidR="009A2D37" w:rsidRPr="00C0304E" w:rsidRDefault="009A2D37" w:rsidP="00026B7A">
      <w:pPr>
        <w:pStyle w:val="ListParagraph"/>
        <w:spacing w:after="120" w:line="240" w:lineRule="auto"/>
        <w:ind w:left="540" w:right="260" w:hanging="540"/>
        <w:jc w:val="both"/>
      </w:pPr>
    </w:p>
    <w:p w14:paraId="05BAC787" w14:textId="77777777" w:rsidR="00C0304E" w:rsidRDefault="00C0304E">
      <w:pPr>
        <w:rPr>
          <w:rFonts w:ascii="Arial" w:hAnsi="Arial" w:cs="Arial"/>
          <w:b/>
          <w:sz w:val="24"/>
          <w:szCs w:val="24"/>
        </w:rPr>
      </w:pPr>
      <w:r>
        <w:rPr>
          <w:rFonts w:ascii="Arial" w:hAnsi="Arial" w:cs="Arial"/>
          <w:b/>
          <w:sz w:val="24"/>
          <w:szCs w:val="24"/>
        </w:rPr>
        <w:br w:type="page"/>
      </w:r>
    </w:p>
    <w:p w14:paraId="23006349" w14:textId="37279CE5" w:rsidR="009A2D37" w:rsidRPr="00C0304E" w:rsidRDefault="009A2D37"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A synopsis of the curriculum</w:t>
      </w:r>
    </w:p>
    <w:p w14:paraId="60EDA3E9" w14:textId="75BFC99D" w:rsidR="00960C41" w:rsidRPr="00C0304E" w:rsidRDefault="00960C41" w:rsidP="00C0304E">
      <w:pPr>
        <w:pStyle w:val="ListParagraph"/>
        <w:spacing w:after="120" w:line="240" w:lineRule="auto"/>
        <w:ind w:left="567" w:right="260"/>
        <w:jc w:val="both"/>
        <w:rPr>
          <w:rFonts w:ascii="Arial" w:eastAsiaTheme="minorHAnsi" w:hAnsi="Arial" w:cs="Arial"/>
          <w:sz w:val="24"/>
          <w:szCs w:val="24"/>
          <w:lang w:eastAsia="en-US"/>
        </w:rPr>
      </w:pPr>
      <w:r w:rsidRPr="00C0304E">
        <w:rPr>
          <w:rFonts w:ascii="Arial" w:eastAsiaTheme="minorHAnsi" w:hAnsi="Arial" w:cs="Arial"/>
          <w:sz w:val="24"/>
          <w:szCs w:val="24"/>
          <w:lang w:eastAsia="en-US"/>
        </w:rPr>
        <w:t xml:space="preserve">This module offers Stage 3 students the opportunity to design and execute a research project of their own devising. The topic, and the way it is researched, will be of the student's own choosing, in agreement with the student’s supervisor. All students will </w:t>
      </w:r>
      <w:r w:rsidR="00EB3EB6" w:rsidRPr="00C0304E">
        <w:rPr>
          <w:rFonts w:ascii="Arial" w:eastAsiaTheme="minorHAnsi" w:hAnsi="Arial" w:cs="Arial"/>
          <w:sz w:val="24"/>
          <w:szCs w:val="24"/>
          <w:lang w:eastAsia="en-US"/>
        </w:rPr>
        <w:t xml:space="preserve">have </w:t>
      </w:r>
      <w:r w:rsidRPr="00C0304E">
        <w:rPr>
          <w:rFonts w:ascii="Arial" w:eastAsiaTheme="minorHAnsi" w:hAnsi="Arial" w:cs="Arial"/>
          <w:sz w:val="24"/>
          <w:szCs w:val="24"/>
          <w:lang w:eastAsia="en-US"/>
        </w:rPr>
        <w:t>receive</w:t>
      </w:r>
      <w:r w:rsidR="00EB3EB6" w:rsidRPr="00C0304E">
        <w:rPr>
          <w:rFonts w:ascii="Arial" w:eastAsiaTheme="minorHAnsi" w:hAnsi="Arial" w:cs="Arial"/>
          <w:sz w:val="24"/>
          <w:szCs w:val="24"/>
          <w:lang w:eastAsia="en-US"/>
        </w:rPr>
        <w:t>d</w:t>
      </w:r>
      <w:r w:rsidRPr="00C0304E">
        <w:rPr>
          <w:rFonts w:ascii="Arial" w:eastAsiaTheme="minorHAnsi" w:hAnsi="Arial" w:cs="Arial"/>
          <w:sz w:val="24"/>
          <w:szCs w:val="24"/>
          <w:lang w:eastAsia="en-US"/>
        </w:rPr>
        <w:t xml:space="preserve"> training in ethnographic methods, basic photography, interviewing and sound recording, </w:t>
      </w:r>
      <w:r w:rsidR="00EB3EB6" w:rsidRPr="00C0304E">
        <w:rPr>
          <w:rFonts w:ascii="Arial" w:eastAsiaTheme="minorHAnsi" w:hAnsi="Arial" w:cs="Arial"/>
          <w:sz w:val="24"/>
          <w:szCs w:val="24"/>
          <w:lang w:eastAsia="en-US"/>
        </w:rPr>
        <w:t>etc</w:t>
      </w:r>
      <w:r w:rsidRPr="00C0304E">
        <w:rPr>
          <w:rFonts w:ascii="Arial" w:eastAsiaTheme="minorHAnsi" w:hAnsi="Arial" w:cs="Arial"/>
          <w:sz w:val="24"/>
          <w:szCs w:val="24"/>
          <w:lang w:eastAsia="en-US"/>
        </w:rPr>
        <w:t>.</w:t>
      </w:r>
      <w:r w:rsidR="00EB3EB6" w:rsidRPr="00C0304E">
        <w:rPr>
          <w:rFonts w:ascii="Arial" w:eastAsiaTheme="minorHAnsi" w:hAnsi="Arial" w:cs="Arial"/>
          <w:sz w:val="24"/>
          <w:szCs w:val="24"/>
          <w:lang w:eastAsia="en-US"/>
        </w:rPr>
        <w:t xml:space="preserve"> in </w:t>
      </w:r>
      <w:r w:rsidR="00E60559">
        <w:rPr>
          <w:rFonts w:ascii="Arial" w:eastAsiaTheme="minorHAnsi" w:hAnsi="Arial" w:cs="Arial"/>
          <w:sz w:val="24"/>
          <w:szCs w:val="24"/>
          <w:lang w:eastAsia="en-US"/>
        </w:rPr>
        <w:t>ANTS6270 (</w:t>
      </w:r>
      <w:r w:rsidR="00EB3EB6" w:rsidRPr="00C0304E">
        <w:rPr>
          <w:rFonts w:ascii="Arial" w:eastAsiaTheme="minorHAnsi" w:hAnsi="Arial" w:cs="Arial"/>
          <w:sz w:val="24"/>
          <w:szCs w:val="24"/>
          <w:lang w:eastAsia="en-US"/>
        </w:rPr>
        <w:t>SE627</w:t>
      </w:r>
      <w:r w:rsidR="00E60559">
        <w:rPr>
          <w:rFonts w:ascii="Arial" w:eastAsiaTheme="minorHAnsi" w:hAnsi="Arial" w:cs="Arial"/>
          <w:sz w:val="24"/>
          <w:szCs w:val="24"/>
          <w:lang w:eastAsia="en-US"/>
        </w:rPr>
        <w:t>)</w:t>
      </w:r>
      <w:r w:rsidR="00EB3EB6" w:rsidRPr="00C0304E">
        <w:rPr>
          <w:rFonts w:ascii="Arial" w:eastAsiaTheme="minorHAnsi" w:hAnsi="Arial" w:cs="Arial"/>
          <w:sz w:val="24"/>
          <w:szCs w:val="24"/>
          <w:lang w:eastAsia="en-US"/>
        </w:rPr>
        <w:t>.</w:t>
      </w:r>
      <w:r w:rsidRPr="00C0304E">
        <w:rPr>
          <w:rFonts w:ascii="Arial" w:eastAsiaTheme="minorHAnsi" w:hAnsi="Arial" w:cs="Arial"/>
          <w:sz w:val="24"/>
          <w:szCs w:val="24"/>
          <w:lang w:eastAsia="en-US"/>
        </w:rPr>
        <w:t xml:space="preserve"> </w:t>
      </w:r>
      <w:r w:rsidR="00EB3EB6" w:rsidRPr="00C0304E">
        <w:rPr>
          <w:rFonts w:ascii="Arial" w:eastAsiaTheme="minorHAnsi" w:hAnsi="Arial" w:cs="Arial"/>
          <w:sz w:val="24"/>
          <w:szCs w:val="24"/>
          <w:lang w:eastAsia="en-US"/>
        </w:rPr>
        <w:t>In this module</w:t>
      </w:r>
      <w:r w:rsidR="00AF15FB" w:rsidRPr="00C0304E">
        <w:rPr>
          <w:rFonts w:ascii="Arial" w:eastAsiaTheme="minorHAnsi" w:hAnsi="Arial" w:cs="Arial"/>
          <w:sz w:val="24"/>
          <w:szCs w:val="24"/>
          <w:lang w:eastAsia="en-US"/>
        </w:rPr>
        <w:t>,</w:t>
      </w:r>
      <w:r w:rsidR="00EB3EB6" w:rsidRPr="00C0304E">
        <w:rPr>
          <w:rFonts w:ascii="Arial" w:eastAsiaTheme="minorHAnsi" w:hAnsi="Arial" w:cs="Arial"/>
          <w:sz w:val="24"/>
          <w:szCs w:val="24"/>
          <w:lang w:eastAsia="en-US"/>
        </w:rPr>
        <w:t xml:space="preserve"> further</w:t>
      </w:r>
      <w:r w:rsidRPr="00C0304E">
        <w:rPr>
          <w:rFonts w:ascii="Arial" w:eastAsiaTheme="minorHAnsi" w:hAnsi="Arial" w:cs="Arial"/>
          <w:sz w:val="24"/>
          <w:szCs w:val="24"/>
          <w:lang w:eastAsia="en-US"/>
        </w:rPr>
        <w:t xml:space="preserve"> training will be given in dissertation design and ethnographic writing. </w:t>
      </w:r>
    </w:p>
    <w:p w14:paraId="17B60AEC" w14:textId="77777777" w:rsidR="009A2D37" w:rsidRPr="00C0304E" w:rsidRDefault="009A2D37" w:rsidP="009D52D0">
      <w:pPr>
        <w:spacing w:after="120" w:line="240" w:lineRule="auto"/>
        <w:ind w:left="426" w:right="543"/>
        <w:rPr>
          <w:rFonts w:ascii="Arial" w:hAnsi="Arial" w:cs="Arial"/>
          <w:i/>
          <w:iCs/>
          <w:sz w:val="24"/>
          <w:szCs w:val="24"/>
        </w:rPr>
      </w:pPr>
    </w:p>
    <w:p w14:paraId="3DCDBB14" w14:textId="77777777" w:rsidR="009A2D37" w:rsidRPr="00C0304E" w:rsidRDefault="00883204"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Reading l</w:t>
      </w:r>
      <w:r w:rsidR="009A2D37" w:rsidRPr="00C0304E">
        <w:rPr>
          <w:rFonts w:ascii="Arial" w:hAnsi="Arial" w:cs="Arial"/>
          <w:b/>
          <w:sz w:val="24"/>
          <w:szCs w:val="24"/>
        </w:rPr>
        <w:t xml:space="preserve">ist </w:t>
      </w:r>
      <w:r w:rsidR="00274ED7" w:rsidRPr="00C0304E">
        <w:rPr>
          <w:rFonts w:ascii="Arial" w:hAnsi="Arial" w:cs="Arial"/>
          <w:b/>
          <w:sz w:val="24"/>
          <w:szCs w:val="24"/>
        </w:rPr>
        <w:t>(Indicative list, current at time of publication. Reading lists will be published annually)</w:t>
      </w:r>
    </w:p>
    <w:p w14:paraId="188EC2B6" w14:textId="77777777" w:rsidR="00960C41" w:rsidRPr="00C0304E" w:rsidRDefault="00960C41" w:rsidP="00C0304E">
      <w:pPr>
        <w:pStyle w:val="ListParagraph"/>
        <w:spacing w:after="120" w:line="240" w:lineRule="auto"/>
        <w:ind w:left="540" w:right="260"/>
        <w:jc w:val="both"/>
        <w:rPr>
          <w:rFonts w:ascii="Arial" w:hAnsi="Arial" w:cs="Arial"/>
          <w:sz w:val="24"/>
          <w:szCs w:val="24"/>
        </w:rPr>
      </w:pPr>
      <w:r w:rsidRPr="00C0304E">
        <w:rPr>
          <w:rFonts w:ascii="Arial" w:hAnsi="Arial" w:cs="Arial"/>
          <w:sz w:val="24"/>
          <w:szCs w:val="24"/>
        </w:rPr>
        <w:t>The reading for the project will be pursued under the advice of the supervisor or module convenor, and will be tailored to the needs of the student and the specific topic that he or she is researching.</w:t>
      </w:r>
    </w:p>
    <w:p w14:paraId="37D08ECB" w14:textId="77777777" w:rsidR="00960C41" w:rsidRPr="00C0304E" w:rsidRDefault="00960C41" w:rsidP="00C0304E">
      <w:pPr>
        <w:pStyle w:val="ListParagraph"/>
        <w:ind w:left="540"/>
        <w:rPr>
          <w:rFonts w:ascii="Arial" w:hAnsi="Arial" w:cs="Arial"/>
          <w:sz w:val="24"/>
          <w:szCs w:val="24"/>
        </w:rPr>
      </w:pPr>
    </w:p>
    <w:p w14:paraId="5702D0F2" w14:textId="77777777" w:rsidR="00960C41" w:rsidRPr="00026B7A" w:rsidRDefault="00960C41" w:rsidP="00E60559">
      <w:pPr>
        <w:pStyle w:val="ListParagraph"/>
        <w:spacing w:after="120"/>
        <w:ind w:left="539"/>
        <w:contextualSpacing w:val="0"/>
        <w:rPr>
          <w:rFonts w:ascii="Arial" w:hAnsi="Arial" w:cs="Arial"/>
          <w:b/>
          <w:bCs/>
          <w:sz w:val="23"/>
          <w:szCs w:val="23"/>
        </w:rPr>
      </w:pPr>
      <w:r w:rsidRPr="00026B7A">
        <w:rPr>
          <w:rStyle w:val="editor"/>
          <w:rFonts w:ascii="Arial" w:hAnsi="Arial" w:cs="Arial"/>
          <w:sz w:val="23"/>
          <w:szCs w:val="23"/>
        </w:rPr>
        <w:t>Rupert Cox</w:t>
      </w:r>
      <w:r w:rsidRPr="00026B7A">
        <w:rPr>
          <w:rStyle w:val="HTMLCite"/>
          <w:rFonts w:ascii="Arial" w:hAnsi="Arial" w:cs="Arial"/>
          <w:sz w:val="23"/>
          <w:szCs w:val="23"/>
        </w:rPr>
        <w:t xml:space="preserve">, </w:t>
      </w:r>
      <w:r w:rsidRPr="00026B7A">
        <w:rPr>
          <w:rStyle w:val="editor"/>
          <w:rFonts w:ascii="Arial" w:hAnsi="Arial" w:cs="Arial"/>
          <w:sz w:val="23"/>
          <w:szCs w:val="23"/>
        </w:rPr>
        <w:t>Andrew Irving</w:t>
      </w:r>
      <w:r w:rsidRPr="00026B7A">
        <w:rPr>
          <w:rStyle w:val="HTMLCite"/>
          <w:rFonts w:ascii="Arial" w:hAnsi="Arial" w:cs="Arial"/>
          <w:sz w:val="23"/>
          <w:szCs w:val="23"/>
        </w:rPr>
        <w:t xml:space="preserve">, and </w:t>
      </w:r>
      <w:r w:rsidRPr="00026B7A">
        <w:rPr>
          <w:rStyle w:val="editor"/>
          <w:rFonts w:ascii="Arial" w:hAnsi="Arial" w:cs="Arial"/>
          <w:sz w:val="23"/>
          <w:szCs w:val="23"/>
        </w:rPr>
        <w:t>Christopher Wright (eds)</w:t>
      </w:r>
      <w:r w:rsidRPr="00026B7A">
        <w:rPr>
          <w:rStyle w:val="HTMLCite"/>
          <w:rFonts w:ascii="Arial" w:hAnsi="Arial" w:cs="Arial"/>
          <w:sz w:val="23"/>
          <w:szCs w:val="23"/>
        </w:rPr>
        <w:t xml:space="preserve">. 2016. </w:t>
      </w:r>
      <w:r w:rsidRPr="00026B7A">
        <w:rPr>
          <w:rStyle w:val="booktitle"/>
          <w:rFonts w:ascii="Arial" w:hAnsi="Arial" w:cs="Arial"/>
          <w:i/>
          <w:sz w:val="23"/>
          <w:szCs w:val="23"/>
        </w:rPr>
        <w:t>Beyond Text? Critical Practices and Sensory Anthropology</w:t>
      </w:r>
      <w:r w:rsidRPr="00026B7A">
        <w:rPr>
          <w:rStyle w:val="HTMLCite"/>
          <w:rFonts w:ascii="Arial" w:hAnsi="Arial" w:cs="Arial"/>
          <w:sz w:val="23"/>
          <w:szCs w:val="23"/>
        </w:rPr>
        <w:t xml:space="preserve">. </w:t>
      </w:r>
      <w:r w:rsidRPr="00026B7A">
        <w:rPr>
          <w:rStyle w:val="publisherlocation"/>
          <w:rFonts w:ascii="Arial" w:hAnsi="Arial" w:cs="Arial"/>
          <w:sz w:val="23"/>
          <w:szCs w:val="23"/>
        </w:rPr>
        <w:t>Manchester</w:t>
      </w:r>
      <w:r w:rsidRPr="00026B7A">
        <w:rPr>
          <w:rStyle w:val="HTMLCite"/>
          <w:rFonts w:ascii="Arial" w:hAnsi="Arial" w:cs="Arial"/>
          <w:sz w:val="23"/>
          <w:szCs w:val="23"/>
        </w:rPr>
        <w:t>: Manchester University Press</w:t>
      </w:r>
    </w:p>
    <w:p w14:paraId="2216AD88" w14:textId="77777777" w:rsidR="00960C41" w:rsidRPr="00026B7A" w:rsidRDefault="00960C41" w:rsidP="00E60559">
      <w:pPr>
        <w:pStyle w:val="ListParagraph"/>
        <w:spacing w:after="120"/>
        <w:ind w:left="539"/>
        <w:contextualSpacing w:val="0"/>
        <w:rPr>
          <w:rFonts w:ascii="Arial" w:hAnsi="Arial" w:cs="Arial"/>
          <w:sz w:val="23"/>
          <w:szCs w:val="23"/>
        </w:rPr>
      </w:pPr>
      <w:r w:rsidRPr="00026B7A">
        <w:rPr>
          <w:rFonts w:ascii="Arial" w:hAnsi="Arial" w:cs="Arial"/>
          <w:sz w:val="23"/>
          <w:szCs w:val="23"/>
        </w:rPr>
        <w:t xml:space="preserve">Emerson, R. et al. 2011. Writing Ethnographic Fieldnotes. Chicago: Chicago UP. (esp. Chaps. 3, 4 &amp; 7) </w:t>
      </w:r>
    </w:p>
    <w:p w14:paraId="5B0BF72C" w14:textId="77777777" w:rsidR="00960C41" w:rsidRPr="00026B7A" w:rsidRDefault="00960C41" w:rsidP="00E60559">
      <w:pPr>
        <w:pStyle w:val="ListParagraph"/>
        <w:spacing w:after="120"/>
        <w:ind w:left="539"/>
        <w:contextualSpacing w:val="0"/>
        <w:rPr>
          <w:rFonts w:ascii="Arial" w:hAnsi="Arial" w:cs="Arial"/>
          <w:sz w:val="23"/>
          <w:szCs w:val="23"/>
          <w:lang w:val="en-US"/>
        </w:rPr>
      </w:pPr>
      <w:r w:rsidRPr="00026B7A">
        <w:rPr>
          <w:rFonts w:ascii="Arial" w:hAnsi="Arial" w:cs="Arial"/>
          <w:sz w:val="23"/>
          <w:szCs w:val="23"/>
          <w:lang w:val="en-US"/>
        </w:rPr>
        <w:t>Harris, A. 2016. Video as Method: Understanding Qualitative Research. Oxford: Oxford University Press.</w:t>
      </w:r>
    </w:p>
    <w:p w14:paraId="751638BC" w14:textId="77777777" w:rsidR="00960C41" w:rsidRPr="00026B7A" w:rsidRDefault="00960C41" w:rsidP="00E60559">
      <w:pPr>
        <w:pStyle w:val="ListParagraph"/>
        <w:spacing w:after="120"/>
        <w:ind w:left="539"/>
        <w:contextualSpacing w:val="0"/>
        <w:rPr>
          <w:rFonts w:ascii="Arial" w:hAnsi="Arial" w:cs="Arial"/>
          <w:sz w:val="23"/>
          <w:szCs w:val="23"/>
        </w:rPr>
      </w:pPr>
      <w:r w:rsidRPr="00026B7A">
        <w:rPr>
          <w:rFonts w:ascii="Arial" w:hAnsi="Arial" w:cs="Arial"/>
          <w:sz w:val="23"/>
          <w:szCs w:val="23"/>
        </w:rPr>
        <w:t>Faubion J. and G. Marcus, eds. (2009) Fieldwork is Not What it Used to be: Learning Anthropology’s Method in a Time of Transition. Cornell.</w:t>
      </w:r>
    </w:p>
    <w:p w14:paraId="708B77C2" w14:textId="77777777" w:rsidR="00960C41" w:rsidRPr="00026B7A" w:rsidRDefault="00960C41" w:rsidP="00E60559">
      <w:pPr>
        <w:pStyle w:val="ListParagraph"/>
        <w:spacing w:after="120"/>
        <w:ind w:left="539"/>
        <w:contextualSpacing w:val="0"/>
        <w:rPr>
          <w:rFonts w:ascii="Arial" w:hAnsi="Arial" w:cs="Arial"/>
          <w:sz w:val="23"/>
          <w:szCs w:val="23"/>
        </w:rPr>
      </w:pPr>
      <w:r w:rsidRPr="00026B7A">
        <w:rPr>
          <w:rFonts w:ascii="Arial" w:hAnsi="Arial" w:cs="Arial"/>
          <w:sz w:val="23"/>
          <w:szCs w:val="23"/>
        </w:rPr>
        <w:t xml:space="preserve">Narayan, K.  2012. Alive in the Writing: Crafting Ethnography in the Company of Chekhov. Chicago: University of Chicago Press. </w:t>
      </w:r>
    </w:p>
    <w:p w14:paraId="317E4A3C" w14:textId="77777777" w:rsidR="00960C41" w:rsidRPr="00026B7A" w:rsidRDefault="00960C41" w:rsidP="00E60559">
      <w:pPr>
        <w:pStyle w:val="ListParagraph"/>
        <w:spacing w:after="120"/>
        <w:ind w:left="539"/>
        <w:contextualSpacing w:val="0"/>
        <w:rPr>
          <w:rFonts w:ascii="Arial" w:hAnsi="Arial" w:cs="Arial"/>
          <w:sz w:val="23"/>
          <w:szCs w:val="23"/>
        </w:rPr>
      </w:pPr>
      <w:r w:rsidRPr="00026B7A">
        <w:rPr>
          <w:rFonts w:ascii="Arial" w:hAnsi="Arial" w:cs="Arial"/>
          <w:sz w:val="23"/>
          <w:szCs w:val="23"/>
        </w:rPr>
        <w:t>O’Reilly, K. 2012. Ethnographic Methods. London: Routledge.</w:t>
      </w:r>
    </w:p>
    <w:p w14:paraId="71779805" w14:textId="50AB6A4D" w:rsidR="00016792" w:rsidRDefault="00960C41" w:rsidP="00026B7A">
      <w:pPr>
        <w:pStyle w:val="ListParagraph"/>
        <w:spacing w:after="0"/>
        <w:ind w:left="539"/>
        <w:contextualSpacing w:val="0"/>
        <w:rPr>
          <w:rFonts w:ascii="Arial" w:hAnsi="Arial" w:cs="Arial"/>
          <w:sz w:val="23"/>
          <w:szCs w:val="23"/>
          <w:lang w:val="en-US"/>
        </w:rPr>
      </w:pPr>
      <w:r w:rsidRPr="00026B7A">
        <w:rPr>
          <w:rFonts w:ascii="Arial" w:hAnsi="Arial" w:cs="Arial"/>
          <w:sz w:val="23"/>
          <w:szCs w:val="23"/>
          <w:lang w:val="en-US"/>
        </w:rPr>
        <w:t>Pink, S. 2001/2007. Doing Visual Ethnography. London: Sage</w:t>
      </w:r>
    </w:p>
    <w:p w14:paraId="5B19F000" w14:textId="77777777" w:rsidR="00026B7A" w:rsidRPr="00C0304E" w:rsidRDefault="00026B7A" w:rsidP="00026B7A">
      <w:pPr>
        <w:pStyle w:val="ListParagraph"/>
        <w:spacing w:after="0"/>
        <w:ind w:left="539"/>
        <w:contextualSpacing w:val="0"/>
        <w:rPr>
          <w:rFonts w:ascii="Arial" w:hAnsi="Arial" w:cs="Arial"/>
          <w:sz w:val="24"/>
          <w:szCs w:val="24"/>
          <w:lang w:val="en-US"/>
        </w:rPr>
      </w:pPr>
    </w:p>
    <w:p w14:paraId="7F4EB08F" w14:textId="77777777" w:rsidR="00883204" w:rsidRPr="00C0304E" w:rsidRDefault="009A2D37" w:rsidP="009D52D0">
      <w:pPr>
        <w:numPr>
          <w:ilvl w:val="0"/>
          <w:numId w:val="1"/>
        </w:numPr>
        <w:spacing w:after="120" w:line="240" w:lineRule="auto"/>
        <w:ind w:left="567" w:right="543" w:hanging="567"/>
        <w:rPr>
          <w:rFonts w:ascii="Arial" w:hAnsi="Arial" w:cs="Arial"/>
          <w:i/>
          <w:iCs/>
          <w:sz w:val="24"/>
          <w:szCs w:val="24"/>
        </w:rPr>
      </w:pPr>
      <w:r w:rsidRPr="00C0304E">
        <w:rPr>
          <w:rFonts w:ascii="Arial" w:hAnsi="Arial" w:cs="Arial"/>
          <w:b/>
          <w:sz w:val="24"/>
          <w:szCs w:val="24"/>
        </w:rPr>
        <w:t>Learning</w:t>
      </w:r>
      <w:r w:rsidR="00883204" w:rsidRPr="00C0304E">
        <w:rPr>
          <w:rFonts w:ascii="Arial" w:hAnsi="Arial" w:cs="Arial"/>
          <w:b/>
          <w:sz w:val="24"/>
          <w:szCs w:val="24"/>
        </w:rPr>
        <w:t xml:space="preserve"> and t</w:t>
      </w:r>
      <w:r w:rsidR="006F3F8B" w:rsidRPr="00C0304E">
        <w:rPr>
          <w:rFonts w:ascii="Arial" w:hAnsi="Arial" w:cs="Arial"/>
          <w:b/>
          <w:sz w:val="24"/>
          <w:szCs w:val="24"/>
        </w:rPr>
        <w:t>eaching m</w:t>
      </w:r>
      <w:r w:rsidRPr="00C0304E">
        <w:rPr>
          <w:rFonts w:ascii="Arial" w:hAnsi="Arial" w:cs="Arial"/>
          <w:b/>
          <w:sz w:val="24"/>
          <w:szCs w:val="24"/>
        </w:rPr>
        <w:t>ethods</w:t>
      </w:r>
    </w:p>
    <w:p w14:paraId="08D8590F" w14:textId="4D345BF4" w:rsidR="00960C41" w:rsidRPr="00C0304E" w:rsidRDefault="00960C41" w:rsidP="00C0304E">
      <w:pPr>
        <w:pStyle w:val="NormalWeb"/>
        <w:spacing w:before="0" w:beforeAutospacing="0" w:after="120" w:afterAutospacing="0"/>
        <w:ind w:left="567" w:right="543"/>
        <w:rPr>
          <w:rFonts w:ascii="Arial" w:hAnsi="Arial" w:cs="Arial"/>
        </w:rPr>
      </w:pPr>
      <w:r w:rsidRPr="00C0304E">
        <w:rPr>
          <w:rFonts w:ascii="Arial" w:hAnsi="Arial" w:cs="Arial"/>
        </w:rPr>
        <w:lastRenderedPageBreak/>
        <w:t>Total contact hours</w:t>
      </w:r>
      <w:r w:rsidR="00C0304E" w:rsidRPr="00C0304E">
        <w:rPr>
          <w:rFonts w:ascii="Arial" w:hAnsi="Arial" w:cs="Arial"/>
        </w:rPr>
        <w:tab/>
      </w:r>
      <w:r w:rsidR="00C0304E" w:rsidRPr="00C0304E">
        <w:rPr>
          <w:rFonts w:ascii="Arial" w:hAnsi="Arial" w:cs="Arial"/>
        </w:rPr>
        <w:tab/>
      </w:r>
      <w:r w:rsidR="00EB3EB6" w:rsidRPr="00C0304E">
        <w:rPr>
          <w:rFonts w:ascii="Arial" w:hAnsi="Arial" w:cs="Arial"/>
        </w:rPr>
        <w:t>17</w:t>
      </w:r>
    </w:p>
    <w:p w14:paraId="6EDD58B5" w14:textId="6CB87D73" w:rsidR="00960C41" w:rsidRPr="00C0304E" w:rsidRDefault="00960C41" w:rsidP="00C0304E">
      <w:pPr>
        <w:pStyle w:val="NormalWeb"/>
        <w:spacing w:before="0" w:beforeAutospacing="0" w:after="120" w:afterAutospacing="0"/>
        <w:ind w:left="567" w:right="543"/>
        <w:rPr>
          <w:rFonts w:ascii="Arial" w:hAnsi="Arial" w:cs="Arial"/>
        </w:rPr>
      </w:pPr>
      <w:r w:rsidRPr="00C0304E">
        <w:rPr>
          <w:rFonts w:ascii="Arial" w:hAnsi="Arial" w:cs="Arial"/>
        </w:rPr>
        <w:t>Private study hours</w:t>
      </w:r>
      <w:r w:rsidR="00C0304E" w:rsidRPr="00C0304E">
        <w:rPr>
          <w:rFonts w:ascii="Arial" w:hAnsi="Arial" w:cs="Arial"/>
        </w:rPr>
        <w:tab/>
      </w:r>
      <w:r w:rsidR="00C0304E" w:rsidRPr="00C0304E">
        <w:rPr>
          <w:rFonts w:ascii="Arial" w:hAnsi="Arial" w:cs="Arial"/>
        </w:rPr>
        <w:tab/>
      </w:r>
      <w:r w:rsidRPr="00C0304E">
        <w:rPr>
          <w:rFonts w:ascii="Arial" w:hAnsi="Arial" w:cs="Arial"/>
        </w:rPr>
        <w:t>2</w:t>
      </w:r>
      <w:r w:rsidR="00EB3EB6" w:rsidRPr="00C0304E">
        <w:rPr>
          <w:rFonts w:ascii="Arial" w:hAnsi="Arial" w:cs="Arial"/>
        </w:rPr>
        <w:t>83</w:t>
      </w:r>
    </w:p>
    <w:p w14:paraId="20267AAD" w14:textId="3F43DD73" w:rsidR="00016792" w:rsidRDefault="00960C41" w:rsidP="00026B7A">
      <w:pPr>
        <w:pStyle w:val="NormalWeb"/>
        <w:spacing w:before="0" w:beforeAutospacing="0" w:after="120" w:afterAutospacing="0"/>
        <w:ind w:left="567" w:right="544"/>
        <w:rPr>
          <w:rFonts w:ascii="Arial" w:hAnsi="Arial" w:cs="Arial"/>
        </w:rPr>
      </w:pPr>
      <w:r w:rsidRPr="00C0304E">
        <w:rPr>
          <w:rFonts w:ascii="Arial" w:hAnsi="Arial" w:cs="Arial"/>
        </w:rPr>
        <w:t>Total study hours</w:t>
      </w:r>
      <w:r w:rsidR="00C0304E" w:rsidRPr="00C0304E">
        <w:rPr>
          <w:rFonts w:ascii="Arial" w:hAnsi="Arial" w:cs="Arial"/>
        </w:rPr>
        <w:tab/>
      </w:r>
      <w:r w:rsidR="00C0304E" w:rsidRPr="00C0304E">
        <w:rPr>
          <w:rFonts w:ascii="Arial" w:hAnsi="Arial" w:cs="Arial"/>
        </w:rPr>
        <w:tab/>
      </w:r>
      <w:r w:rsidRPr="00C0304E">
        <w:rPr>
          <w:rFonts w:ascii="Arial" w:hAnsi="Arial" w:cs="Arial"/>
        </w:rPr>
        <w:t>300</w:t>
      </w:r>
    </w:p>
    <w:p w14:paraId="29935A59" w14:textId="77777777" w:rsidR="00026B7A" w:rsidRPr="00C0304E" w:rsidRDefault="00026B7A" w:rsidP="00026B7A">
      <w:pPr>
        <w:pStyle w:val="NormalWeb"/>
        <w:spacing w:before="0" w:beforeAutospacing="0" w:after="120" w:afterAutospacing="0"/>
        <w:ind w:left="567" w:right="544"/>
        <w:rPr>
          <w:rFonts w:ascii="Arial" w:hAnsi="Arial" w:cs="Arial"/>
        </w:rPr>
      </w:pPr>
    </w:p>
    <w:p w14:paraId="27D3B864" w14:textId="77777777" w:rsidR="00883204" w:rsidRPr="00C0304E" w:rsidRDefault="00EF4933" w:rsidP="009D52D0">
      <w:pPr>
        <w:numPr>
          <w:ilvl w:val="0"/>
          <w:numId w:val="1"/>
        </w:numPr>
        <w:spacing w:after="120" w:line="240" w:lineRule="auto"/>
        <w:ind w:left="567" w:right="543" w:hanging="567"/>
        <w:rPr>
          <w:rFonts w:ascii="Arial" w:hAnsi="Arial" w:cs="Arial"/>
          <w:i/>
          <w:iCs/>
          <w:sz w:val="24"/>
          <w:szCs w:val="24"/>
        </w:rPr>
      </w:pPr>
      <w:r w:rsidRPr="00C0304E">
        <w:rPr>
          <w:rFonts w:ascii="Arial" w:hAnsi="Arial" w:cs="Arial"/>
          <w:b/>
          <w:sz w:val="24"/>
          <w:szCs w:val="24"/>
        </w:rPr>
        <w:t>Assessment methods</w:t>
      </w:r>
    </w:p>
    <w:p w14:paraId="0055A8A0" w14:textId="77777777" w:rsidR="00696FF5" w:rsidRPr="00C0304E" w:rsidRDefault="00696FF5" w:rsidP="009D52D0">
      <w:pPr>
        <w:pStyle w:val="ListParagraph"/>
        <w:numPr>
          <w:ilvl w:val="1"/>
          <w:numId w:val="9"/>
        </w:numPr>
        <w:spacing w:after="120"/>
        <w:ind w:left="567" w:right="543" w:hanging="567"/>
        <w:rPr>
          <w:rFonts w:ascii="Arial" w:hAnsi="Arial" w:cs="Arial"/>
          <w:iCs/>
          <w:sz w:val="24"/>
          <w:szCs w:val="24"/>
        </w:rPr>
      </w:pPr>
      <w:r w:rsidRPr="00C0304E">
        <w:rPr>
          <w:rFonts w:ascii="Arial" w:hAnsi="Arial" w:cs="Arial"/>
          <w:iCs/>
          <w:sz w:val="24"/>
          <w:szCs w:val="24"/>
        </w:rPr>
        <w:t>Main assessment methods</w:t>
      </w:r>
    </w:p>
    <w:p w14:paraId="7132C2DC" w14:textId="7CB18E7F" w:rsidR="00960C41" w:rsidRPr="00C0304E" w:rsidRDefault="00960C41" w:rsidP="00C0304E">
      <w:pPr>
        <w:pStyle w:val="NormalWeb"/>
        <w:spacing w:before="0" w:beforeAutospacing="0" w:after="120" w:afterAutospacing="0"/>
        <w:ind w:left="567" w:right="543"/>
        <w:rPr>
          <w:rFonts w:ascii="Arial" w:hAnsi="Arial" w:cs="Arial"/>
        </w:rPr>
      </w:pPr>
      <w:r w:rsidRPr="00C0304E">
        <w:rPr>
          <w:rFonts w:ascii="Arial" w:hAnsi="Arial" w:cs="Arial"/>
        </w:rPr>
        <w:t xml:space="preserve">Research proposal </w:t>
      </w:r>
      <w:r w:rsidR="00C0304E">
        <w:rPr>
          <w:rFonts w:ascii="Arial" w:hAnsi="Arial" w:cs="Arial"/>
        </w:rPr>
        <w:tab/>
      </w:r>
      <w:r w:rsidR="00C0304E">
        <w:rPr>
          <w:rFonts w:ascii="Arial" w:hAnsi="Arial" w:cs="Arial"/>
        </w:rPr>
        <w:tab/>
        <w:t>1,</w:t>
      </w:r>
      <w:r w:rsidRPr="00C0304E">
        <w:rPr>
          <w:rFonts w:ascii="Arial" w:hAnsi="Arial" w:cs="Arial"/>
        </w:rPr>
        <w:t>500 words</w:t>
      </w:r>
      <w:r w:rsidR="00C0304E">
        <w:rPr>
          <w:rFonts w:ascii="Arial" w:hAnsi="Arial" w:cs="Arial"/>
        </w:rPr>
        <w:tab/>
      </w:r>
      <w:r w:rsidR="00C0304E">
        <w:rPr>
          <w:rFonts w:ascii="Arial" w:hAnsi="Arial" w:cs="Arial"/>
        </w:rPr>
        <w:tab/>
      </w:r>
      <w:r w:rsidR="00C0304E">
        <w:rPr>
          <w:rFonts w:ascii="Arial" w:hAnsi="Arial" w:cs="Arial"/>
        </w:rPr>
        <w:tab/>
      </w:r>
      <w:r w:rsidR="00C0304E" w:rsidRPr="00C0304E">
        <w:rPr>
          <w:rFonts w:ascii="Arial" w:hAnsi="Arial" w:cs="Arial"/>
        </w:rPr>
        <w:t>10%</w:t>
      </w:r>
    </w:p>
    <w:p w14:paraId="436A6FBA" w14:textId="42B4A9BA" w:rsidR="00960C41" w:rsidRPr="00C0304E" w:rsidRDefault="00EB3EB6" w:rsidP="00C0304E">
      <w:pPr>
        <w:pStyle w:val="NormalWeb"/>
        <w:spacing w:before="0" w:beforeAutospacing="0" w:after="120" w:afterAutospacing="0"/>
        <w:ind w:left="567" w:right="543"/>
        <w:rPr>
          <w:rFonts w:ascii="Arial" w:hAnsi="Arial" w:cs="Arial"/>
        </w:rPr>
      </w:pPr>
      <w:r w:rsidRPr="00C0304E">
        <w:rPr>
          <w:rFonts w:ascii="Arial" w:hAnsi="Arial" w:cs="Arial"/>
        </w:rPr>
        <w:t>Presentation or short film</w:t>
      </w:r>
      <w:r w:rsidR="00960C41" w:rsidRPr="00C0304E">
        <w:rPr>
          <w:rFonts w:ascii="Arial" w:hAnsi="Arial" w:cs="Arial"/>
        </w:rPr>
        <w:t xml:space="preserve"> </w:t>
      </w:r>
      <w:r w:rsidR="00C0304E">
        <w:rPr>
          <w:rFonts w:ascii="Arial" w:hAnsi="Arial" w:cs="Arial"/>
        </w:rPr>
        <w:tab/>
      </w:r>
      <w:r w:rsidR="00960C41" w:rsidRPr="00C0304E">
        <w:rPr>
          <w:rFonts w:ascii="Arial" w:hAnsi="Arial" w:cs="Arial"/>
        </w:rPr>
        <w:t>no word limit</w:t>
      </w:r>
      <w:r w:rsidR="00C0304E">
        <w:rPr>
          <w:rFonts w:ascii="Arial" w:hAnsi="Arial" w:cs="Arial"/>
        </w:rPr>
        <w:tab/>
      </w:r>
      <w:r w:rsidR="00C0304E">
        <w:rPr>
          <w:rFonts w:ascii="Arial" w:hAnsi="Arial" w:cs="Arial"/>
        </w:rPr>
        <w:tab/>
      </w:r>
      <w:r w:rsidR="00C0304E">
        <w:rPr>
          <w:rFonts w:ascii="Arial" w:hAnsi="Arial" w:cs="Arial"/>
        </w:rPr>
        <w:tab/>
      </w:r>
      <w:r w:rsidR="00C0304E" w:rsidRPr="00C0304E">
        <w:rPr>
          <w:rFonts w:ascii="Arial" w:hAnsi="Arial" w:cs="Arial"/>
        </w:rPr>
        <w:t>20%</w:t>
      </w:r>
    </w:p>
    <w:p w14:paraId="654D19E5" w14:textId="065B10CE" w:rsidR="00960C41" w:rsidRDefault="00960C41" w:rsidP="00C0304E">
      <w:pPr>
        <w:pStyle w:val="NormalWeb"/>
        <w:spacing w:before="0" w:beforeAutospacing="0" w:after="120" w:afterAutospacing="0"/>
        <w:ind w:left="567" w:right="543"/>
        <w:rPr>
          <w:rFonts w:ascii="Arial" w:hAnsi="Arial" w:cs="Arial"/>
        </w:rPr>
      </w:pPr>
      <w:r w:rsidRPr="00C0304E">
        <w:rPr>
          <w:rFonts w:ascii="Arial" w:hAnsi="Arial" w:cs="Arial"/>
        </w:rPr>
        <w:t xml:space="preserve">Ethnographic </w:t>
      </w:r>
      <w:r w:rsidR="00EB3EB6" w:rsidRPr="00C0304E">
        <w:rPr>
          <w:rFonts w:ascii="Arial" w:hAnsi="Arial" w:cs="Arial"/>
        </w:rPr>
        <w:t>dissertation</w:t>
      </w:r>
      <w:r w:rsidRPr="00C0304E">
        <w:rPr>
          <w:rFonts w:ascii="Arial" w:hAnsi="Arial" w:cs="Arial"/>
        </w:rPr>
        <w:t xml:space="preserve"> </w:t>
      </w:r>
      <w:r w:rsidR="00C0304E">
        <w:rPr>
          <w:rFonts w:ascii="Arial" w:hAnsi="Arial" w:cs="Arial"/>
        </w:rPr>
        <w:tab/>
      </w:r>
      <w:r w:rsidRPr="00C0304E">
        <w:rPr>
          <w:rFonts w:ascii="Arial" w:hAnsi="Arial" w:cs="Arial"/>
        </w:rPr>
        <w:t xml:space="preserve">10,000 words </w:t>
      </w:r>
      <w:r w:rsidR="00C0304E">
        <w:rPr>
          <w:rFonts w:ascii="Arial" w:hAnsi="Arial" w:cs="Arial"/>
        </w:rPr>
        <w:tab/>
      </w:r>
      <w:r w:rsidR="00C0304E">
        <w:rPr>
          <w:rFonts w:ascii="Arial" w:hAnsi="Arial" w:cs="Arial"/>
        </w:rPr>
        <w:tab/>
      </w:r>
      <w:r w:rsidRPr="00C0304E">
        <w:rPr>
          <w:rFonts w:ascii="Arial" w:hAnsi="Arial" w:cs="Arial"/>
        </w:rPr>
        <w:t>7</w:t>
      </w:r>
      <w:r w:rsidR="000C6F10" w:rsidRPr="00C0304E">
        <w:rPr>
          <w:rFonts w:ascii="Arial" w:hAnsi="Arial" w:cs="Arial"/>
        </w:rPr>
        <w:t>0</w:t>
      </w:r>
      <w:r w:rsidRPr="00C0304E">
        <w:rPr>
          <w:rFonts w:ascii="Arial" w:hAnsi="Arial" w:cs="Arial"/>
        </w:rPr>
        <w:t>%</w:t>
      </w:r>
      <w:r w:rsidR="00016792">
        <w:rPr>
          <w:rFonts w:ascii="Arial" w:hAnsi="Arial" w:cs="Arial"/>
        </w:rPr>
        <w:t>*</w:t>
      </w:r>
    </w:p>
    <w:p w14:paraId="6EA072CB" w14:textId="3005FB91" w:rsidR="00016792" w:rsidRPr="00016792" w:rsidRDefault="00016792" w:rsidP="00C0304E">
      <w:pPr>
        <w:pStyle w:val="NormalWeb"/>
        <w:spacing w:before="0" w:beforeAutospacing="0" w:after="120" w:afterAutospacing="0"/>
        <w:ind w:left="567" w:right="543"/>
        <w:rPr>
          <w:rFonts w:ascii="Arial" w:hAnsi="Arial" w:cs="Arial"/>
          <w:i/>
        </w:rPr>
      </w:pPr>
      <w:r w:rsidRPr="00016792">
        <w:rPr>
          <w:rFonts w:ascii="Arial" w:hAnsi="Arial" w:cs="Arial"/>
          <w:i/>
        </w:rPr>
        <w:t>*This element is pass compulsory and must be passed to achieve the learning outcomes of the module.</w:t>
      </w:r>
    </w:p>
    <w:p w14:paraId="7A93E625" w14:textId="108AB59F" w:rsidR="00696FF5" w:rsidRPr="00C0304E" w:rsidRDefault="00016792" w:rsidP="009D52D0">
      <w:pPr>
        <w:spacing w:after="120"/>
        <w:ind w:left="567" w:right="543" w:hanging="567"/>
        <w:rPr>
          <w:rFonts w:ascii="Arial" w:hAnsi="Arial" w:cs="Arial"/>
          <w:iCs/>
          <w:sz w:val="24"/>
          <w:szCs w:val="24"/>
        </w:rPr>
      </w:pPr>
      <w:r>
        <w:rPr>
          <w:rFonts w:ascii="Arial" w:hAnsi="Arial" w:cs="Arial"/>
          <w:iCs/>
          <w:sz w:val="24"/>
          <w:szCs w:val="24"/>
        </w:rPr>
        <w:t>13.2</w:t>
      </w:r>
      <w:r>
        <w:rPr>
          <w:rFonts w:ascii="Arial" w:hAnsi="Arial" w:cs="Arial"/>
          <w:iCs/>
          <w:sz w:val="24"/>
          <w:szCs w:val="24"/>
        </w:rPr>
        <w:tab/>
        <w:t>Reassessment method</w:t>
      </w:r>
      <w:r w:rsidR="00696FF5" w:rsidRPr="00C0304E">
        <w:rPr>
          <w:rFonts w:ascii="Arial" w:hAnsi="Arial" w:cs="Arial"/>
          <w:iCs/>
          <w:sz w:val="24"/>
          <w:szCs w:val="24"/>
        </w:rPr>
        <w:t xml:space="preserve"> </w:t>
      </w:r>
    </w:p>
    <w:p w14:paraId="16F11DD8" w14:textId="77777777" w:rsidR="00B72470" w:rsidRPr="00C0304E" w:rsidRDefault="00960C41" w:rsidP="009D52D0">
      <w:pPr>
        <w:spacing w:after="120" w:line="240" w:lineRule="auto"/>
        <w:ind w:left="567" w:right="543"/>
        <w:rPr>
          <w:rFonts w:ascii="Arial" w:hAnsi="Arial" w:cs="Arial"/>
          <w:sz w:val="24"/>
          <w:szCs w:val="24"/>
        </w:rPr>
      </w:pPr>
      <w:r w:rsidRPr="00C0304E">
        <w:rPr>
          <w:rFonts w:ascii="Arial" w:hAnsi="Arial" w:cs="Arial"/>
          <w:sz w:val="24"/>
          <w:szCs w:val="24"/>
        </w:rPr>
        <w:t>Like for like</w:t>
      </w:r>
    </w:p>
    <w:p w14:paraId="3B129972" w14:textId="77777777" w:rsidR="0062219E" w:rsidRPr="00C0304E" w:rsidRDefault="0062219E" w:rsidP="004B7E19">
      <w:pPr>
        <w:spacing w:after="120" w:line="240" w:lineRule="auto"/>
        <w:ind w:right="543"/>
        <w:rPr>
          <w:rFonts w:ascii="Arial" w:hAnsi="Arial" w:cs="Arial"/>
          <w:b/>
          <w:i/>
          <w:iCs/>
          <w:sz w:val="24"/>
          <w:szCs w:val="24"/>
        </w:rPr>
      </w:pPr>
    </w:p>
    <w:p w14:paraId="53958A2C" w14:textId="77777777" w:rsidR="00274ED7" w:rsidRPr="00C0304E" w:rsidRDefault="006F3F8B"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 xml:space="preserve">Map of </w:t>
      </w:r>
      <w:r w:rsidR="00883204" w:rsidRPr="00C0304E">
        <w:rPr>
          <w:rFonts w:ascii="Arial" w:hAnsi="Arial" w:cs="Arial"/>
          <w:b/>
          <w:sz w:val="24"/>
          <w:szCs w:val="24"/>
        </w:rPr>
        <w:t xml:space="preserve">module learning outcomes </w:t>
      </w:r>
      <w:r w:rsidR="00B30E07" w:rsidRPr="00C0304E">
        <w:rPr>
          <w:rFonts w:ascii="Arial" w:hAnsi="Arial" w:cs="Arial"/>
          <w:b/>
          <w:sz w:val="24"/>
          <w:szCs w:val="24"/>
        </w:rPr>
        <w:t>(sections 8 &amp; 9)</w:t>
      </w:r>
      <w:r w:rsidR="00883204" w:rsidRPr="00C0304E">
        <w:rPr>
          <w:rFonts w:ascii="Arial" w:hAnsi="Arial" w:cs="Arial"/>
          <w:b/>
          <w:sz w:val="24"/>
          <w:szCs w:val="24"/>
        </w:rPr>
        <w:t xml:space="preserve"> to l</w:t>
      </w:r>
      <w:r w:rsidRPr="00C0304E">
        <w:rPr>
          <w:rFonts w:ascii="Arial" w:hAnsi="Arial" w:cs="Arial"/>
          <w:b/>
          <w:sz w:val="24"/>
          <w:szCs w:val="24"/>
        </w:rPr>
        <w:t>earning</w:t>
      </w:r>
      <w:r w:rsidR="00B30E07" w:rsidRPr="00C0304E">
        <w:rPr>
          <w:rFonts w:ascii="Arial" w:hAnsi="Arial" w:cs="Arial"/>
          <w:b/>
          <w:sz w:val="24"/>
          <w:szCs w:val="24"/>
        </w:rPr>
        <w:t xml:space="preserve"> and </w:t>
      </w:r>
      <w:r w:rsidR="00883204" w:rsidRPr="00C0304E">
        <w:rPr>
          <w:rFonts w:ascii="Arial" w:hAnsi="Arial" w:cs="Arial"/>
          <w:b/>
          <w:sz w:val="24"/>
          <w:szCs w:val="24"/>
        </w:rPr>
        <w:t>teaching m</w:t>
      </w:r>
      <w:r w:rsidR="00B30E07" w:rsidRPr="00C0304E">
        <w:rPr>
          <w:rFonts w:ascii="Arial" w:hAnsi="Arial" w:cs="Arial"/>
          <w:b/>
          <w:sz w:val="24"/>
          <w:szCs w:val="24"/>
        </w:rPr>
        <w:t>ethods (section12</w:t>
      </w:r>
      <w:r w:rsidRPr="00C0304E">
        <w:rPr>
          <w:rFonts w:ascii="Arial" w:hAnsi="Arial" w:cs="Arial"/>
          <w:b/>
          <w:sz w:val="24"/>
          <w:szCs w:val="24"/>
        </w:rPr>
        <w:t>) and m</w:t>
      </w:r>
      <w:r w:rsidR="00883204" w:rsidRPr="00C0304E">
        <w:rPr>
          <w:rFonts w:ascii="Arial" w:hAnsi="Arial" w:cs="Arial"/>
          <w:b/>
          <w:sz w:val="24"/>
          <w:szCs w:val="24"/>
        </w:rPr>
        <w:t>ethods of a</w:t>
      </w:r>
      <w:r w:rsidR="00B30E07" w:rsidRPr="00C0304E">
        <w:rPr>
          <w:rFonts w:ascii="Arial" w:hAnsi="Arial" w:cs="Arial"/>
          <w:b/>
          <w:sz w:val="24"/>
          <w:szCs w:val="24"/>
        </w:rPr>
        <w:t>ssessment (section 13</w:t>
      </w:r>
      <w:r w:rsidR="00EF4933" w:rsidRPr="00C0304E">
        <w:rPr>
          <w:rFonts w:ascii="Arial" w:hAnsi="Arial" w:cs="Arial"/>
          <w:b/>
          <w:sz w:val="24"/>
          <w:szCs w:val="24"/>
        </w:rPr>
        <w:t>)</w:t>
      </w:r>
    </w:p>
    <w:tbl>
      <w:tblPr>
        <w:tblStyle w:val="TableGrid"/>
        <w:tblW w:w="9639" w:type="dxa"/>
        <w:tblInd w:w="265" w:type="dxa"/>
        <w:tblLayout w:type="fixed"/>
        <w:tblLook w:val="04A0" w:firstRow="1" w:lastRow="0" w:firstColumn="1" w:lastColumn="0" w:noHBand="0" w:noVBand="1"/>
      </w:tblPr>
      <w:tblGrid>
        <w:gridCol w:w="4536"/>
        <w:gridCol w:w="567"/>
        <w:gridCol w:w="567"/>
        <w:gridCol w:w="567"/>
        <w:gridCol w:w="567"/>
        <w:gridCol w:w="567"/>
        <w:gridCol w:w="567"/>
        <w:gridCol w:w="567"/>
        <w:gridCol w:w="567"/>
        <w:gridCol w:w="567"/>
      </w:tblGrid>
      <w:tr w:rsidR="00FB78AA" w:rsidRPr="00C0304E" w14:paraId="7CF50977" w14:textId="77777777" w:rsidTr="00026B7A">
        <w:tc>
          <w:tcPr>
            <w:tcW w:w="4536" w:type="dxa"/>
            <w:shd w:val="clear" w:color="auto" w:fill="D9D9D9" w:themeFill="background1" w:themeFillShade="D9"/>
          </w:tcPr>
          <w:p w14:paraId="52170E45" w14:textId="77777777" w:rsidR="00FB78AA" w:rsidRPr="00C0304E" w:rsidRDefault="00FB78AA" w:rsidP="009D52D0">
            <w:pPr>
              <w:spacing w:after="120"/>
              <w:ind w:left="33" w:right="543"/>
              <w:rPr>
                <w:rFonts w:ascii="Arial" w:hAnsi="Arial" w:cs="Arial"/>
                <w:b/>
                <w:sz w:val="24"/>
                <w:szCs w:val="24"/>
              </w:rPr>
            </w:pPr>
            <w:r w:rsidRPr="00C0304E">
              <w:rPr>
                <w:rFonts w:ascii="Arial" w:hAnsi="Arial" w:cs="Arial"/>
                <w:b/>
                <w:sz w:val="24"/>
                <w:szCs w:val="24"/>
              </w:rPr>
              <w:t>Module learning outcome</w:t>
            </w:r>
          </w:p>
        </w:tc>
        <w:tc>
          <w:tcPr>
            <w:tcW w:w="567" w:type="dxa"/>
          </w:tcPr>
          <w:p w14:paraId="598B58E3" w14:textId="77777777" w:rsidR="00FB78AA" w:rsidRPr="00C0304E" w:rsidRDefault="00FB78AA" w:rsidP="00C0304E">
            <w:pPr>
              <w:rPr>
                <w:rFonts w:ascii="Arial" w:hAnsi="Arial" w:cs="Arial"/>
                <w:sz w:val="24"/>
                <w:szCs w:val="24"/>
              </w:rPr>
            </w:pPr>
            <w:r w:rsidRPr="00C0304E">
              <w:rPr>
                <w:rFonts w:ascii="Arial" w:hAnsi="Arial" w:cs="Arial"/>
                <w:sz w:val="24"/>
                <w:szCs w:val="24"/>
              </w:rPr>
              <w:t>8.1</w:t>
            </w:r>
          </w:p>
        </w:tc>
        <w:tc>
          <w:tcPr>
            <w:tcW w:w="567" w:type="dxa"/>
          </w:tcPr>
          <w:p w14:paraId="51DDE4EA" w14:textId="77777777" w:rsidR="00FB78AA" w:rsidRPr="00C0304E" w:rsidRDefault="00FB78AA" w:rsidP="00C0304E">
            <w:pPr>
              <w:rPr>
                <w:rFonts w:ascii="Arial" w:hAnsi="Arial" w:cs="Arial"/>
                <w:sz w:val="24"/>
                <w:szCs w:val="24"/>
              </w:rPr>
            </w:pPr>
            <w:r w:rsidRPr="00C0304E">
              <w:rPr>
                <w:rFonts w:ascii="Arial" w:hAnsi="Arial" w:cs="Arial"/>
                <w:sz w:val="24"/>
                <w:szCs w:val="24"/>
              </w:rPr>
              <w:t>8.2</w:t>
            </w:r>
          </w:p>
        </w:tc>
        <w:tc>
          <w:tcPr>
            <w:tcW w:w="567" w:type="dxa"/>
          </w:tcPr>
          <w:p w14:paraId="48A3C6CA" w14:textId="77777777" w:rsidR="00FB78AA" w:rsidRPr="00C0304E" w:rsidRDefault="00FB78AA" w:rsidP="00C0304E">
            <w:pPr>
              <w:rPr>
                <w:rFonts w:ascii="Arial" w:hAnsi="Arial" w:cs="Arial"/>
                <w:sz w:val="24"/>
                <w:szCs w:val="24"/>
              </w:rPr>
            </w:pPr>
            <w:r w:rsidRPr="00C0304E">
              <w:rPr>
                <w:rFonts w:ascii="Arial" w:hAnsi="Arial" w:cs="Arial"/>
                <w:sz w:val="24"/>
                <w:szCs w:val="24"/>
              </w:rPr>
              <w:t>8.3</w:t>
            </w:r>
          </w:p>
        </w:tc>
        <w:tc>
          <w:tcPr>
            <w:tcW w:w="567" w:type="dxa"/>
          </w:tcPr>
          <w:p w14:paraId="4E0E0ECB" w14:textId="77777777" w:rsidR="00FB78AA" w:rsidRPr="00C0304E" w:rsidRDefault="00FB78AA" w:rsidP="00C0304E">
            <w:pPr>
              <w:rPr>
                <w:rFonts w:ascii="Arial" w:hAnsi="Arial" w:cs="Arial"/>
                <w:sz w:val="24"/>
                <w:szCs w:val="24"/>
              </w:rPr>
            </w:pPr>
            <w:r w:rsidRPr="00C0304E">
              <w:rPr>
                <w:rFonts w:ascii="Arial" w:hAnsi="Arial" w:cs="Arial"/>
                <w:sz w:val="24"/>
                <w:szCs w:val="24"/>
              </w:rPr>
              <w:t>8.4</w:t>
            </w:r>
          </w:p>
        </w:tc>
        <w:tc>
          <w:tcPr>
            <w:tcW w:w="567" w:type="dxa"/>
          </w:tcPr>
          <w:p w14:paraId="0C5A72AB" w14:textId="77777777" w:rsidR="00FB78AA" w:rsidRPr="00C0304E" w:rsidRDefault="00FB78AA" w:rsidP="00C0304E">
            <w:pPr>
              <w:rPr>
                <w:rFonts w:ascii="Arial" w:hAnsi="Arial" w:cs="Arial"/>
                <w:sz w:val="24"/>
                <w:szCs w:val="24"/>
              </w:rPr>
            </w:pPr>
            <w:r w:rsidRPr="00C0304E">
              <w:rPr>
                <w:rFonts w:ascii="Arial" w:hAnsi="Arial" w:cs="Arial"/>
                <w:sz w:val="24"/>
                <w:szCs w:val="24"/>
              </w:rPr>
              <w:t>9.1</w:t>
            </w:r>
          </w:p>
        </w:tc>
        <w:tc>
          <w:tcPr>
            <w:tcW w:w="567" w:type="dxa"/>
          </w:tcPr>
          <w:p w14:paraId="04EDB356" w14:textId="77777777" w:rsidR="00FB78AA" w:rsidRPr="00C0304E" w:rsidRDefault="00FB78AA" w:rsidP="00C0304E">
            <w:pPr>
              <w:rPr>
                <w:rFonts w:ascii="Arial" w:hAnsi="Arial" w:cs="Arial"/>
                <w:sz w:val="24"/>
                <w:szCs w:val="24"/>
              </w:rPr>
            </w:pPr>
            <w:r w:rsidRPr="00C0304E">
              <w:rPr>
                <w:rFonts w:ascii="Arial" w:hAnsi="Arial" w:cs="Arial"/>
                <w:sz w:val="24"/>
                <w:szCs w:val="24"/>
              </w:rPr>
              <w:t>9.2</w:t>
            </w:r>
          </w:p>
        </w:tc>
        <w:tc>
          <w:tcPr>
            <w:tcW w:w="567" w:type="dxa"/>
          </w:tcPr>
          <w:p w14:paraId="2E0599F9" w14:textId="77777777" w:rsidR="00FB78AA" w:rsidRPr="00C0304E" w:rsidRDefault="00FB78AA" w:rsidP="00C0304E">
            <w:pPr>
              <w:rPr>
                <w:rFonts w:ascii="Arial" w:hAnsi="Arial" w:cs="Arial"/>
                <w:sz w:val="24"/>
                <w:szCs w:val="24"/>
              </w:rPr>
            </w:pPr>
            <w:r w:rsidRPr="00C0304E">
              <w:rPr>
                <w:rFonts w:ascii="Arial" w:hAnsi="Arial" w:cs="Arial"/>
                <w:sz w:val="24"/>
                <w:szCs w:val="24"/>
              </w:rPr>
              <w:t>9.3</w:t>
            </w:r>
          </w:p>
        </w:tc>
        <w:tc>
          <w:tcPr>
            <w:tcW w:w="567" w:type="dxa"/>
          </w:tcPr>
          <w:p w14:paraId="27F0B3FC" w14:textId="77777777" w:rsidR="00FB78AA" w:rsidRPr="00C0304E" w:rsidRDefault="00FB78AA" w:rsidP="00C0304E">
            <w:pPr>
              <w:rPr>
                <w:rFonts w:ascii="Arial" w:hAnsi="Arial" w:cs="Arial"/>
                <w:sz w:val="24"/>
                <w:szCs w:val="24"/>
              </w:rPr>
            </w:pPr>
            <w:r w:rsidRPr="00C0304E">
              <w:rPr>
                <w:rFonts w:ascii="Arial" w:hAnsi="Arial" w:cs="Arial"/>
                <w:sz w:val="24"/>
                <w:szCs w:val="24"/>
              </w:rPr>
              <w:t>9.4</w:t>
            </w:r>
          </w:p>
        </w:tc>
        <w:tc>
          <w:tcPr>
            <w:tcW w:w="567" w:type="dxa"/>
          </w:tcPr>
          <w:p w14:paraId="58358BCF" w14:textId="77777777" w:rsidR="00FB78AA" w:rsidRPr="00C0304E" w:rsidRDefault="00FB78AA" w:rsidP="00C0304E">
            <w:pPr>
              <w:rPr>
                <w:rFonts w:ascii="Arial" w:hAnsi="Arial" w:cs="Arial"/>
                <w:sz w:val="24"/>
                <w:szCs w:val="24"/>
              </w:rPr>
            </w:pPr>
            <w:r w:rsidRPr="00C0304E">
              <w:rPr>
                <w:rFonts w:ascii="Arial" w:hAnsi="Arial" w:cs="Arial"/>
                <w:sz w:val="24"/>
                <w:szCs w:val="24"/>
              </w:rPr>
              <w:t>9.5</w:t>
            </w:r>
          </w:p>
        </w:tc>
      </w:tr>
      <w:tr w:rsidR="00FB78AA" w:rsidRPr="00C0304E" w14:paraId="5E4EED38" w14:textId="77777777" w:rsidTr="00026B7A">
        <w:tc>
          <w:tcPr>
            <w:tcW w:w="4536" w:type="dxa"/>
            <w:shd w:val="clear" w:color="auto" w:fill="D9D9D9" w:themeFill="background1" w:themeFillShade="D9"/>
          </w:tcPr>
          <w:p w14:paraId="5F790706"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Learning/ teaching method</w:t>
            </w:r>
          </w:p>
        </w:tc>
        <w:tc>
          <w:tcPr>
            <w:tcW w:w="567" w:type="dxa"/>
          </w:tcPr>
          <w:p w14:paraId="410F677E" w14:textId="77777777" w:rsidR="00FB78AA" w:rsidRPr="00C0304E" w:rsidRDefault="00FB78AA" w:rsidP="009D52D0">
            <w:pPr>
              <w:spacing w:after="120"/>
              <w:ind w:right="543"/>
              <w:rPr>
                <w:rFonts w:ascii="Arial" w:hAnsi="Arial" w:cs="Arial"/>
                <w:b/>
                <w:sz w:val="24"/>
                <w:szCs w:val="24"/>
              </w:rPr>
            </w:pPr>
          </w:p>
        </w:tc>
        <w:tc>
          <w:tcPr>
            <w:tcW w:w="567" w:type="dxa"/>
          </w:tcPr>
          <w:p w14:paraId="07021F59" w14:textId="77777777" w:rsidR="00FB78AA" w:rsidRPr="00C0304E" w:rsidRDefault="00FB78AA" w:rsidP="009D52D0">
            <w:pPr>
              <w:spacing w:after="120"/>
              <w:ind w:right="543"/>
              <w:rPr>
                <w:rFonts w:ascii="Arial" w:hAnsi="Arial" w:cs="Arial"/>
                <w:b/>
                <w:sz w:val="24"/>
                <w:szCs w:val="24"/>
              </w:rPr>
            </w:pPr>
          </w:p>
        </w:tc>
        <w:tc>
          <w:tcPr>
            <w:tcW w:w="567" w:type="dxa"/>
          </w:tcPr>
          <w:p w14:paraId="77795340" w14:textId="77777777" w:rsidR="00FB78AA" w:rsidRPr="00C0304E" w:rsidRDefault="00FB78AA" w:rsidP="009D52D0">
            <w:pPr>
              <w:spacing w:after="120"/>
              <w:ind w:right="543"/>
              <w:rPr>
                <w:rFonts w:ascii="Arial" w:hAnsi="Arial" w:cs="Arial"/>
                <w:b/>
                <w:sz w:val="24"/>
                <w:szCs w:val="24"/>
              </w:rPr>
            </w:pPr>
          </w:p>
        </w:tc>
        <w:tc>
          <w:tcPr>
            <w:tcW w:w="567" w:type="dxa"/>
          </w:tcPr>
          <w:p w14:paraId="047BA7C1" w14:textId="77777777" w:rsidR="00FB78AA" w:rsidRPr="00C0304E" w:rsidRDefault="00FB78AA" w:rsidP="009D52D0">
            <w:pPr>
              <w:spacing w:after="120"/>
              <w:ind w:right="543"/>
              <w:rPr>
                <w:rFonts w:ascii="Arial" w:hAnsi="Arial" w:cs="Arial"/>
                <w:b/>
                <w:sz w:val="24"/>
                <w:szCs w:val="24"/>
              </w:rPr>
            </w:pPr>
          </w:p>
        </w:tc>
        <w:tc>
          <w:tcPr>
            <w:tcW w:w="567" w:type="dxa"/>
          </w:tcPr>
          <w:p w14:paraId="16DF4100" w14:textId="77777777" w:rsidR="00FB78AA" w:rsidRPr="00C0304E" w:rsidRDefault="00FB78AA" w:rsidP="009D52D0">
            <w:pPr>
              <w:spacing w:after="120"/>
              <w:ind w:right="543"/>
              <w:rPr>
                <w:rFonts w:ascii="Arial" w:hAnsi="Arial" w:cs="Arial"/>
                <w:b/>
                <w:sz w:val="24"/>
                <w:szCs w:val="24"/>
              </w:rPr>
            </w:pPr>
          </w:p>
        </w:tc>
        <w:tc>
          <w:tcPr>
            <w:tcW w:w="567" w:type="dxa"/>
          </w:tcPr>
          <w:p w14:paraId="0DCD6516" w14:textId="77777777" w:rsidR="00FB78AA" w:rsidRPr="00C0304E" w:rsidRDefault="00FB78AA" w:rsidP="009D52D0">
            <w:pPr>
              <w:spacing w:after="120"/>
              <w:ind w:right="543"/>
              <w:rPr>
                <w:rFonts w:ascii="Arial" w:hAnsi="Arial" w:cs="Arial"/>
                <w:b/>
                <w:sz w:val="24"/>
                <w:szCs w:val="24"/>
              </w:rPr>
            </w:pPr>
          </w:p>
        </w:tc>
        <w:tc>
          <w:tcPr>
            <w:tcW w:w="567" w:type="dxa"/>
          </w:tcPr>
          <w:p w14:paraId="1BABA66E" w14:textId="77777777" w:rsidR="00FB78AA" w:rsidRPr="00C0304E" w:rsidRDefault="00FB78AA" w:rsidP="009D52D0">
            <w:pPr>
              <w:spacing w:after="120"/>
              <w:ind w:right="543"/>
              <w:rPr>
                <w:rFonts w:ascii="Arial" w:hAnsi="Arial" w:cs="Arial"/>
                <w:b/>
                <w:sz w:val="24"/>
                <w:szCs w:val="24"/>
              </w:rPr>
            </w:pPr>
          </w:p>
        </w:tc>
        <w:tc>
          <w:tcPr>
            <w:tcW w:w="567" w:type="dxa"/>
          </w:tcPr>
          <w:p w14:paraId="231C8E99" w14:textId="77777777" w:rsidR="00FB78AA" w:rsidRPr="00C0304E" w:rsidRDefault="00FB78AA" w:rsidP="009D52D0">
            <w:pPr>
              <w:spacing w:after="120"/>
              <w:ind w:right="543"/>
              <w:rPr>
                <w:rFonts w:ascii="Arial" w:hAnsi="Arial" w:cs="Arial"/>
                <w:b/>
                <w:sz w:val="24"/>
                <w:szCs w:val="24"/>
              </w:rPr>
            </w:pPr>
          </w:p>
        </w:tc>
        <w:tc>
          <w:tcPr>
            <w:tcW w:w="567" w:type="dxa"/>
          </w:tcPr>
          <w:p w14:paraId="199745BF" w14:textId="77777777" w:rsidR="00FB78AA" w:rsidRPr="00C0304E" w:rsidRDefault="00FB78AA" w:rsidP="009D52D0">
            <w:pPr>
              <w:spacing w:after="120"/>
              <w:ind w:right="543"/>
              <w:rPr>
                <w:rFonts w:ascii="Arial" w:hAnsi="Arial" w:cs="Arial"/>
                <w:b/>
                <w:sz w:val="24"/>
                <w:szCs w:val="24"/>
              </w:rPr>
            </w:pPr>
          </w:p>
        </w:tc>
      </w:tr>
      <w:tr w:rsidR="00FB78AA" w:rsidRPr="00C0304E" w14:paraId="37ACA699" w14:textId="77777777" w:rsidTr="00026B7A">
        <w:tc>
          <w:tcPr>
            <w:tcW w:w="4536" w:type="dxa"/>
          </w:tcPr>
          <w:p w14:paraId="14EF6EA3" w14:textId="77777777" w:rsidR="00FB78AA" w:rsidRPr="00C0304E" w:rsidRDefault="00FB78AA" w:rsidP="009D52D0">
            <w:pPr>
              <w:spacing w:after="120"/>
              <w:ind w:right="543"/>
              <w:rPr>
                <w:rFonts w:ascii="Arial" w:hAnsi="Arial" w:cs="Arial"/>
                <w:bCs/>
                <w:i/>
                <w:iCs/>
                <w:sz w:val="24"/>
                <w:szCs w:val="24"/>
              </w:rPr>
            </w:pPr>
            <w:r w:rsidRPr="00C0304E">
              <w:rPr>
                <w:rFonts w:ascii="Arial" w:hAnsi="Arial" w:cs="Arial"/>
                <w:bCs/>
                <w:i/>
                <w:iCs/>
                <w:sz w:val="24"/>
                <w:szCs w:val="24"/>
              </w:rPr>
              <w:t>Private Study</w:t>
            </w:r>
          </w:p>
        </w:tc>
        <w:tc>
          <w:tcPr>
            <w:tcW w:w="567" w:type="dxa"/>
          </w:tcPr>
          <w:p w14:paraId="40742F44" w14:textId="77777777" w:rsidR="00FB78AA" w:rsidRPr="00C0304E" w:rsidRDefault="00FB78AA" w:rsidP="009D52D0">
            <w:pPr>
              <w:spacing w:after="120"/>
              <w:ind w:right="543"/>
              <w:rPr>
                <w:rFonts w:ascii="Arial" w:hAnsi="Arial" w:cs="Arial"/>
                <w:b/>
                <w:sz w:val="24"/>
                <w:szCs w:val="24"/>
              </w:rPr>
            </w:pPr>
          </w:p>
        </w:tc>
        <w:tc>
          <w:tcPr>
            <w:tcW w:w="567" w:type="dxa"/>
          </w:tcPr>
          <w:p w14:paraId="44462B8E"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301B6FC"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3D5B792"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38EFFD3C"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69D2AC2E"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2244231"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40C37B4"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73C1CF6D"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r>
      <w:tr w:rsidR="00FB78AA" w:rsidRPr="00C0304E" w14:paraId="55632055" w14:textId="77777777" w:rsidTr="00026B7A">
        <w:tc>
          <w:tcPr>
            <w:tcW w:w="4536" w:type="dxa"/>
          </w:tcPr>
          <w:p w14:paraId="75801DCF" w14:textId="29D73651" w:rsidR="00FB78AA" w:rsidRPr="00C0304E" w:rsidRDefault="00FB78AA" w:rsidP="009D52D0">
            <w:pPr>
              <w:spacing w:after="120"/>
              <w:ind w:right="543"/>
              <w:rPr>
                <w:rFonts w:ascii="Arial" w:hAnsi="Arial" w:cs="Arial"/>
                <w:i/>
                <w:sz w:val="24"/>
                <w:szCs w:val="24"/>
              </w:rPr>
            </w:pPr>
            <w:r w:rsidRPr="00C0304E">
              <w:rPr>
                <w:rFonts w:ascii="Arial" w:hAnsi="Arial" w:cs="Arial"/>
                <w:i/>
                <w:sz w:val="24"/>
                <w:szCs w:val="24"/>
              </w:rPr>
              <w:t>Supervision/ workshops</w:t>
            </w:r>
          </w:p>
        </w:tc>
        <w:tc>
          <w:tcPr>
            <w:tcW w:w="567" w:type="dxa"/>
          </w:tcPr>
          <w:p w14:paraId="4F04936C"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7D986E92"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BD6DD29" w14:textId="77777777" w:rsidR="00FB78AA" w:rsidRPr="00C0304E" w:rsidRDefault="00FB78AA" w:rsidP="009D52D0">
            <w:pPr>
              <w:spacing w:after="120"/>
              <w:ind w:right="543"/>
              <w:rPr>
                <w:rFonts w:ascii="Arial" w:hAnsi="Arial" w:cs="Arial"/>
                <w:b/>
                <w:sz w:val="24"/>
                <w:szCs w:val="24"/>
              </w:rPr>
            </w:pPr>
          </w:p>
        </w:tc>
        <w:tc>
          <w:tcPr>
            <w:tcW w:w="567" w:type="dxa"/>
          </w:tcPr>
          <w:p w14:paraId="5CEF4D20"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636EBFA8"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2ABB739D"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744F10DE"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184715C1"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7A1A3F63" w14:textId="77777777" w:rsidR="00FB78AA" w:rsidRPr="00C0304E" w:rsidRDefault="00FB78AA" w:rsidP="009D52D0">
            <w:pPr>
              <w:spacing w:after="120"/>
              <w:ind w:right="543"/>
              <w:rPr>
                <w:rFonts w:ascii="Arial" w:hAnsi="Arial" w:cs="Arial"/>
                <w:b/>
                <w:sz w:val="24"/>
                <w:szCs w:val="24"/>
              </w:rPr>
            </w:pPr>
          </w:p>
        </w:tc>
      </w:tr>
      <w:tr w:rsidR="00FB78AA" w:rsidRPr="00C0304E" w14:paraId="32837A40" w14:textId="77777777" w:rsidTr="00026B7A">
        <w:tc>
          <w:tcPr>
            <w:tcW w:w="4536" w:type="dxa"/>
            <w:shd w:val="clear" w:color="auto" w:fill="D9D9D9" w:themeFill="background1" w:themeFillShade="D9"/>
          </w:tcPr>
          <w:p w14:paraId="46A8863E"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Assessment method</w:t>
            </w:r>
          </w:p>
        </w:tc>
        <w:tc>
          <w:tcPr>
            <w:tcW w:w="567" w:type="dxa"/>
          </w:tcPr>
          <w:p w14:paraId="4A32C972" w14:textId="77777777" w:rsidR="00FB78AA" w:rsidRPr="00C0304E" w:rsidRDefault="00FB78AA" w:rsidP="009D52D0">
            <w:pPr>
              <w:spacing w:after="120"/>
              <w:ind w:right="543"/>
              <w:rPr>
                <w:rFonts w:ascii="Arial" w:hAnsi="Arial" w:cs="Arial"/>
                <w:b/>
                <w:sz w:val="24"/>
                <w:szCs w:val="24"/>
              </w:rPr>
            </w:pPr>
          </w:p>
        </w:tc>
        <w:tc>
          <w:tcPr>
            <w:tcW w:w="567" w:type="dxa"/>
          </w:tcPr>
          <w:p w14:paraId="1966FAD9" w14:textId="77777777" w:rsidR="00FB78AA" w:rsidRPr="00C0304E" w:rsidRDefault="00FB78AA" w:rsidP="009D52D0">
            <w:pPr>
              <w:spacing w:after="120"/>
              <w:ind w:right="543"/>
              <w:rPr>
                <w:rFonts w:ascii="Arial" w:hAnsi="Arial" w:cs="Arial"/>
                <w:b/>
                <w:sz w:val="24"/>
                <w:szCs w:val="24"/>
              </w:rPr>
            </w:pPr>
          </w:p>
        </w:tc>
        <w:tc>
          <w:tcPr>
            <w:tcW w:w="567" w:type="dxa"/>
          </w:tcPr>
          <w:p w14:paraId="1EB227E8" w14:textId="77777777" w:rsidR="00FB78AA" w:rsidRPr="00C0304E" w:rsidRDefault="00FB78AA" w:rsidP="009D52D0">
            <w:pPr>
              <w:spacing w:after="120"/>
              <w:ind w:right="543"/>
              <w:rPr>
                <w:rFonts w:ascii="Arial" w:hAnsi="Arial" w:cs="Arial"/>
                <w:b/>
                <w:sz w:val="24"/>
                <w:szCs w:val="24"/>
              </w:rPr>
            </w:pPr>
          </w:p>
        </w:tc>
        <w:tc>
          <w:tcPr>
            <w:tcW w:w="567" w:type="dxa"/>
          </w:tcPr>
          <w:p w14:paraId="33B1B74A" w14:textId="77777777" w:rsidR="00FB78AA" w:rsidRPr="00C0304E" w:rsidRDefault="00FB78AA" w:rsidP="009D52D0">
            <w:pPr>
              <w:spacing w:after="120"/>
              <w:ind w:right="543"/>
              <w:rPr>
                <w:rFonts w:ascii="Arial" w:hAnsi="Arial" w:cs="Arial"/>
                <w:b/>
                <w:sz w:val="24"/>
                <w:szCs w:val="24"/>
              </w:rPr>
            </w:pPr>
          </w:p>
        </w:tc>
        <w:tc>
          <w:tcPr>
            <w:tcW w:w="567" w:type="dxa"/>
          </w:tcPr>
          <w:p w14:paraId="43D15AB7" w14:textId="77777777" w:rsidR="00FB78AA" w:rsidRPr="00C0304E" w:rsidRDefault="00FB78AA" w:rsidP="009D52D0">
            <w:pPr>
              <w:spacing w:after="120"/>
              <w:ind w:right="543"/>
              <w:rPr>
                <w:rFonts w:ascii="Arial" w:hAnsi="Arial" w:cs="Arial"/>
                <w:b/>
                <w:sz w:val="24"/>
                <w:szCs w:val="24"/>
              </w:rPr>
            </w:pPr>
          </w:p>
        </w:tc>
        <w:tc>
          <w:tcPr>
            <w:tcW w:w="567" w:type="dxa"/>
          </w:tcPr>
          <w:p w14:paraId="5191E73C" w14:textId="77777777" w:rsidR="00FB78AA" w:rsidRPr="00C0304E" w:rsidRDefault="00FB78AA" w:rsidP="009D52D0">
            <w:pPr>
              <w:spacing w:after="120"/>
              <w:ind w:right="543"/>
              <w:rPr>
                <w:rFonts w:ascii="Arial" w:hAnsi="Arial" w:cs="Arial"/>
                <w:b/>
                <w:sz w:val="24"/>
                <w:szCs w:val="24"/>
              </w:rPr>
            </w:pPr>
          </w:p>
        </w:tc>
        <w:tc>
          <w:tcPr>
            <w:tcW w:w="567" w:type="dxa"/>
          </w:tcPr>
          <w:p w14:paraId="6560D0F2" w14:textId="77777777" w:rsidR="00FB78AA" w:rsidRPr="00C0304E" w:rsidRDefault="00FB78AA" w:rsidP="009D52D0">
            <w:pPr>
              <w:spacing w:after="120"/>
              <w:ind w:right="543"/>
              <w:rPr>
                <w:rFonts w:ascii="Arial" w:hAnsi="Arial" w:cs="Arial"/>
                <w:b/>
                <w:sz w:val="24"/>
                <w:szCs w:val="24"/>
              </w:rPr>
            </w:pPr>
          </w:p>
        </w:tc>
        <w:tc>
          <w:tcPr>
            <w:tcW w:w="567" w:type="dxa"/>
          </w:tcPr>
          <w:p w14:paraId="4E3CC02F" w14:textId="77777777" w:rsidR="00FB78AA" w:rsidRPr="00C0304E" w:rsidRDefault="00FB78AA" w:rsidP="009D52D0">
            <w:pPr>
              <w:spacing w:after="120"/>
              <w:ind w:right="543"/>
              <w:rPr>
                <w:rFonts w:ascii="Arial" w:hAnsi="Arial" w:cs="Arial"/>
                <w:b/>
                <w:sz w:val="24"/>
                <w:szCs w:val="24"/>
              </w:rPr>
            </w:pPr>
          </w:p>
        </w:tc>
        <w:tc>
          <w:tcPr>
            <w:tcW w:w="567" w:type="dxa"/>
          </w:tcPr>
          <w:p w14:paraId="0BA5B6F9" w14:textId="77777777" w:rsidR="00FB78AA" w:rsidRPr="00C0304E" w:rsidRDefault="00FB78AA" w:rsidP="009D52D0">
            <w:pPr>
              <w:spacing w:after="120"/>
              <w:ind w:right="543"/>
              <w:rPr>
                <w:rFonts w:ascii="Arial" w:hAnsi="Arial" w:cs="Arial"/>
                <w:b/>
                <w:sz w:val="24"/>
                <w:szCs w:val="24"/>
              </w:rPr>
            </w:pPr>
          </w:p>
        </w:tc>
      </w:tr>
      <w:tr w:rsidR="00FB78AA" w:rsidRPr="00C0304E" w14:paraId="5FB5CB92" w14:textId="77777777" w:rsidTr="00026B7A">
        <w:tc>
          <w:tcPr>
            <w:tcW w:w="4536" w:type="dxa"/>
          </w:tcPr>
          <w:p w14:paraId="78F5C52F" w14:textId="36817029" w:rsidR="00FB78AA" w:rsidRPr="00C0304E" w:rsidRDefault="00FB78AA" w:rsidP="009D52D0">
            <w:pPr>
              <w:spacing w:after="120"/>
              <w:ind w:right="543"/>
              <w:rPr>
                <w:rFonts w:ascii="Arial" w:hAnsi="Arial" w:cs="Arial"/>
                <w:i/>
                <w:sz w:val="24"/>
                <w:szCs w:val="24"/>
              </w:rPr>
            </w:pPr>
            <w:r w:rsidRPr="00C0304E">
              <w:rPr>
                <w:rFonts w:ascii="Arial" w:hAnsi="Arial" w:cs="Arial"/>
                <w:i/>
                <w:sz w:val="24"/>
                <w:szCs w:val="24"/>
              </w:rPr>
              <w:t>Dissertation</w:t>
            </w:r>
          </w:p>
        </w:tc>
        <w:tc>
          <w:tcPr>
            <w:tcW w:w="567" w:type="dxa"/>
          </w:tcPr>
          <w:p w14:paraId="079A9769"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0AF4A05"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6FB78877"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6EFB3796" w14:textId="722DC44A" w:rsidR="00FB78AA" w:rsidRPr="00C0304E" w:rsidRDefault="00FB78AA"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36906729"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CD25880"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C9A00B8"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B1A3AA2"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8481DA4"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r>
      <w:tr w:rsidR="00FB78AA" w:rsidRPr="00C0304E" w14:paraId="5392C721" w14:textId="77777777" w:rsidTr="00026B7A">
        <w:tc>
          <w:tcPr>
            <w:tcW w:w="4536" w:type="dxa"/>
          </w:tcPr>
          <w:p w14:paraId="5C4F7814" w14:textId="1EB89F13" w:rsidR="00FB78AA" w:rsidRPr="00C0304E" w:rsidRDefault="00FB78AA" w:rsidP="009D52D0">
            <w:pPr>
              <w:spacing w:after="120"/>
              <w:ind w:right="543"/>
              <w:rPr>
                <w:rFonts w:ascii="Arial" w:hAnsi="Arial" w:cs="Arial"/>
                <w:i/>
                <w:sz w:val="24"/>
                <w:szCs w:val="24"/>
              </w:rPr>
            </w:pPr>
            <w:r w:rsidRPr="00C0304E">
              <w:rPr>
                <w:rFonts w:ascii="Arial" w:hAnsi="Arial" w:cs="Arial"/>
                <w:i/>
                <w:sz w:val="24"/>
                <w:szCs w:val="24"/>
              </w:rPr>
              <w:t>Presentation</w:t>
            </w:r>
          </w:p>
        </w:tc>
        <w:tc>
          <w:tcPr>
            <w:tcW w:w="567" w:type="dxa"/>
          </w:tcPr>
          <w:p w14:paraId="6FBE8183" w14:textId="77777777" w:rsidR="00FB78AA" w:rsidRPr="00C0304E" w:rsidRDefault="00FB78AA" w:rsidP="009D52D0">
            <w:pPr>
              <w:spacing w:after="120"/>
              <w:ind w:right="543"/>
              <w:rPr>
                <w:rFonts w:ascii="Arial" w:hAnsi="Arial" w:cs="Arial"/>
                <w:b/>
                <w:sz w:val="24"/>
                <w:szCs w:val="24"/>
              </w:rPr>
            </w:pPr>
          </w:p>
        </w:tc>
        <w:tc>
          <w:tcPr>
            <w:tcW w:w="567" w:type="dxa"/>
          </w:tcPr>
          <w:p w14:paraId="7A7B6E28" w14:textId="77777777" w:rsidR="00FB78AA" w:rsidRPr="00C0304E" w:rsidRDefault="00FB78AA" w:rsidP="009D52D0">
            <w:pPr>
              <w:spacing w:after="120"/>
              <w:ind w:right="543"/>
              <w:rPr>
                <w:rFonts w:ascii="Arial" w:hAnsi="Arial" w:cs="Arial"/>
                <w:b/>
                <w:sz w:val="24"/>
                <w:szCs w:val="24"/>
              </w:rPr>
            </w:pPr>
          </w:p>
        </w:tc>
        <w:tc>
          <w:tcPr>
            <w:tcW w:w="567" w:type="dxa"/>
          </w:tcPr>
          <w:p w14:paraId="6C3DE033" w14:textId="77777777" w:rsidR="00FB78AA" w:rsidRPr="00C0304E" w:rsidRDefault="00FB78AA" w:rsidP="009D52D0">
            <w:pPr>
              <w:spacing w:after="120"/>
              <w:ind w:right="543"/>
              <w:rPr>
                <w:rFonts w:ascii="Arial" w:hAnsi="Arial" w:cs="Arial"/>
                <w:b/>
                <w:sz w:val="24"/>
                <w:szCs w:val="24"/>
              </w:rPr>
            </w:pPr>
          </w:p>
        </w:tc>
        <w:tc>
          <w:tcPr>
            <w:tcW w:w="567" w:type="dxa"/>
          </w:tcPr>
          <w:p w14:paraId="1CCF057B"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4D120A63"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4825557A"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B4CF72B" w14:textId="77777777" w:rsidR="00FB78AA" w:rsidRPr="00C0304E" w:rsidRDefault="00FB78AA" w:rsidP="009D52D0">
            <w:pPr>
              <w:spacing w:after="120"/>
              <w:ind w:right="543"/>
              <w:rPr>
                <w:rFonts w:ascii="Arial" w:hAnsi="Arial" w:cs="Arial"/>
                <w:b/>
                <w:sz w:val="24"/>
                <w:szCs w:val="24"/>
              </w:rPr>
            </w:pPr>
          </w:p>
        </w:tc>
        <w:tc>
          <w:tcPr>
            <w:tcW w:w="567" w:type="dxa"/>
          </w:tcPr>
          <w:p w14:paraId="32B32242" w14:textId="77777777" w:rsidR="00FB78AA" w:rsidRPr="00C0304E" w:rsidRDefault="00FB78AA" w:rsidP="009D52D0">
            <w:pPr>
              <w:spacing w:after="120"/>
              <w:ind w:right="543"/>
              <w:rPr>
                <w:rFonts w:ascii="Arial" w:hAnsi="Arial" w:cs="Arial"/>
                <w:b/>
                <w:sz w:val="24"/>
                <w:szCs w:val="24"/>
              </w:rPr>
            </w:pPr>
          </w:p>
        </w:tc>
        <w:tc>
          <w:tcPr>
            <w:tcW w:w="567" w:type="dxa"/>
          </w:tcPr>
          <w:p w14:paraId="1D361E90" w14:textId="77777777" w:rsidR="00FB78AA" w:rsidRPr="00C0304E" w:rsidRDefault="00FB78AA" w:rsidP="009D52D0">
            <w:pPr>
              <w:spacing w:after="120"/>
              <w:ind w:right="543"/>
              <w:rPr>
                <w:rFonts w:ascii="Arial" w:hAnsi="Arial" w:cs="Arial"/>
                <w:b/>
                <w:sz w:val="24"/>
                <w:szCs w:val="24"/>
              </w:rPr>
            </w:pPr>
          </w:p>
        </w:tc>
      </w:tr>
      <w:tr w:rsidR="00FB78AA" w:rsidRPr="00C0304E" w14:paraId="06E31097" w14:textId="77777777" w:rsidTr="00026B7A">
        <w:tc>
          <w:tcPr>
            <w:tcW w:w="4536" w:type="dxa"/>
          </w:tcPr>
          <w:p w14:paraId="40EE2CEE" w14:textId="77777777" w:rsidR="00FB78AA" w:rsidRPr="00C0304E" w:rsidRDefault="00FB78AA" w:rsidP="009D52D0">
            <w:pPr>
              <w:spacing w:after="120"/>
              <w:ind w:right="543"/>
              <w:rPr>
                <w:rFonts w:ascii="Arial" w:hAnsi="Arial" w:cs="Arial"/>
                <w:i/>
                <w:sz w:val="24"/>
                <w:szCs w:val="24"/>
              </w:rPr>
            </w:pPr>
            <w:r w:rsidRPr="00C0304E">
              <w:rPr>
                <w:rFonts w:ascii="Arial" w:hAnsi="Arial" w:cs="Arial"/>
                <w:i/>
                <w:sz w:val="24"/>
                <w:szCs w:val="24"/>
              </w:rPr>
              <w:t xml:space="preserve">Research proposal </w:t>
            </w:r>
          </w:p>
        </w:tc>
        <w:tc>
          <w:tcPr>
            <w:tcW w:w="567" w:type="dxa"/>
          </w:tcPr>
          <w:p w14:paraId="0C3E8E8A"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56EF0312" w14:textId="77777777" w:rsidR="00FB78AA" w:rsidRPr="00C0304E" w:rsidRDefault="00FB78AA" w:rsidP="009D52D0">
            <w:pPr>
              <w:spacing w:after="120"/>
              <w:ind w:right="543"/>
              <w:rPr>
                <w:rFonts w:ascii="Arial" w:hAnsi="Arial" w:cs="Arial"/>
                <w:b/>
                <w:sz w:val="24"/>
                <w:szCs w:val="24"/>
              </w:rPr>
            </w:pPr>
          </w:p>
        </w:tc>
        <w:tc>
          <w:tcPr>
            <w:tcW w:w="567" w:type="dxa"/>
          </w:tcPr>
          <w:p w14:paraId="2A55B98F" w14:textId="77777777" w:rsidR="00FB78AA" w:rsidRPr="00C0304E" w:rsidRDefault="00FB78AA" w:rsidP="009D52D0">
            <w:pPr>
              <w:spacing w:after="120"/>
              <w:ind w:right="543"/>
              <w:rPr>
                <w:rFonts w:ascii="Arial" w:hAnsi="Arial" w:cs="Arial"/>
                <w:b/>
                <w:sz w:val="24"/>
                <w:szCs w:val="24"/>
              </w:rPr>
            </w:pPr>
          </w:p>
        </w:tc>
        <w:tc>
          <w:tcPr>
            <w:tcW w:w="567" w:type="dxa"/>
          </w:tcPr>
          <w:p w14:paraId="35BC6BA1" w14:textId="77777777" w:rsidR="00FB78AA" w:rsidRPr="00C0304E" w:rsidRDefault="00FB78AA" w:rsidP="009D52D0">
            <w:pPr>
              <w:spacing w:after="120"/>
              <w:ind w:right="543"/>
              <w:rPr>
                <w:rFonts w:ascii="Arial" w:hAnsi="Arial" w:cs="Arial"/>
                <w:b/>
                <w:sz w:val="24"/>
                <w:szCs w:val="24"/>
              </w:rPr>
            </w:pPr>
          </w:p>
        </w:tc>
        <w:tc>
          <w:tcPr>
            <w:tcW w:w="567" w:type="dxa"/>
          </w:tcPr>
          <w:p w14:paraId="1879E0AC"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16ACF084" w14:textId="77777777" w:rsidR="00FB78AA" w:rsidRPr="00C0304E" w:rsidRDefault="00FB78AA" w:rsidP="009D52D0">
            <w:pPr>
              <w:spacing w:after="120"/>
              <w:ind w:right="543"/>
              <w:rPr>
                <w:rFonts w:ascii="Arial" w:hAnsi="Arial" w:cs="Arial"/>
                <w:b/>
                <w:sz w:val="24"/>
                <w:szCs w:val="24"/>
              </w:rPr>
            </w:pPr>
            <w:r w:rsidRPr="00C0304E">
              <w:rPr>
                <w:rFonts w:ascii="Arial" w:hAnsi="Arial" w:cs="Arial"/>
                <w:b/>
                <w:sz w:val="24"/>
                <w:szCs w:val="24"/>
              </w:rPr>
              <w:t>x</w:t>
            </w:r>
          </w:p>
        </w:tc>
        <w:tc>
          <w:tcPr>
            <w:tcW w:w="567" w:type="dxa"/>
          </w:tcPr>
          <w:p w14:paraId="0393BD1E" w14:textId="77777777" w:rsidR="00FB78AA" w:rsidRPr="00C0304E" w:rsidRDefault="00FB78AA" w:rsidP="009D52D0">
            <w:pPr>
              <w:spacing w:after="120"/>
              <w:ind w:right="543"/>
              <w:rPr>
                <w:rFonts w:ascii="Arial" w:hAnsi="Arial" w:cs="Arial"/>
                <w:b/>
                <w:sz w:val="24"/>
                <w:szCs w:val="24"/>
              </w:rPr>
            </w:pPr>
          </w:p>
        </w:tc>
        <w:tc>
          <w:tcPr>
            <w:tcW w:w="567" w:type="dxa"/>
          </w:tcPr>
          <w:p w14:paraId="55CACE1C" w14:textId="77777777" w:rsidR="00FB78AA" w:rsidRPr="00C0304E" w:rsidRDefault="00FB78AA" w:rsidP="009D52D0">
            <w:pPr>
              <w:spacing w:after="120"/>
              <w:ind w:right="543"/>
              <w:rPr>
                <w:rFonts w:ascii="Arial" w:hAnsi="Arial" w:cs="Arial"/>
                <w:b/>
                <w:sz w:val="24"/>
                <w:szCs w:val="24"/>
              </w:rPr>
            </w:pPr>
          </w:p>
        </w:tc>
        <w:tc>
          <w:tcPr>
            <w:tcW w:w="567" w:type="dxa"/>
          </w:tcPr>
          <w:p w14:paraId="6051FA70" w14:textId="77777777" w:rsidR="00FB78AA" w:rsidRPr="00C0304E" w:rsidRDefault="00FB78AA" w:rsidP="009D52D0">
            <w:pPr>
              <w:spacing w:after="120"/>
              <w:ind w:right="543"/>
              <w:rPr>
                <w:rFonts w:ascii="Arial" w:hAnsi="Arial" w:cs="Arial"/>
                <w:b/>
                <w:sz w:val="24"/>
                <w:szCs w:val="24"/>
              </w:rPr>
            </w:pPr>
          </w:p>
        </w:tc>
      </w:tr>
    </w:tbl>
    <w:p w14:paraId="50001FC3" w14:textId="77777777" w:rsidR="009D52D0" w:rsidRPr="00C0304E" w:rsidRDefault="009D52D0" w:rsidP="004B7E19">
      <w:pPr>
        <w:spacing w:after="120" w:line="240" w:lineRule="auto"/>
        <w:ind w:right="543"/>
        <w:rPr>
          <w:rFonts w:ascii="Arial" w:hAnsi="Arial" w:cs="Arial"/>
          <w:b/>
          <w:iCs/>
          <w:sz w:val="24"/>
          <w:szCs w:val="24"/>
        </w:rPr>
      </w:pPr>
    </w:p>
    <w:p w14:paraId="2FCF4A71" w14:textId="77777777" w:rsidR="00883204" w:rsidRPr="00C0304E" w:rsidRDefault="00883204" w:rsidP="009D52D0">
      <w:pPr>
        <w:numPr>
          <w:ilvl w:val="0"/>
          <w:numId w:val="1"/>
        </w:numPr>
        <w:spacing w:after="120" w:line="240" w:lineRule="auto"/>
        <w:ind w:left="567" w:right="543" w:hanging="567"/>
        <w:jc w:val="both"/>
        <w:rPr>
          <w:rFonts w:ascii="Arial" w:hAnsi="Arial" w:cs="Arial"/>
          <w:iCs/>
          <w:sz w:val="24"/>
          <w:szCs w:val="24"/>
        </w:rPr>
      </w:pPr>
      <w:r w:rsidRPr="00C0304E">
        <w:rPr>
          <w:rFonts w:ascii="Arial" w:hAnsi="Arial" w:cs="Arial"/>
          <w:b/>
          <w:bCs/>
          <w:sz w:val="24"/>
          <w:szCs w:val="24"/>
        </w:rPr>
        <w:t xml:space="preserve">Inclusive module design </w:t>
      </w:r>
    </w:p>
    <w:p w14:paraId="3E679948" w14:textId="77777777" w:rsidR="00883204" w:rsidRPr="00C0304E" w:rsidRDefault="00883204" w:rsidP="009D52D0">
      <w:pPr>
        <w:autoSpaceDE w:val="0"/>
        <w:autoSpaceDN w:val="0"/>
        <w:adjustRightInd w:val="0"/>
        <w:spacing w:after="120" w:line="240" w:lineRule="auto"/>
        <w:ind w:left="567" w:right="543"/>
        <w:jc w:val="both"/>
        <w:rPr>
          <w:rFonts w:ascii="Arial" w:hAnsi="Arial" w:cs="Arial"/>
          <w:sz w:val="24"/>
          <w:szCs w:val="24"/>
        </w:rPr>
      </w:pPr>
      <w:r w:rsidRPr="00C0304E">
        <w:rPr>
          <w:rFonts w:ascii="Arial" w:hAnsi="Arial" w:cs="Arial"/>
          <w:sz w:val="24"/>
          <w:szCs w:val="24"/>
        </w:rPr>
        <w:t xml:space="preserve">The </w:t>
      </w:r>
      <w:r w:rsidR="007A49C1" w:rsidRPr="00C0304E">
        <w:rPr>
          <w:rFonts w:ascii="Arial" w:hAnsi="Arial" w:cs="Arial"/>
          <w:sz w:val="24"/>
          <w:szCs w:val="24"/>
        </w:rPr>
        <w:t>Division</w:t>
      </w:r>
      <w:r w:rsidRPr="00C0304E">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w:t>
      </w:r>
      <w:r w:rsidRPr="00C0304E">
        <w:rPr>
          <w:rFonts w:ascii="Arial" w:hAnsi="Arial" w:cs="Arial"/>
          <w:sz w:val="24"/>
          <w:szCs w:val="24"/>
        </w:rPr>
        <w:lastRenderedPageBreak/>
        <w:t>be made on an individual basis, in consultation with the relevant policies and support services.</w:t>
      </w:r>
    </w:p>
    <w:p w14:paraId="27703CE5" w14:textId="77777777" w:rsidR="00883204" w:rsidRPr="00C0304E" w:rsidRDefault="00883204" w:rsidP="009D52D0">
      <w:pPr>
        <w:autoSpaceDE w:val="0"/>
        <w:autoSpaceDN w:val="0"/>
        <w:adjustRightInd w:val="0"/>
        <w:spacing w:after="120" w:line="240" w:lineRule="auto"/>
        <w:ind w:left="567" w:right="543"/>
        <w:jc w:val="both"/>
        <w:rPr>
          <w:rFonts w:ascii="Arial" w:hAnsi="Arial" w:cs="Arial"/>
          <w:sz w:val="24"/>
          <w:szCs w:val="24"/>
        </w:rPr>
      </w:pPr>
      <w:r w:rsidRPr="00C0304E">
        <w:rPr>
          <w:rFonts w:ascii="Arial" w:hAnsi="Arial" w:cs="Arial"/>
          <w:sz w:val="24"/>
          <w:szCs w:val="24"/>
        </w:rPr>
        <w:t>The inclusive practices in the guidance (see Annex B Appendix A) have been considered in order to support all students in the following areas:</w:t>
      </w:r>
    </w:p>
    <w:p w14:paraId="17DCD996" w14:textId="77777777" w:rsidR="00883204" w:rsidRPr="00C0304E"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C0304E">
        <w:rPr>
          <w:rFonts w:ascii="Arial" w:hAnsi="Arial" w:cs="Arial"/>
          <w:sz w:val="24"/>
          <w:szCs w:val="24"/>
        </w:rPr>
        <w:t xml:space="preserve">a) </w:t>
      </w:r>
      <w:r w:rsidRPr="00C0304E">
        <w:rPr>
          <w:rFonts w:ascii="Arial" w:hAnsi="Arial" w:cs="Arial"/>
          <w:bCs/>
          <w:sz w:val="24"/>
          <w:szCs w:val="24"/>
        </w:rPr>
        <w:t>Accessible resources and curriculum</w:t>
      </w:r>
    </w:p>
    <w:p w14:paraId="0E941268" w14:textId="5F2EC801"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C0304E">
        <w:rPr>
          <w:rFonts w:ascii="Arial" w:hAnsi="Arial" w:cs="Arial"/>
          <w:sz w:val="24"/>
          <w:szCs w:val="24"/>
        </w:rPr>
        <w:t xml:space="preserve">b) </w:t>
      </w:r>
      <w:r w:rsidRPr="00C0304E">
        <w:rPr>
          <w:rFonts w:ascii="Arial" w:hAnsi="Arial" w:cs="Arial"/>
          <w:bCs/>
          <w:sz w:val="24"/>
          <w:szCs w:val="24"/>
        </w:rPr>
        <w:t>Learning</w:t>
      </w:r>
      <w:r w:rsidR="00BB2045" w:rsidRPr="00C0304E">
        <w:rPr>
          <w:rFonts w:ascii="Arial" w:hAnsi="Arial" w:cs="Arial"/>
          <w:bCs/>
          <w:sz w:val="24"/>
          <w:szCs w:val="24"/>
        </w:rPr>
        <w:t>,</w:t>
      </w:r>
      <w:r w:rsidRPr="00C0304E">
        <w:rPr>
          <w:rFonts w:ascii="Arial" w:hAnsi="Arial" w:cs="Arial"/>
          <w:bCs/>
          <w:sz w:val="24"/>
          <w:szCs w:val="24"/>
        </w:rPr>
        <w:t xml:space="preserve"> teaching and assessment methods</w:t>
      </w:r>
    </w:p>
    <w:p w14:paraId="20BBB46B" w14:textId="77777777" w:rsidR="00026B7A" w:rsidRPr="00C0304E" w:rsidRDefault="00026B7A"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bookmarkStart w:id="0" w:name="_GoBack"/>
      <w:bookmarkEnd w:id="0"/>
    </w:p>
    <w:p w14:paraId="04C9D12F" w14:textId="77777777" w:rsidR="009A2D37" w:rsidRPr="00C0304E" w:rsidRDefault="00883204" w:rsidP="009D52D0">
      <w:pPr>
        <w:numPr>
          <w:ilvl w:val="0"/>
          <w:numId w:val="1"/>
        </w:numPr>
        <w:spacing w:after="120" w:line="240" w:lineRule="auto"/>
        <w:ind w:left="567" w:right="543" w:hanging="567"/>
        <w:jc w:val="both"/>
        <w:rPr>
          <w:rFonts w:ascii="Arial" w:hAnsi="Arial" w:cs="Arial"/>
          <w:b/>
          <w:sz w:val="24"/>
          <w:szCs w:val="24"/>
        </w:rPr>
      </w:pPr>
      <w:r w:rsidRPr="00C0304E">
        <w:rPr>
          <w:rFonts w:ascii="Arial" w:hAnsi="Arial" w:cs="Arial"/>
          <w:b/>
          <w:sz w:val="24"/>
          <w:szCs w:val="24"/>
        </w:rPr>
        <w:t>Campus(es) or c</w:t>
      </w:r>
      <w:r w:rsidR="009A2D37" w:rsidRPr="00C0304E">
        <w:rPr>
          <w:rFonts w:ascii="Arial" w:hAnsi="Arial" w:cs="Arial"/>
          <w:b/>
          <w:sz w:val="24"/>
          <w:szCs w:val="24"/>
        </w:rPr>
        <w:t>entre(s)</w:t>
      </w:r>
      <w:r w:rsidRPr="00C0304E">
        <w:rPr>
          <w:rFonts w:ascii="Arial" w:hAnsi="Arial" w:cs="Arial"/>
          <w:b/>
          <w:sz w:val="24"/>
          <w:szCs w:val="24"/>
        </w:rPr>
        <w:t xml:space="preserve"> where module will be delivered</w:t>
      </w:r>
    </w:p>
    <w:p w14:paraId="4D6AAB66" w14:textId="4A5E5D55" w:rsidR="009A2D37" w:rsidRDefault="004B7E19" w:rsidP="009D52D0">
      <w:pPr>
        <w:spacing w:after="120" w:line="240" w:lineRule="auto"/>
        <w:ind w:left="567" w:right="543"/>
        <w:jc w:val="both"/>
        <w:rPr>
          <w:rFonts w:ascii="Arial" w:hAnsi="Arial" w:cs="Arial"/>
          <w:iCs/>
          <w:sz w:val="24"/>
          <w:szCs w:val="24"/>
        </w:rPr>
      </w:pPr>
      <w:r w:rsidRPr="00E60559">
        <w:rPr>
          <w:rFonts w:ascii="Arial" w:hAnsi="Arial" w:cs="Arial"/>
          <w:iCs/>
          <w:sz w:val="24"/>
          <w:szCs w:val="24"/>
        </w:rPr>
        <w:t>Canterbury</w:t>
      </w:r>
    </w:p>
    <w:p w14:paraId="212F6BB5" w14:textId="77777777" w:rsidR="00026B7A" w:rsidRPr="00E60559" w:rsidRDefault="00026B7A" w:rsidP="009D52D0">
      <w:pPr>
        <w:spacing w:after="120" w:line="240" w:lineRule="auto"/>
        <w:ind w:left="567" w:right="543"/>
        <w:jc w:val="both"/>
        <w:rPr>
          <w:rFonts w:ascii="Arial" w:hAnsi="Arial" w:cs="Arial"/>
          <w:b/>
          <w:iCs/>
          <w:sz w:val="24"/>
          <w:szCs w:val="24"/>
        </w:rPr>
      </w:pPr>
    </w:p>
    <w:p w14:paraId="41E283CD" w14:textId="77777777" w:rsidR="00883204" w:rsidRPr="00C0304E" w:rsidRDefault="00883204" w:rsidP="009D52D0">
      <w:pPr>
        <w:numPr>
          <w:ilvl w:val="0"/>
          <w:numId w:val="1"/>
        </w:numPr>
        <w:spacing w:after="120" w:line="240" w:lineRule="auto"/>
        <w:ind w:left="567" w:right="543" w:hanging="568"/>
        <w:jc w:val="both"/>
        <w:rPr>
          <w:rFonts w:ascii="Arial" w:hAnsi="Arial" w:cs="Arial"/>
          <w:b/>
          <w:sz w:val="24"/>
          <w:szCs w:val="24"/>
        </w:rPr>
      </w:pPr>
      <w:r w:rsidRPr="00C0304E">
        <w:rPr>
          <w:rFonts w:ascii="Arial" w:hAnsi="Arial" w:cs="Arial"/>
          <w:b/>
          <w:sz w:val="24"/>
          <w:szCs w:val="24"/>
        </w:rPr>
        <w:t xml:space="preserve">Internationalisation </w:t>
      </w:r>
    </w:p>
    <w:p w14:paraId="29E71CF3" w14:textId="77777777" w:rsidR="004B7E19" w:rsidRPr="00C0304E" w:rsidRDefault="004B7E19" w:rsidP="00C0304E">
      <w:pPr>
        <w:pStyle w:val="ListParagraph"/>
        <w:spacing w:after="120" w:line="240" w:lineRule="auto"/>
        <w:ind w:left="567"/>
        <w:jc w:val="both"/>
        <w:rPr>
          <w:rFonts w:ascii="Arial" w:hAnsi="Arial" w:cs="Arial"/>
          <w:sz w:val="24"/>
          <w:szCs w:val="24"/>
        </w:rPr>
      </w:pPr>
      <w:r w:rsidRPr="00C0304E">
        <w:rPr>
          <w:rFonts w:ascii="Arial" w:eastAsia="Calibri" w:hAnsi="Arial" w:cs="Arial"/>
          <w:sz w:val="24"/>
          <w:szCs w:val="24"/>
        </w:rPr>
        <w:t xml:space="preserve">This module enables students to integrate their research findings with theoretical and policy insights developed for understanding the global dynamics of the contemporary world. </w:t>
      </w:r>
    </w:p>
    <w:p w14:paraId="224E6913" w14:textId="77777777" w:rsidR="00922E9E" w:rsidRPr="00C0304E" w:rsidRDefault="00922E9E" w:rsidP="009D52D0">
      <w:pPr>
        <w:spacing w:after="120" w:line="240" w:lineRule="auto"/>
        <w:ind w:left="426" w:right="543"/>
        <w:rPr>
          <w:rFonts w:ascii="Arial" w:hAnsi="Arial" w:cs="Arial"/>
          <w:i/>
          <w:iCs/>
          <w:sz w:val="24"/>
          <w:szCs w:val="24"/>
        </w:rPr>
      </w:pPr>
    </w:p>
    <w:p w14:paraId="1318A071" w14:textId="77777777" w:rsidR="00883204" w:rsidRPr="00C0304E" w:rsidRDefault="00883204" w:rsidP="009D52D0">
      <w:pPr>
        <w:spacing w:after="120" w:line="240" w:lineRule="auto"/>
        <w:ind w:right="543"/>
        <w:rPr>
          <w:rFonts w:ascii="Arial" w:hAnsi="Arial" w:cs="Arial"/>
          <w:b/>
          <w:sz w:val="24"/>
          <w:szCs w:val="24"/>
        </w:rPr>
      </w:pPr>
    </w:p>
    <w:p w14:paraId="32CFC394" w14:textId="77777777" w:rsidR="009D52D0" w:rsidRPr="00C0304E" w:rsidRDefault="009D52D0">
      <w:pPr>
        <w:rPr>
          <w:rFonts w:ascii="Arial" w:hAnsi="Arial" w:cs="Arial"/>
          <w:sz w:val="24"/>
          <w:szCs w:val="24"/>
        </w:rPr>
      </w:pPr>
      <w:r w:rsidRPr="00C0304E">
        <w:rPr>
          <w:rFonts w:ascii="Arial" w:hAnsi="Arial" w:cs="Arial"/>
          <w:sz w:val="24"/>
          <w:szCs w:val="24"/>
        </w:rPr>
        <w:br w:type="page"/>
      </w:r>
    </w:p>
    <w:p w14:paraId="678EC4E7" w14:textId="77777777" w:rsidR="00641D6D" w:rsidRPr="00C0304E" w:rsidRDefault="00641D6D" w:rsidP="009D52D0">
      <w:pPr>
        <w:pBdr>
          <w:bottom w:val="single" w:sz="6" w:space="1" w:color="auto"/>
        </w:pBdr>
        <w:spacing w:after="120" w:line="240" w:lineRule="auto"/>
        <w:ind w:right="543"/>
        <w:rPr>
          <w:rFonts w:ascii="Arial" w:hAnsi="Arial" w:cs="Arial"/>
          <w:sz w:val="24"/>
          <w:szCs w:val="24"/>
        </w:rPr>
      </w:pPr>
    </w:p>
    <w:p w14:paraId="6B24BE56" w14:textId="77777777" w:rsidR="00441E76" w:rsidRPr="00C0304E" w:rsidRDefault="000E7A9D" w:rsidP="009D52D0">
      <w:pPr>
        <w:spacing w:after="120" w:line="240" w:lineRule="auto"/>
        <w:ind w:right="543"/>
        <w:rPr>
          <w:rFonts w:ascii="Arial" w:hAnsi="Arial" w:cs="Arial"/>
          <w:b/>
          <w:sz w:val="24"/>
          <w:szCs w:val="24"/>
        </w:rPr>
      </w:pPr>
      <w:r w:rsidRPr="00C0304E">
        <w:rPr>
          <w:rFonts w:ascii="Arial" w:hAnsi="Arial" w:cs="Arial"/>
          <w:b/>
          <w:sz w:val="24"/>
          <w:szCs w:val="24"/>
        </w:rPr>
        <w:t xml:space="preserve">DIVISIONAL </w:t>
      </w:r>
      <w:r w:rsidR="00441E76" w:rsidRPr="00C0304E">
        <w:rPr>
          <w:rFonts w:ascii="Arial" w:hAnsi="Arial" w:cs="Arial"/>
          <w:b/>
          <w:sz w:val="24"/>
          <w:szCs w:val="24"/>
        </w:rPr>
        <w:t>USE ONLY</w:t>
      </w:r>
      <w:r w:rsidR="00C612A8" w:rsidRPr="00C0304E">
        <w:rPr>
          <w:rFonts w:ascii="Arial" w:hAnsi="Arial" w:cs="Arial"/>
          <w:b/>
          <w:sz w:val="24"/>
          <w:szCs w:val="24"/>
        </w:rPr>
        <w:t xml:space="preserve"> </w:t>
      </w:r>
    </w:p>
    <w:p w14:paraId="7BA6E313" w14:textId="77777777" w:rsidR="00D83563" w:rsidRPr="00C0304E" w:rsidRDefault="00D83563" w:rsidP="009D52D0">
      <w:pPr>
        <w:spacing w:after="120" w:line="240" w:lineRule="auto"/>
        <w:ind w:right="543"/>
        <w:rPr>
          <w:rFonts w:ascii="Arial" w:hAnsi="Arial" w:cs="Arial"/>
          <w:b/>
          <w:sz w:val="24"/>
          <w:szCs w:val="24"/>
        </w:rPr>
      </w:pPr>
      <w:r w:rsidRPr="00C0304E">
        <w:rPr>
          <w:rFonts w:ascii="Arial" w:hAnsi="Arial" w:cs="Arial"/>
          <w:b/>
          <w:sz w:val="24"/>
          <w:szCs w:val="24"/>
        </w:rPr>
        <w:t>Revision record – all revisions must be recorded in the grid and full details of the change retained in the appropriate committee records.</w:t>
      </w:r>
    </w:p>
    <w:p w14:paraId="4C62373A" w14:textId="77777777" w:rsidR="00422B69" w:rsidRPr="00C0304E"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C0304E" w14:paraId="549F7AEA" w14:textId="77777777" w:rsidTr="00A13526">
        <w:trPr>
          <w:trHeight w:val="317"/>
        </w:trPr>
        <w:tc>
          <w:tcPr>
            <w:tcW w:w="1593" w:type="dxa"/>
          </w:tcPr>
          <w:p w14:paraId="6EED987D"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Date approved</w:t>
            </w:r>
          </w:p>
        </w:tc>
        <w:tc>
          <w:tcPr>
            <w:tcW w:w="1815" w:type="dxa"/>
          </w:tcPr>
          <w:p w14:paraId="2BFFED3F"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Major/minor revision</w:t>
            </w:r>
          </w:p>
        </w:tc>
        <w:tc>
          <w:tcPr>
            <w:tcW w:w="1974" w:type="dxa"/>
          </w:tcPr>
          <w:p w14:paraId="143D4ADA"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Start date of</w:t>
            </w:r>
            <w:r w:rsidR="00710647" w:rsidRPr="00C0304E">
              <w:rPr>
                <w:rFonts w:ascii="Arial" w:hAnsi="Arial" w:cs="Arial"/>
                <w:sz w:val="24"/>
                <w:szCs w:val="24"/>
              </w:rPr>
              <w:t xml:space="preserve"> delivery of </w:t>
            </w:r>
            <w:r w:rsidRPr="00C0304E">
              <w:rPr>
                <w:rFonts w:ascii="Arial" w:hAnsi="Arial" w:cs="Arial"/>
                <w:sz w:val="24"/>
                <w:szCs w:val="24"/>
              </w:rPr>
              <w:t>revised version</w:t>
            </w:r>
          </w:p>
        </w:tc>
        <w:tc>
          <w:tcPr>
            <w:tcW w:w="2359" w:type="dxa"/>
          </w:tcPr>
          <w:p w14:paraId="0E6D532F"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Section revised</w:t>
            </w:r>
          </w:p>
        </w:tc>
        <w:tc>
          <w:tcPr>
            <w:tcW w:w="2941" w:type="dxa"/>
          </w:tcPr>
          <w:p w14:paraId="131CD837" w14:textId="77777777" w:rsidR="00422B69" w:rsidRPr="00C0304E" w:rsidRDefault="00422B69" w:rsidP="009D52D0">
            <w:pPr>
              <w:spacing w:after="120"/>
              <w:ind w:right="543"/>
              <w:rPr>
                <w:rFonts w:ascii="Arial" w:hAnsi="Arial" w:cs="Arial"/>
                <w:sz w:val="24"/>
                <w:szCs w:val="24"/>
              </w:rPr>
            </w:pPr>
            <w:r w:rsidRPr="00C0304E">
              <w:rPr>
                <w:rFonts w:ascii="Arial" w:hAnsi="Arial" w:cs="Arial"/>
                <w:sz w:val="24"/>
                <w:szCs w:val="24"/>
              </w:rPr>
              <w:t>Impacts PLOs</w:t>
            </w:r>
            <w:r w:rsidR="00694309" w:rsidRPr="00C0304E">
              <w:rPr>
                <w:rFonts w:ascii="Arial" w:hAnsi="Arial" w:cs="Arial"/>
                <w:sz w:val="24"/>
                <w:szCs w:val="24"/>
              </w:rPr>
              <w:t xml:space="preserve"> (</w:t>
            </w:r>
            <w:r w:rsidR="001A425B" w:rsidRPr="00C0304E">
              <w:rPr>
                <w:rFonts w:ascii="Arial" w:hAnsi="Arial" w:cs="Arial"/>
                <w:sz w:val="24"/>
                <w:szCs w:val="24"/>
              </w:rPr>
              <w:t>Q6&amp;7 cover sheet)</w:t>
            </w:r>
          </w:p>
        </w:tc>
      </w:tr>
      <w:tr w:rsidR="00302082" w:rsidRPr="00C0304E" w14:paraId="00BF48AA" w14:textId="77777777" w:rsidTr="00A13526">
        <w:trPr>
          <w:trHeight w:val="305"/>
        </w:trPr>
        <w:tc>
          <w:tcPr>
            <w:tcW w:w="1593" w:type="dxa"/>
          </w:tcPr>
          <w:p w14:paraId="053B410C" w14:textId="37955198" w:rsidR="00422B69" w:rsidRPr="00C0304E" w:rsidRDefault="00016792" w:rsidP="009D52D0">
            <w:pPr>
              <w:spacing w:after="120"/>
              <w:ind w:right="543"/>
              <w:rPr>
                <w:rFonts w:ascii="Arial" w:hAnsi="Arial" w:cs="Arial"/>
                <w:sz w:val="24"/>
                <w:szCs w:val="24"/>
              </w:rPr>
            </w:pPr>
            <w:r>
              <w:rPr>
                <w:rFonts w:ascii="Arial" w:hAnsi="Arial" w:cs="Arial"/>
                <w:sz w:val="24"/>
                <w:szCs w:val="24"/>
              </w:rPr>
              <w:t>21.07.21</w:t>
            </w:r>
          </w:p>
        </w:tc>
        <w:tc>
          <w:tcPr>
            <w:tcW w:w="1815" w:type="dxa"/>
          </w:tcPr>
          <w:p w14:paraId="4D3B1B43" w14:textId="718730EB" w:rsidR="00422B69" w:rsidRPr="00C0304E" w:rsidRDefault="00016792"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6F91B221" w14:textId="76423774" w:rsidR="00422B69" w:rsidRPr="00C0304E" w:rsidRDefault="00016792" w:rsidP="009D52D0">
            <w:pPr>
              <w:spacing w:after="120"/>
              <w:ind w:right="543"/>
              <w:rPr>
                <w:rFonts w:ascii="Arial" w:hAnsi="Arial" w:cs="Arial"/>
                <w:sz w:val="24"/>
                <w:szCs w:val="24"/>
              </w:rPr>
            </w:pPr>
            <w:r>
              <w:rPr>
                <w:rFonts w:ascii="Arial" w:hAnsi="Arial" w:cs="Arial"/>
                <w:sz w:val="24"/>
                <w:szCs w:val="24"/>
              </w:rPr>
              <w:t>Sept 21</w:t>
            </w:r>
          </w:p>
        </w:tc>
        <w:tc>
          <w:tcPr>
            <w:tcW w:w="2359" w:type="dxa"/>
          </w:tcPr>
          <w:p w14:paraId="436B7F32" w14:textId="76B0ADAF" w:rsidR="00422B69" w:rsidRPr="00C0304E" w:rsidRDefault="00016792" w:rsidP="009D52D0">
            <w:pPr>
              <w:spacing w:after="120"/>
              <w:ind w:right="543"/>
              <w:rPr>
                <w:rFonts w:ascii="Arial" w:hAnsi="Arial" w:cs="Arial"/>
                <w:sz w:val="24"/>
                <w:szCs w:val="24"/>
              </w:rPr>
            </w:pPr>
            <w:r>
              <w:rPr>
                <w:rFonts w:ascii="Arial" w:hAnsi="Arial" w:cs="Arial"/>
                <w:sz w:val="24"/>
                <w:szCs w:val="24"/>
              </w:rPr>
              <w:t>9,14</w:t>
            </w:r>
          </w:p>
        </w:tc>
        <w:tc>
          <w:tcPr>
            <w:tcW w:w="2941" w:type="dxa"/>
          </w:tcPr>
          <w:p w14:paraId="0DFB6786" w14:textId="4C750E1F" w:rsidR="00422B69" w:rsidRPr="00C0304E" w:rsidRDefault="00016792" w:rsidP="009D52D0">
            <w:pPr>
              <w:spacing w:after="120"/>
              <w:ind w:right="543"/>
              <w:rPr>
                <w:rFonts w:ascii="Arial" w:hAnsi="Arial" w:cs="Arial"/>
                <w:sz w:val="24"/>
                <w:szCs w:val="24"/>
              </w:rPr>
            </w:pPr>
            <w:r>
              <w:rPr>
                <w:rFonts w:ascii="Arial" w:hAnsi="Arial" w:cs="Arial"/>
                <w:sz w:val="24"/>
                <w:szCs w:val="24"/>
              </w:rPr>
              <w:t>No</w:t>
            </w:r>
          </w:p>
        </w:tc>
      </w:tr>
      <w:tr w:rsidR="00302082" w:rsidRPr="00C0304E" w14:paraId="00B9C261" w14:textId="77777777" w:rsidTr="00A13526">
        <w:trPr>
          <w:trHeight w:val="305"/>
        </w:trPr>
        <w:tc>
          <w:tcPr>
            <w:tcW w:w="1593" w:type="dxa"/>
          </w:tcPr>
          <w:p w14:paraId="45535216" w14:textId="77777777" w:rsidR="00422B69" w:rsidRPr="00C0304E" w:rsidRDefault="00422B69" w:rsidP="009D52D0">
            <w:pPr>
              <w:spacing w:after="120"/>
              <w:ind w:right="543"/>
              <w:rPr>
                <w:rFonts w:ascii="Arial" w:hAnsi="Arial" w:cs="Arial"/>
                <w:sz w:val="24"/>
                <w:szCs w:val="24"/>
              </w:rPr>
            </w:pPr>
          </w:p>
        </w:tc>
        <w:tc>
          <w:tcPr>
            <w:tcW w:w="1815" w:type="dxa"/>
          </w:tcPr>
          <w:p w14:paraId="2880F5E7" w14:textId="77777777" w:rsidR="00422B69" w:rsidRPr="00C0304E" w:rsidRDefault="00422B69" w:rsidP="009D52D0">
            <w:pPr>
              <w:spacing w:after="120"/>
              <w:ind w:right="543"/>
              <w:rPr>
                <w:rFonts w:ascii="Arial" w:hAnsi="Arial" w:cs="Arial"/>
                <w:sz w:val="24"/>
                <w:szCs w:val="24"/>
              </w:rPr>
            </w:pPr>
          </w:p>
        </w:tc>
        <w:tc>
          <w:tcPr>
            <w:tcW w:w="1974" w:type="dxa"/>
          </w:tcPr>
          <w:p w14:paraId="76667109" w14:textId="77777777" w:rsidR="00422B69" w:rsidRPr="00C0304E" w:rsidRDefault="00422B69" w:rsidP="009D52D0">
            <w:pPr>
              <w:spacing w:after="120"/>
              <w:ind w:right="543"/>
              <w:rPr>
                <w:rFonts w:ascii="Arial" w:hAnsi="Arial" w:cs="Arial"/>
                <w:sz w:val="24"/>
                <w:szCs w:val="24"/>
              </w:rPr>
            </w:pPr>
          </w:p>
        </w:tc>
        <w:tc>
          <w:tcPr>
            <w:tcW w:w="2359" w:type="dxa"/>
          </w:tcPr>
          <w:p w14:paraId="530B6978" w14:textId="77777777" w:rsidR="00422B69" w:rsidRPr="00C0304E" w:rsidRDefault="00422B69" w:rsidP="009D52D0">
            <w:pPr>
              <w:spacing w:after="120"/>
              <w:ind w:right="543"/>
              <w:rPr>
                <w:rFonts w:ascii="Arial" w:hAnsi="Arial" w:cs="Arial"/>
                <w:sz w:val="24"/>
                <w:szCs w:val="24"/>
              </w:rPr>
            </w:pPr>
          </w:p>
        </w:tc>
        <w:tc>
          <w:tcPr>
            <w:tcW w:w="2941" w:type="dxa"/>
          </w:tcPr>
          <w:p w14:paraId="77D9FC87" w14:textId="77777777" w:rsidR="00422B69" w:rsidRPr="00C0304E" w:rsidRDefault="00422B69" w:rsidP="009D52D0">
            <w:pPr>
              <w:spacing w:after="120"/>
              <w:ind w:right="543"/>
              <w:rPr>
                <w:rFonts w:ascii="Arial" w:hAnsi="Arial" w:cs="Arial"/>
                <w:sz w:val="24"/>
                <w:szCs w:val="24"/>
              </w:rPr>
            </w:pPr>
          </w:p>
        </w:tc>
      </w:tr>
    </w:tbl>
    <w:p w14:paraId="7162B61D" w14:textId="77777777" w:rsidR="00D83563" w:rsidRPr="00C0304E" w:rsidRDefault="00D83563" w:rsidP="009D52D0">
      <w:pPr>
        <w:spacing w:after="120" w:line="240" w:lineRule="auto"/>
        <w:ind w:right="543"/>
        <w:rPr>
          <w:rFonts w:ascii="Arial" w:hAnsi="Arial" w:cs="Arial"/>
          <w:sz w:val="24"/>
          <w:szCs w:val="24"/>
        </w:rPr>
      </w:pPr>
    </w:p>
    <w:sectPr w:rsidR="00D83563" w:rsidRPr="00C0304E"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05B9A" w14:textId="77777777" w:rsidR="00B815E2" w:rsidRDefault="00B815E2" w:rsidP="009A2D37">
      <w:pPr>
        <w:spacing w:after="0" w:line="240" w:lineRule="auto"/>
      </w:pPr>
      <w:r>
        <w:separator/>
      </w:r>
    </w:p>
  </w:endnote>
  <w:endnote w:type="continuationSeparator" w:id="0">
    <w:p w14:paraId="31972486" w14:textId="77777777" w:rsidR="00B815E2" w:rsidRDefault="00B815E2" w:rsidP="009A2D37">
      <w:pPr>
        <w:spacing w:after="0" w:line="240" w:lineRule="auto"/>
      </w:pPr>
      <w:r>
        <w:continuationSeparator/>
      </w:r>
    </w:p>
  </w:endnote>
  <w:endnote w:type="continuationNotice" w:id="1">
    <w:p w14:paraId="3B17B513" w14:textId="77777777" w:rsidR="00B815E2" w:rsidRDefault="00B81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666DE8" w14:textId="2E5EF6E5" w:rsidR="008B2543" w:rsidRDefault="0019787E" w:rsidP="009A2D37">
        <w:pPr>
          <w:pStyle w:val="Footer"/>
          <w:jc w:val="center"/>
        </w:pPr>
        <w:r>
          <w:fldChar w:fldCharType="begin"/>
        </w:r>
        <w:r>
          <w:instrText xml:space="preserve"> PAGE   \* MERGEFORMAT </w:instrText>
        </w:r>
        <w:r>
          <w:fldChar w:fldCharType="separate"/>
        </w:r>
        <w:r w:rsidR="00026B7A">
          <w:rPr>
            <w:noProof/>
          </w:rPr>
          <w:t>4</w:t>
        </w:r>
        <w:r>
          <w:rPr>
            <w:noProof/>
          </w:rPr>
          <w:fldChar w:fldCharType="end"/>
        </w:r>
      </w:p>
    </w:sdtContent>
  </w:sdt>
  <w:p w14:paraId="45E3C1D3" w14:textId="5E59B977" w:rsidR="008B2543" w:rsidRPr="007B7724" w:rsidRDefault="00016792" w:rsidP="00016792">
    <w:pPr>
      <w:spacing w:after="120" w:line="240" w:lineRule="auto"/>
      <w:ind w:right="260" w:firstLine="567"/>
      <w:jc w:val="both"/>
      <w:rPr>
        <w:rFonts w:ascii="Arial" w:hAnsi="Arial"/>
        <w:sz w:val="18"/>
      </w:rPr>
    </w:pPr>
    <w:r w:rsidRPr="00016792">
      <w:rPr>
        <w:rFonts w:ascii="Arial" w:hAnsi="Arial" w:cs="Arial"/>
        <w:sz w:val="18"/>
        <w:szCs w:val="24"/>
      </w:rPr>
      <w:t>ANTS5340 (SE534) Project in Ethnographic Research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33ED3BB" w14:textId="3CA2C50B" w:rsidR="00EB41D1" w:rsidRDefault="00EB41D1" w:rsidP="00EB41D1">
        <w:pPr>
          <w:pStyle w:val="Footer"/>
          <w:jc w:val="center"/>
        </w:pPr>
        <w:r>
          <w:fldChar w:fldCharType="begin"/>
        </w:r>
        <w:r>
          <w:instrText xml:space="preserve"> PAGE   \* MERGEFORMAT </w:instrText>
        </w:r>
        <w:r>
          <w:fldChar w:fldCharType="separate"/>
        </w:r>
        <w:r w:rsidR="00026B7A">
          <w:rPr>
            <w:noProof/>
          </w:rPr>
          <w:t>1</w:t>
        </w:r>
        <w:r>
          <w:rPr>
            <w:noProof/>
          </w:rPr>
          <w:fldChar w:fldCharType="end"/>
        </w:r>
      </w:p>
    </w:sdtContent>
  </w:sdt>
  <w:p w14:paraId="35E783B7" w14:textId="745EF39D" w:rsidR="00F17B94" w:rsidRDefault="00026B7A" w:rsidP="00026B7A">
    <w:pPr>
      <w:spacing w:after="120" w:line="240" w:lineRule="auto"/>
      <w:ind w:right="260" w:firstLine="567"/>
      <w:jc w:val="both"/>
    </w:pPr>
    <w:r w:rsidRPr="00026B7A">
      <w:rPr>
        <w:rFonts w:ascii="Arial" w:hAnsi="Arial" w:cs="Arial"/>
        <w:sz w:val="18"/>
        <w:szCs w:val="24"/>
      </w:rPr>
      <w:t>ANTS5340 (SE534) Project in Ethnographic 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4F7C6" w14:textId="77777777" w:rsidR="00B815E2" w:rsidRDefault="00B815E2" w:rsidP="009A2D37">
      <w:pPr>
        <w:spacing w:after="0" w:line="240" w:lineRule="auto"/>
      </w:pPr>
      <w:r>
        <w:separator/>
      </w:r>
    </w:p>
  </w:footnote>
  <w:footnote w:type="continuationSeparator" w:id="0">
    <w:p w14:paraId="33AA4336" w14:textId="77777777" w:rsidR="00B815E2" w:rsidRDefault="00B815E2" w:rsidP="009A2D37">
      <w:pPr>
        <w:spacing w:after="0" w:line="240" w:lineRule="auto"/>
      </w:pPr>
      <w:r>
        <w:continuationSeparator/>
      </w:r>
    </w:p>
  </w:footnote>
  <w:footnote w:type="continuationNotice" w:id="1">
    <w:p w14:paraId="4BDCA240" w14:textId="77777777" w:rsidR="00B815E2" w:rsidRDefault="00B81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D9F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06EFB6" w14:textId="77777777" w:rsidR="008B2543" w:rsidRPr="008C00F8" w:rsidRDefault="008B2543" w:rsidP="005E6D38">
    <w:pPr>
      <w:pStyle w:val="Heading1"/>
      <w:spacing w:before="60" w:after="60"/>
      <w:rPr>
        <w:rFonts w:ascii="Arial" w:hAnsi="Arial" w:cs="Arial"/>
      </w:rPr>
    </w:pPr>
  </w:p>
  <w:p w14:paraId="6526F32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12A3" w14:textId="05C06673"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CABD4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643"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792"/>
    <w:rsid w:val="00021EA0"/>
    <w:rsid w:val="00025992"/>
    <w:rsid w:val="00026B7A"/>
    <w:rsid w:val="00027937"/>
    <w:rsid w:val="00030C9E"/>
    <w:rsid w:val="00031E67"/>
    <w:rsid w:val="000408CC"/>
    <w:rsid w:val="00045373"/>
    <w:rsid w:val="00063A2F"/>
    <w:rsid w:val="000678D3"/>
    <w:rsid w:val="00094810"/>
    <w:rsid w:val="00096DA4"/>
    <w:rsid w:val="000C0294"/>
    <w:rsid w:val="000C3A7E"/>
    <w:rsid w:val="000C6F10"/>
    <w:rsid w:val="000C7A1C"/>
    <w:rsid w:val="000D2A8A"/>
    <w:rsid w:val="000D32AC"/>
    <w:rsid w:val="000D53AE"/>
    <w:rsid w:val="000E20C1"/>
    <w:rsid w:val="000E3B73"/>
    <w:rsid w:val="000E7A9D"/>
    <w:rsid w:val="000F6C56"/>
    <w:rsid w:val="000F7FBF"/>
    <w:rsid w:val="00106BE5"/>
    <w:rsid w:val="00110947"/>
    <w:rsid w:val="00111906"/>
    <w:rsid w:val="00111CB3"/>
    <w:rsid w:val="00116B4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0623"/>
    <w:rsid w:val="001B1B28"/>
    <w:rsid w:val="001B27FB"/>
    <w:rsid w:val="001B6F5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9D2"/>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AA9"/>
    <w:rsid w:val="00492DA4"/>
    <w:rsid w:val="00496AA3"/>
    <w:rsid w:val="00497C98"/>
    <w:rsid w:val="004A39D7"/>
    <w:rsid w:val="004A55FA"/>
    <w:rsid w:val="004B5D03"/>
    <w:rsid w:val="004B7E19"/>
    <w:rsid w:val="004C1EC4"/>
    <w:rsid w:val="004D035C"/>
    <w:rsid w:val="004F2318"/>
    <w:rsid w:val="004F3C18"/>
    <w:rsid w:val="004F4328"/>
    <w:rsid w:val="005005E4"/>
    <w:rsid w:val="00513689"/>
    <w:rsid w:val="0051375A"/>
    <w:rsid w:val="00513DD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842"/>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32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68B4"/>
    <w:rsid w:val="008B2543"/>
    <w:rsid w:val="008B4B6E"/>
    <w:rsid w:val="008D7401"/>
    <w:rsid w:val="00903DF6"/>
    <w:rsid w:val="00921CF6"/>
    <w:rsid w:val="00922E9E"/>
    <w:rsid w:val="00924EF0"/>
    <w:rsid w:val="009325C3"/>
    <w:rsid w:val="00934D7B"/>
    <w:rsid w:val="00945027"/>
    <w:rsid w:val="00947180"/>
    <w:rsid w:val="009567BE"/>
    <w:rsid w:val="00960C41"/>
    <w:rsid w:val="009676FA"/>
    <w:rsid w:val="009679E0"/>
    <w:rsid w:val="00977632"/>
    <w:rsid w:val="00982A8E"/>
    <w:rsid w:val="00987DB4"/>
    <w:rsid w:val="0099029D"/>
    <w:rsid w:val="00996204"/>
    <w:rsid w:val="009A26CB"/>
    <w:rsid w:val="009A2BC2"/>
    <w:rsid w:val="009A2D37"/>
    <w:rsid w:val="009A7587"/>
    <w:rsid w:val="009B0A69"/>
    <w:rsid w:val="009B4F5B"/>
    <w:rsid w:val="009B68BA"/>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0357"/>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15FB"/>
    <w:rsid w:val="00AF50EE"/>
    <w:rsid w:val="00AF5C46"/>
    <w:rsid w:val="00B0591D"/>
    <w:rsid w:val="00B13402"/>
    <w:rsid w:val="00B14BC2"/>
    <w:rsid w:val="00B17024"/>
    <w:rsid w:val="00B17CD2"/>
    <w:rsid w:val="00B213D2"/>
    <w:rsid w:val="00B248BA"/>
    <w:rsid w:val="00B24B56"/>
    <w:rsid w:val="00B2710D"/>
    <w:rsid w:val="00B30E07"/>
    <w:rsid w:val="00B34ADD"/>
    <w:rsid w:val="00B52FF5"/>
    <w:rsid w:val="00B5494F"/>
    <w:rsid w:val="00B5498B"/>
    <w:rsid w:val="00B57219"/>
    <w:rsid w:val="00B658A3"/>
    <w:rsid w:val="00B65AAD"/>
    <w:rsid w:val="00B72470"/>
    <w:rsid w:val="00B746A8"/>
    <w:rsid w:val="00B7664D"/>
    <w:rsid w:val="00B80989"/>
    <w:rsid w:val="00B815E2"/>
    <w:rsid w:val="00B82D54"/>
    <w:rsid w:val="00B9109B"/>
    <w:rsid w:val="00B927AE"/>
    <w:rsid w:val="00B93721"/>
    <w:rsid w:val="00B937B1"/>
    <w:rsid w:val="00BA453C"/>
    <w:rsid w:val="00BA4E02"/>
    <w:rsid w:val="00BB2045"/>
    <w:rsid w:val="00BB2A6D"/>
    <w:rsid w:val="00BB4189"/>
    <w:rsid w:val="00BC19F7"/>
    <w:rsid w:val="00BC41ED"/>
    <w:rsid w:val="00BD009E"/>
    <w:rsid w:val="00BD0EF8"/>
    <w:rsid w:val="00BD6829"/>
    <w:rsid w:val="00BD7A8C"/>
    <w:rsid w:val="00BE2126"/>
    <w:rsid w:val="00BE3B17"/>
    <w:rsid w:val="00BF51AB"/>
    <w:rsid w:val="00BF716B"/>
    <w:rsid w:val="00BF7233"/>
    <w:rsid w:val="00C02AA2"/>
    <w:rsid w:val="00C0304E"/>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176C"/>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23AF4"/>
    <w:rsid w:val="00E51404"/>
    <w:rsid w:val="00E574C9"/>
    <w:rsid w:val="00E60559"/>
    <w:rsid w:val="00E610DE"/>
    <w:rsid w:val="00E61CC1"/>
    <w:rsid w:val="00E66167"/>
    <w:rsid w:val="00E71F2F"/>
    <w:rsid w:val="00E77786"/>
    <w:rsid w:val="00E806FB"/>
    <w:rsid w:val="00EB1C2D"/>
    <w:rsid w:val="00EB3EB6"/>
    <w:rsid w:val="00EB41D1"/>
    <w:rsid w:val="00EC1810"/>
    <w:rsid w:val="00EC3FCC"/>
    <w:rsid w:val="00ED32FF"/>
    <w:rsid w:val="00EF039B"/>
    <w:rsid w:val="00EF4933"/>
    <w:rsid w:val="00EF5044"/>
    <w:rsid w:val="00EF5DCE"/>
    <w:rsid w:val="00F01956"/>
    <w:rsid w:val="00F06F23"/>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8AA"/>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5C78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HTMLCite">
    <w:name w:val="HTML Cite"/>
    <w:basedOn w:val="DefaultParagraphFont"/>
    <w:uiPriority w:val="99"/>
    <w:rsid w:val="00960C41"/>
    <w:rPr>
      <w:i/>
    </w:rPr>
  </w:style>
  <w:style w:type="character" w:customStyle="1" w:styleId="booktitle">
    <w:name w:val="booktitle"/>
    <w:basedOn w:val="DefaultParagraphFont"/>
    <w:rsid w:val="00960C41"/>
  </w:style>
  <w:style w:type="character" w:customStyle="1" w:styleId="editor">
    <w:name w:val="editor"/>
    <w:basedOn w:val="DefaultParagraphFont"/>
    <w:rsid w:val="00960C41"/>
  </w:style>
  <w:style w:type="character" w:customStyle="1" w:styleId="publisherlocation">
    <w:name w:val="publisherlocation"/>
    <w:basedOn w:val="DefaultParagraphFont"/>
    <w:rsid w:val="00960C41"/>
  </w:style>
  <w:style w:type="paragraph" w:styleId="Revision">
    <w:name w:val="Revision"/>
    <w:hidden/>
    <w:uiPriority w:val="99"/>
    <w:semiHidden/>
    <w:rsid w:val="00492AA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6678-423E-4A65-A59A-30AA9EDCDF9B}"/>
</file>

<file path=customXml/itemProps2.xml><?xml version="1.0" encoding="utf-8"?>
<ds:datastoreItem xmlns:ds="http://schemas.openxmlformats.org/officeDocument/2006/customXml" ds:itemID="{326D94D1-3998-469A-83DB-776216BA1D5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7FAC493-5B32-4803-960F-47D607B54908}">
  <ds:schemaRefs>
    <ds:schemaRef ds:uri="http://schemas.microsoft.com/sharepoint/v3/contenttype/forms"/>
  </ds:schemaRefs>
</ds:datastoreItem>
</file>

<file path=customXml/itemProps4.xml><?xml version="1.0" encoding="utf-8"?>
<ds:datastoreItem xmlns:ds="http://schemas.openxmlformats.org/officeDocument/2006/customXml" ds:itemID="{8D620486-C76D-4F1C-8F5A-0B67C9AA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2019-02-26T09:40:00Z</cp:lastPrinted>
  <dcterms:created xsi:type="dcterms:W3CDTF">2021-08-06T09:14:00Z</dcterms:created>
  <dcterms:modified xsi:type="dcterms:W3CDTF">2021-08-06T09:14:00Z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bf054838-7969-4113-a99c-239f9de486c2</vt:lpwstr>
  </property>
  <property fmtid="{D5CDD505-2E9C-101B-9397-08002B2CF9AE}" pid="3" name="ContentTypeId">
    <vt:lpwstr>0x01010042FF863D45A9CB4BA9540D2BC5DB9BE0</vt:lpwstr>
  </property>
</Properties>
</file>