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56848" w14:textId="3FF48A4F" w:rsidR="00C16DEF" w:rsidRPr="00302082" w:rsidRDefault="00C16DEF" w:rsidP="00C16DEF">
      <w:pPr>
        <w:spacing w:line="240" w:lineRule="auto"/>
        <w:rPr>
          <w:rFonts w:ascii="Arial" w:hAnsi="Arial" w:cs="Arial"/>
          <w:b/>
          <w:i/>
        </w:rPr>
      </w:pPr>
    </w:p>
    <w:p w14:paraId="319E6614" w14:textId="77777777" w:rsidR="009A2D37" w:rsidRPr="006A6DE1" w:rsidRDefault="009A2D37" w:rsidP="009D52D0">
      <w:pPr>
        <w:numPr>
          <w:ilvl w:val="0"/>
          <w:numId w:val="1"/>
        </w:numPr>
        <w:spacing w:after="120" w:line="240" w:lineRule="auto"/>
        <w:ind w:left="567" w:right="543" w:hanging="567"/>
        <w:jc w:val="both"/>
        <w:rPr>
          <w:rFonts w:ascii="Arial" w:hAnsi="Arial" w:cs="Arial"/>
          <w:b/>
          <w:sz w:val="24"/>
          <w:szCs w:val="24"/>
        </w:rPr>
      </w:pPr>
      <w:r w:rsidRPr="006A6DE1">
        <w:rPr>
          <w:rFonts w:ascii="Arial" w:hAnsi="Arial" w:cs="Arial"/>
          <w:b/>
          <w:sz w:val="24"/>
          <w:szCs w:val="24"/>
        </w:rPr>
        <w:t>Title of the module</w:t>
      </w:r>
    </w:p>
    <w:p w14:paraId="4778EDBA" w14:textId="08B6D15B" w:rsidR="00711E93" w:rsidRPr="006A6DE1" w:rsidRDefault="006A6DE1" w:rsidP="006A6DE1">
      <w:pPr>
        <w:spacing w:after="120" w:line="240" w:lineRule="auto"/>
        <w:ind w:left="426" w:right="543" w:firstLine="141"/>
        <w:jc w:val="both"/>
        <w:rPr>
          <w:rFonts w:ascii="Arial" w:hAnsi="Arial" w:cs="Arial"/>
          <w:sz w:val="24"/>
          <w:szCs w:val="24"/>
        </w:rPr>
      </w:pPr>
      <w:r w:rsidRPr="006A6DE1">
        <w:rPr>
          <w:rFonts w:ascii="Arial" w:hAnsi="Arial" w:cs="Arial"/>
          <w:sz w:val="24"/>
          <w:szCs w:val="24"/>
        </w:rPr>
        <w:t>WCON5100 (DI510) Field Ecology</w:t>
      </w:r>
      <w:r w:rsidR="00B32C93">
        <w:rPr>
          <w:rFonts w:ascii="Arial" w:hAnsi="Arial" w:cs="Arial"/>
          <w:sz w:val="24"/>
          <w:szCs w:val="24"/>
        </w:rPr>
        <w:t xml:space="preserve"> </w:t>
      </w:r>
      <w:r w:rsidR="00B32C93">
        <w:rPr>
          <w:rFonts w:ascii="Arial" w:eastAsiaTheme="minorHAnsi" w:hAnsi="Arial" w:cs="Arial"/>
          <w:lang w:eastAsia="en-US"/>
        </w:rPr>
        <w:t>of Temperate Environments</w:t>
      </w:r>
    </w:p>
    <w:p w14:paraId="0544CF91" w14:textId="77777777" w:rsidR="009A2D37" w:rsidRPr="006A6DE1" w:rsidRDefault="007A49C1" w:rsidP="009D52D0">
      <w:pPr>
        <w:numPr>
          <w:ilvl w:val="0"/>
          <w:numId w:val="1"/>
        </w:numPr>
        <w:spacing w:after="120" w:line="240" w:lineRule="auto"/>
        <w:ind w:left="567" w:right="543" w:hanging="567"/>
        <w:jc w:val="both"/>
        <w:rPr>
          <w:rFonts w:ascii="Arial" w:hAnsi="Arial" w:cs="Arial"/>
          <w:b/>
          <w:sz w:val="24"/>
          <w:szCs w:val="24"/>
        </w:rPr>
      </w:pPr>
      <w:r w:rsidRPr="006A6DE1">
        <w:rPr>
          <w:rFonts w:ascii="Arial" w:hAnsi="Arial" w:cs="Arial"/>
          <w:b/>
          <w:sz w:val="24"/>
          <w:szCs w:val="24"/>
        </w:rPr>
        <w:t>Division</w:t>
      </w:r>
      <w:r w:rsidR="009A2D37" w:rsidRPr="006A6DE1">
        <w:rPr>
          <w:rFonts w:ascii="Arial" w:hAnsi="Arial" w:cs="Arial"/>
          <w:b/>
          <w:sz w:val="24"/>
          <w:szCs w:val="24"/>
        </w:rPr>
        <w:t xml:space="preserve"> or partner institution which will be responsible for management of the module</w:t>
      </w:r>
    </w:p>
    <w:p w14:paraId="3BDB9CBB" w14:textId="77777777" w:rsidR="00450FE6" w:rsidRPr="006A6DE1" w:rsidRDefault="00450FE6" w:rsidP="006A6DE1">
      <w:pPr>
        <w:spacing w:after="120" w:line="240" w:lineRule="auto"/>
        <w:ind w:right="543" w:firstLine="567"/>
        <w:jc w:val="both"/>
        <w:rPr>
          <w:rFonts w:ascii="Arial" w:hAnsi="Arial" w:cs="Arial"/>
          <w:color w:val="000000" w:themeColor="text1"/>
          <w:sz w:val="24"/>
          <w:szCs w:val="24"/>
        </w:rPr>
      </w:pPr>
      <w:r w:rsidRPr="006A6DE1">
        <w:rPr>
          <w:rFonts w:ascii="Arial" w:hAnsi="Arial" w:cs="Arial"/>
          <w:color w:val="000000" w:themeColor="text1"/>
          <w:sz w:val="24"/>
          <w:szCs w:val="24"/>
        </w:rPr>
        <w:t>Division of Human &amp; Social Sciences</w:t>
      </w:r>
    </w:p>
    <w:p w14:paraId="101E77F3" w14:textId="77777777" w:rsidR="009A2D37" w:rsidRPr="006A6DE1" w:rsidRDefault="00883204" w:rsidP="009D52D0">
      <w:pPr>
        <w:numPr>
          <w:ilvl w:val="0"/>
          <w:numId w:val="1"/>
        </w:numPr>
        <w:spacing w:after="120" w:line="240" w:lineRule="auto"/>
        <w:ind w:left="567" w:right="543" w:hanging="567"/>
        <w:jc w:val="both"/>
        <w:rPr>
          <w:rFonts w:ascii="Arial" w:hAnsi="Arial" w:cs="Arial"/>
          <w:b/>
          <w:sz w:val="24"/>
          <w:szCs w:val="24"/>
        </w:rPr>
      </w:pPr>
      <w:r w:rsidRPr="006A6DE1">
        <w:rPr>
          <w:rFonts w:ascii="Arial" w:hAnsi="Arial" w:cs="Arial"/>
          <w:b/>
          <w:sz w:val="24"/>
          <w:szCs w:val="24"/>
        </w:rPr>
        <w:t>The level of the module (</w:t>
      </w:r>
      <w:r w:rsidR="00D83563" w:rsidRPr="006A6DE1">
        <w:rPr>
          <w:rFonts w:ascii="Arial" w:hAnsi="Arial" w:cs="Arial"/>
          <w:b/>
          <w:sz w:val="24"/>
          <w:szCs w:val="24"/>
        </w:rPr>
        <w:t>Level</w:t>
      </w:r>
      <w:r w:rsidR="00441E76" w:rsidRPr="006A6DE1">
        <w:rPr>
          <w:rFonts w:ascii="Arial" w:hAnsi="Arial" w:cs="Arial"/>
          <w:b/>
          <w:sz w:val="24"/>
          <w:szCs w:val="24"/>
        </w:rPr>
        <w:t xml:space="preserve"> 4</w:t>
      </w:r>
      <w:r w:rsidR="001D0C7D" w:rsidRPr="006A6DE1">
        <w:rPr>
          <w:rFonts w:ascii="Arial" w:hAnsi="Arial" w:cs="Arial"/>
          <w:b/>
          <w:sz w:val="24"/>
          <w:szCs w:val="24"/>
        </w:rPr>
        <w:t xml:space="preserve">, </w:t>
      </w:r>
      <w:r w:rsidR="00441E76" w:rsidRPr="006A6DE1">
        <w:rPr>
          <w:rFonts w:ascii="Arial" w:hAnsi="Arial" w:cs="Arial"/>
          <w:b/>
          <w:sz w:val="24"/>
          <w:szCs w:val="24"/>
        </w:rPr>
        <w:t>Level 5</w:t>
      </w:r>
      <w:r w:rsidR="001D0C7D" w:rsidRPr="006A6DE1">
        <w:rPr>
          <w:rFonts w:ascii="Arial" w:hAnsi="Arial" w:cs="Arial"/>
          <w:b/>
          <w:sz w:val="24"/>
          <w:szCs w:val="24"/>
        </w:rPr>
        <w:t xml:space="preserve">, </w:t>
      </w:r>
      <w:r w:rsidR="00441E76" w:rsidRPr="006A6DE1">
        <w:rPr>
          <w:rFonts w:ascii="Arial" w:hAnsi="Arial" w:cs="Arial"/>
          <w:b/>
          <w:sz w:val="24"/>
          <w:szCs w:val="24"/>
        </w:rPr>
        <w:t>Level 6</w:t>
      </w:r>
      <w:r w:rsidR="001D0C7D" w:rsidRPr="006A6DE1">
        <w:rPr>
          <w:rFonts w:ascii="Arial" w:hAnsi="Arial" w:cs="Arial"/>
          <w:b/>
          <w:sz w:val="24"/>
          <w:szCs w:val="24"/>
        </w:rPr>
        <w:t xml:space="preserve"> or </w:t>
      </w:r>
      <w:r w:rsidR="00C612A8" w:rsidRPr="006A6DE1">
        <w:rPr>
          <w:rFonts w:ascii="Arial" w:hAnsi="Arial" w:cs="Arial"/>
          <w:b/>
          <w:sz w:val="24"/>
          <w:szCs w:val="24"/>
        </w:rPr>
        <w:t>L</w:t>
      </w:r>
      <w:r w:rsidR="00441E76" w:rsidRPr="006A6DE1">
        <w:rPr>
          <w:rFonts w:ascii="Arial" w:hAnsi="Arial" w:cs="Arial"/>
          <w:b/>
          <w:sz w:val="24"/>
          <w:szCs w:val="24"/>
        </w:rPr>
        <w:t>evel 7</w:t>
      </w:r>
      <w:r w:rsidR="009A2D37" w:rsidRPr="006A6DE1">
        <w:rPr>
          <w:rFonts w:ascii="Arial" w:hAnsi="Arial" w:cs="Arial"/>
          <w:b/>
          <w:sz w:val="24"/>
          <w:szCs w:val="24"/>
        </w:rPr>
        <w:t>)</w:t>
      </w:r>
    </w:p>
    <w:p w14:paraId="2E863290" w14:textId="77777777" w:rsidR="009A2D37" w:rsidRPr="00A02208" w:rsidRDefault="00273CF0" w:rsidP="009D52D0">
      <w:pPr>
        <w:spacing w:after="120" w:line="240" w:lineRule="auto"/>
        <w:ind w:left="567" w:right="543"/>
        <w:jc w:val="both"/>
        <w:rPr>
          <w:rFonts w:ascii="Arial" w:hAnsi="Arial" w:cs="Arial"/>
          <w:sz w:val="24"/>
          <w:szCs w:val="24"/>
        </w:rPr>
      </w:pPr>
      <w:r w:rsidRPr="00A02208">
        <w:rPr>
          <w:rFonts w:ascii="Arial" w:hAnsi="Arial" w:cs="Arial"/>
          <w:sz w:val="24"/>
          <w:szCs w:val="24"/>
        </w:rPr>
        <w:t>Level</w:t>
      </w:r>
      <w:r w:rsidR="001D0C7D" w:rsidRPr="00A02208">
        <w:rPr>
          <w:rFonts w:ascii="Arial" w:hAnsi="Arial" w:cs="Arial"/>
          <w:sz w:val="24"/>
          <w:szCs w:val="24"/>
        </w:rPr>
        <w:t xml:space="preserve"> 6</w:t>
      </w:r>
    </w:p>
    <w:p w14:paraId="796116A8" w14:textId="77777777" w:rsidR="009A2D37" w:rsidRPr="006A6DE1" w:rsidRDefault="009A2D37" w:rsidP="009D52D0">
      <w:pPr>
        <w:numPr>
          <w:ilvl w:val="0"/>
          <w:numId w:val="1"/>
        </w:numPr>
        <w:spacing w:after="120" w:line="240" w:lineRule="auto"/>
        <w:ind w:left="567" w:right="543" w:hanging="567"/>
        <w:jc w:val="both"/>
        <w:rPr>
          <w:rFonts w:ascii="Arial" w:hAnsi="Arial" w:cs="Arial"/>
          <w:b/>
          <w:sz w:val="24"/>
          <w:szCs w:val="24"/>
        </w:rPr>
      </w:pPr>
      <w:r w:rsidRPr="006A6DE1">
        <w:rPr>
          <w:rFonts w:ascii="Arial" w:hAnsi="Arial" w:cs="Arial"/>
          <w:b/>
          <w:sz w:val="24"/>
          <w:szCs w:val="24"/>
        </w:rPr>
        <w:t xml:space="preserve">The number of credits and the ECTS value which the module represents </w:t>
      </w:r>
    </w:p>
    <w:p w14:paraId="1CAF362D" w14:textId="77777777" w:rsidR="009A2D37" w:rsidRPr="006A6DE1" w:rsidRDefault="009A2D37" w:rsidP="009D52D0">
      <w:pPr>
        <w:pStyle w:val="NormalWeb"/>
        <w:spacing w:before="0" w:beforeAutospacing="0" w:after="120" w:afterAutospacing="0"/>
        <w:ind w:left="567" w:right="543"/>
        <w:rPr>
          <w:rFonts w:ascii="Arial" w:hAnsi="Arial" w:cs="Arial"/>
        </w:rPr>
      </w:pPr>
      <w:r w:rsidRPr="006A6DE1">
        <w:rPr>
          <w:rFonts w:ascii="Arial" w:hAnsi="Arial" w:cs="Arial"/>
        </w:rPr>
        <w:t>15 credits (7.5 ECTS)</w:t>
      </w:r>
    </w:p>
    <w:p w14:paraId="00380EE5" w14:textId="77777777" w:rsidR="009A2D37" w:rsidRPr="006A6DE1" w:rsidRDefault="009A2D37" w:rsidP="009D52D0">
      <w:pPr>
        <w:numPr>
          <w:ilvl w:val="0"/>
          <w:numId w:val="1"/>
        </w:numPr>
        <w:spacing w:after="120" w:line="240" w:lineRule="auto"/>
        <w:ind w:left="567" w:right="543" w:hanging="567"/>
        <w:jc w:val="both"/>
        <w:rPr>
          <w:rFonts w:ascii="Arial" w:hAnsi="Arial" w:cs="Arial"/>
          <w:b/>
          <w:sz w:val="24"/>
          <w:szCs w:val="24"/>
        </w:rPr>
      </w:pPr>
      <w:r w:rsidRPr="006A6DE1">
        <w:rPr>
          <w:rFonts w:ascii="Arial" w:hAnsi="Arial" w:cs="Arial"/>
          <w:b/>
          <w:sz w:val="24"/>
          <w:szCs w:val="24"/>
        </w:rPr>
        <w:t>Which term(s) the module is to be taught in (or other teaching pattern)</w:t>
      </w:r>
    </w:p>
    <w:p w14:paraId="01A01B45" w14:textId="61B92E23" w:rsidR="009A2D37" w:rsidRPr="00A02208" w:rsidRDefault="00B93D4B" w:rsidP="009D52D0">
      <w:pPr>
        <w:spacing w:after="120" w:line="240" w:lineRule="auto"/>
        <w:ind w:left="567" w:right="543"/>
        <w:jc w:val="both"/>
        <w:rPr>
          <w:rFonts w:ascii="Arial" w:hAnsi="Arial" w:cs="Arial"/>
          <w:sz w:val="24"/>
          <w:szCs w:val="24"/>
        </w:rPr>
      </w:pPr>
      <w:r w:rsidRPr="00A02208">
        <w:rPr>
          <w:rFonts w:ascii="Arial" w:hAnsi="Arial" w:cs="Arial"/>
          <w:sz w:val="24"/>
          <w:szCs w:val="24"/>
        </w:rPr>
        <w:t xml:space="preserve">Autumn </w:t>
      </w:r>
      <w:r w:rsidR="006A6DE1" w:rsidRPr="00A02208">
        <w:rPr>
          <w:rFonts w:ascii="Arial" w:hAnsi="Arial" w:cs="Arial"/>
          <w:sz w:val="24"/>
          <w:szCs w:val="24"/>
        </w:rPr>
        <w:t>or Spring</w:t>
      </w:r>
    </w:p>
    <w:p w14:paraId="7F0219A1" w14:textId="16DBAFB6" w:rsidR="009A2D37" w:rsidRPr="006A6DE1" w:rsidRDefault="009A2D37" w:rsidP="009D52D0">
      <w:pPr>
        <w:numPr>
          <w:ilvl w:val="0"/>
          <w:numId w:val="1"/>
        </w:numPr>
        <w:spacing w:after="120" w:line="240" w:lineRule="auto"/>
        <w:ind w:left="567" w:right="543" w:hanging="567"/>
        <w:jc w:val="both"/>
        <w:rPr>
          <w:rFonts w:ascii="Arial" w:hAnsi="Arial" w:cs="Arial"/>
          <w:b/>
          <w:sz w:val="24"/>
          <w:szCs w:val="24"/>
        </w:rPr>
      </w:pPr>
      <w:r w:rsidRPr="006A6DE1">
        <w:rPr>
          <w:rFonts w:ascii="Arial" w:hAnsi="Arial" w:cs="Arial"/>
          <w:b/>
          <w:sz w:val="24"/>
          <w:szCs w:val="24"/>
        </w:rPr>
        <w:t>Prerequisite and co-requisite modules</w:t>
      </w:r>
    </w:p>
    <w:p w14:paraId="46FFAB38" w14:textId="7025E2DE" w:rsidR="006A6DE1" w:rsidRPr="00A02208" w:rsidRDefault="006A6DE1" w:rsidP="006A6DE1">
      <w:pPr>
        <w:spacing w:after="120" w:line="240" w:lineRule="auto"/>
        <w:ind w:left="567" w:right="543"/>
        <w:rPr>
          <w:rFonts w:ascii="Arial" w:hAnsi="Arial" w:cs="Arial"/>
          <w:sz w:val="24"/>
          <w:szCs w:val="24"/>
        </w:rPr>
      </w:pPr>
      <w:r w:rsidRPr="00A02208">
        <w:rPr>
          <w:rFonts w:ascii="Arial" w:hAnsi="Arial" w:cs="Arial"/>
          <w:sz w:val="24"/>
          <w:szCs w:val="24"/>
        </w:rPr>
        <w:t xml:space="preserve">Pre-requisite: </w:t>
      </w:r>
      <w:r w:rsidR="00BD4581" w:rsidRPr="00BD4581">
        <w:rPr>
          <w:rFonts w:ascii="Arial" w:hAnsi="Arial" w:cs="Arial"/>
          <w:sz w:val="24"/>
          <w:szCs w:val="24"/>
        </w:rPr>
        <w:t>WCON5390</w:t>
      </w:r>
      <w:r w:rsidRPr="00A02208">
        <w:rPr>
          <w:rFonts w:ascii="Arial" w:hAnsi="Arial" w:cs="Arial"/>
          <w:sz w:val="24"/>
          <w:szCs w:val="24"/>
        </w:rPr>
        <w:t xml:space="preserve"> Applied Ecology and Conservation</w:t>
      </w:r>
    </w:p>
    <w:p w14:paraId="07D189D2" w14:textId="77777777" w:rsidR="009A2D37" w:rsidRPr="006A6DE1" w:rsidRDefault="009A2D37" w:rsidP="009D52D0">
      <w:pPr>
        <w:numPr>
          <w:ilvl w:val="0"/>
          <w:numId w:val="1"/>
        </w:numPr>
        <w:spacing w:after="120" w:line="240" w:lineRule="auto"/>
        <w:ind w:left="567" w:right="543" w:hanging="567"/>
        <w:jc w:val="both"/>
        <w:rPr>
          <w:rFonts w:ascii="Arial" w:hAnsi="Arial" w:cs="Arial"/>
          <w:b/>
          <w:sz w:val="24"/>
          <w:szCs w:val="24"/>
        </w:rPr>
      </w:pPr>
      <w:r w:rsidRPr="006A6DE1">
        <w:rPr>
          <w:rFonts w:ascii="Arial" w:hAnsi="Arial" w:cs="Arial"/>
          <w:b/>
          <w:sz w:val="24"/>
          <w:szCs w:val="24"/>
        </w:rPr>
        <w:t xml:space="preserve">The </w:t>
      </w:r>
      <w:r w:rsidR="007A49C1" w:rsidRPr="006A6DE1">
        <w:rPr>
          <w:rFonts w:ascii="Arial" w:hAnsi="Arial" w:cs="Arial"/>
          <w:b/>
          <w:sz w:val="24"/>
          <w:szCs w:val="24"/>
        </w:rPr>
        <w:t>course(s)</w:t>
      </w:r>
      <w:r w:rsidRPr="006A6DE1">
        <w:rPr>
          <w:rFonts w:ascii="Arial" w:hAnsi="Arial" w:cs="Arial"/>
          <w:b/>
          <w:sz w:val="24"/>
          <w:szCs w:val="24"/>
        </w:rPr>
        <w:t xml:space="preserve"> of study to which the module contributes</w:t>
      </w:r>
    </w:p>
    <w:p w14:paraId="7EC451AE" w14:textId="1D50394B" w:rsidR="009A2D37" w:rsidRPr="006A6DE1" w:rsidRDefault="00A732A7" w:rsidP="004030EE">
      <w:pPr>
        <w:spacing w:after="120" w:line="240" w:lineRule="auto"/>
        <w:ind w:left="567" w:right="543"/>
        <w:rPr>
          <w:rFonts w:ascii="Arial" w:hAnsi="Arial" w:cs="Arial"/>
          <w:sz w:val="24"/>
          <w:szCs w:val="24"/>
        </w:rPr>
      </w:pPr>
      <w:r w:rsidRPr="006A6DE1">
        <w:rPr>
          <w:rFonts w:ascii="Arial" w:hAnsi="Arial" w:cs="Arial"/>
          <w:sz w:val="24"/>
          <w:szCs w:val="24"/>
        </w:rPr>
        <w:t>Optional for: BSc. Wildlife Conservation</w:t>
      </w:r>
      <w:r w:rsidR="000D0DDD" w:rsidRPr="006A6DE1">
        <w:rPr>
          <w:rFonts w:ascii="Arial" w:hAnsi="Arial" w:cs="Arial"/>
          <w:sz w:val="24"/>
          <w:szCs w:val="24"/>
        </w:rPr>
        <w:t xml:space="preserve"> </w:t>
      </w:r>
      <w:r w:rsidR="003A3646" w:rsidRPr="006A6DE1">
        <w:rPr>
          <w:rFonts w:ascii="Arial" w:hAnsi="Arial" w:cs="Arial"/>
          <w:sz w:val="24"/>
          <w:szCs w:val="24"/>
        </w:rPr>
        <w:t>(and cognate courses)</w:t>
      </w:r>
    </w:p>
    <w:p w14:paraId="4C7E6DD5" w14:textId="77777777" w:rsidR="009A2D37" w:rsidRPr="006A6DE1" w:rsidRDefault="009A2D37" w:rsidP="009D52D0">
      <w:pPr>
        <w:numPr>
          <w:ilvl w:val="0"/>
          <w:numId w:val="1"/>
        </w:numPr>
        <w:spacing w:after="120" w:line="240" w:lineRule="auto"/>
        <w:ind w:left="567" w:right="543" w:hanging="567"/>
        <w:rPr>
          <w:rFonts w:ascii="Arial" w:hAnsi="Arial" w:cs="Arial"/>
          <w:b/>
          <w:sz w:val="24"/>
          <w:szCs w:val="24"/>
        </w:rPr>
      </w:pPr>
      <w:r w:rsidRPr="006A6DE1">
        <w:rPr>
          <w:rFonts w:ascii="Arial" w:hAnsi="Arial" w:cs="Arial"/>
          <w:b/>
          <w:sz w:val="24"/>
          <w:szCs w:val="24"/>
        </w:rPr>
        <w:t>The intended subject specific learning outcomes</w:t>
      </w:r>
      <w:r w:rsidR="00C729D7" w:rsidRPr="006A6DE1">
        <w:rPr>
          <w:rFonts w:ascii="Arial" w:hAnsi="Arial" w:cs="Arial"/>
          <w:b/>
          <w:sz w:val="24"/>
          <w:szCs w:val="24"/>
        </w:rPr>
        <w:t>.</w:t>
      </w:r>
      <w:r w:rsidR="00C729D7" w:rsidRPr="006A6DE1">
        <w:rPr>
          <w:rFonts w:ascii="Arial" w:hAnsi="Arial" w:cs="Arial"/>
          <w:b/>
          <w:sz w:val="24"/>
          <w:szCs w:val="24"/>
        </w:rPr>
        <w:br/>
        <w:t>On successfully completing the module students will be able to:</w:t>
      </w:r>
    </w:p>
    <w:p w14:paraId="2078ACAD" w14:textId="2830E65E" w:rsidR="00F913E0" w:rsidRPr="006A6DE1" w:rsidRDefault="00F913E0" w:rsidP="00A02208">
      <w:pPr>
        <w:spacing w:after="120" w:line="240" w:lineRule="auto"/>
        <w:ind w:left="540" w:right="543" w:hanging="540"/>
        <w:rPr>
          <w:rFonts w:ascii="Arial" w:hAnsi="Arial" w:cs="Arial"/>
          <w:sz w:val="24"/>
          <w:szCs w:val="24"/>
        </w:rPr>
      </w:pPr>
      <w:r w:rsidRPr="006A6DE1">
        <w:rPr>
          <w:rFonts w:ascii="Arial" w:hAnsi="Arial" w:cs="Arial"/>
          <w:sz w:val="24"/>
          <w:szCs w:val="24"/>
        </w:rPr>
        <w:t xml:space="preserve">8.1 </w:t>
      </w:r>
      <w:r w:rsidR="006A6DE1" w:rsidRPr="006A6DE1">
        <w:rPr>
          <w:rFonts w:ascii="Arial" w:hAnsi="Arial" w:cs="Arial"/>
          <w:sz w:val="24"/>
          <w:szCs w:val="24"/>
        </w:rPr>
        <w:tab/>
      </w:r>
      <w:r w:rsidRPr="006A6DE1">
        <w:rPr>
          <w:rFonts w:ascii="Arial" w:hAnsi="Arial" w:cs="Arial"/>
          <w:sz w:val="24"/>
          <w:szCs w:val="24"/>
        </w:rPr>
        <w:t>Apply principles in population and community ecology to key landscape management and conservation questions.</w:t>
      </w:r>
    </w:p>
    <w:p w14:paraId="5085247D" w14:textId="77027C90" w:rsidR="00F913E0" w:rsidRPr="006A6DE1" w:rsidRDefault="00F913E0" w:rsidP="00A02208">
      <w:pPr>
        <w:spacing w:after="120" w:line="240" w:lineRule="auto"/>
        <w:ind w:left="540" w:right="543" w:hanging="540"/>
        <w:rPr>
          <w:rFonts w:ascii="Arial" w:hAnsi="Arial" w:cs="Arial"/>
          <w:sz w:val="24"/>
          <w:szCs w:val="24"/>
        </w:rPr>
      </w:pPr>
      <w:r w:rsidRPr="006A6DE1">
        <w:rPr>
          <w:rFonts w:ascii="Arial" w:hAnsi="Arial" w:cs="Arial"/>
          <w:sz w:val="24"/>
          <w:szCs w:val="24"/>
        </w:rPr>
        <w:t xml:space="preserve">8.2 </w:t>
      </w:r>
      <w:r w:rsidR="006A6DE1" w:rsidRPr="006A6DE1">
        <w:rPr>
          <w:rFonts w:ascii="Arial" w:hAnsi="Arial" w:cs="Arial"/>
          <w:sz w:val="24"/>
          <w:szCs w:val="24"/>
        </w:rPr>
        <w:tab/>
      </w:r>
      <w:r w:rsidR="00625742" w:rsidRPr="006A6DE1">
        <w:rPr>
          <w:rFonts w:ascii="Arial" w:hAnsi="Arial" w:cs="Arial"/>
          <w:sz w:val="24"/>
          <w:szCs w:val="24"/>
        </w:rPr>
        <w:t>Understand the c</w:t>
      </w:r>
      <w:r w:rsidRPr="006A6DE1">
        <w:rPr>
          <w:rFonts w:ascii="Arial" w:hAnsi="Arial" w:cs="Arial"/>
          <w:sz w:val="24"/>
          <w:szCs w:val="24"/>
        </w:rPr>
        <w:t>haracteristics and ecological processes that define temperate ecosystems and their wildlife.</w:t>
      </w:r>
    </w:p>
    <w:p w14:paraId="1ED5BFBB" w14:textId="3571870A" w:rsidR="00F913E0" w:rsidRPr="006A6DE1" w:rsidRDefault="00F913E0" w:rsidP="00A02208">
      <w:pPr>
        <w:spacing w:after="120" w:line="240" w:lineRule="auto"/>
        <w:ind w:left="540" w:right="543" w:hanging="540"/>
        <w:rPr>
          <w:rFonts w:ascii="Arial" w:hAnsi="Arial" w:cs="Arial"/>
          <w:sz w:val="24"/>
          <w:szCs w:val="24"/>
        </w:rPr>
      </w:pPr>
      <w:r w:rsidRPr="006A6DE1">
        <w:rPr>
          <w:rFonts w:ascii="Arial" w:hAnsi="Arial" w:cs="Arial"/>
          <w:sz w:val="24"/>
          <w:szCs w:val="24"/>
        </w:rPr>
        <w:t xml:space="preserve">8.3 </w:t>
      </w:r>
      <w:r w:rsidR="006A6DE1" w:rsidRPr="006A6DE1">
        <w:rPr>
          <w:rFonts w:ascii="Arial" w:hAnsi="Arial" w:cs="Arial"/>
          <w:sz w:val="24"/>
          <w:szCs w:val="24"/>
        </w:rPr>
        <w:tab/>
      </w:r>
      <w:r w:rsidRPr="006A6DE1">
        <w:rPr>
          <w:rFonts w:ascii="Arial" w:hAnsi="Arial" w:cs="Arial"/>
          <w:sz w:val="24"/>
          <w:szCs w:val="24"/>
        </w:rPr>
        <w:t>Gain theoretical and direct experience of the major conservation issues surrounding temperate ecosystems, particularly in Europe.</w:t>
      </w:r>
    </w:p>
    <w:p w14:paraId="09292721" w14:textId="5F5665AB" w:rsidR="00F913E0" w:rsidRPr="006A6DE1" w:rsidRDefault="00F913E0" w:rsidP="00A02208">
      <w:pPr>
        <w:spacing w:after="120" w:line="240" w:lineRule="auto"/>
        <w:ind w:left="540" w:right="543" w:hanging="540"/>
        <w:rPr>
          <w:rFonts w:ascii="Arial" w:hAnsi="Arial" w:cs="Arial"/>
          <w:sz w:val="24"/>
          <w:szCs w:val="24"/>
        </w:rPr>
      </w:pPr>
      <w:r w:rsidRPr="006A6DE1">
        <w:rPr>
          <w:rFonts w:ascii="Arial" w:hAnsi="Arial" w:cs="Arial"/>
          <w:sz w:val="24"/>
          <w:szCs w:val="24"/>
        </w:rPr>
        <w:t xml:space="preserve">8.4 </w:t>
      </w:r>
      <w:r w:rsidR="006A6DE1" w:rsidRPr="006A6DE1">
        <w:rPr>
          <w:rFonts w:ascii="Arial" w:hAnsi="Arial" w:cs="Arial"/>
          <w:sz w:val="24"/>
          <w:szCs w:val="24"/>
        </w:rPr>
        <w:tab/>
      </w:r>
      <w:r w:rsidRPr="006A6DE1">
        <w:rPr>
          <w:rFonts w:ascii="Arial" w:hAnsi="Arial" w:cs="Arial"/>
          <w:sz w:val="24"/>
          <w:szCs w:val="24"/>
        </w:rPr>
        <w:t>Critically evaluate the concept of restoration and rewilding</w:t>
      </w:r>
      <w:r w:rsidR="007012D8" w:rsidRPr="006A6DE1">
        <w:rPr>
          <w:rFonts w:ascii="Arial" w:hAnsi="Arial" w:cs="Arial"/>
          <w:sz w:val="24"/>
          <w:szCs w:val="24"/>
        </w:rPr>
        <w:t>.</w:t>
      </w:r>
    </w:p>
    <w:p w14:paraId="430177EE" w14:textId="29B2C2DF" w:rsidR="005455CB" w:rsidRPr="006A6DE1" w:rsidRDefault="00F913E0" w:rsidP="00A02208">
      <w:pPr>
        <w:spacing w:after="120" w:line="240" w:lineRule="auto"/>
        <w:ind w:left="540" w:right="543" w:hanging="540"/>
        <w:rPr>
          <w:rFonts w:ascii="Arial" w:hAnsi="Arial" w:cs="Arial"/>
          <w:sz w:val="24"/>
          <w:szCs w:val="24"/>
        </w:rPr>
      </w:pPr>
      <w:r w:rsidRPr="006A6DE1">
        <w:rPr>
          <w:rFonts w:ascii="Arial" w:hAnsi="Arial" w:cs="Arial"/>
          <w:sz w:val="24"/>
          <w:szCs w:val="24"/>
        </w:rPr>
        <w:t>8.</w:t>
      </w:r>
      <w:r w:rsidR="006A6DE1" w:rsidRPr="006A6DE1">
        <w:rPr>
          <w:rFonts w:ascii="Arial" w:hAnsi="Arial" w:cs="Arial"/>
          <w:sz w:val="24"/>
          <w:szCs w:val="24"/>
        </w:rPr>
        <w:t>5</w:t>
      </w:r>
      <w:r w:rsidR="006A6DE1" w:rsidRPr="006A6DE1">
        <w:rPr>
          <w:rFonts w:ascii="Arial" w:hAnsi="Arial" w:cs="Arial"/>
          <w:sz w:val="24"/>
          <w:szCs w:val="24"/>
        </w:rPr>
        <w:tab/>
      </w:r>
      <w:r w:rsidRPr="006A6DE1">
        <w:rPr>
          <w:rFonts w:ascii="Arial" w:hAnsi="Arial" w:cs="Arial"/>
          <w:sz w:val="24"/>
          <w:szCs w:val="24"/>
        </w:rPr>
        <w:t>Apply practical and analytical skills concerning ecological survey techniques and assessment methods for a range of temperate biota.</w:t>
      </w:r>
    </w:p>
    <w:p w14:paraId="2A62B5B6" w14:textId="77777777" w:rsidR="00C729D7" w:rsidRPr="006A6DE1" w:rsidRDefault="009A2D37" w:rsidP="00A02208">
      <w:pPr>
        <w:numPr>
          <w:ilvl w:val="0"/>
          <w:numId w:val="1"/>
        </w:numPr>
        <w:spacing w:after="120" w:line="240" w:lineRule="auto"/>
        <w:ind w:left="540" w:right="543" w:hanging="540"/>
        <w:rPr>
          <w:rFonts w:ascii="Arial" w:hAnsi="Arial" w:cs="Arial"/>
          <w:b/>
          <w:sz w:val="24"/>
          <w:szCs w:val="24"/>
        </w:rPr>
      </w:pPr>
      <w:r w:rsidRPr="006A6DE1">
        <w:rPr>
          <w:rFonts w:ascii="Arial" w:hAnsi="Arial" w:cs="Arial"/>
          <w:b/>
          <w:sz w:val="24"/>
          <w:szCs w:val="24"/>
        </w:rPr>
        <w:t>The intended generic learning outcomes</w:t>
      </w:r>
      <w:r w:rsidR="00C729D7" w:rsidRPr="006A6DE1">
        <w:rPr>
          <w:rFonts w:ascii="Arial" w:hAnsi="Arial" w:cs="Arial"/>
          <w:b/>
          <w:sz w:val="24"/>
          <w:szCs w:val="24"/>
        </w:rPr>
        <w:t>.</w:t>
      </w:r>
      <w:r w:rsidR="00C729D7" w:rsidRPr="006A6DE1">
        <w:rPr>
          <w:rFonts w:ascii="Arial" w:hAnsi="Arial" w:cs="Arial"/>
          <w:b/>
          <w:sz w:val="24"/>
          <w:szCs w:val="24"/>
        </w:rPr>
        <w:br/>
        <w:t>On successfully completing the module students will be able to:</w:t>
      </w:r>
    </w:p>
    <w:p w14:paraId="4AB18856" w14:textId="09E24C47" w:rsidR="00F913E0" w:rsidRPr="006A6DE1" w:rsidRDefault="00F913E0" w:rsidP="006A6DE1">
      <w:pPr>
        <w:pStyle w:val="Default"/>
        <w:spacing w:after="120"/>
        <w:ind w:left="540" w:right="543" w:hanging="540"/>
        <w:rPr>
          <w:color w:val="auto"/>
        </w:rPr>
      </w:pPr>
      <w:r w:rsidRPr="006A6DE1">
        <w:rPr>
          <w:color w:val="auto"/>
        </w:rPr>
        <w:t>9.</w:t>
      </w:r>
      <w:r w:rsidR="00B27C1A">
        <w:rPr>
          <w:color w:val="auto"/>
        </w:rPr>
        <w:t>1</w:t>
      </w:r>
      <w:r w:rsidRPr="006A6DE1">
        <w:rPr>
          <w:color w:val="auto"/>
        </w:rPr>
        <w:t xml:space="preserve"> </w:t>
      </w:r>
      <w:r w:rsidR="006A6DE1" w:rsidRPr="006A6DE1">
        <w:rPr>
          <w:color w:val="auto"/>
        </w:rPr>
        <w:tab/>
      </w:r>
      <w:r w:rsidRPr="006A6DE1">
        <w:rPr>
          <w:color w:val="auto"/>
        </w:rPr>
        <w:t>Make effective use of information sources.</w:t>
      </w:r>
    </w:p>
    <w:p w14:paraId="17C816C6" w14:textId="4994E7E1" w:rsidR="00F913E0" w:rsidRPr="006A6DE1" w:rsidRDefault="00F913E0" w:rsidP="006A6DE1">
      <w:pPr>
        <w:pStyle w:val="Default"/>
        <w:spacing w:after="120"/>
        <w:ind w:left="540" w:right="543" w:hanging="540"/>
        <w:rPr>
          <w:color w:val="auto"/>
        </w:rPr>
      </w:pPr>
      <w:r w:rsidRPr="006A6DE1">
        <w:rPr>
          <w:color w:val="auto"/>
        </w:rPr>
        <w:t>9.</w:t>
      </w:r>
      <w:r w:rsidR="00B27C1A">
        <w:rPr>
          <w:color w:val="auto"/>
        </w:rPr>
        <w:t>2</w:t>
      </w:r>
      <w:r w:rsidRPr="006A6DE1">
        <w:rPr>
          <w:color w:val="auto"/>
        </w:rPr>
        <w:t xml:space="preserve"> </w:t>
      </w:r>
      <w:r w:rsidR="006A6DE1" w:rsidRPr="006A6DE1">
        <w:rPr>
          <w:color w:val="auto"/>
        </w:rPr>
        <w:tab/>
      </w:r>
      <w:r w:rsidRPr="006A6DE1">
        <w:rPr>
          <w:color w:val="auto"/>
        </w:rPr>
        <w:t>Communicate succinctly the subject matter of practical tasks in group-based activities.</w:t>
      </w:r>
    </w:p>
    <w:p w14:paraId="721E6100" w14:textId="70908365" w:rsidR="00F913E0" w:rsidRPr="006A6DE1" w:rsidRDefault="00F913E0" w:rsidP="006A6DE1">
      <w:pPr>
        <w:pStyle w:val="Default"/>
        <w:spacing w:after="120"/>
        <w:ind w:left="540" w:right="543" w:hanging="540"/>
        <w:rPr>
          <w:color w:val="auto"/>
        </w:rPr>
      </w:pPr>
      <w:r w:rsidRPr="006A6DE1">
        <w:rPr>
          <w:color w:val="auto"/>
        </w:rPr>
        <w:t>9.</w:t>
      </w:r>
      <w:r w:rsidR="00B27C1A">
        <w:rPr>
          <w:color w:val="auto"/>
        </w:rPr>
        <w:t>3</w:t>
      </w:r>
      <w:r w:rsidRPr="006A6DE1">
        <w:rPr>
          <w:color w:val="auto"/>
        </w:rPr>
        <w:t xml:space="preserve"> </w:t>
      </w:r>
      <w:r w:rsidR="006A6DE1" w:rsidRPr="006A6DE1">
        <w:rPr>
          <w:color w:val="auto"/>
        </w:rPr>
        <w:tab/>
      </w:r>
      <w:r w:rsidRPr="006A6DE1">
        <w:rPr>
          <w:color w:val="auto"/>
        </w:rPr>
        <w:t>Understand and explain the theoretical, technical or applied dimensions of a problem.</w:t>
      </w:r>
    </w:p>
    <w:p w14:paraId="2F057567" w14:textId="730D9FAB" w:rsidR="00693930" w:rsidRPr="006A6DE1" w:rsidRDefault="00F913E0" w:rsidP="006A6DE1">
      <w:pPr>
        <w:pStyle w:val="Default"/>
        <w:spacing w:after="120"/>
        <w:ind w:left="540" w:right="543" w:hanging="540"/>
        <w:rPr>
          <w:color w:val="auto"/>
        </w:rPr>
      </w:pPr>
      <w:r w:rsidRPr="006A6DE1">
        <w:rPr>
          <w:color w:val="auto"/>
        </w:rPr>
        <w:t>9.</w:t>
      </w:r>
      <w:r w:rsidR="00B27C1A">
        <w:rPr>
          <w:color w:val="auto"/>
        </w:rPr>
        <w:t>4</w:t>
      </w:r>
      <w:r w:rsidRPr="006A6DE1">
        <w:rPr>
          <w:color w:val="auto"/>
        </w:rPr>
        <w:t xml:space="preserve"> </w:t>
      </w:r>
      <w:r w:rsidR="006A6DE1" w:rsidRPr="006A6DE1">
        <w:rPr>
          <w:color w:val="auto"/>
        </w:rPr>
        <w:tab/>
      </w:r>
      <w:r w:rsidRPr="006A6DE1">
        <w:rPr>
          <w:color w:val="auto"/>
        </w:rPr>
        <w:t>Work independently, manage their own learning and development, including time management and organisational skills.</w:t>
      </w:r>
    </w:p>
    <w:p w14:paraId="44CB181B" w14:textId="77777777" w:rsidR="00F913E0" w:rsidRPr="006A6DE1" w:rsidRDefault="00F913E0" w:rsidP="00F913E0">
      <w:pPr>
        <w:pStyle w:val="Default"/>
        <w:spacing w:after="120"/>
        <w:ind w:left="720" w:right="543"/>
        <w:rPr>
          <w:color w:val="auto"/>
        </w:rPr>
      </w:pPr>
    </w:p>
    <w:p w14:paraId="3DB15FF4" w14:textId="77777777" w:rsidR="006A6DE1" w:rsidRPr="006A6DE1" w:rsidRDefault="006A6DE1">
      <w:pPr>
        <w:rPr>
          <w:rFonts w:ascii="Arial" w:hAnsi="Arial" w:cs="Arial"/>
          <w:b/>
          <w:sz w:val="24"/>
          <w:szCs w:val="24"/>
        </w:rPr>
      </w:pPr>
      <w:r w:rsidRPr="006A6DE1">
        <w:rPr>
          <w:rFonts w:ascii="Arial" w:hAnsi="Arial" w:cs="Arial"/>
          <w:b/>
          <w:sz w:val="24"/>
          <w:szCs w:val="24"/>
        </w:rPr>
        <w:br w:type="page"/>
      </w:r>
    </w:p>
    <w:p w14:paraId="7F75BFB0" w14:textId="79F817AE" w:rsidR="009A2D37" w:rsidRPr="006A6DE1" w:rsidRDefault="009A2D37" w:rsidP="009D52D0">
      <w:pPr>
        <w:numPr>
          <w:ilvl w:val="0"/>
          <w:numId w:val="1"/>
        </w:numPr>
        <w:spacing w:after="120" w:line="240" w:lineRule="auto"/>
        <w:ind w:left="567" w:right="543" w:hanging="567"/>
        <w:jc w:val="both"/>
        <w:rPr>
          <w:rFonts w:ascii="Arial" w:hAnsi="Arial" w:cs="Arial"/>
          <w:b/>
          <w:sz w:val="24"/>
          <w:szCs w:val="24"/>
        </w:rPr>
      </w:pPr>
      <w:r w:rsidRPr="006A6DE1">
        <w:rPr>
          <w:rFonts w:ascii="Arial" w:hAnsi="Arial" w:cs="Arial"/>
          <w:b/>
          <w:sz w:val="24"/>
          <w:szCs w:val="24"/>
        </w:rPr>
        <w:lastRenderedPageBreak/>
        <w:t>A synopsis of the curriculum</w:t>
      </w:r>
    </w:p>
    <w:p w14:paraId="5FA68C73" w14:textId="14AE6AF2" w:rsidR="00F913E0" w:rsidRPr="006A6DE1" w:rsidRDefault="00F913E0" w:rsidP="006A6DE1">
      <w:pPr>
        <w:spacing w:after="120" w:line="240" w:lineRule="auto"/>
        <w:ind w:left="567" w:right="543"/>
        <w:rPr>
          <w:rFonts w:ascii="Arial" w:hAnsi="Arial" w:cs="Arial"/>
          <w:sz w:val="24"/>
          <w:szCs w:val="24"/>
        </w:rPr>
      </w:pPr>
      <w:r w:rsidRPr="006A6DE1">
        <w:rPr>
          <w:rFonts w:ascii="Arial" w:hAnsi="Arial" w:cs="Arial"/>
          <w:sz w:val="24"/>
          <w:szCs w:val="24"/>
        </w:rPr>
        <w:t>This is a field-based module designed to provide students with first-hand experience of ecological processes, biodiversity and conservation issues associated with temperate environments. The British Isles support a variety of temperate ecosystems, which are often highly managed and compete for space with growing urbanisation and agricultural development. Many of the trade-offs between development and conservation can therefore be critically explored here in the UK. Topics to be covered in the curriculum include:</w:t>
      </w:r>
    </w:p>
    <w:p w14:paraId="6F3BECF9" w14:textId="1CB76B90" w:rsidR="00F913E0" w:rsidRPr="006A6DE1" w:rsidRDefault="00F913E0" w:rsidP="006A6DE1">
      <w:pPr>
        <w:pStyle w:val="ListParagraph"/>
        <w:numPr>
          <w:ilvl w:val="0"/>
          <w:numId w:val="14"/>
        </w:numPr>
        <w:spacing w:after="120" w:line="240" w:lineRule="auto"/>
        <w:ind w:left="900" w:right="543" w:hanging="283"/>
        <w:rPr>
          <w:rFonts w:ascii="Arial" w:hAnsi="Arial" w:cs="Arial"/>
          <w:sz w:val="24"/>
          <w:szCs w:val="24"/>
        </w:rPr>
      </w:pPr>
      <w:r w:rsidRPr="006A6DE1">
        <w:rPr>
          <w:rFonts w:ascii="Arial" w:hAnsi="Arial" w:cs="Arial"/>
          <w:sz w:val="24"/>
          <w:szCs w:val="24"/>
        </w:rPr>
        <w:t>Ecological management of key temperate habitats</w:t>
      </w:r>
    </w:p>
    <w:p w14:paraId="68FF02B1" w14:textId="256B2443" w:rsidR="00F913E0" w:rsidRPr="006A6DE1" w:rsidRDefault="00F913E0" w:rsidP="006A6DE1">
      <w:pPr>
        <w:pStyle w:val="ListParagraph"/>
        <w:numPr>
          <w:ilvl w:val="0"/>
          <w:numId w:val="14"/>
        </w:numPr>
        <w:spacing w:after="120" w:line="240" w:lineRule="auto"/>
        <w:ind w:left="900" w:right="543" w:hanging="283"/>
        <w:rPr>
          <w:rFonts w:ascii="Arial" w:hAnsi="Arial" w:cs="Arial"/>
          <w:sz w:val="24"/>
          <w:szCs w:val="24"/>
        </w:rPr>
      </w:pPr>
      <w:r w:rsidRPr="006A6DE1">
        <w:rPr>
          <w:rFonts w:ascii="Arial" w:hAnsi="Arial" w:cs="Arial"/>
          <w:sz w:val="24"/>
          <w:szCs w:val="24"/>
        </w:rPr>
        <w:t>Practical training in ecological techniques and survey methods for a range of taxonomic groups</w:t>
      </w:r>
    </w:p>
    <w:p w14:paraId="1A17326B" w14:textId="1344AE99" w:rsidR="00F913E0" w:rsidRPr="006A6DE1" w:rsidRDefault="00F913E0" w:rsidP="006A6DE1">
      <w:pPr>
        <w:pStyle w:val="ListParagraph"/>
        <w:numPr>
          <w:ilvl w:val="0"/>
          <w:numId w:val="14"/>
        </w:numPr>
        <w:spacing w:after="120" w:line="240" w:lineRule="auto"/>
        <w:ind w:left="900" w:right="543" w:hanging="283"/>
        <w:rPr>
          <w:rFonts w:ascii="Arial" w:hAnsi="Arial" w:cs="Arial"/>
          <w:sz w:val="24"/>
          <w:szCs w:val="24"/>
        </w:rPr>
      </w:pPr>
      <w:r w:rsidRPr="006A6DE1">
        <w:rPr>
          <w:rFonts w:ascii="Arial" w:hAnsi="Arial" w:cs="Arial"/>
          <w:sz w:val="24"/>
          <w:szCs w:val="24"/>
        </w:rPr>
        <w:t>Anthropogenic factors affecting protected and rare species in the UK</w:t>
      </w:r>
    </w:p>
    <w:p w14:paraId="06F5FEDA" w14:textId="287B2811" w:rsidR="00F913E0" w:rsidRPr="006A6DE1" w:rsidRDefault="00F913E0" w:rsidP="006A6DE1">
      <w:pPr>
        <w:pStyle w:val="ListParagraph"/>
        <w:numPr>
          <w:ilvl w:val="0"/>
          <w:numId w:val="14"/>
        </w:numPr>
        <w:spacing w:after="120" w:line="240" w:lineRule="auto"/>
        <w:ind w:left="900" w:right="543" w:hanging="283"/>
        <w:rPr>
          <w:rFonts w:ascii="Arial" w:hAnsi="Arial" w:cs="Arial"/>
          <w:sz w:val="24"/>
          <w:szCs w:val="24"/>
        </w:rPr>
      </w:pPr>
      <w:r w:rsidRPr="006A6DE1">
        <w:rPr>
          <w:rFonts w:ascii="Arial" w:hAnsi="Arial" w:cs="Arial"/>
          <w:sz w:val="24"/>
          <w:szCs w:val="24"/>
        </w:rPr>
        <w:t>Species recovery, restoration and/or rewilding programmes in the UK</w:t>
      </w:r>
    </w:p>
    <w:p w14:paraId="5418C22F" w14:textId="4D4E6000" w:rsidR="001A503E" w:rsidRPr="006A6DE1" w:rsidRDefault="00F913E0" w:rsidP="006A6DE1">
      <w:pPr>
        <w:spacing w:after="120" w:line="240" w:lineRule="auto"/>
        <w:ind w:left="567" w:right="543"/>
        <w:rPr>
          <w:rFonts w:ascii="Arial" w:hAnsi="Arial" w:cs="Arial"/>
          <w:sz w:val="24"/>
          <w:szCs w:val="24"/>
        </w:rPr>
      </w:pPr>
      <w:r w:rsidRPr="006A6DE1">
        <w:rPr>
          <w:rFonts w:ascii="Arial" w:hAnsi="Arial" w:cs="Arial"/>
          <w:sz w:val="24"/>
          <w:szCs w:val="24"/>
        </w:rPr>
        <w:t>Students will spend time working on ecological questions in temperate habitats, with an emphasis on practical training in ecological survey and assessment methods. Teaching on conservation will be integrated to gain direct appreciation of the issues, problems and solutions surrounding wildlife in temperate systems.</w:t>
      </w:r>
    </w:p>
    <w:p w14:paraId="74CEC771" w14:textId="77777777" w:rsidR="009A2D37" w:rsidRPr="006A6DE1" w:rsidRDefault="00883204" w:rsidP="009D52D0">
      <w:pPr>
        <w:numPr>
          <w:ilvl w:val="0"/>
          <w:numId w:val="1"/>
        </w:numPr>
        <w:spacing w:after="120" w:line="240" w:lineRule="auto"/>
        <w:ind w:left="567" w:right="543" w:hanging="567"/>
        <w:jc w:val="both"/>
        <w:rPr>
          <w:rFonts w:ascii="Arial" w:hAnsi="Arial" w:cs="Arial"/>
          <w:b/>
          <w:sz w:val="24"/>
          <w:szCs w:val="24"/>
        </w:rPr>
      </w:pPr>
      <w:r w:rsidRPr="006A6DE1">
        <w:rPr>
          <w:rFonts w:ascii="Arial" w:hAnsi="Arial" w:cs="Arial"/>
          <w:b/>
          <w:sz w:val="24"/>
          <w:szCs w:val="24"/>
        </w:rPr>
        <w:t>Reading l</w:t>
      </w:r>
      <w:r w:rsidR="009A2D37" w:rsidRPr="006A6DE1">
        <w:rPr>
          <w:rFonts w:ascii="Arial" w:hAnsi="Arial" w:cs="Arial"/>
          <w:b/>
          <w:sz w:val="24"/>
          <w:szCs w:val="24"/>
        </w:rPr>
        <w:t xml:space="preserve">ist </w:t>
      </w:r>
      <w:r w:rsidR="00274ED7" w:rsidRPr="006A6DE1">
        <w:rPr>
          <w:rFonts w:ascii="Arial" w:hAnsi="Arial" w:cs="Arial"/>
          <w:b/>
          <w:sz w:val="24"/>
          <w:szCs w:val="24"/>
        </w:rPr>
        <w:t>(Indicative list, current at time of publication. Reading lists will be published annually)</w:t>
      </w:r>
    </w:p>
    <w:p w14:paraId="68C65A08" w14:textId="2953E5E9" w:rsidR="00625742" w:rsidRPr="006A6DE1" w:rsidRDefault="00625742" w:rsidP="00625742">
      <w:pPr>
        <w:spacing w:after="120" w:line="240" w:lineRule="auto"/>
        <w:ind w:left="567" w:right="543"/>
        <w:jc w:val="both"/>
        <w:rPr>
          <w:rFonts w:ascii="Arial" w:hAnsi="Arial" w:cs="Arial"/>
          <w:sz w:val="24"/>
          <w:szCs w:val="24"/>
        </w:rPr>
      </w:pPr>
      <w:proofErr w:type="spellStart"/>
      <w:r w:rsidRPr="006A6DE1">
        <w:rPr>
          <w:rFonts w:ascii="Arial" w:hAnsi="Arial" w:cs="Arial"/>
          <w:sz w:val="24"/>
          <w:szCs w:val="24"/>
        </w:rPr>
        <w:t>Begon</w:t>
      </w:r>
      <w:proofErr w:type="spellEnd"/>
      <w:r w:rsidRPr="006A6DE1">
        <w:rPr>
          <w:rFonts w:ascii="Arial" w:hAnsi="Arial" w:cs="Arial"/>
          <w:sz w:val="24"/>
          <w:szCs w:val="24"/>
        </w:rPr>
        <w:t xml:space="preserve">, M., Townsend, C.R. and Harper, J.L. (2005) Ecology: From Individuals to Ecosystems. 4th Ed. </w:t>
      </w:r>
      <w:proofErr w:type="spellStart"/>
      <w:r w:rsidRPr="006A6DE1">
        <w:rPr>
          <w:rFonts w:ascii="Arial" w:hAnsi="Arial" w:cs="Arial"/>
          <w:sz w:val="24"/>
          <w:szCs w:val="24"/>
        </w:rPr>
        <w:t>Blackwells</w:t>
      </w:r>
      <w:proofErr w:type="spellEnd"/>
      <w:r w:rsidRPr="006A6DE1">
        <w:rPr>
          <w:rFonts w:ascii="Arial" w:hAnsi="Arial" w:cs="Arial"/>
          <w:sz w:val="24"/>
          <w:szCs w:val="24"/>
        </w:rPr>
        <w:t>.</w:t>
      </w:r>
    </w:p>
    <w:p w14:paraId="1C78CAD0" w14:textId="77777777" w:rsidR="00625742" w:rsidRPr="006A6DE1" w:rsidRDefault="00625742" w:rsidP="00625742">
      <w:pPr>
        <w:spacing w:after="120" w:line="240" w:lineRule="auto"/>
        <w:ind w:left="567" w:right="543"/>
        <w:jc w:val="both"/>
        <w:rPr>
          <w:rFonts w:ascii="Arial" w:hAnsi="Arial" w:cs="Arial"/>
          <w:sz w:val="24"/>
          <w:szCs w:val="24"/>
        </w:rPr>
      </w:pPr>
      <w:r w:rsidRPr="006A6DE1">
        <w:rPr>
          <w:rFonts w:ascii="Arial" w:hAnsi="Arial" w:cs="Arial"/>
          <w:sz w:val="24"/>
          <w:szCs w:val="24"/>
        </w:rPr>
        <w:t>Gaston, K.J. and Spicer, J.I. 2004 Biodiversity: An Introduction. Blackwell Publishing.</w:t>
      </w:r>
    </w:p>
    <w:p w14:paraId="6109423C" w14:textId="77777777" w:rsidR="00625742" w:rsidRPr="006A6DE1" w:rsidRDefault="00625742" w:rsidP="00625742">
      <w:pPr>
        <w:spacing w:after="120" w:line="240" w:lineRule="auto"/>
        <w:ind w:left="567" w:right="543"/>
        <w:jc w:val="both"/>
        <w:rPr>
          <w:rFonts w:ascii="Arial" w:hAnsi="Arial" w:cs="Arial"/>
          <w:sz w:val="24"/>
          <w:szCs w:val="24"/>
        </w:rPr>
      </w:pPr>
      <w:r w:rsidRPr="006A6DE1">
        <w:rPr>
          <w:rFonts w:ascii="Arial" w:hAnsi="Arial" w:cs="Arial"/>
          <w:sz w:val="24"/>
          <w:szCs w:val="24"/>
        </w:rPr>
        <w:t>Howell, E. (2012) Introduction to restoration ecology. Island Press</w:t>
      </w:r>
    </w:p>
    <w:p w14:paraId="3B3EEC3C" w14:textId="52335C72" w:rsidR="00625742" w:rsidRDefault="00625742" w:rsidP="00625742">
      <w:pPr>
        <w:spacing w:after="120" w:line="240" w:lineRule="auto"/>
        <w:ind w:left="567" w:right="543"/>
        <w:jc w:val="both"/>
        <w:rPr>
          <w:rFonts w:ascii="Arial" w:hAnsi="Arial" w:cs="Arial"/>
          <w:sz w:val="24"/>
          <w:szCs w:val="24"/>
        </w:rPr>
      </w:pPr>
      <w:r w:rsidRPr="006A6DE1">
        <w:rPr>
          <w:rFonts w:ascii="Arial" w:hAnsi="Arial" w:cs="Arial"/>
          <w:sz w:val="24"/>
          <w:szCs w:val="24"/>
        </w:rPr>
        <w:t>Sinclair, A.R.E. (2006) Wildlife ecology, conservation, and management. Blackwell.</w:t>
      </w:r>
    </w:p>
    <w:p w14:paraId="176E58EF" w14:textId="24040DB5" w:rsidR="00DF4F9E" w:rsidRPr="006A6DE1" w:rsidRDefault="00DF4F9E" w:rsidP="00625742">
      <w:pPr>
        <w:spacing w:after="120" w:line="240" w:lineRule="auto"/>
        <w:ind w:left="567" w:right="543"/>
        <w:jc w:val="both"/>
        <w:rPr>
          <w:rFonts w:ascii="Arial" w:hAnsi="Arial" w:cs="Arial"/>
          <w:sz w:val="24"/>
          <w:szCs w:val="24"/>
        </w:rPr>
      </w:pPr>
      <w:r>
        <w:rPr>
          <w:rFonts w:ascii="Arial" w:hAnsi="Arial" w:cs="Arial"/>
          <w:sz w:val="24"/>
          <w:szCs w:val="24"/>
        </w:rPr>
        <w:t>Sutherland, W, J. (2006) Ecological Census Techniques. Cambridge University Press</w:t>
      </w:r>
    </w:p>
    <w:p w14:paraId="7A6D6EE2" w14:textId="3E2E540A" w:rsidR="00C37FF6" w:rsidRPr="006A6DE1" w:rsidRDefault="00625742" w:rsidP="00625742">
      <w:pPr>
        <w:spacing w:after="120" w:line="240" w:lineRule="auto"/>
        <w:ind w:left="567" w:right="543"/>
        <w:jc w:val="both"/>
        <w:rPr>
          <w:rFonts w:ascii="Arial" w:hAnsi="Arial" w:cs="Arial"/>
          <w:sz w:val="24"/>
          <w:szCs w:val="24"/>
        </w:rPr>
      </w:pPr>
      <w:r w:rsidRPr="006A6DE1">
        <w:rPr>
          <w:rFonts w:ascii="Arial" w:hAnsi="Arial" w:cs="Arial"/>
          <w:sz w:val="24"/>
          <w:szCs w:val="24"/>
        </w:rPr>
        <w:t>Tree, I. 2018. Wilding. Picador</w:t>
      </w:r>
    </w:p>
    <w:p w14:paraId="125AE3C5" w14:textId="77777777" w:rsidR="00625742" w:rsidRPr="006A6DE1" w:rsidRDefault="00625742" w:rsidP="00625742">
      <w:pPr>
        <w:spacing w:after="120" w:line="240" w:lineRule="auto"/>
        <w:ind w:left="567" w:right="543"/>
        <w:jc w:val="both"/>
        <w:rPr>
          <w:rFonts w:ascii="Arial" w:hAnsi="Arial" w:cs="Arial"/>
          <w:b/>
          <w:sz w:val="24"/>
          <w:szCs w:val="24"/>
        </w:rPr>
      </w:pPr>
    </w:p>
    <w:p w14:paraId="5343D773" w14:textId="77777777" w:rsidR="00883204" w:rsidRPr="006A6DE1" w:rsidRDefault="009A2D37" w:rsidP="009D52D0">
      <w:pPr>
        <w:numPr>
          <w:ilvl w:val="0"/>
          <w:numId w:val="1"/>
        </w:numPr>
        <w:spacing w:after="120" w:line="240" w:lineRule="auto"/>
        <w:ind w:left="567" w:right="543" w:hanging="567"/>
        <w:rPr>
          <w:rFonts w:ascii="Arial" w:hAnsi="Arial" w:cs="Arial"/>
          <w:sz w:val="24"/>
          <w:szCs w:val="24"/>
        </w:rPr>
      </w:pPr>
      <w:r w:rsidRPr="006A6DE1">
        <w:rPr>
          <w:rFonts w:ascii="Arial" w:hAnsi="Arial" w:cs="Arial"/>
          <w:b/>
          <w:sz w:val="24"/>
          <w:szCs w:val="24"/>
        </w:rPr>
        <w:t>Learning</w:t>
      </w:r>
      <w:r w:rsidR="00883204" w:rsidRPr="006A6DE1">
        <w:rPr>
          <w:rFonts w:ascii="Arial" w:hAnsi="Arial" w:cs="Arial"/>
          <w:b/>
          <w:sz w:val="24"/>
          <w:szCs w:val="24"/>
        </w:rPr>
        <w:t xml:space="preserve"> and t</w:t>
      </w:r>
      <w:r w:rsidR="006F3F8B" w:rsidRPr="006A6DE1">
        <w:rPr>
          <w:rFonts w:ascii="Arial" w:hAnsi="Arial" w:cs="Arial"/>
          <w:b/>
          <w:sz w:val="24"/>
          <w:szCs w:val="24"/>
        </w:rPr>
        <w:t>eaching m</w:t>
      </w:r>
      <w:r w:rsidRPr="006A6DE1">
        <w:rPr>
          <w:rFonts w:ascii="Arial" w:hAnsi="Arial" w:cs="Arial"/>
          <w:b/>
          <w:sz w:val="24"/>
          <w:szCs w:val="24"/>
        </w:rPr>
        <w:t>ethods</w:t>
      </w:r>
    </w:p>
    <w:p w14:paraId="4D961365" w14:textId="2B21F407" w:rsidR="00A97CB8" w:rsidRPr="00F7422A" w:rsidRDefault="00A97CB8" w:rsidP="009D52D0">
      <w:pPr>
        <w:spacing w:after="120" w:line="240" w:lineRule="auto"/>
        <w:ind w:left="567" w:right="543"/>
        <w:jc w:val="both"/>
        <w:rPr>
          <w:rFonts w:ascii="Arial" w:hAnsi="Arial" w:cs="Arial"/>
          <w:sz w:val="24"/>
          <w:szCs w:val="24"/>
        </w:rPr>
      </w:pPr>
      <w:r w:rsidRPr="006A6DE1">
        <w:rPr>
          <w:rFonts w:ascii="Arial" w:hAnsi="Arial" w:cs="Arial"/>
          <w:sz w:val="24"/>
          <w:szCs w:val="24"/>
        </w:rPr>
        <w:t>Total contact hours</w:t>
      </w:r>
      <w:r w:rsidR="006A6DE1" w:rsidRPr="006A6DE1">
        <w:rPr>
          <w:rFonts w:ascii="Arial" w:hAnsi="Arial" w:cs="Arial"/>
          <w:sz w:val="24"/>
          <w:szCs w:val="24"/>
        </w:rPr>
        <w:tab/>
      </w:r>
      <w:r w:rsidR="006A6DE1" w:rsidRPr="006A6DE1">
        <w:rPr>
          <w:rFonts w:ascii="Arial" w:hAnsi="Arial" w:cs="Arial"/>
          <w:sz w:val="24"/>
          <w:szCs w:val="24"/>
        </w:rPr>
        <w:tab/>
      </w:r>
      <w:r w:rsidR="006A6DE1" w:rsidRPr="00F7422A">
        <w:rPr>
          <w:rFonts w:ascii="Arial" w:hAnsi="Arial" w:cs="Arial"/>
          <w:sz w:val="24"/>
          <w:szCs w:val="24"/>
        </w:rPr>
        <w:t>40 hours</w:t>
      </w:r>
    </w:p>
    <w:p w14:paraId="1172E389" w14:textId="79B127ED" w:rsidR="00380B82" w:rsidRPr="00F7422A" w:rsidRDefault="00CF0BCA" w:rsidP="009D52D0">
      <w:pPr>
        <w:spacing w:after="120" w:line="240" w:lineRule="auto"/>
        <w:ind w:left="567" w:right="543"/>
        <w:jc w:val="both"/>
        <w:rPr>
          <w:rFonts w:ascii="Arial" w:hAnsi="Arial" w:cs="Arial"/>
          <w:sz w:val="24"/>
          <w:szCs w:val="24"/>
        </w:rPr>
      </w:pPr>
      <w:r w:rsidRPr="00F7422A">
        <w:rPr>
          <w:rFonts w:ascii="Arial" w:hAnsi="Arial" w:cs="Arial"/>
          <w:sz w:val="24"/>
          <w:szCs w:val="24"/>
        </w:rPr>
        <w:t xml:space="preserve">Total private study hours </w:t>
      </w:r>
      <w:r w:rsidR="006A6DE1" w:rsidRPr="00F7422A">
        <w:rPr>
          <w:rFonts w:ascii="Arial" w:hAnsi="Arial" w:cs="Arial"/>
          <w:sz w:val="24"/>
          <w:szCs w:val="24"/>
        </w:rPr>
        <w:tab/>
        <w:t>110 hours</w:t>
      </w:r>
    </w:p>
    <w:p w14:paraId="7F8FAA13" w14:textId="1C55A9C2" w:rsidR="00CF0BCA" w:rsidRPr="00F7422A" w:rsidRDefault="00CF0BCA" w:rsidP="009D52D0">
      <w:pPr>
        <w:spacing w:after="120" w:line="240" w:lineRule="auto"/>
        <w:ind w:left="567" w:right="543"/>
        <w:jc w:val="both"/>
        <w:rPr>
          <w:rFonts w:ascii="Arial" w:hAnsi="Arial" w:cs="Arial"/>
          <w:sz w:val="24"/>
          <w:szCs w:val="24"/>
        </w:rPr>
      </w:pPr>
      <w:r w:rsidRPr="00F7422A">
        <w:rPr>
          <w:rFonts w:ascii="Arial" w:hAnsi="Arial" w:cs="Arial"/>
          <w:sz w:val="24"/>
          <w:szCs w:val="24"/>
        </w:rPr>
        <w:t xml:space="preserve">Total module study hours </w:t>
      </w:r>
      <w:r w:rsidR="006A6DE1" w:rsidRPr="00F7422A">
        <w:rPr>
          <w:rFonts w:ascii="Arial" w:hAnsi="Arial" w:cs="Arial"/>
          <w:sz w:val="24"/>
          <w:szCs w:val="24"/>
        </w:rPr>
        <w:tab/>
      </w:r>
      <w:r w:rsidR="00380B82" w:rsidRPr="00F7422A">
        <w:rPr>
          <w:rFonts w:ascii="Arial" w:hAnsi="Arial" w:cs="Arial"/>
          <w:sz w:val="24"/>
          <w:szCs w:val="24"/>
        </w:rPr>
        <w:t>150 hours</w:t>
      </w:r>
    </w:p>
    <w:p w14:paraId="457C9AA8" w14:textId="77777777" w:rsidR="009A2D37" w:rsidRPr="006A6DE1" w:rsidRDefault="009A2D37" w:rsidP="009D52D0">
      <w:pPr>
        <w:spacing w:after="120" w:line="240" w:lineRule="auto"/>
        <w:ind w:left="426" w:right="543"/>
        <w:rPr>
          <w:rFonts w:ascii="Arial" w:hAnsi="Arial" w:cs="Arial"/>
          <w:sz w:val="24"/>
          <w:szCs w:val="24"/>
        </w:rPr>
      </w:pPr>
    </w:p>
    <w:p w14:paraId="5845ED55" w14:textId="77777777" w:rsidR="00883204" w:rsidRPr="006A6DE1" w:rsidRDefault="00EF4933" w:rsidP="009D52D0">
      <w:pPr>
        <w:numPr>
          <w:ilvl w:val="0"/>
          <w:numId w:val="1"/>
        </w:numPr>
        <w:spacing w:after="120" w:line="240" w:lineRule="auto"/>
        <w:ind w:left="567" w:right="543" w:hanging="567"/>
        <w:rPr>
          <w:rFonts w:ascii="Arial" w:hAnsi="Arial" w:cs="Arial"/>
          <w:sz w:val="24"/>
          <w:szCs w:val="24"/>
        </w:rPr>
      </w:pPr>
      <w:r w:rsidRPr="006A6DE1">
        <w:rPr>
          <w:rFonts w:ascii="Arial" w:hAnsi="Arial" w:cs="Arial"/>
          <w:b/>
          <w:sz w:val="24"/>
          <w:szCs w:val="24"/>
        </w:rPr>
        <w:t>Assessment methods</w:t>
      </w:r>
    </w:p>
    <w:p w14:paraId="0DAEA89A" w14:textId="77777777" w:rsidR="00696FF5" w:rsidRPr="006A6DE1" w:rsidRDefault="00696FF5" w:rsidP="009D52D0">
      <w:pPr>
        <w:pStyle w:val="ListParagraph"/>
        <w:numPr>
          <w:ilvl w:val="1"/>
          <w:numId w:val="9"/>
        </w:numPr>
        <w:spacing w:after="120"/>
        <w:ind w:left="567" w:right="543" w:hanging="567"/>
        <w:rPr>
          <w:rFonts w:ascii="Arial" w:hAnsi="Arial" w:cs="Arial"/>
          <w:sz w:val="24"/>
          <w:szCs w:val="24"/>
        </w:rPr>
      </w:pPr>
      <w:r w:rsidRPr="006A6DE1">
        <w:rPr>
          <w:rFonts w:ascii="Arial" w:hAnsi="Arial" w:cs="Arial"/>
          <w:sz w:val="24"/>
          <w:szCs w:val="24"/>
        </w:rPr>
        <w:t>Main assessment methods</w:t>
      </w:r>
    </w:p>
    <w:p w14:paraId="2C4B5199" w14:textId="1D5E384B" w:rsidR="006A6DE1" w:rsidRPr="006A6DE1" w:rsidRDefault="006A6DE1" w:rsidP="006A6DE1">
      <w:pPr>
        <w:spacing w:after="120" w:line="240" w:lineRule="auto"/>
        <w:ind w:left="426" w:right="543" w:firstLine="141"/>
        <w:rPr>
          <w:rFonts w:ascii="Arial" w:hAnsi="Arial" w:cs="Arial"/>
          <w:sz w:val="24"/>
          <w:szCs w:val="24"/>
        </w:rPr>
      </w:pPr>
      <w:r w:rsidRPr="006A6DE1">
        <w:rPr>
          <w:rFonts w:ascii="Arial" w:hAnsi="Arial" w:cs="Arial"/>
          <w:sz w:val="24"/>
          <w:szCs w:val="24"/>
        </w:rPr>
        <w:t>Written Assignment 1 (2,</w:t>
      </w:r>
      <w:r w:rsidR="00B27C1A">
        <w:rPr>
          <w:rFonts w:ascii="Arial" w:hAnsi="Arial" w:cs="Arial"/>
          <w:sz w:val="24"/>
          <w:szCs w:val="24"/>
        </w:rPr>
        <w:t>5</w:t>
      </w:r>
      <w:r w:rsidRPr="006A6DE1">
        <w:rPr>
          <w:rFonts w:ascii="Arial" w:hAnsi="Arial" w:cs="Arial"/>
          <w:sz w:val="24"/>
          <w:szCs w:val="24"/>
        </w:rPr>
        <w:t>00 words)</w:t>
      </w:r>
      <w:r w:rsidRPr="006A6DE1">
        <w:rPr>
          <w:rFonts w:ascii="Arial" w:hAnsi="Arial" w:cs="Arial"/>
          <w:sz w:val="24"/>
          <w:szCs w:val="24"/>
        </w:rPr>
        <w:tab/>
        <w:t>50%</w:t>
      </w:r>
    </w:p>
    <w:p w14:paraId="15F7F788" w14:textId="64210F2A" w:rsidR="006A6DE1" w:rsidRPr="006A6DE1" w:rsidRDefault="006A6DE1" w:rsidP="006A6DE1">
      <w:pPr>
        <w:spacing w:after="120" w:line="240" w:lineRule="auto"/>
        <w:ind w:left="426" w:right="543" w:firstLine="141"/>
        <w:rPr>
          <w:rFonts w:ascii="Arial" w:hAnsi="Arial" w:cs="Arial"/>
          <w:sz w:val="24"/>
          <w:szCs w:val="24"/>
        </w:rPr>
      </w:pPr>
      <w:r w:rsidRPr="006A6DE1">
        <w:rPr>
          <w:rFonts w:ascii="Arial" w:hAnsi="Arial" w:cs="Arial"/>
          <w:sz w:val="24"/>
          <w:szCs w:val="24"/>
        </w:rPr>
        <w:t xml:space="preserve">Poster </w:t>
      </w:r>
      <w:r w:rsidRPr="006A6DE1">
        <w:rPr>
          <w:rFonts w:ascii="Arial" w:hAnsi="Arial" w:cs="Arial"/>
          <w:sz w:val="24"/>
          <w:szCs w:val="24"/>
        </w:rPr>
        <w:tab/>
      </w:r>
      <w:r w:rsidRPr="006A6DE1">
        <w:rPr>
          <w:rFonts w:ascii="Arial" w:hAnsi="Arial" w:cs="Arial"/>
          <w:sz w:val="24"/>
          <w:szCs w:val="24"/>
        </w:rPr>
        <w:tab/>
      </w:r>
      <w:r w:rsidRPr="006A6DE1">
        <w:rPr>
          <w:rFonts w:ascii="Arial" w:hAnsi="Arial" w:cs="Arial"/>
          <w:sz w:val="24"/>
          <w:szCs w:val="24"/>
        </w:rPr>
        <w:tab/>
      </w:r>
      <w:r w:rsidR="00EE03B6">
        <w:rPr>
          <w:rFonts w:ascii="Arial" w:hAnsi="Arial" w:cs="Arial"/>
          <w:sz w:val="24"/>
          <w:szCs w:val="24"/>
        </w:rPr>
        <w:tab/>
      </w:r>
      <w:r w:rsidRPr="006A6DE1">
        <w:rPr>
          <w:rFonts w:ascii="Arial" w:hAnsi="Arial" w:cs="Arial"/>
          <w:sz w:val="24"/>
          <w:szCs w:val="24"/>
        </w:rPr>
        <w:tab/>
      </w:r>
      <w:r w:rsidRPr="006A6DE1">
        <w:rPr>
          <w:rFonts w:ascii="Arial" w:hAnsi="Arial" w:cs="Arial"/>
          <w:sz w:val="24"/>
          <w:szCs w:val="24"/>
        </w:rPr>
        <w:tab/>
      </w:r>
      <w:r w:rsidRPr="006A6DE1">
        <w:rPr>
          <w:rFonts w:ascii="Arial" w:hAnsi="Arial" w:cs="Arial"/>
          <w:sz w:val="24"/>
          <w:szCs w:val="24"/>
        </w:rPr>
        <w:tab/>
        <w:t>5</w:t>
      </w:r>
      <w:r w:rsidR="00B27C1A">
        <w:rPr>
          <w:rFonts w:ascii="Arial" w:hAnsi="Arial" w:cs="Arial"/>
          <w:sz w:val="24"/>
          <w:szCs w:val="24"/>
        </w:rPr>
        <w:t>0</w:t>
      </w:r>
      <w:r w:rsidRPr="006A6DE1">
        <w:rPr>
          <w:rFonts w:ascii="Arial" w:hAnsi="Arial" w:cs="Arial"/>
          <w:sz w:val="24"/>
          <w:szCs w:val="24"/>
        </w:rPr>
        <w:t>%</w:t>
      </w:r>
    </w:p>
    <w:p w14:paraId="30C93818" w14:textId="621D1591" w:rsidR="006A6DE1" w:rsidRPr="006A6DE1" w:rsidRDefault="006A6DE1" w:rsidP="006A6DE1">
      <w:pPr>
        <w:spacing w:after="120" w:line="240" w:lineRule="auto"/>
        <w:ind w:left="567" w:right="260"/>
        <w:jc w:val="both"/>
        <w:rPr>
          <w:rFonts w:ascii="Arial" w:hAnsi="Arial" w:cs="Arial"/>
          <w:i/>
          <w:iCs/>
          <w:sz w:val="24"/>
          <w:szCs w:val="24"/>
          <w:highlight w:val="yellow"/>
        </w:rPr>
      </w:pPr>
    </w:p>
    <w:p w14:paraId="11531E37" w14:textId="77777777" w:rsidR="006A6DE1" w:rsidRPr="006A6DE1" w:rsidRDefault="006A6DE1" w:rsidP="00625742">
      <w:pPr>
        <w:spacing w:after="120" w:line="240" w:lineRule="auto"/>
        <w:ind w:left="426" w:right="543" w:firstLine="141"/>
        <w:rPr>
          <w:rFonts w:ascii="Arial" w:hAnsi="Arial" w:cs="Arial"/>
          <w:sz w:val="24"/>
          <w:szCs w:val="24"/>
        </w:rPr>
      </w:pPr>
    </w:p>
    <w:p w14:paraId="0A94846E" w14:textId="77777777" w:rsidR="00625742" w:rsidRPr="006A6DE1" w:rsidRDefault="00625742" w:rsidP="00625742">
      <w:pPr>
        <w:spacing w:after="120" w:line="240" w:lineRule="auto"/>
        <w:ind w:left="426" w:right="543" w:firstLine="141"/>
        <w:rPr>
          <w:rFonts w:ascii="Arial" w:hAnsi="Arial" w:cs="Arial"/>
          <w:b/>
          <w:sz w:val="24"/>
          <w:szCs w:val="24"/>
        </w:rPr>
      </w:pPr>
    </w:p>
    <w:p w14:paraId="1BF4BA74" w14:textId="77777777" w:rsidR="00696FF5" w:rsidRPr="006A6DE1" w:rsidRDefault="00696FF5" w:rsidP="009D52D0">
      <w:pPr>
        <w:spacing w:after="120"/>
        <w:ind w:left="567" w:right="543" w:hanging="567"/>
        <w:rPr>
          <w:rFonts w:ascii="Arial" w:hAnsi="Arial" w:cs="Arial"/>
          <w:sz w:val="24"/>
          <w:szCs w:val="24"/>
        </w:rPr>
      </w:pPr>
      <w:r w:rsidRPr="006A6DE1">
        <w:rPr>
          <w:rFonts w:ascii="Arial" w:hAnsi="Arial" w:cs="Arial"/>
          <w:sz w:val="24"/>
          <w:szCs w:val="24"/>
        </w:rPr>
        <w:t>13.2</w:t>
      </w:r>
      <w:r w:rsidRPr="006A6DE1">
        <w:rPr>
          <w:rFonts w:ascii="Arial" w:hAnsi="Arial" w:cs="Arial"/>
          <w:sz w:val="24"/>
          <w:szCs w:val="24"/>
        </w:rPr>
        <w:tab/>
        <w:t xml:space="preserve">Reassessment methods </w:t>
      </w:r>
    </w:p>
    <w:p w14:paraId="16A1ABD1" w14:textId="77777777" w:rsidR="00B72470" w:rsidRPr="006A6DE1" w:rsidRDefault="00B72470" w:rsidP="001660A4">
      <w:pPr>
        <w:spacing w:after="120" w:line="240" w:lineRule="auto"/>
        <w:ind w:left="567" w:right="543"/>
        <w:rPr>
          <w:rFonts w:ascii="Arial" w:hAnsi="Arial" w:cs="Arial"/>
          <w:sz w:val="24"/>
          <w:szCs w:val="24"/>
        </w:rPr>
      </w:pPr>
      <w:r w:rsidRPr="006A6DE1">
        <w:rPr>
          <w:rFonts w:ascii="Arial" w:hAnsi="Arial" w:cs="Arial"/>
          <w:sz w:val="24"/>
          <w:szCs w:val="24"/>
        </w:rPr>
        <w:t>100% coursework (</w:t>
      </w:r>
      <w:r w:rsidR="001660A4" w:rsidRPr="006A6DE1">
        <w:rPr>
          <w:rFonts w:ascii="Arial" w:hAnsi="Arial" w:cs="Arial"/>
          <w:sz w:val="24"/>
          <w:szCs w:val="24"/>
        </w:rPr>
        <w:t>2000 words</w:t>
      </w:r>
      <w:r w:rsidRPr="006A6DE1">
        <w:rPr>
          <w:rFonts w:ascii="Arial" w:hAnsi="Arial" w:cs="Arial"/>
          <w:sz w:val="24"/>
          <w:szCs w:val="24"/>
        </w:rPr>
        <w:t>)</w:t>
      </w:r>
    </w:p>
    <w:p w14:paraId="534922D4" w14:textId="77777777" w:rsidR="0062219E" w:rsidRPr="006A6DE1" w:rsidRDefault="0062219E" w:rsidP="009D52D0">
      <w:pPr>
        <w:spacing w:after="120" w:line="240" w:lineRule="auto"/>
        <w:ind w:left="426" w:right="543"/>
        <w:rPr>
          <w:rFonts w:ascii="Arial" w:hAnsi="Arial" w:cs="Arial"/>
          <w:b/>
          <w:sz w:val="24"/>
          <w:szCs w:val="24"/>
        </w:rPr>
      </w:pPr>
    </w:p>
    <w:p w14:paraId="37C9F7CE" w14:textId="77777777" w:rsidR="00274ED7" w:rsidRPr="006A6DE1" w:rsidRDefault="006F3F8B" w:rsidP="009D52D0">
      <w:pPr>
        <w:numPr>
          <w:ilvl w:val="0"/>
          <w:numId w:val="1"/>
        </w:numPr>
        <w:spacing w:after="120" w:line="240" w:lineRule="auto"/>
        <w:ind w:left="567" w:right="543" w:hanging="567"/>
        <w:jc w:val="both"/>
        <w:rPr>
          <w:rFonts w:ascii="Arial" w:hAnsi="Arial" w:cs="Arial"/>
          <w:b/>
          <w:sz w:val="24"/>
          <w:szCs w:val="24"/>
        </w:rPr>
      </w:pPr>
      <w:r w:rsidRPr="006A6DE1">
        <w:rPr>
          <w:rFonts w:ascii="Arial" w:hAnsi="Arial" w:cs="Arial"/>
          <w:b/>
          <w:sz w:val="24"/>
          <w:szCs w:val="24"/>
        </w:rPr>
        <w:t xml:space="preserve">Map of </w:t>
      </w:r>
      <w:r w:rsidR="00883204" w:rsidRPr="006A6DE1">
        <w:rPr>
          <w:rFonts w:ascii="Arial" w:hAnsi="Arial" w:cs="Arial"/>
          <w:b/>
          <w:sz w:val="24"/>
          <w:szCs w:val="24"/>
        </w:rPr>
        <w:t xml:space="preserve">module learning outcomes </w:t>
      </w:r>
      <w:r w:rsidR="00B30E07" w:rsidRPr="006A6DE1">
        <w:rPr>
          <w:rFonts w:ascii="Arial" w:hAnsi="Arial" w:cs="Arial"/>
          <w:b/>
          <w:sz w:val="24"/>
          <w:szCs w:val="24"/>
        </w:rPr>
        <w:t>(sections 8 &amp; 9)</w:t>
      </w:r>
      <w:r w:rsidR="00883204" w:rsidRPr="006A6DE1">
        <w:rPr>
          <w:rFonts w:ascii="Arial" w:hAnsi="Arial" w:cs="Arial"/>
          <w:b/>
          <w:sz w:val="24"/>
          <w:szCs w:val="24"/>
        </w:rPr>
        <w:t xml:space="preserve"> to l</w:t>
      </w:r>
      <w:r w:rsidRPr="006A6DE1">
        <w:rPr>
          <w:rFonts w:ascii="Arial" w:hAnsi="Arial" w:cs="Arial"/>
          <w:b/>
          <w:sz w:val="24"/>
          <w:szCs w:val="24"/>
        </w:rPr>
        <w:t>earning</w:t>
      </w:r>
      <w:r w:rsidR="00B30E07" w:rsidRPr="006A6DE1">
        <w:rPr>
          <w:rFonts w:ascii="Arial" w:hAnsi="Arial" w:cs="Arial"/>
          <w:b/>
          <w:sz w:val="24"/>
          <w:szCs w:val="24"/>
        </w:rPr>
        <w:t xml:space="preserve"> and </w:t>
      </w:r>
      <w:r w:rsidR="00883204" w:rsidRPr="006A6DE1">
        <w:rPr>
          <w:rFonts w:ascii="Arial" w:hAnsi="Arial" w:cs="Arial"/>
          <w:b/>
          <w:sz w:val="24"/>
          <w:szCs w:val="24"/>
        </w:rPr>
        <w:t>teaching m</w:t>
      </w:r>
      <w:r w:rsidR="00B30E07" w:rsidRPr="006A6DE1">
        <w:rPr>
          <w:rFonts w:ascii="Arial" w:hAnsi="Arial" w:cs="Arial"/>
          <w:b/>
          <w:sz w:val="24"/>
          <w:szCs w:val="24"/>
        </w:rPr>
        <w:t>ethods (section12</w:t>
      </w:r>
      <w:r w:rsidRPr="006A6DE1">
        <w:rPr>
          <w:rFonts w:ascii="Arial" w:hAnsi="Arial" w:cs="Arial"/>
          <w:b/>
          <w:sz w:val="24"/>
          <w:szCs w:val="24"/>
        </w:rPr>
        <w:t>) and m</w:t>
      </w:r>
      <w:r w:rsidR="00883204" w:rsidRPr="006A6DE1">
        <w:rPr>
          <w:rFonts w:ascii="Arial" w:hAnsi="Arial" w:cs="Arial"/>
          <w:b/>
          <w:sz w:val="24"/>
          <w:szCs w:val="24"/>
        </w:rPr>
        <w:t>ethods of a</w:t>
      </w:r>
      <w:r w:rsidR="00B30E07" w:rsidRPr="006A6DE1">
        <w:rPr>
          <w:rFonts w:ascii="Arial" w:hAnsi="Arial" w:cs="Arial"/>
          <w:b/>
          <w:sz w:val="24"/>
          <w:szCs w:val="24"/>
        </w:rPr>
        <w:t>ssessment (section 13</w:t>
      </w:r>
      <w:r w:rsidR="00EF4933" w:rsidRPr="006A6DE1">
        <w:rPr>
          <w:rFonts w:ascii="Arial" w:hAnsi="Arial" w:cs="Arial"/>
          <w:b/>
          <w:sz w:val="24"/>
          <w:szCs w:val="24"/>
        </w:rPr>
        <w:t>)</w:t>
      </w:r>
    </w:p>
    <w:tbl>
      <w:tblPr>
        <w:tblStyle w:val="TableGrid"/>
        <w:tblpPr w:leftFromText="180" w:rightFromText="180" w:vertAnchor="text" w:horzAnchor="margin" w:tblpY="106"/>
        <w:tblW w:w="9015" w:type="dxa"/>
        <w:tblLayout w:type="fixed"/>
        <w:tblLook w:val="04A0" w:firstRow="1" w:lastRow="0" w:firstColumn="1" w:lastColumn="0" w:noHBand="0" w:noVBand="1"/>
      </w:tblPr>
      <w:tblGrid>
        <w:gridCol w:w="3912"/>
        <w:gridCol w:w="567"/>
        <w:gridCol w:w="567"/>
        <w:gridCol w:w="567"/>
        <w:gridCol w:w="567"/>
        <w:gridCol w:w="567"/>
        <w:gridCol w:w="567"/>
        <w:gridCol w:w="567"/>
        <w:gridCol w:w="567"/>
        <w:gridCol w:w="567"/>
      </w:tblGrid>
      <w:tr w:rsidR="0023040A" w:rsidRPr="006A6DE1" w14:paraId="510BAAA9" w14:textId="77777777" w:rsidTr="00A02208">
        <w:tc>
          <w:tcPr>
            <w:tcW w:w="3912" w:type="dxa"/>
            <w:shd w:val="clear" w:color="auto" w:fill="D9D9D9" w:themeFill="background1" w:themeFillShade="D9"/>
          </w:tcPr>
          <w:p w14:paraId="188FFC4D" w14:textId="77777777" w:rsidR="0023040A" w:rsidRPr="006A6DE1" w:rsidRDefault="0023040A" w:rsidP="006A6DE1">
            <w:pPr>
              <w:spacing w:after="120"/>
              <w:ind w:left="33"/>
              <w:rPr>
                <w:rFonts w:ascii="Arial" w:hAnsi="Arial" w:cs="Arial"/>
                <w:b/>
                <w:sz w:val="24"/>
                <w:szCs w:val="24"/>
              </w:rPr>
            </w:pPr>
            <w:r w:rsidRPr="006A6DE1">
              <w:rPr>
                <w:rFonts w:ascii="Arial" w:hAnsi="Arial" w:cs="Arial"/>
                <w:b/>
                <w:sz w:val="24"/>
                <w:szCs w:val="24"/>
              </w:rPr>
              <w:t>Module learning outcome</w:t>
            </w:r>
          </w:p>
        </w:tc>
        <w:tc>
          <w:tcPr>
            <w:tcW w:w="567" w:type="dxa"/>
          </w:tcPr>
          <w:p w14:paraId="66CEC4A7" w14:textId="77777777" w:rsidR="0023040A" w:rsidRPr="006A6DE1" w:rsidRDefault="0023040A" w:rsidP="006A6DE1">
            <w:pPr>
              <w:spacing w:after="120"/>
              <w:rPr>
                <w:rFonts w:ascii="Arial" w:hAnsi="Arial" w:cs="Arial"/>
                <w:sz w:val="24"/>
                <w:szCs w:val="24"/>
              </w:rPr>
            </w:pPr>
            <w:r w:rsidRPr="006A6DE1">
              <w:rPr>
                <w:rFonts w:ascii="Arial" w:hAnsi="Arial" w:cs="Arial"/>
                <w:sz w:val="24"/>
                <w:szCs w:val="24"/>
              </w:rPr>
              <w:t>8.1</w:t>
            </w:r>
          </w:p>
        </w:tc>
        <w:tc>
          <w:tcPr>
            <w:tcW w:w="567" w:type="dxa"/>
          </w:tcPr>
          <w:p w14:paraId="255B1ABA" w14:textId="77777777" w:rsidR="0023040A" w:rsidRPr="006A6DE1" w:rsidRDefault="0023040A" w:rsidP="006A6DE1">
            <w:pPr>
              <w:spacing w:after="120"/>
              <w:rPr>
                <w:rFonts w:ascii="Arial" w:hAnsi="Arial" w:cs="Arial"/>
                <w:sz w:val="24"/>
                <w:szCs w:val="24"/>
              </w:rPr>
            </w:pPr>
            <w:r w:rsidRPr="006A6DE1">
              <w:rPr>
                <w:rFonts w:ascii="Arial" w:hAnsi="Arial" w:cs="Arial"/>
                <w:sz w:val="24"/>
                <w:szCs w:val="24"/>
              </w:rPr>
              <w:t>8.2</w:t>
            </w:r>
          </w:p>
        </w:tc>
        <w:tc>
          <w:tcPr>
            <w:tcW w:w="567" w:type="dxa"/>
          </w:tcPr>
          <w:p w14:paraId="331D262A" w14:textId="77777777" w:rsidR="0023040A" w:rsidRPr="006A6DE1" w:rsidRDefault="0023040A" w:rsidP="006A6DE1">
            <w:pPr>
              <w:spacing w:after="120"/>
              <w:rPr>
                <w:rFonts w:ascii="Arial" w:hAnsi="Arial" w:cs="Arial"/>
                <w:sz w:val="24"/>
                <w:szCs w:val="24"/>
              </w:rPr>
            </w:pPr>
            <w:r w:rsidRPr="006A6DE1">
              <w:rPr>
                <w:rFonts w:ascii="Arial" w:hAnsi="Arial" w:cs="Arial"/>
                <w:sz w:val="24"/>
                <w:szCs w:val="24"/>
              </w:rPr>
              <w:t>8.3</w:t>
            </w:r>
          </w:p>
        </w:tc>
        <w:tc>
          <w:tcPr>
            <w:tcW w:w="567" w:type="dxa"/>
          </w:tcPr>
          <w:p w14:paraId="004DF5E0" w14:textId="77777777" w:rsidR="0023040A" w:rsidRPr="006A6DE1" w:rsidRDefault="0023040A" w:rsidP="006A6DE1">
            <w:pPr>
              <w:spacing w:after="120"/>
              <w:rPr>
                <w:rFonts w:ascii="Arial" w:hAnsi="Arial" w:cs="Arial"/>
                <w:sz w:val="24"/>
                <w:szCs w:val="24"/>
              </w:rPr>
            </w:pPr>
            <w:r w:rsidRPr="006A6DE1">
              <w:rPr>
                <w:rFonts w:ascii="Arial" w:hAnsi="Arial" w:cs="Arial"/>
                <w:sz w:val="24"/>
                <w:szCs w:val="24"/>
              </w:rPr>
              <w:t>8.4</w:t>
            </w:r>
          </w:p>
        </w:tc>
        <w:tc>
          <w:tcPr>
            <w:tcW w:w="567" w:type="dxa"/>
          </w:tcPr>
          <w:p w14:paraId="49DE32F8" w14:textId="77777777" w:rsidR="0023040A" w:rsidRPr="006A6DE1" w:rsidRDefault="0023040A" w:rsidP="006A6DE1">
            <w:pPr>
              <w:spacing w:after="120"/>
              <w:rPr>
                <w:rFonts w:ascii="Arial" w:hAnsi="Arial" w:cs="Arial"/>
                <w:sz w:val="24"/>
                <w:szCs w:val="24"/>
              </w:rPr>
            </w:pPr>
            <w:r w:rsidRPr="006A6DE1">
              <w:rPr>
                <w:rFonts w:ascii="Arial" w:hAnsi="Arial" w:cs="Arial"/>
                <w:sz w:val="24"/>
                <w:szCs w:val="24"/>
              </w:rPr>
              <w:t>8.5</w:t>
            </w:r>
          </w:p>
        </w:tc>
        <w:tc>
          <w:tcPr>
            <w:tcW w:w="567" w:type="dxa"/>
          </w:tcPr>
          <w:p w14:paraId="414128FA" w14:textId="10D13BBD" w:rsidR="0023040A" w:rsidRPr="006A6DE1" w:rsidRDefault="0023040A" w:rsidP="006A6DE1">
            <w:pPr>
              <w:spacing w:after="120"/>
              <w:rPr>
                <w:rFonts w:ascii="Arial" w:hAnsi="Arial" w:cs="Arial"/>
                <w:sz w:val="24"/>
                <w:szCs w:val="24"/>
              </w:rPr>
            </w:pPr>
            <w:r w:rsidRPr="006A6DE1">
              <w:rPr>
                <w:rFonts w:ascii="Arial" w:hAnsi="Arial" w:cs="Arial"/>
                <w:sz w:val="24"/>
                <w:szCs w:val="24"/>
              </w:rPr>
              <w:t>9.</w:t>
            </w:r>
            <w:r>
              <w:rPr>
                <w:rFonts w:ascii="Arial" w:hAnsi="Arial" w:cs="Arial"/>
                <w:sz w:val="24"/>
                <w:szCs w:val="24"/>
              </w:rPr>
              <w:t>1</w:t>
            </w:r>
          </w:p>
        </w:tc>
        <w:tc>
          <w:tcPr>
            <w:tcW w:w="567" w:type="dxa"/>
          </w:tcPr>
          <w:p w14:paraId="7BCDDD00" w14:textId="45ED6FE4" w:rsidR="0023040A" w:rsidRPr="006A6DE1" w:rsidRDefault="0023040A" w:rsidP="006A6DE1">
            <w:pPr>
              <w:spacing w:after="120"/>
              <w:rPr>
                <w:rFonts w:ascii="Arial" w:hAnsi="Arial" w:cs="Arial"/>
                <w:sz w:val="24"/>
                <w:szCs w:val="24"/>
              </w:rPr>
            </w:pPr>
            <w:r w:rsidRPr="006A6DE1">
              <w:rPr>
                <w:rFonts w:ascii="Arial" w:hAnsi="Arial" w:cs="Arial"/>
                <w:sz w:val="24"/>
                <w:szCs w:val="24"/>
              </w:rPr>
              <w:t>9.</w:t>
            </w:r>
            <w:r>
              <w:rPr>
                <w:rFonts w:ascii="Arial" w:hAnsi="Arial" w:cs="Arial"/>
                <w:sz w:val="24"/>
                <w:szCs w:val="24"/>
              </w:rPr>
              <w:t>2</w:t>
            </w:r>
          </w:p>
        </w:tc>
        <w:tc>
          <w:tcPr>
            <w:tcW w:w="567" w:type="dxa"/>
          </w:tcPr>
          <w:p w14:paraId="23A45591" w14:textId="40EA5A71" w:rsidR="0023040A" w:rsidRPr="006A6DE1" w:rsidRDefault="0023040A" w:rsidP="006A6DE1">
            <w:pPr>
              <w:spacing w:after="120"/>
              <w:rPr>
                <w:rFonts w:ascii="Arial" w:hAnsi="Arial" w:cs="Arial"/>
                <w:sz w:val="24"/>
                <w:szCs w:val="24"/>
              </w:rPr>
            </w:pPr>
            <w:r w:rsidRPr="006A6DE1">
              <w:rPr>
                <w:rFonts w:ascii="Arial" w:hAnsi="Arial" w:cs="Arial"/>
                <w:sz w:val="24"/>
                <w:szCs w:val="24"/>
              </w:rPr>
              <w:t>9.</w:t>
            </w:r>
            <w:r>
              <w:rPr>
                <w:rFonts w:ascii="Arial" w:hAnsi="Arial" w:cs="Arial"/>
                <w:sz w:val="24"/>
                <w:szCs w:val="24"/>
              </w:rPr>
              <w:t>3</w:t>
            </w:r>
          </w:p>
        </w:tc>
        <w:tc>
          <w:tcPr>
            <w:tcW w:w="567" w:type="dxa"/>
          </w:tcPr>
          <w:p w14:paraId="72736C39" w14:textId="799C6801" w:rsidR="0023040A" w:rsidRPr="006A6DE1" w:rsidRDefault="0023040A" w:rsidP="006A6DE1">
            <w:pPr>
              <w:spacing w:after="120"/>
              <w:rPr>
                <w:rFonts w:ascii="Arial" w:hAnsi="Arial" w:cs="Arial"/>
                <w:sz w:val="24"/>
                <w:szCs w:val="24"/>
              </w:rPr>
            </w:pPr>
            <w:r w:rsidRPr="006A6DE1">
              <w:rPr>
                <w:rFonts w:ascii="Arial" w:hAnsi="Arial" w:cs="Arial"/>
                <w:sz w:val="24"/>
                <w:szCs w:val="24"/>
              </w:rPr>
              <w:t>9.</w:t>
            </w:r>
            <w:r>
              <w:rPr>
                <w:rFonts w:ascii="Arial" w:hAnsi="Arial" w:cs="Arial"/>
                <w:sz w:val="24"/>
                <w:szCs w:val="24"/>
              </w:rPr>
              <w:t>4</w:t>
            </w:r>
          </w:p>
        </w:tc>
      </w:tr>
      <w:tr w:rsidR="0023040A" w:rsidRPr="006A6DE1" w14:paraId="08CA5CAF" w14:textId="77777777" w:rsidTr="00A02208">
        <w:tc>
          <w:tcPr>
            <w:tcW w:w="3912" w:type="dxa"/>
            <w:shd w:val="clear" w:color="auto" w:fill="D9D9D9" w:themeFill="background1" w:themeFillShade="D9"/>
          </w:tcPr>
          <w:p w14:paraId="479EFB39"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Learning/ teaching method</w:t>
            </w:r>
          </w:p>
        </w:tc>
        <w:tc>
          <w:tcPr>
            <w:tcW w:w="567" w:type="dxa"/>
          </w:tcPr>
          <w:p w14:paraId="39188DC7" w14:textId="77777777" w:rsidR="0023040A" w:rsidRPr="006A6DE1" w:rsidRDefault="0023040A" w:rsidP="006A6DE1">
            <w:pPr>
              <w:spacing w:after="120"/>
              <w:rPr>
                <w:rFonts w:ascii="Arial" w:hAnsi="Arial" w:cs="Arial"/>
                <w:b/>
                <w:sz w:val="24"/>
                <w:szCs w:val="24"/>
              </w:rPr>
            </w:pPr>
          </w:p>
        </w:tc>
        <w:tc>
          <w:tcPr>
            <w:tcW w:w="567" w:type="dxa"/>
          </w:tcPr>
          <w:p w14:paraId="7E03DD7C" w14:textId="77777777" w:rsidR="0023040A" w:rsidRPr="006A6DE1" w:rsidRDefault="0023040A" w:rsidP="006A6DE1">
            <w:pPr>
              <w:spacing w:after="120"/>
              <w:rPr>
                <w:rFonts w:ascii="Arial" w:hAnsi="Arial" w:cs="Arial"/>
                <w:b/>
                <w:sz w:val="24"/>
                <w:szCs w:val="24"/>
              </w:rPr>
            </w:pPr>
          </w:p>
        </w:tc>
        <w:tc>
          <w:tcPr>
            <w:tcW w:w="567" w:type="dxa"/>
          </w:tcPr>
          <w:p w14:paraId="7554E836" w14:textId="77777777" w:rsidR="0023040A" w:rsidRPr="006A6DE1" w:rsidRDefault="0023040A" w:rsidP="006A6DE1">
            <w:pPr>
              <w:spacing w:after="120"/>
              <w:rPr>
                <w:rFonts w:ascii="Arial" w:hAnsi="Arial" w:cs="Arial"/>
                <w:b/>
                <w:sz w:val="24"/>
                <w:szCs w:val="24"/>
              </w:rPr>
            </w:pPr>
          </w:p>
        </w:tc>
        <w:tc>
          <w:tcPr>
            <w:tcW w:w="567" w:type="dxa"/>
          </w:tcPr>
          <w:p w14:paraId="555D5DB8" w14:textId="77777777" w:rsidR="0023040A" w:rsidRPr="006A6DE1" w:rsidRDefault="0023040A" w:rsidP="006A6DE1">
            <w:pPr>
              <w:spacing w:after="120"/>
              <w:rPr>
                <w:rFonts w:ascii="Arial" w:hAnsi="Arial" w:cs="Arial"/>
                <w:b/>
                <w:sz w:val="24"/>
                <w:szCs w:val="24"/>
              </w:rPr>
            </w:pPr>
          </w:p>
        </w:tc>
        <w:tc>
          <w:tcPr>
            <w:tcW w:w="567" w:type="dxa"/>
          </w:tcPr>
          <w:p w14:paraId="79E150A7" w14:textId="77777777" w:rsidR="0023040A" w:rsidRPr="006A6DE1" w:rsidRDefault="0023040A" w:rsidP="006A6DE1">
            <w:pPr>
              <w:spacing w:after="120"/>
              <w:rPr>
                <w:rFonts w:ascii="Arial" w:hAnsi="Arial" w:cs="Arial"/>
                <w:b/>
                <w:sz w:val="24"/>
                <w:szCs w:val="24"/>
              </w:rPr>
            </w:pPr>
          </w:p>
        </w:tc>
        <w:tc>
          <w:tcPr>
            <w:tcW w:w="567" w:type="dxa"/>
          </w:tcPr>
          <w:p w14:paraId="57DFCF10" w14:textId="77777777" w:rsidR="0023040A" w:rsidRPr="006A6DE1" w:rsidRDefault="0023040A" w:rsidP="006A6DE1">
            <w:pPr>
              <w:spacing w:after="120"/>
              <w:rPr>
                <w:rFonts w:ascii="Arial" w:hAnsi="Arial" w:cs="Arial"/>
                <w:b/>
                <w:sz w:val="24"/>
                <w:szCs w:val="24"/>
              </w:rPr>
            </w:pPr>
          </w:p>
        </w:tc>
        <w:tc>
          <w:tcPr>
            <w:tcW w:w="567" w:type="dxa"/>
          </w:tcPr>
          <w:p w14:paraId="401788C1" w14:textId="77777777" w:rsidR="0023040A" w:rsidRPr="006A6DE1" w:rsidRDefault="0023040A" w:rsidP="006A6DE1">
            <w:pPr>
              <w:spacing w:after="120"/>
              <w:rPr>
                <w:rFonts w:ascii="Arial" w:hAnsi="Arial" w:cs="Arial"/>
                <w:b/>
                <w:sz w:val="24"/>
                <w:szCs w:val="24"/>
              </w:rPr>
            </w:pPr>
          </w:p>
        </w:tc>
        <w:tc>
          <w:tcPr>
            <w:tcW w:w="567" w:type="dxa"/>
          </w:tcPr>
          <w:p w14:paraId="61E63C30" w14:textId="77777777" w:rsidR="0023040A" w:rsidRPr="006A6DE1" w:rsidRDefault="0023040A" w:rsidP="006A6DE1">
            <w:pPr>
              <w:spacing w:after="120"/>
              <w:rPr>
                <w:rFonts w:ascii="Arial" w:hAnsi="Arial" w:cs="Arial"/>
                <w:b/>
                <w:sz w:val="24"/>
                <w:szCs w:val="24"/>
              </w:rPr>
            </w:pPr>
          </w:p>
        </w:tc>
        <w:tc>
          <w:tcPr>
            <w:tcW w:w="567" w:type="dxa"/>
          </w:tcPr>
          <w:p w14:paraId="589FE2BD" w14:textId="77777777" w:rsidR="0023040A" w:rsidRPr="006A6DE1" w:rsidRDefault="0023040A" w:rsidP="006A6DE1">
            <w:pPr>
              <w:spacing w:after="120"/>
              <w:rPr>
                <w:rFonts w:ascii="Arial" w:hAnsi="Arial" w:cs="Arial"/>
                <w:b/>
                <w:sz w:val="24"/>
                <w:szCs w:val="24"/>
              </w:rPr>
            </w:pPr>
          </w:p>
        </w:tc>
      </w:tr>
      <w:tr w:rsidR="0023040A" w:rsidRPr="006A6DE1" w14:paraId="42594851" w14:textId="77777777" w:rsidTr="00A02208">
        <w:tc>
          <w:tcPr>
            <w:tcW w:w="3912" w:type="dxa"/>
          </w:tcPr>
          <w:p w14:paraId="565247E4" w14:textId="77777777" w:rsidR="0023040A" w:rsidRPr="006A6DE1" w:rsidRDefault="0023040A" w:rsidP="006A6DE1">
            <w:pPr>
              <w:spacing w:after="120"/>
              <w:rPr>
                <w:rFonts w:ascii="Arial" w:hAnsi="Arial" w:cs="Arial"/>
                <w:b/>
                <w:sz w:val="24"/>
                <w:szCs w:val="24"/>
              </w:rPr>
            </w:pPr>
            <w:r w:rsidRPr="006A6DE1">
              <w:rPr>
                <w:rFonts w:ascii="Arial" w:hAnsi="Arial" w:cs="Arial"/>
                <w:bCs/>
                <w:sz w:val="24"/>
                <w:szCs w:val="24"/>
              </w:rPr>
              <w:t>Private Study</w:t>
            </w:r>
          </w:p>
        </w:tc>
        <w:tc>
          <w:tcPr>
            <w:tcW w:w="567" w:type="dxa"/>
          </w:tcPr>
          <w:p w14:paraId="2D9CD703" w14:textId="77777777" w:rsidR="0023040A" w:rsidRPr="006A6DE1" w:rsidRDefault="0023040A" w:rsidP="006A6DE1">
            <w:pPr>
              <w:spacing w:after="120"/>
              <w:rPr>
                <w:rFonts w:ascii="Arial" w:hAnsi="Arial" w:cs="Arial"/>
                <w:b/>
                <w:sz w:val="24"/>
                <w:szCs w:val="24"/>
              </w:rPr>
            </w:pPr>
          </w:p>
        </w:tc>
        <w:tc>
          <w:tcPr>
            <w:tcW w:w="567" w:type="dxa"/>
          </w:tcPr>
          <w:p w14:paraId="74F1581E"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69CE626B"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2DA295E3"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515CF856" w14:textId="77777777" w:rsidR="0023040A" w:rsidRPr="006A6DE1" w:rsidRDefault="0023040A" w:rsidP="006A6DE1">
            <w:pPr>
              <w:spacing w:after="120"/>
              <w:rPr>
                <w:rFonts w:ascii="Arial" w:hAnsi="Arial" w:cs="Arial"/>
                <w:b/>
                <w:sz w:val="24"/>
                <w:szCs w:val="24"/>
              </w:rPr>
            </w:pPr>
          </w:p>
        </w:tc>
        <w:tc>
          <w:tcPr>
            <w:tcW w:w="567" w:type="dxa"/>
          </w:tcPr>
          <w:p w14:paraId="51F31F49"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77040543" w14:textId="77777777" w:rsidR="0023040A" w:rsidRPr="006A6DE1" w:rsidRDefault="0023040A" w:rsidP="006A6DE1">
            <w:pPr>
              <w:spacing w:after="120"/>
              <w:rPr>
                <w:rFonts w:ascii="Arial" w:hAnsi="Arial" w:cs="Arial"/>
                <w:b/>
                <w:sz w:val="24"/>
                <w:szCs w:val="24"/>
              </w:rPr>
            </w:pPr>
          </w:p>
        </w:tc>
        <w:tc>
          <w:tcPr>
            <w:tcW w:w="567" w:type="dxa"/>
          </w:tcPr>
          <w:p w14:paraId="704AE20F"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03CF4A12"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r>
      <w:tr w:rsidR="0023040A" w:rsidRPr="006A6DE1" w14:paraId="0FA976A8" w14:textId="77777777" w:rsidTr="00A02208">
        <w:tc>
          <w:tcPr>
            <w:tcW w:w="3912" w:type="dxa"/>
          </w:tcPr>
          <w:p w14:paraId="7638129B" w14:textId="77777777" w:rsidR="0023040A" w:rsidRPr="006A6DE1" w:rsidRDefault="0023040A" w:rsidP="006A6DE1">
            <w:pPr>
              <w:spacing w:after="120"/>
              <w:rPr>
                <w:rFonts w:ascii="Arial" w:hAnsi="Arial" w:cs="Arial"/>
                <w:b/>
                <w:sz w:val="24"/>
                <w:szCs w:val="24"/>
              </w:rPr>
            </w:pPr>
            <w:r w:rsidRPr="006A6DE1">
              <w:rPr>
                <w:rFonts w:ascii="Arial" w:hAnsi="Arial" w:cs="Arial"/>
                <w:sz w:val="24"/>
                <w:szCs w:val="24"/>
              </w:rPr>
              <w:t>Lectures</w:t>
            </w:r>
          </w:p>
        </w:tc>
        <w:tc>
          <w:tcPr>
            <w:tcW w:w="567" w:type="dxa"/>
          </w:tcPr>
          <w:p w14:paraId="602EB393" w14:textId="77777777" w:rsidR="0023040A" w:rsidRPr="006A6DE1" w:rsidRDefault="0023040A" w:rsidP="006A6DE1">
            <w:pPr>
              <w:spacing w:after="120"/>
              <w:rPr>
                <w:rFonts w:ascii="Arial" w:hAnsi="Arial" w:cs="Arial"/>
                <w:b/>
                <w:sz w:val="24"/>
                <w:szCs w:val="24"/>
              </w:rPr>
            </w:pPr>
          </w:p>
        </w:tc>
        <w:tc>
          <w:tcPr>
            <w:tcW w:w="567" w:type="dxa"/>
          </w:tcPr>
          <w:p w14:paraId="7AAC0490"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3437F350"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617E0639"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3AC1A175" w14:textId="77777777" w:rsidR="0023040A" w:rsidRPr="006A6DE1" w:rsidRDefault="0023040A" w:rsidP="006A6DE1">
            <w:pPr>
              <w:spacing w:after="120"/>
              <w:rPr>
                <w:rFonts w:ascii="Arial" w:hAnsi="Arial" w:cs="Arial"/>
                <w:b/>
                <w:sz w:val="24"/>
                <w:szCs w:val="24"/>
              </w:rPr>
            </w:pPr>
          </w:p>
        </w:tc>
        <w:tc>
          <w:tcPr>
            <w:tcW w:w="567" w:type="dxa"/>
          </w:tcPr>
          <w:p w14:paraId="2C32490A" w14:textId="77777777" w:rsidR="0023040A" w:rsidRPr="006A6DE1" w:rsidRDefault="0023040A" w:rsidP="006A6DE1">
            <w:pPr>
              <w:spacing w:after="120"/>
              <w:rPr>
                <w:rFonts w:ascii="Arial" w:hAnsi="Arial" w:cs="Arial"/>
                <w:b/>
                <w:sz w:val="24"/>
                <w:szCs w:val="24"/>
              </w:rPr>
            </w:pPr>
          </w:p>
        </w:tc>
        <w:tc>
          <w:tcPr>
            <w:tcW w:w="567" w:type="dxa"/>
          </w:tcPr>
          <w:p w14:paraId="2028D0B0" w14:textId="77777777" w:rsidR="0023040A" w:rsidRPr="006A6DE1" w:rsidRDefault="0023040A" w:rsidP="006A6DE1">
            <w:pPr>
              <w:spacing w:after="120"/>
              <w:rPr>
                <w:rFonts w:ascii="Arial" w:hAnsi="Arial" w:cs="Arial"/>
                <w:b/>
                <w:sz w:val="24"/>
                <w:szCs w:val="24"/>
              </w:rPr>
            </w:pPr>
          </w:p>
        </w:tc>
        <w:tc>
          <w:tcPr>
            <w:tcW w:w="567" w:type="dxa"/>
          </w:tcPr>
          <w:p w14:paraId="58DAB16C" w14:textId="77777777" w:rsidR="0023040A" w:rsidRPr="006A6DE1" w:rsidRDefault="0023040A" w:rsidP="006A6DE1">
            <w:pPr>
              <w:spacing w:after="120"/>
              <w:rPr>
                <w:rFonts w:ascii="Arial" w:hAnsi="Arial" w:cs="Arial"/>
                <w:b/>
                <w:sz w:val="24"/>
                <w:szCs w:val="24"/>
              </w:rPr>
            </w:pPr>
          </w:p>
        </w:tc>
        <w:tc>
          <w:tcPr>
            <w:tcW w:w="567" w:type="dxa"/>
          </w:tcPr>
          <w:p w14:paraId="58D572FF" w14:textId="77777777" w:rsidR="0023040A" w:rsidRPr="006A6DE1" w:rsidRDefault="0023040A" w:rsidP="006A6DE1">
            <w:pPr>
              <w:spacing w:after="120"/>
              <w:rPr>
                <w:rFonts w:ascii="Arial" w:hAnsi="Arial" w:cs="Arial"/>
                <w:b/>
                <w:sz w:val="24"/>
                <w:szCs w:val="24"/>
              </w:rPr>
            </w:pPr>
          </w:p>
        </w:tc>
      </w:tr>
      <w:tr w:rsidR="0023040A" w:rsidRPr="006A6DE1" w14:paraId="161E9C1F" w14:textId="77777777" w:rsidTr="00A02208">
        <w:tc>
          <w:tcPr>
            <w:tcW w:w="3912" w:type="dxa"/>
          </w:tcPr>
          <w:p w14:paraId="7339D296" w14:textId="77777777" w:rsidR="0023040A" w:rsidRPr="006A6DE1" w:rsidRDefault="0023040A" w:rsidP="006A6DE1">
            <w:pPr>
              <w:spacing w:after="120"/>
              <w:rPr>
                <w:rFonts w:ascii="Arial" w:hAnsi="Arial" w:cs="Arial"/>
                <w:b/>
                <w:sz w:val="24"/>
                <w:szCs w:val="24"/>
              </w:rPr>
            </w:pPr>
            <w:r w:rsidRPr="006A6DE1">
              <w:rPr>
                <w:rFonts w:ascii="Arial" w:hAnsi="Arial" w:cs="Arial"/>
                <w:sz w:val="24"/>
                <w:szCs w:val="24"/>
              </w:rPr>
              <w:t>Seminars (field)</w:t>
            </w:r>
          </w:p>
        </w:tc>
        <w:tc>
          <w:tcPr>
            <w:tcW w:w="567" w:type="dxa"/>
          </w:tcPr>
          <w:p w14:paraId="0C50B03E"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0E85F5CC"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44333A39"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7C4D6F80"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41BB76B0"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57AC7946"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0EB55650"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5DBCF368"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34D2CD66"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r>
      <w:tr w:rsidR="0023040A" w:rsidRPr="006A6DE1" w14:paraId="384EA3CF" w14:textId="77777777" w:rsidTr="00A02208">
        <w:tc>
          <w:tcPr>
            <w:tcW w:w="3912" w:type="dxa"/>
          </w:tcPr>
          <w:p w14:paraId="2F58117A" w14:textId="77777777" w:rsidR="0023040A" w:rsidRPr="006A6DE1" w:rsidRDefault="0023040A" w:rsidP="006A6DE1">
            <w:pPr>
              <w:spacing w:after="120"/>
              <w:rPr>
                <w:rFonts w:ascii="Arial" w:hAnsi="Arial" w:cs="Arial"/>
                <w:b/>
                <w:sz w:val="24"/>
                <w:szCs w:val="24"/>
              </w:rPr>
            </w:pPr>
          </w:p>
        </w:tc>
        <w:tc>
          <w:tcPr>
            <w:tcW w:w="567" w:type="dxa"/>
          </w:tcPr>
          <w:p w14:paraId="60A34258" w14:textId="77777777" w:rsidR="0023040A" w:rsidRPr="006A6DE1" w:rsidRDefault="0023040A" w:rsidP="006A6DE1">
            <w:pPr>
              <w:spacing w:after="120"/>
              <w:rPr>
                <w:rFonts w:ascii="Arial" w:hAnsi="Arial" w:cs="Arial"/>
                <w:b/>
                <w:sz w:val="24"/>
                <w:szCs w:val="24"/>
              </w:rPr>
            </w:pPr>
          </w:p>
        </w:tc>
        <w:tc>
          <w:tcPr>
            <w:tcW w:w="567" w:type="dxa"/>
          </w:tcPr>
          <w:p w14:paraId="72351FAE" w14:textId="77777777" w:rsidR="0023040A" w:rsidRPr="006A6DE1" w:rsidRDefault="0023040A" w:rsidP="006A6DE1">
            <w:pPr>
              <w:spacing w:after="120"/>
              <w:rPr>
                <w:rFonts w:ascii="Arial" w:hAnsi="Arial" w:cs="Arial"/>
                <w:b/>
                <w:sz w:val="24"/>
                <w:szCs w:val="24"/>
              </w:rPr>
            </w:pPr>
          </w:p>
        </w:tc>
        <w:tc>
          <w:tcPr>
            <w:tcW w:w="567" w:type="dxa"/>
          </w:tcPr>
          <w:p w14:paraId="7B0D3DC2" w14:textId="77777777" w:rsidR="0023040A" w:rsidRPr="006A6DE1" w:rsidRDefault="0023040A" w:rsidP="006A6DE1">
            <w:pPr>
              <w:spacing w:after="120"/>
              <w:rPr>
                <w:rFonts w:ascii="Arial" w:hAnsi="Arial" w:cs="Arial"/>
                <w:b/>
                <w:sz w:val="24"/>
                <w:szCs w:val="24"/>
              </w:rPr>
            </w:pPr>
          </w:p>
        </w:tc>
        <w:tc>
          <w:tcPr>
            <w:tcW w:w="567" w:type="dxa"/>
          </w:tcPr>
          <w:p w14:paraId="46073CE1" w14:textId="77777777" w:rsidR="0023040A" w:rsidRPr="006A6DE1" w:rsidRDefault="0023040A" w:rsidP="006A6DE1">
            <w:pPr>
              <w:spacing w:after="120"/>
              <w:rPr>
                <w:rFonts w:ascii="Arial" w:hAnsi="Arial" w:cs="Arial"/>
                <w:b/>
                <w:sz w:val="24"/>
                <w:szCs w:val="24"/>
              </w:rPr>
            </w:pPr>
          </w:p>
        </w:tc>
        <w:tc>
          <w:tcPr>
            <w:tcW w:w="567" w:type="dxa"/>
          </w:tcPr>
          <w:p w14:paraId="1EB751E4" w14:textId="77777777" w:rsidR="0023040A" w:rsidRPr="006A6DE1" w:rsidRDefault="0023040A" w:rsidP="006A6DE1">
            <w:pPr>
              <w:spacing w:after="120"/>
              <w:rPr>
                <w:rFonts w:ascii="Arial" w:hAnsi="Arial" w:cs="Arial"/>
                <w:b/>
                <w:sz w:val="24"/>
                <w:szCs w:val="24"/>
              </w:rPr>
            </w:pPr>
          </w:p>
        </w:tc>
        <w:tc>
          <w:tcPr>
            <w:tcW w:w="567" w:type="dxa"/>
          </w:tcPr>
          <w:p w14:paraId="5666C322" w14:textId="77777777" w:rsidR="0023040A" w:rsidRPr="006A6DE1" w:rsidRDefault="0023040A" w:rsidP="006A6DE1">
            <w:pPr>
              <w:spacing w:after="120"/>
              <w:rPr>
                <w:rFonts w:ascii="Arial" w:hAnsi="Arial" w:cs="Arial"/>
                <w:b/>
                <w:sz w:val="24"/>
                <w:szCs w:val="24"/>
              </w:rPr>
            </w:pPr>
          </w:p>
        </w:tc>
        <w:tc>
          <w:tcPr>
            <w:tcW w:w="567" w:type="dxa"/>
          </w:tcPr>
          <w:p w14:paraId="3F58CFEF" w14:textId="77777777" w:rsidR="0023040A" w:rsidRPr="006A6DE1" w:rsidRDefault="0023040A" w:rsidP="006A6DE1">
            <w:pPr>
              <w:spacing w:after="120"/>
              <w:rPr>
                <w:rFonts w:ascii="Arial" w:hAnsi="Arial" w:cs="Arial"/>
                <w:b/>
                <w:sz w:val="24"/>
                <w:szCs w:val="24"/>
              </w:rPr>
            </w:pPr>
          </w:p>
        </w:tc>
        <w:tc>
          <w:tcPr>
            <w:tcW w:w="567" w:type="dxa"/>
          </w:tcPr>
          <w:p w14:paraId="4D2DE2D5" w14:textId="77777777" w:rsidR="0023040A" w:rsidRPr="006A6DE1" w:rsidRDefault="0023040A" w:rsidP="006A6DE1">
            <w:pPr>
              <w:spacing w:after="120"/>
              <w:rPr>
                <w:rFonts w:ascii="Arial" w:hAnsi="Arial" w:cs="Arial"/>
                <w:b/>
                <w:sz w:val="24"/>
                <w:szCs w:val="24"/>
              </w:rPr>
            </w:pPr>
          </w:p>
        </w:tc>
        <w:tc>
          <w:tcPr>
            <w:tcW w:w="567" w:type="dxa"/>
          </w:tcPr>
          <w:p w14:paraId="7463EB81" w14:textId="77777777" w:rsidR="0023040A" w:rsidRPr="006A6DE1" w:rsidRDefault="0023040A" w:rsidP="006A6DE1">
            <w:pPr>
              <w:spacing w:after="120"/>
              <w:rPr>
                <w:rFonts w:ascii="Arial" w:hAnsi="Arial" w:cs="Arial"/>
                <w:b/>
                <w:sz w:val="24"/>
                <w:szCs w:val="24"/>
              </w:rPr>
            </w:pPr>
          </w:p>
        </w:tc>
      </w:tr>
      <w:tr w:rsidR="0023040A" w:rsidRPr="006A6DE1" w14:paraId="36EA52A4" w14:textId="77777777" w:rsidTr="00A02208">
        <w:tc>
          <w:tcPr>
            <w:tcW w:w="3912" w:type="dxa"/>
            <w:shd w:val="clear" w:color="auto" w:fill="D9D9D9" w:themeFill="background1" w:themeFillShade="D9"/>
          </w:tcPr>
          <w:p w14:paraId="3BEEFE10"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Assessment method</w:t>
            </w:r>
          </w:p>
        </w:tc>
        <w:tc>
          <w:tcPr>
            <w:tcW w:w="567" w:type="dxa"/>
          </w:tcPr>
          <w:p w14:paraId="5A9578B0" w14:textId="77777777" w:rsidR="0023040A" w:rsidRPr="006A6DE1" w:rsidRDefault="0023040A" w:rsidP="006A6DE1">
            <w:pPr>
              <w:spacing w:after="120"/>
              <w:rPr>
                <w:rFonts w:ascii="Arial" w:hAnsi="Arial" w:cs="Arial"/>
                <w:b/>
                <w:sz w:val="24"/>
                <w:szCs w:val="24"/>
              </w:rPr>
            </w:pPr>
          </w:p>
        </w:tc>
        <w:tc>
          <w:tcPr>
            <w:tcW w:w="567" w:type="dxa"/>
          </w:tcPr>
          <w:p w14:paraId="3343DFB7" w14:textId="77777777" w:rsidR="0023040A" w:rsidRPr="006A6DE1" w:rsidRDefault="0023040A" w:rsidP="006A6DE1">
            <w:pPr>
              <w:spacing w:after="120"/>
              <w:rPr>
                <w:rFonts w:ascii="Arial" w:hAnsi="Arial" w:cs="Arial"/>
                <w:b/>
                <w:sz w:val="24"/>
                <w:szCs w:val="24"/>
              </w:rPr>
            </w:pPr>
          </w:p>
        </w:tc>
        <w:tc>
          <w:tcPr>
            <w:tcW w:w="567" w:type="dxa"/>
          </w:tcPr>
          <w:p w14:paraId="4DEA38E9" w14:textId="77777777" w:rsidR="0023040A" w:rsidRPr="006A6DE1" w:rsidRDefault="0023040A" w:rsidP="006A6DE1">
            <w:pPr>
              <w:spacing w:after="120"/>
              <w:rPr>
                <w:rFonts w:ascii="Arial" w:hAnsi="Arial" w:cs="Arial"/>
                <w:b/>
                <w:sz w:val="24"/>
                <w:szCs w:val="24"/>
              </w:rPr>
            </w:pPr>
          </w:p>
        </w:tc>
        <w:tc>
          <w:tcPr>
            <w:tcW w:w="567" w:type="dxa"/>
          </w:tcPr>
          <w:p w14:paraId="2D961CC9" w14:textId="77777777" w:rsidR="0023040A" w:rsidRPr="006A6DE1" w:rsidRDefault="0023040A" w:rsidP="006A6DE1">
            <w:pPr>
              <w:spacing w:after="120"/>
              <w:rPr>
                <w:rFonts w:ascii="Arial" w:hAnsi="Arial" w:cs="Arial"/>
                <w:b/>
                <w:sz w:val="24"/>
                <w:szCs w:val="24"/>
              </w:rPr>
            </w:pPr>
          </w:p>
        </w:tc>
        <w:tc>
          <w:tcPr>
            <w:tcW w:w="567" w:type="dxa"/>
          </w:tcPr>
          <w:p w14:paraId="72DB1233" w14:textId="77777777" w:rsidR="0023040A" w:rsidRPr="006A6DE1" w:rsidRDefault="0023040A" w:rsidP="006A6DE1">
            <w:pPr>
              <w:spacing w:after="120"/>
              <w:rPr>
                <w:rFonts w:ascii="Arial" w:hAnsi="Arial" w:cs="Arial"/>
                <w:b/>
                <w:sz w:val="24"/>
                <w:szCs w:val="24"/>
              </w:rPr>
            </w:pPr>
          </w:p>
        </w:tc>
        <w:tc>
          <w:tcPr>
            <w:tcW w:w="567" w:type="dxa"/>
          </w:tcPr>
          <w:p w14:paraId="57C1EAE8" w14:textId="77777777" w:rsidR="0023040A" w:rsidRPr="006A6DE1" w:rsidRDefault="0023040A" w:rsidP="006A6DE1">
            <w:pPr>
              <w:spacing w:after="120"/>
              <w:rPr>
                <w:rFonts w:ascii="Arial" w:hAnsi="Arial" w:cs="Arial"/>
                <w:b/>
                <w:sz w:val="24"/>
                <w:szCs w:val="24"/>
              </w:rPr>
            </w:pPr>
          </w:p>
        </w:tc>
        <w:tc>
          <w:tcPr>
            <w:tcW w:w="567" w:type="dxa"/>
          </w:tcPr>
          <w:p w14:paraId="455DB147" w14:textId="77777777" w:rsidR="0023040A" w:rsidRPr="006A6DE1" w:rsidRDefault="0023040A" w:rsidP="006A6DE1">
            <w:pPr>
              <w:spacing w:after="120"/>
              <w:rPr>
                <w:rFonts w:ascii="Arial" w:hAnsi="Arial" w:cs="Arial"/>
                <w:b/>
                <w:sz w:val="24"/>
                <w:szCs w:val="24"/>
              </w:rPr>
            </w:pPr>
          </w:p>
        </w:tc>
        <w:tc>
          <w:tcPr>
            <w:tcW w:w="567" w:type="dxa"/>
          </w:tcPr>
          <w:p w14:paraId="3666D952" w14:textId="77777777" w:rsidR="0023040A" w:rsidRPr="006A6DE1" w:rsidRDefault="0023040A" w:rsidP="006A6DE1">
            <w:pPr>
              <w:spacing w:after="120"/>
              <w:rPr>
                <w:rFonts w:ascii="Arial" w:hAnsi="Arial" w:cs="Arial"/>
                <w:b/>
                <w:sz w:val="24"/>
                <w:szCs w:val="24"/>
              </w:rPr>
            </w:pPr>
          </w:p>
        </w:tc>
        <w:tc>
          <w:tcPr>
            <w:tcW w:w="567" w:type="dxa"/>
          </w:tcPr>
          <w:p w14:paraId="22ABE12D" w14:textId="77777777" w:rsidR="0023040A" w:rsidRPr="006A6DE1" w:rsidRDefault="0023040A" w:rsidP="006A6DE1">
            <w:pPr>
              <w:spacing w:after="120"/>
              <w:rPr>
                <w:rFonts w:ascii="Arial" w:hAnsi="Arial" w:cs="Arial"/>
                <w:b/>
                <w:sz w:val="24"/>
                <w:szCs w:val="24"/>
              </w:rPr>
            </w:pPr>
          </w:p>
        </w:tc>
      </w:tr>
      <w:tr w:rsidR="0023040A" w:rsidRPr="006A6DE1" w14:paraId="658A902C" w14:textId="77777777" w:rsidTr="00A02208">
        <w:tc>
          <w:tcPr>
            <w:tcW w:w="3912" w:type="dxa"/>
          </w:tcPr>
          <w:p w14:paraId="56712881" w14:textId="77777777" w:rsidR="0023040A" w:rsidRPr="006A6DE1" w:rsidRDefault="0023040A" w:rsidP="006A6DE1">
            <w:pPr>
              <w:spacing w:after="120"/>
              <w:rPr>
                <w:rFonts w:ascii="Arial" w:hAnsi="Arial" w:cs="Arial"/>
                <w:sz w:val="24"/>
                <w:szCs w:val="24"/>
              </w:rPr>
            </w:pPr>
            <w:r w:rsidRPr="006A6DE1">
              <w:rPr>
                <w:rFonts w:ascii="Arial" w:hAnsi="Arial" w:cs="Arial"/>
                <w:sz w:val="24"/>
                <w:szCs w:val="24"/>
              </w:rPr>
              <w:t>Written assignment</w:t>
            </w:r>
          </w:p>
        </w:tc>
        <w:tc>
          <w:tcPr>
            <w:tcW w:w="567" w:type="dxa"/>
          </w:tcPr>
          <w:p w14:paraId="4E2BCF47"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01BBBEA6"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1A8D9058"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43E72FA0"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171AEBB0" w14:textId="77777777" w:rsidR="0023040A" w:rsidRPr="006A6DE1" w:rsidRDefault="0023040A" w:rsidP="006A6DE1">
            <w:pPr>
              <w:spacing w:after="120"/>
              <w:rPr>
                <w:rFonts w:ascii="Arial" w:hAnsi="Arial" w:cs="Arial"/>
                <w:b/>
                <w:sz w:val="24"/>
                <w:szCs w:val="24"/>
              </w:rPr>
            </w:pPr>
          </w:p>
        </w:tc>
        <w:tc>
          <w:tcPr>
            <w:tcW w:w="567" w:type="dxa"/>
          </w:tcPr>
          <w:p w14:paraId="1F154EEC"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0F817334" w14:textId="77777777" w:rsidR="0023040A" w:rsidRPr="006A6DE1" w:rsidRDefault="0023040A" w:rsidP="006A6DE1">
            <w:pPr>
              <w:spacing w:after="120"/>
              <w:rPr>
                <w:rFonts w:ascii="Arial" w:hAnsi="Arial" w:cs="Arial"/>
                <w:b/>
                <w:sz w:val="24"/>
                <w:szCs w:val="24"/>
              </w:rPr>
            </w:pPr>
          </w:p>
        </w:tc>
        <w:tc>
          <w:tcPr>
            <w:tcW w:w="567" w:type="dxa"/>
          </w:tcPr>
          <w:p w14:paraId="742D3F98"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06EDA2C8"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r>
      <w:tr w:rsidR="0023040A" w:rsidRPr="006A6DE1" w14:paraId="5CC800BC" w14:textId="77777777" w:rsidTr="00A02208">
        <w:tc>
          <w:tcPr>
            <w:tcW w:w="3912" w:type="dxa"/>
          </w:tcPr>
          <w:p w14:paraId="4DD2DABF" w14:textId="77777777" w:rsidR="0023040A" w:rsidRPr="006A6DE1" w:rsidRDefault="0023040A" w:rsidP="006A6DE1">
            <w:pPr>
              <w:spacing w:after="120"/>
              <w:rPr>
                <w:rFonts w:ascii="Arial" w:hAnsi="Arial" w:cs="Arial"/>
                <w:sz w:val="24"/>
                <w:szCs w:val="24"/>
              </w:rPr>
            </w:pPr>
            <w:r w:rsidRPr="006A6DE1">
              <w:rPr>
                <w:rFonts w:ascii="Arial" w:hAnsi="Arial" w:cs="Arial"/>
                <w:sz w:val="24"/>
                <w:szCs w:val="24"/>
              </w:rPr>
              <w:t>Poster</w:t>
            </w:r>
          </w:p>
        </w:tc>
        <w:tc>
          <w:tcPr>
            <w:tcW w:w="567" w:type="dxa"/>
          </w:tcPr>
          <w:p w14:paraId="2D1E9DE4"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0A9BF8C4"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1CA32EE1"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3B4A1FA4" w14:textId="004EEF18" w:rsidR="0023040A" w:rsidRPr="006A6DE1" w:rsidRDefault="0023040A" w:rsidP="006A6DE1">
            <w:pPr>
              <w:spacing w:after="120"/>
              <w:rPr>
                <w:rFonts w:ascii="Arial" w:hAnsi="Arial" w:cs="Arial"/>
                <w:b/>
                <w:sz w:val="24"/>
                <w:szCs w:val="24"/>
              </w:rPr>
            </w:pPr>
          </w:p>
        </w:tc>
        <w:tc>
          <w:tcPr>
            <w:tcW w:w="567" w:type="dxa"/>
          </w:tcPr>
          <w:p w14:paraId="25ACAF5F" w14:textId="53BD3BC3" w:rsidR="0023040A" w:rsidRPr="006A6DE1" w:rsidRDefault="0023040A" w:rsidP="006A6DE1">
            <w:pPr>
              <w:spacing w:after="120"/>
              <w:rPr>
                <w:rFonts w:ascii="Arial" w:hAnsi="Arial" w:cs="Arial"/>
                <w:b/>
                <w:sz w:val="24"/>
                <w:szCs w:val="24"/>
              </w:rPr>
            </w:pPr>
            <w:r>
              <w:rPr>
                <w:rFonts w:ascii="Arial" w:hAnsi="Arial" w:cs="Arial"/>
                <w:b/>
                <w:sz w:val="24"/>
                <w:szCs w:val="24"/>
              </w:rPr>
              <w:t>X</w:t>
            </w:r>
          </w:p>
        </w:tc>
        <w:tc>
          <w:tcPr>
            <w:tcW w:w="567" w:type="dxa"/>
          </w:tcPr>
          <w:p w14:paraId="17A5456B"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3A64E2ED" w14:textId="5427A544" w:rsidR="0023040A" w:rsidRPr="006A6DE1" w:rsidRDefault="0023040A" w:rsidP="006A6DE1">
            <w:pPr>
              <w:spacing w:after="120"/>
              <w:rPr>
                <w:rFonts w:ascii="Arial" w:hAnsi="Arial" w:cs="Arial"/>
                <w:b/>
                <w:sz w:val="24"/>
                <w:szCs w:val="24"/>
              </w:rPr>
            </w:pPr>
            <w:r>
              <w:rPr>
                <w:rFonts w:ascii="Arial" w:hAnsi="Arial" w:cs="Arial"/>
                <w:b/>
                <w:sz w:val="24"/>
                <w:szCs w:val="24"/>
              </w:rPr>
              <w:t>X</w:t>
            </w:r>
          </w:p>
        </w:tc>
        <w:tc>
          <w:tcPr>
            <w:tcW w:w="567" w:type="dxa"/>
          </w:tcPr>
          <w:p w14:paraId="4B627BC2" w14:textId="6F372197" w:rsidR="0023040A" w:rsidRPr="006A6DE1" w:rsidRDefault="0023040A" w:rsidP="006A6DE1">
            <w:pPr>
              <w:spacing w:after="120"/>
              <w:rPr>
                <w:rFonts w:ascii="Arial" w:hAnsi="Arial" w:cs="Arial"/>
                <w:b/>
                <w:sz w:val="24"/>
                <w:szCs w:val="24"/>
              </w:rPr>
            </w:pPr>
          </w:p>
        </w:tc>
        <w:tc>
          <w:tcPr>
            <w:tcW w:w="567" w:type="dxa"/>
          </w:tcPr>
          <w:p w14:paraId="1C329D44"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r>
    </w:tbl>
    <w:p w14:paraId="5A347D0A" w14:textId="160369BD" w:rsidR="001C1787" w:rsidRPr="006A6DE1" w:rsidRDefault="001C1787" w:rsidP="006A6DE1">
      <w:pPr>
        <w:spacing w:after="120" w:line="240" w:lineRule="auto"/>
        <w:ind w:right="543"/>
        <w:jc w:val="both"/>
        <w:rPr>
          <w:rFonts w:ascii="Arial" w:hAnsi="Arial" w:cs="Arial"/>
          <w:sz w:val="24"/>
          <w:szCs w:val="24"/>
        </w:rPr>
      </w:pPr>
    </w:p>
    <w:p w14:paraId="4C331A15" w14:textId="77777777" w:rsidR="007A6245" w:rsidRPr="006A6DE1" w:rsidRDefault="007A6245" w:rsidP="009D52D0">
      <w:pPr>
        <w:spacing w:after="120" w:line="240" w:lineRule="auto"/>
        <w:ind w:left="426" w:right="543"/>
        <w:rPr>
          <w:rFonts w:ascii="Arial" w:hAnsi="Arial" w:cs="Arial"/>
          <w:b/>
          <w:sz w:val="24"/>
          <w:szCs w:val="24"/>
        </w:rPr>
      </w:pPr>
    </w:p>
    <w:p w14:paraId="5F7C7BCE" w14:textId="145B1813" w:rsidR="009D52D0" w:rsidRPr="006A6DE1" w:rsidRDefault="009D52D0" w:rsidP="009D52D0">
      <w:pPr>
        <w:spacing w:after="120" w:line="240" w:lineRule="auto"/>
        <w:ind w:left="426" w:right="543"/>
        <w:rPr>
          <w:rFonts w:ascii="Arial" w:hAnsi="Arial" w:cs="Arial"/>
          <w:b/>
          <w:sz w:val="24"/>
          <w:szCs w:val="24"/>
        </w:rPr>
      </w:pPr>
    </w:p>
    <w:p w14:paraId="05B75EE8" w14:textId="66C0A120" w:rsidR="00625742" w:rsidRPr="006A6DE1" w:rsidRDefault="00625742" w:rsidP="009D52D0">
      <w:pPr>
        <w:spacing w:after="120" w:line="240" w:lineRule="auto"/>
        <w:ind w:left="426" w:right="543"/>
        <w:rPr>
          <w:rFonts w:ascii="Arial" w:hAnsi="Arial" w:cs="Arial"/>
          <w:b/>
          <w:sz w:val="24"/>
          <w:szCs w:val="24"/>
        </w:rPr>
      </w:pPr>
    </w:p>
    <w:p w14:paraId="06F24755" w14:textId="17A74147" w:rsidR="00625742" w:rsidRPr="006A6DE1" w:rsidRDefault="00625742" w:rsidP="009D52D0">
      <w:pPr>
        <w:spacing w:after="120" w:line="240" w:lineRule="auto"/>
        <w:ind w:left="426" w:right="543"/>
        <w:rPr>
          <w:rFonts w:ascii="Arial" w:hAnsi="Arial" w:cs="Arial"/>
          <w:b/>
          <w:sz w:val="24"/>
          <w:szCs w:val="24"/>
        </w:rPr>
      </w:pPr>
    </w:p>
    <w:p w14:paraId="067FF984" w14:textId="769403AF" w:rsidR="00625742" w:rsidRPr="006A6DE1" w:rsidRDefault="00625742" w:rsidP="009D52D0">
      <w:pPr>
        <w:spacing w:after="120" w:line="240" w:lineRule="auto"/>
        <w:ind w:left="426" w:right="543"/>
        <w:rPr>
          <w:rFonts w:ascii="Arial" w:hAnsi="Arial" w:cs="Arial"/>
          <w:b/>
          <w:sz w:val="24"/>
          <w:szCs w:val="24"/>
        </w:rPr>
      </w:pPr>
    </w:p>
    <w:p w14:paraId="275E3C66" w14:textId="653FD737" w:rsidR="00625742" w:rsidRPr="006A6DE1" w:rsidRDefault="00625742" w:rsidP="009D52D0">
      <w:pPr>
        <w:spacing w:after="120" w:line="240" w:lineRule="auto"/>
        <w:ind w:left="426" w:right="543"/>
        <w:rPr>
          <w:rFonts w:ascii="Arial" w:hAnsi="Arial" w:cs="Arial"/>
          <w:b/>
          <w:sz w:val="24"/>
          <w:szCs w:val="24"/>
        </w:rPr>
      </w:pPr>
    </w:p>
    <w:p w14:paraId="5D3041BB" w14:textId="1F567A3A" w:rsidR="00625742" w:rsidRPr="006A6DE1" w:rsidRDefault="00625742" w:rsidP="009D52D0">
      <w:pPr>
        <w:spacing w:after="120" w:line="240" w:lineRule="auto"/>
        <w:ind w:left="426" w:right="543"/>
        <w:rPr>
          <w:rFonts w:ascii="Arial" w:hAnsi="Arial" w:cs="Arial"/>
          <w:b/>
          <w:sz w:val="24"/>
          <w:szCs w:val="24"/>
        </w:rPr>
      </w:pPr>
    </w:p>
    <w:p w14:paraId="539BCDFF" w14:textId="1B3AA20E" w:rsidR="00625742" w:rsidRPr="006A6DE1" w:rsidRDefault="00625742" w:rsidP="009D52D0">
      <w:pPr>
        <w:spacing w:after="120" w:line="240" w:lineRule="auto"/>
        <w:ind w:left="426" w:right="543"/>
        <w:rPr>
          <w:rFonts w:ascii="Arial" w:hAnsi="Arial" w:cs="Arial"/>
          <w:b/>
          <w:sz w:val="24"/>
          <w:szCs w:val="24"/>
        </w:rPr>
      </w:pPr>
    </w:p>
    <w:p w14:paraId="3367B493" w14:textId="2C873BCD" w:rsidR="00625742" w:rsidRPr="006A6DE1" w:rsidRDefault="00625742" w:rsidP="009D52D0">
      <w:pPr>
        <w:spacing w:after="120" w:line="240" w:lineRule="auto"/>
        <w:ind w:left="426" w:right="543"/>
        <w:rPr>
          <w:rFonts w:ascii="Arial" w:hAnsi="Arial" w:cs="Arial"/>
          <w:b/>
          <w:sz w:val="24"/>
          <w:szCs w:val="24"/>
        </w:rPr>
      </w:pPr>
    </w:p>
    <w:p w14:paraId="28E60956" w14:textId="77777777" w:rsidR="00625742" w:rsidRPr="006A6DE1" w:rsidRDefault="00625742" w:rsidP="009D52D0">
      <w:pPr>
        <w:spacing w:after="120" w:line="240" w:lineRule="auto"/>
        <w:ind w:left="426" w:right="543"/>
        <w:rPr>
          <w:rFonts w:ascii="Arial" w:hAnsi="Arial" w:cs="Arial"/>
          <w:b/>
          <w:sz w:val="24"/>
          <w:szCs w:val="24"/>
        </w:rPr>
      </w:pPr>
    </w:p>
    <w:p w14:paraId="45A6886B" w14:textId="0F503DAF" w:rsidR="00883204" w:rsidRPr="006A6DE1" w:rsidRDefault="00883204" w:rsidP="009D52D0">
      <w:pPr>
        <w:numPr>
          <w:ilvl w:val="0"/>
          <w:numId w:val="1"/>
        </w:numPr>
        <w:spacing w:after="120" w:line="240" w:lineRule="auto"/>
        <w:ind w:left="567" w:right="543" w:hanging="567"/>
        <w:jc w:val="both"/>
        <w:rPr>
          <w:rFonts w:ascii="Arial" w:hAnsi="Arial" w:cs="Arial"/>
          <w:sz w:val="24"/>
          <w:szCs w:val="24"/>
        </w:rPr>
      </w:pPr>
      <w:r w:rsidRPr="006A6DE1">
        <w:rPr>
          <w:rFonts w:ascii="Arial" w:hAnsi="Arial" w:cs="Arial"/>
          <w:b/>
          <w:bCs/>
          <w:sz w:val="24"/>
          <w:szCs w:val="24"/>
        </w:rPr>
        <w:t xml:space="preserve">Inclusive module design </w:t>
      </w:r>
    </w:p>
    <w:p w14:paraId="20CC5102" w14:textId="77777777" w:rsidR="00883204" w:rsidRPr="006A6DE1" w:rsidRDefault="00883204" w:rsidP="009D52D0">
      <w:pPr>
        <w:autoSpaceDE w:val="0"/>
        <w:autoSpaceDN w:val="0"/>
        <w:adjustRightInd w:val="0"/>
        <w:spacing w:after="120" w:line="240" w:lineRule="auto"/>
        <w:ind w:left="567" w:right="543"/>
        <w:jc w:val="both"/>
        <w:rPr>
          <w:rFonts w:ascii="Arial" w:hAnsi="Arial" w:cs="Arial"/>
          <w:sz w:val="24"/>
          <w:szCs w:val="24"/>
        </w:rPr>
      </w:pPr>
      <w:r w:rsidRPr="006A6DE1">
        <w:rPr>
          <w:rFonts w:ascii="Arial" w:hAnsi="Arial" w:cs="Arial"/>
          <w:sz w:val="24"/>
          <w:szCs w:val="24"/>
        </w:rPr>
        <w:t xml:space="preserve">The </w:t>
      </w:r>
      <w:r w:rsidR="007A49C1" w:rsidRPr="006A6DE1">
        <w:rPr>
          <w:rFonts w:ascii="Arial" w:hAnsi="Arial" w:cs="Arial"/>
          <w:sz w:val="24"/>
          <w:szCs w:val="24"/>
        </w:rPr>
        <w:t>Division</w:t>
      </w:r>
      <w:r w:rsidR="005D7DC0" w:rsidRPr="006A6DE1">
        <w:rPr>
          <w:rFonts w:ascii="Arial" w:hAnsi="Arial" w:cs="Arial"/>
          <w:sz w:val="24"/>
          <w:szCs w:val="24"/>
        </w:rPr>
        <w:t xml:space="preserve"> </w:t>
      </w:r>
      <w:r w:rsidRPr="006A6DE1">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94C6EED" w14:textId="77777777" w:rsidR="00883204" w:rsidRPr="006A6DE1" w:rsidRDefault="00883204" w:rsidP="009D52D0">
      <w:pPr>
        <w:autoSpaceDE w:val="0"/>
        <w:autoSpaceDN w:val="0"/>
        <w:adjustRightInd w:val="0"/>
        <w:spacing w:after="120" w:line="240" w:lineRule="auto"/>
        <w:ind w:left="567" w:right="543"/>
        <w:jc w:val="both"/>
        <w:rPr>
          <w:rFonts w:ascii="Arial" w:hAnsi="Arial" w:cs="Arial"/>
          <w:sz w:val="24"/>
          <w:szCs w:val="24"/>
        </w:rPr>
      </w:pPr>
      <w:r w:rsidRPr="006A6DE1">
        <w:rPr>
          <w:rFonts w:ascii="Arial" w:hAnsi="Arial" w:cs="Arial"/>
          <w:sz w:val="24"/>
          <w:szCs w:val="24"/>
        </w:rPr>
        <w:t>The inclusive practices in the guidance (see Annex B Appendix A) have been considered in order to support all students in the following areas:</w:t>
      </w:r>
    </w:p>
    <w:p w14:paraId="64485296" w14:textId="77777777" w:rsidR="00883204" w:rsidRPr="006A6DE1"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6A6DE1">
        <w:rPr>
          <w:rFonts w:ascii="Arial" w:hAnsi="Arial" w:cs="Arial"/>
          <w:sz w:val="24"/>
          <w:szCs w:val="24"/>
        </w:rPr>
        <w:t xml:space="preserve">a) </w:t>
      </w:r>
      <w:r w:rsidRPr="006A6DE1">
        <w:rPr>
          <w:rFonts w:ascii="Arial" w:hAnsi="Arial" w:cs="Arial"/>
          <w:bCs/>
          <w:sz w:val="24"/>
          <w:szCs w:val="24"/>
        </w:rPr>
        <w:t>Accessible resources and curriculum</w:t>
      </w:r>
    </w:p>
    <w:p w14:paraId="45953230" w14:textId="77777777" w:rsidR="00883204" w:rsidRPr="006A6DE1"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6A6DE1">
        <w:rPr>
          <w:rFonts w:ascii="Arial" w:hAnsi="Arial" w:cs="Arial"/>
          <w:sz w:val="24"/>
          <w:szCs w:val="24"/>
        </w:rPr>
        <w:t xml:space="preserve">b) </w:t>
      </w:r>
      <w:r w:rsidRPr="006A6DE1">
        <w:rPr>
          <w:rFonts w:ascii="Arial" w:hAnsi="Arial" w:cs="Arial"/>
          <w:bCs/>
          <w:sz w:val="24"/>
          <w:szCs w:val="24"/>
        </w:rPr>
        <w:t>Learning</w:t>
      </w:r>
      <w:r w:rsidR="00BB2045" w:rsidRPr="006A6DE1">
        <w:rPr>
          <w:rFonts w:ascii="Arial" w:hAnsi="Arial" w:cs="Arial"/>
          <w:bCs/>
          <w:sz w:val="24"/>
          <w:szCs w:val="24"/>
        </w:rPr>
        <w:t>,</w:t>
      </w:r>
      <w:r w:rsidRPr="006A6DE1">
        <w:rPr>
          <w:rFonts w:ascii="Arial" w:hAnsi="Arial" w:cs="Arial"/>
          <w:bCs/>
          <w:sz w:val="24"/>
          <w:szCs w:val="24"/>
        </w:rPr>
        <w:t xml:space="preserve"> teaching and assessment methods</w:t>
      </w:r>
    </w:p>
    <w:p w14:paraId="009CBBA4" w14:textId="77777777" w:rsidR="009A2D37" w:rsidRPr="006A6DE1" w:rsidRDefault="00883204" w:rsidP="009D52D0">
      <w:pPr>
        <w:numPr>
          <w:ilvl w:val="0"/>
          <w:numId w:val="1"/>
        </w:numPr>
        <w:spacing w:after="120" w:line="240" w:lineRule="auto"/>
        <w:ind w:left="567" w:right="543" w:hanging="567"/>
        <w:jc w:val="both"/>
        <w:rPr>
          <w:rFonts w:ascii="Arial" w:hAnsi="Arial" w:cs="Arial"/>
          <w:b/>
          <w:sz w:val="24"/>
          <w:szCs w:val="24"/>
        </w:rPr>
      </w:pPr>
      <w:r w:rsidRPr="006A6DE1">
        <w:rPr>
          <w:rFonts w:ascii="Arial" w:hAnsi="Arial" w:cs="Arial"/>
          <w:b/>
          <w:sz w:val="24"/>
          <w:szCs w:val="24"/>
        </w:rPr>
        <w:t>Campus(es) or c</w:t>
      </w:r>
      <w:r w:rsidR="009A2D37" w:rsidRPr="006A6DE1">
        <w:rPr>
          <w:rFonts w:ascii="Arial" w:hAnsi="Arial" w:cs="Arial"/>
          <w:b/>
          <w:sz w:val="24"/>
          <w:szCs w:val="24"/>
        </w:rPr>
        <w:t>entre(s)</w:t>
      </w:r>
      <w:r w:rsidRPr="006A6DE1">
        <w:rPr>
          <w:rFonts w:ascii="Arial" w:hAnsi="Arial" w:cs="Arial"/>
          <w:b/>
          <w:sz w:val="24"/>
          <w:szCs w:val="24"/>
        </w:rPr>
        <w:t xml:space="preserve"> where module will be delivered</w:t>
      </w:r>
    </w:p>
    <w:p w14:paraId="17D740FF" w14:textId="3EDE0CCC" w:rsidR="009A2D37" w:rsidRPr="006A6DE1" w:rsidRDefault="009A2D37" w:rsidP="009D52D0">
      <w:pPr>
        <w:spacing w:after="120" w:line="240" w:lineRule="auto"/>
        <w:ind w:left="567" w:right="543"/>
        <w:jc w:val="both"/>
        <w:rPr>
          <w:rFonts w:ascii="Arial" w:hAnsi="Arial" w:cs="Arial"/>
          <w:sz w:val="24"/>
          <w:szCs w:val="24"/>
        </w:rPr>
      </w:pPr>
      <w:r w:rsidRPr="006A6DE1">
        <w:rPr>
          <w:rFonts w:ascii="Arial" w:hAnsi="Arial" w:cs="Arial"/>
          <w:sz w:val="24"/>
          <w:szCs w:val="24"/>
        </w:rPr>
        <w:t xml:space="preserve">Canterbury </w:t>
      </w:r>
      <w:r w:rsidR="0079192A" w:rsidRPr="006A6DE1">
        <w:rPr>
          <w:rFonts w:ascii="Arial" w:hAnsi="Arial" w:cs="Arial"/>
          <w:sz w:val="24"/>
          <w:szCs w:val="24"/>
        </w:rPr>
        <w:t>and field sites</w:t>
      </w:r>
    </w:p>
    <w:p w14:paraId="6F50C367" w14:textId="77777777" w:rsidR="00883204" w:rsidRPr="006A6DE1" w:rsidRDefault="00883204" w:rsidP="006A6DE1">
      <w:pPr>
        <w:numPr>
          <w:ilvl w:val="0"/>
          <w:numId w:val="1"/>
        </w:numPr>
        <w:spacing w:after="120" w:line="240" w:lineRule="auto"/>
        <w:ind w:left="569" w:right="543" w:hanging="568"/>
        <w:jc w:val="both"/>
        <w:rPr>
          <w:rFonts w:ascii="Arial" w:hAnsi="Arial" w:cs="Arial"/>
          <w:b/>
          <w:sz w:val="24"/>
          <w:szCs w:val="24"/>
        </w:rPr>
      </w:pPr>
      <w:r w:rsidRPr="006A6DE1">
        <w:rPr>
          <w:rFonts w:ascii="Arial" w:hAnsi="Arial" w:cs="Arial"/>
          <w:b/>
          <w:sz w:val="24"/>
          <w:szCs w:val="24"/>
        </w:rPr>
        <w:t xml:space="preserve">Internationalisation </w:t>
      </w:r>
    </w:p>
    <w:p w14:paraId="7ECA6171" w14:textId="0A0D6F96" w:rsidR="004030EE" w:rsidRPr="006A6DE1" w:rsidRDefault="004030EE" w:rsidP="006A6DE1">
      <w:pPr>
        <w:spacing w:after="120" w:line="240" w:lineRule="auto"/>
        <w:ind w:left="569" w:right="261"/>
        <w:jc w:val="both"/>
        <w:rPr>
          <w:rFonts w:ascii="Arial" w:eastAsia="Arial" w:hAnsi="Arial" w:cs="Arial"/>
          <w:sz w:val="24"/>
          <w:szCs w:val="24"/>
        </w:rPr>
      </w:pPr>
      <w:r w:rsidRPr="006A6DE1">
        <w:rPr>
          <w:rFonts w:ascii="Arial" w:eastAsia="Arial" w:hAnsi="Arial" w:cs="Arial"/>
          <w:sz w:val="24"/>
          <w:szCs w:val="24"/>
        </w:rPr>
        <w:t>The module provides an essential practical application for the conservation of wildlife. The assessment methods are designed to enable students to successfully complete their own independent projects and data gathering when they are out in the field, both abroad and at home. The module addresses major international issues that impact on species, habitats and human societies, including climate breakdown, and the loss of ecosystem functions provided by biodiversity.</w:t>
      </w:r>
    </w:p>
    <w:p w14:paraId="7BD6293B" w14:textId="77777777" w:rsidR="009D52D0" w:rsidRPr="006A6DE1" w:rsidRDefault="009D52D0">
      <w:pPr>
        <w:rPr>
          <w:rFonts w:ascii="Arial" w:hAnsi="Arial" w:cs="Arial"/>
          <w:sz w:val="24"/>
          <w:szCs w:val="24"/>
        </w:rPr>
      </w:pPr>
      <w:r w:rsidRPr="006A6DE1">
        <w:rPr>
          <w:rFonts w:ascii="Arial" w:hAnsi="Arial" w:cs="Arial"/>
          <w:sz w:val="24"/>
          <w:szCs w:val="24"/>
        </w:rPr>
        <w:br w:type="page"/>
      </w:r>
    </w:p>
    <w:p w14:paraId="61F8BAFC"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1E2A4DCF" w14:textId="77777777" w:rsidR="00441E76" w:rsidRPr="009D52D0" w:rsidRDefault="000E7A9D"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57F7C621"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5778C836"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18506B7A" w14:textId="77777777" w:rsidTr="00A13526">
        <w:trPr>
          <w:trHeight w:val="317"/>
        </w:trPr>
        <w:tc>
          <w:tcPr>
            <w:tcW w:w="1593" w:type="dxa"/>
          </w:tcPr>
          <w:p w14:paraId="4FA5B2D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22CB635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6FAEA3A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19C9D7A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F61DC6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19D401A1" w14:textId="77777777" w:rsidTr="00A13526">
        <w:trPr>
          <w:trHeight w:val="305"/>
        </w:trPr>
        <w:tc>
          <w:tcPr>
            <w:tcW w:w="1593" w:type="dxa"/>
          </w:tcPr>
          <w:p w14:paraId="6037F312" w14:textId="77777777" w:rsidR="00422B69" w:rsidRPr="009D52D0" w:rsidRDefault="00422B69" w:rsidP="009D52D0">
            <w:pPr>
              <w:spacing w:after="120"/>
              <w:ind w:right="543"/>
              <w:rPr>
                <w:rFonts w:ascii="Arial" w:hAnsi="Arial" w:cs="Arial"/>
                <w:sz w:val="20"/>
                <w:szCs w:val="20"/>
              </w:rPr>
            </w:pPr>
          </w:p>
        </w:tc>
        <w:tc>
          <w:tcPr>
            <w:tcW w:w="1815" w:type="dxa"/>
          </w:tcPr>
          <w:p w14:paraId="5D74EBE1" w14:textId="77777777" w:rsidR="00422B69" w:rsidRPr="009D52D0" w:rsidRDefault="00422B69" w:rsidP="009D52D0">
            <w:pPr>
              <w:spacing w:after="120"/>
              <w:ind w:right="543"/>
              <w:rPr>
                <w:rFonts w:ascii="Arial" w:hAnsi="Arial" w:cs="Arial"/>
                <w:sz w:val="20"/>
                <w:szCs w:val="20"/>
              </w:rPr>
            </w:pPr>
          </w:p>
        </w:tc>
        <w:tc>
          <w:tcPr>
            <w:tcW w:w="1974" w:type="dxa"/>
          </w:tcPr>
          <w:p w14:paraId="6989F79E" w14:textId="77777777" w:rsidR="00422B69" w:rsidRPr="009D52D0" w:rsidRDefault="00422B69" w:rsidP="009D52D0">
            <w:pPr>
              <w:spacing w:after="120"/>
              <w:ind w:right="543"/>
              <w:rPr>
                <w:rFonts w:ascii="Arial" w:hAnsi="Arial" w:cs="Arial"/>
                <w:sz w:val="20"/>
                <w:szCs w:val="20"/>
              </w:rPr>
            </w:pPr>
          </w:p>
        </w:tc>
        <w:tc>
          <w:tcPr>
            <w:tcW w:w="2359" w:type="dxa"/>
          </w:tcPr>
          <w:p w14:paraId="6CED6347" w14:textId="77777777" w:rsidR="00422B69" w:rsidRPr="009D52D0" w:rsidRDefault="00422B69" w:rsidP="009D52D0">
            <w:pPr>
              <w:spacing w:after="120"/>
              <w:ind w:right="543"/>
              <w:rPr>
                <w:rFonts w:ascii="Arial" w:hAnsi="Arial" w:cs="Arial"/>
                <w:sz w:val="20"/>
                <w:szCs w:val="20"/>
              </w:rPr>
            </w:pPr>
          </w:p>
        </w:tc>
        <w:tc>
          <w:tcPr>
            <w:tcW w:w="2941" w:type="dxa"/>
          </w:tcPr>
          <w:p w14:paraId="6A0696CC" w14:textId="77777777" w:rsidR="00422B69" w:rsidRPr="009D52D0" w:rsidRDefault="00422B69" w:rsidP="009D52D0">
            <w:pPr>
              <w:spacing w:after="120"/>
              <w:ind w:right="543"/>
              <w:rPr>
                <w:rFonts w:ascii="Arial" w:hAnsi="Arial" w:cs="Arial"/>
                <w:sz w:val="20"/>
                <w:szCs w:val="20"/>
              </w:rPr>
            </w:pPr>
          </w:p>
        </w:tc>
      </w:tr>
      <w:tr w:rsidR="00302082" w:rsidRPr="009D52D0" w14:paraId="6E093BE0" w14:textId="77777777" w:rsidTr="00A13526">
        <w:trPr>
          <w:trHeight w:val="305"/>
        </w:trPr>
        <w:tc>
          <w:tcPr>
            <w:tcW w:w="1593" w:type="dxa"/>
          </w:tcPr>
          <w:p w14:paraId="754F3814" w14:textId="77777777" w:rsidR="00422B69" w:rsidRPr="009D52D0" w:rsidRDefault="00422B69" w:rsidP="009D52D0">
            <w:pPr>
              <w:spacing w:after="120"/>
              <w:ind w:right="543"/>
              <w:rPr>
                <w:rFonts w:ascii="Arial" w:hAnsi="Arial" w:cs="Arial"/>
                <w:sz w:val="20"/>
                <w:szCs w:val="20"/>
              </w:rPr>
            </w:pPr>
          </w:p>
        </w:tc>
        <w:tc>
          <w:tcPr>
            <w:tcW w:w="1815" w:type="dxa"/>
          </w:tcPr>
          <w:p w14:paraId="7B27591D" w14:textId="77777777" w:rsidR="00422B69" w:rsidRPr="009D52D0" w:rsidRDefault="00422B69" w:rsidP="009D52D0">
            <w:pPr>
              <w:spacing w:after="120"/>
              <w:ind w:right="543"/>
              <w:rPr>
                <w:rFonts w:ascii="Arial" w:hAnsi="Arial" w:cs="Arial"/>
                <w:sz w:val="20"/>
                <w:szCs w:val="20"/>
              </w:rPr>
            </w:pPr>
          </w:p>
        </w:tc>
        <w:tc>
          <w:tcPr>
            <w:tcW w:w="1974" w:type="dxa"/>
          </w:tcPr>
          <w:p w14:paraId="2F92A57F" w14:textId="77777777" w:rsidR="00422B69" w:rsidRPr="009D52D0" w:rsidRDefault="00422B69" w:rsidP="009D52D0">
            <w:pPr>
              <w:spacing w:after="120"/>
              <w:ind w:right="543"/>
              <w:rPr>
                <w:rFonts w:ascii="Arial" w:hAnsi="Arial" w:cs="Arial"/>
                <w:sz w:val="20"/>
                <w:szCs w:val="20"/>
              </w:rPr>
            </w:pPr>
          </w:p>
        </w:tc>
        <w:tc>
          <w:tcPr>
            <w:tcW w:w="2359" w:type="dxa"/>
          </w:tcPr>
          <w:p w14:paraId="27E3CBA2" w14:textId="77777777" w:rsidR="00422B69" w:rsidRPr="009D52D0" w:rsidRDefault="00422B69" w:rsidP="009D52D0">
            <w:pPr>
              <w:spacing w:after="120"/>
              <w:ind w:right="543"/>
              <w:rPr>
                <w:rFonts w:ascii="Arial" w:hAnsi="Arial" w:cs="Arial"/>
                <w:sz w:val="20"/>
                <w:szCs w:val="20"/>
              </w:rPr>
            </w:pPr>
          </w:p>
        </w:tc>
        <w:tc>
          <w:tcPr>
            <w:tcW w:w="2941" w:type="dxa"/>
          </w:tcPr>
          <w:p w14:paraId="6907DF2A" w14:textId="77777777" w:rsidR="00422B69" w:rsidRPr="009D52D0" w:rsidRDefault="00422B69" w:rsidP="009D52D0">
            <w:pPr>
              <w:spacing w:after="120"/>
              <w:ind w:right="543"/>
              <w:rPr>
                <w:rFonts w:ascii="Arial" w:hAnsi="Arial" w:cs="Arial"/>
                <w:sz w:val="20"/>
                <w:szCs w:val="20"/>
              </w:rPr>
            </w:pPr>
          </w:p>
        </w:tc>
      </w:tr>
    </w:tbl>
    <w:p w14:paraId="734AF69C"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DDDD3" w14:textId="77777777" w:rsidR="00E04669" w:rsidRDefault="00E04669" w:rsidP="009A2D37">
      <w:pPr>
        <w:spacing w:after="0" w:line="240" w:lineRule="auto"/>
      </w:pPr>
      <w:r>
        <w:separator/>
      </w:r>
    </w:p>
  </w:endnote>
  <w:endnote w:type="continuationSeparator" w:id="0">
    <w:p w14:paraId="4E834892" w14:textId="77777777" w:rsidR="00E04669" w:rsidRDefault="00E04669" w:rsidP="009A2D37">
      <w:pPr>
        <w:spacing w:after="0" w:line="240" w:lineRule="auto"/>
      </w:pPr>
      <w:r>
        <w:continuationSeparator/>
      </w:r>
    </w:p>
  </w:endnote>
  <w:endnote w:type="continuationNotice" w:id="1">
    <w:p w14:paraId="6B247B0F" w14:textId="77777777" w:rsidR="00E04669" w:rsidRDefault="00E046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FAF6AFE" w14:textId="3246667D" w:rsidR="008B2543" w:rsidRDefault="0019787E" w:rsidP="009A2D37">
        <w:pPr>
          <w:pStyle w:val="Footer"/>
          <w:jc w:val="center"/>
        </w:pPr>
        <w:r>
          <w:fldChar w:fldCharType="begin"/>
        </w:r>
        <w:r>
          <w:instrText xml:space="preserve"> PAGE   \* MERGEFORMAT </w:instrText>
        </w:r>
        <w:r>
          <w:fldChar w:fldCharType="separate"/>
        </w:r>
        <w:r w:rsidR="00861115">
          <w:rPr>
            <w:noProof/>
          </w:rPr>
          <w:t>8</w:t>
        </w:r>
        <w:r>
          <w:rPr>
            <w:noProof/>
          </w:rPr>
          <w:fldChar w:fldCharType="end"/>
        </w:r>
      </w:p>
    </w:sdtContent>
  </w:sdt>
  <w:p w14:paraId="67A873FA" w14:textId="77777777" w:rsidR="000E7A9D"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p>
  <w:p w14:paraId="447638A1" w14:textId="77777777" w:rsidR="008B2543" w:rsidRPr="007B7724" w:rsidRDefault="000E7A9D" w:rsidP="007B7724">
    <w:pPr>
      <w:pStyle w:val="Footer"/>
      <w:spacing w:after="120"/>
      <w:ind w:right="-330"/>
      <w:rPr>
        <w:rFonts w:ascii="Arial" w:hAnsi="Arial"/>
        <w:sz w:val="18"/>
      </w:rPr>
    </w:pPr>
    <w:r>
      <w:rPr>
        <w:rFonts w:ascii="Arial" w:hAnsi="Arial"/>
        <w:sz w:val="18"/>
      </w:rPr>
      <w:t>L</w:t>
    </w:r>
    <w:r w:rsidR="009D52D0">
      <w:rPr>
        <w:rFonts w:ascii="Arial" w:hAnsi="Arial"/>
        <w:sz w:val="18"/>
      </w:rPr>
      <w:t xml:space="preserve">ast revised </w:t>
    </w:r>
    <w:r>
      <w:rPr>
        <w:rFonts w:ascii="Arial" w:hAnsi="Arial"/>
        <w:sz w:val="18"/>
      </w:rPr>
      <w:t xml:space="preserve">October </w:t>
    </w:r>
    <w:r w:rsidR="009D52D0">
      <w:rPr>
        <w:rFonts w:ascii="Arial" w:hAnsi="Arial"/>
        <w:sz w:val="18"/>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65B0F74B" w14:textId="5541161E" w:rsidR="00EB41D1" w:rsidRDefault="00EB41D1" w:rsidP="00EB41D1">
        <w:pPr>
          <w:pStyle w:val="Footer"/>
          <w:jc w:val="center"/>
        </w:pPr>
        <w:r>
          <w:fldChar w:fldCharType="begin"/>
        </w:r>
        <w:r>
          <w:instrText xml:space="preserve"> PAGE   \* MERGEFORMAT </w:instrText>
        </w:r>
        <w:r>
          <w:fldChar w:fldCharType="separate"/>
        </w:r>
        <w:r w:rsidR="00861115">
          <w:rPr>
            <w:noProof/>
          </w:rPr>
          <w:t>1</w:t>
        </w:r>
        <w:r>
          <w:rPr>
            <w:noProof/>
          </w:rPr>
          <w:fldChar w:fldCharType="end"/>
        </w:r>
      </w:p>
    </w:sdtContent>
  </w:sdt>
  <w:p w14:paraId="510BEBB6" w14:textId="77777777" w:rsidR="000E7A9D"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p>
  <w:p w14:paraId="515E7B6F" w14:textId="77777777" w:rsidR="00F17B94" w:rsidRDefault="000E7A9D" w:rsidP="000E7A9D">
    <w:pPr>
      <w:pStyle w:val="Footer"/>
      <w:spacing w:after="120"/>
      <w:ind w:right="-330"/>
    </w:pPr>
    <w:r>
      <w:rPr>
        <w:rFonts w:ascii="Arial" w:hAnsi="Arial"/>
        <w:sz w:val="18"/>
      </w:rPr>
      <w:t>L</w:t>
    </w:r>
    <w:r w:rsidR="009D52D0">
      <w:rPr>
        <w:rFonts w:ascii="Arial" w:hAnsi="Arial"/>
        <w:sz w:val="18"/>
      </w:rPr>
      <w:t xml:space="preserve">ast revised </w:t>
    </w:r>
    <w:r>
      <w:rPr>
        <w:rFonts w:ascii="Arial" w:hAnsi="Arial"/>
        <w:sz w:val="18"/>
      </w:rPr>
      <w:t xml:space="preserve">October </w:t>
    </w:r>
    <w:r w:rsidR="009D52D0">
      <w:rPr>
        <w:rFonts w:ascii="Arial" w:hAnsi="Arial"/>
        <w:sz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75B54" w14:textId="77777777" w:rsidR="00E04669" w:rsidRDefault="00E04669" w:rsidP="009A2D37">
      <w:pPr>
        <w:spacing w:after="0" w:line="240" w:lineRule="auto"/>
      </w:pPr>
      <w:r>
        <w:separator/>
      </w:r>
    </w:p>
  </w:footnote>
  <w:footnote w:type="continuationSeparator" w:id="0">
    <w:p w14:paraId="346F6824" w14:textId="77777777" w:rsidR="00E04669" w:rsidRDefault="00E04669" w:rsidP="009A2D37">
      <w:pPr>
        <w:spacing w:after="0" w:line="240" w:lineRule="auto"/>
      </w:pPr>
      <w:r>
        <w:continuationSeparator/>
      </w:r>
    </w:p>
  </w:footnote>
  <w:footnote w:type="continuationNotice" w:id="1">
    <w:p w14:paraId="26261AFF" w14:textId="77777777" w:rsidR="00E04669" w:rsidRDefault="00E046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065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52164DB" wp14:editId="2D26FD6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3782633" w14:textId="77777777" w:rsidR="008B2543" w:rsidRPr="008C00F8" w:rsidRDefault="008B2543" w:rsidP="005E6D38">
    <w:pPr>
      <w:pStyle w:val="Heading1"/>
      <w:spacing w:before="60" w:after="60"/>
      <w:rPr>
        <w:rFonts w:ascii="Arial" w:hAnsi="Arial" w:cs="Arial"/>
      </w:rPr>
    </w:pPr>
  </w:p>
  <w:p w14:paraId="135E504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E57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BD32138" wp14:editId="7DAE36E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66C931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874AB89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BB449D4">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2C505D6"/>
    <w:multiLevelType w:val="hybridMultilevel"/>
    <w:tmpl w:val="1090E97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51D6611"/>
    <w:multiLevelType w:val="hybridMultilevel"/>
    <w:tmpl w:val="8C2C0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DA6B67"/>
    <w:multiLevelType w:val="hybridMultilevel"/>
    <w:tmpl w:val="1DB89270"/>
    <w:lvl w:ilvl="0" w:tplc="04090001">
      <w:start w:val="1"/>
      <w:numFmt w:val="bullet"/>
      <w:lvlText w:val=""/>
      <w:lvlJc w:val="left"/>
      <w:pPr>
        <w:ind w:left="2462" w:hanging="360"/>
      </w:pPr>
      <w:rPr>
        <w:rFonts w:ascii="Symbol" w:hAnsi="Symbol" w:hint="default"/>
      </w:rPr>
    </w:lvl>
    <w:lvl w:ilvl="1" w:tplc="04090003" w:tentative="1">
      <w:start w:val="1"/>
      <w:numFmt w:val="bullet"/>
      <w:lvlText w:val="o"/>
      <w:lvlJc w:val="left"/>
      <w:pPr>
        <w:ind w:left="3182" w:hanging="360"/>
      </w:pPr>
      <w:rPr>
        <w:rFonts w:ascii="Courier New" w:hAnsi="Courier New" w:cs="Courier New" w:hint="default"/>
      </w:rPr>
    </w:lvl>
    <w:lvl w:ilvl="2" w:tplc="04090005" w:tentative="1">
      <w:start w:val="1"/>
      <w:numFmt w:val="bullet"/>
      <w:lvlText w:val=""/>
      <w:lvlJc w:val="left"/>
      <w:pPr>
        <w:ind w:left="3902" w:hanging="360"/>
      </w:pPr>
      <w:rPr>
        <w:rFonts w:ascii="Wingdings" w:hAnsi="Wingdings" w:hint="default"/>
      </w:rPr>
    </w:lvl>
    <w:lvl w:ilvl="3" w:tplc="04090001" w:tentative="1">
      <w:start w:val="1"/>
      <w:numFmt w:val="bullet"/>
      <w:lvlText w:val=""/>
      <w:lvlJc w:val="left"/>
      <w:pPr>
        <w:ind w:left="4622" w:hanging="360"/>
      </w:pPr>
      <w:rPr>
        <w:rFonts w:ascii="Symbol" w:hAnsi="Symbol" w:hint="default"/>
      </w:rPr>
    </w:lvl>
    <w:lvl w:ilvl="4" w:tplc="04090003" w:tentative="1">
      <w:start w:val="1"/>
      <w:numFmt w:val="bullet"/>
      <w:lvlText w:val="o"/>
      <w:lvlJc w:val="left"/>
      <w:pPr>
        <w:ind w:left="5342" w:hanging="360"/>
      </w:pPr>
      <w:rPr>
        <w:rFonts w:ascii="Courier New" w:hAnsi="Courier New" w:cs="Courier New" w:hint="default"/>
      </w:rPr>
    </w:lvl>
    <w:lvl w:ilvl="5" w:tplc="04090005" w:tentative="1">
      <w:start w:val="1"/>
      <w:numFmt w:val="bullet"/>
      <w:lvlText w:val=""/>
      <w:lvlJc w:val="left"/>
      <w:pPr>
        <w:ind w:left="6062" w:hanging="360"/>
      </w:pPr>
      <w:rPr>
        <w:rFonts w:ascii="Wingdings" w:hAnsi="Wingdings" w:hint="default"/>
      </w:rPr>
    </w:lvl>
    <w:lvl w:ilvl="6" w:tplc="04090001" w:tentative="1">
      <w:start w:val="1"/>
      <w:numFmt w:val="bullet"/>
      <w:lvlText w:val=""/>
      <w:lvlJc w:val="left"/>
      <w:pPr>
        <w:ind w:left="6782" w:hanging="360"/>
      </w:pPr>
      <w:rPr>
        <w:rFonts w:ascii="Symbol" w:hAnsi="Symbol" w:hint="default"/>
      </w:rPr>
    </w:lvl>
    <w:lvl w:ilvl="7" w:tplc="04090003" w:tentative="1">
      <w:start w:val="1"/>
      <w:numFmt w:val="bullet"/>
      <w:lvlText w:val="o"/>
      <w:lvlJc w:val="left"/>
      <w:pPr>
        <w:ind w:left="7502" w:hanging="360"/>
      </w:pPr>
      <w:rPr>
        <w:rFonts w:ascii="Courier New" w:hAnsi="Courier New" w:cs="Courier New" w:hint="default"/>
      </w:rPr>
    </w:lvl>
    <w:lvl w:ilvl="8" w:tplc="04090005" w:tentative="1">
      <w:start w:val="1"/>
      <w:numFmt w:val="bullet"/>
      <w:lvlText w:val=""/>
      <w:lvlJc w:val="left"/>
      <w:pPr>
        <w:ind w:left="8222" w:hanging="360"/>
      </w:pPr>
      <w:rPr>
        <w:rFonts w:ascii="Wingdings" w:hAnsi="Wingdings" w:hint="default"/>
      </w:rPr>
    </w:lvl>
  </w:abstractNum>
  <w:abstractNum w:abstractNumId="11" w15:restartNumberingAfterBreak="0">
    <w:nsid w:val="72556B5F"/>
    <w:multiLevelType w:val="hybridMultilevel"/>
    <w:tmpl w:val="2CD44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D904FC"/>
    <w:multiLevelType w:val="hybridMultilevel"/>
    <w:tmpl w:val="64F8E8AA"/>
    <w:lvl w:ilvl="0" w:tplc="875EBCC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2"/>
  </w:num>
  <w:num w:numId="8">
    <w:abstractNumId w:val="7"/>
  </w:num>
  <w:num w:numId="9">
    <w:abstractNumId w:val="4"/>
  </w:num>
  <w:num w:numId="10">
    <w:abstractNumId w:val="11"/>
  </w:num>
  <w:num w:numId="11">
    <w:abstractNumId w:val="9"/>
  </w:num>
  <w:num w:numId="12">
    <w:abstractNumId w:val="13"/>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54A3"/>
    <w:rsid w:val="00062477"/>
    <w:rsid w:val="00063013"/>
    <w:rsid w:val="00063A2F"/>
    <w:rsid w:val="000678D3"/>
    <w:rsid w:val="00071A7D"/>
    <w:rsid w:val="00094810"/>
    <w:rsid w:val="00096DA4"/>
    <w:rsid w:val="000B1821"/>
    <w:rsid w:val="000B379B"/>
    <w:rsid w:val="000B4E5A"/>
    <w:rsid w:val="000C0294"/>
    <w:rsid w:val="000C3A7E"/>
    <w:rsid w:val="000C7A1C"/>
    <w:rsid w:val="000D0DDD"/>
    <w:rsid w:val="000D2A8A"/>
    <w:rsid w:val="000D32AC"/>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43409"/>
    <w:rsid w:val="001540CE"/>
    <w:rsid w:val="0015717B"/>
    <w:rsid w:val="00157ACA"/>
    <w:rsid w:val="00160427"/>
    <w:rsid w:val="00162D46"/>
    <w:rsid w:val="001660A4"/>
    <w:rsid w:val="00172793"/>
    <w:rsid w:val="00180558"/>
    <w:rsid w:val="001811E5"/>
    <w:rsid w:val="00183B34"/>
    <w:rsid w:val="00185F46"/>
    <w:rsid w:val="00196C6A"/>
    <w:rsid w:val="0019787E"/>
    <w:rsid w:val="001A425B"/>
    <w:rsid w:val="001A503E"/>
    <w:rsid w:val="001A557F"/>
    <w:rsid w:val="001A7762"/>
    <w:rsid w:val="001B1B28"/>
    <w:rsid w:val="001B27FB"/>
    <w:rsid w:val="001C1787"/>
    <w:rsid w:val="001C4A85"/>
    <w:rsid w:val="001C5443"/>
    <w:rsid w:val="001D0C7D"/>
    <w:rsid w:val="001D1F2D"/>
    <w:rsid w:val="001D2314"/>
    <w:rsid w:val="001D6398"/>
    <w:rsid w:val="001E1F45"/>
    <w:rsid w:val="001E62C1"/>
    <w:rsid w:val="001F0779"/>
    <w:rsid w:val="001F1FB8"/>
    <w:rsid w:val="001F20AA"/>
    <w:rsid w:val="001F3C3E"/>
    <w:rsid w:val="00201C5F"/>
    <w:rsid w:val="0020243A"/>
    <w:rsid w:val="00204081"/>
    <w:rsid w:val="0021578E"/>
    <w:rsid w:val="00215D47"/>
    <w:rsid w:val="00227582"/>
    <w:rsid w:val="002302FD"/>
    <w:rsid w:val="0023040A"/>
    <w:rsid w:val="002308BE"/>
    <w:rsid w:val="002407C0"/>
    <w:rsid w:val="00243C4F"/>
    <w:rsid w:val="002461AF"/>
    <w:rsid w:val="002465A1"/>
    <w:rsid w:val="00256431"/>
    <w:rsid w:val="00263AA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4A8E"/>
    <w:rsid w:val="002B71F2"/>
    <w:rsid w:val="002E71C0"/>
    <w:rsid w:val="002F05F4"/>
    <w:rsid w:val="002F0CE4"/>
    <w:rsid w:val="002F23EF"/>
    <w:rsid w:val="002F2626"/>
    <w:rsid w:val="002F7591"/>
    <w:rsid w:val="00302082"/>
    <w:rsid w:val="00306620"/>
    <w:rsid w:val="003262B9"/>
    <w:rsid w:val="00334A02"/>
    <w:rsid w:val="00335875"/>
    <w:rsid w:val="00335FBE"/>
    <w:rsid w:val="00337AA6"/>
    <w:rsid w:val="00340450"/>
    <w:rsid w:val="00351D4F"/>
    <w:rsid w:val="00352D8E"/>
    <w:rsid w:val="00356B68"/>
    <w:rsid w:val="0035702D"/>
    <w:rsid w:val="003604D4"/>
    <w:rsid w:val="003627B0"/>
    <w:rsid w:val="00374DF6"/>
    <w:rsid w:val="003759B0"/>
    <w:rsid w:val="00375F84"/>
    <w:rsid w:val="00376E34"/>
    <w:rsid w:val="003804E7"/>
    <w:rsid w:val="00380B82"/>
    <w:rsid w:val="003924E5"/>
    <w:rsid w:val="003934D2"/>
    <w:rsid w:val="003973A1"/>
    <w:rsid w:val="003A21D8"/>
    <w:rsid w:val="003A3646"/>
    <w:rsid w:val="003A5DA0"/>
    <w:rsid w:val="003A5EEB"/>
    <w:rsid w:val="003A6143"/>
    <w:rsid w:val="003B35F4"/>
    <w:rsid w:val="003B7C76"/>
    <w:rsid w:val="003C3E0C"/>
    <w:rsid w:val="003C6F89"/>
    <w:rsid w:val="003C776B"/>
    <w:rsid w:val="003D4A1C"/>
    <w:rsid w:val="003D7AA0"/>
    <w:rsid w:val="003E1FF7"/>
    <w:rsid w:val="003E311D"/>
    <w:rsid w:val="003F13D2"/>
    <w:rsid w:val="003F3578"/>
    <w:rsid w:val="003F4470"/>
    <w:rsid w:val="003F5A04"/>
    <w:rsid w:val="003F67CD"/>
    <w:rsid w:val="00402ED7"/>
    <w:rsid w:val="004030EE"/>
    <w:rsid w:val="00406320"/>
    <w:rsid w:val="004114F8"/>
    <w:rsid w:val="00422B69"/>
    <w:rsid w:val="00423D86"/>
    <w:rsid w:val="00424C90"/>
    <w:rsid w:val="00436BE9"/>
    <w:rsid w:val="00441E76"/>
    <w:rsid w:val="004443DA"/>
    <w:rsid w:val="00445B4C"/>
    <w:rsid w:val="00446A75"/>
    <w:rsid w:val="004474A2"/>
    <w:rsid w:val="00450FE6"/>
    <w:rsid w:val="00460925"/>
    <w:rsid w:val="00471C6C"/>
    <w:rsid w:val="00472023"/>
    <w:rsid w:val="00486993"/>
    <w:rsid w:val="00492DA4"/>
    <w:rsid w:val="00496AA3"/>
    <w:rsid w:val="00497C98"/>
    <w:rsid w:val="004A39D7"/>
    <w:rsid w:val="004A55FA"/>
    <w:rsid w:val="004B5D03"/>
    <w:rsid w:val="004B5F45"/>
    <w:rsid w:val="004C1EC4"/>
    <w:rsid w:val="004D035C"/>
    <w:rsid w:val="004E1FC8"/>
    <w:rsid w:val="004F3C18"/>
    <w:rsid w:val="004F4328"/>
    <w:rsid w:val="005005E4"/>
    <w:rsid w:val="00513689"/>
    <w:rsid w:val="0051375A"/>
    <w:rsid w:val="00521097"/>
    <w:rsid w:val="0053059E"/>
    <w:rsid w:val="00532F6F"/>
    <w:rsid w:val="00533663"/>
    <w:rsid w:val="005455CB"/>
    <w:rsid w:val="005460C2"/>
    <w:rsid w:val="005526FB"/>
    <w:rsid w:val="0055280A"/>
    <w:rsid w:val="005548E1"/>
    <w:rsid w:val="0055585D"/>
    <w:rsid w:val="00557342"/>
    <w:rsid w:val="0056127B"/>
    <w:rsid w:val="00561D26"/>
    <w:rsid w:val="00564738"/>
    <w:rsid w:val="00567EC9"/>
    <w:rsid w:val="00571630"/>
    <w:rsid w:val="00572FF7"/>
    <w:rsid w:val="00574A7C"/>
    <w:rsid w:val="005759F4"/>
    <w:rsid w:val="005779D1"/>
    <w:rsid w:val="0058041A"/>
    <w:rsid w:val="005870A0"/>
    <w:rsid w:val="0058743D"/>
    <w:rsid w:val="00587BF7"/>
    <w:rsid w:val="00592034"/>
    <w:rsid w:val="0059477B"/>
    <w:rsid w:val="00596884"/>
    <w:rsid w:val="00597FA1"/>
    <w:rsid w:val="005A14B5"/>
    <w:rsid w:val="005B2F01"/>
    <w:rsid w:val="005B5A98"/>
    <w:rsid w:val="005C1A4F"/>
    <w:rsid w:val="005C27D7"/>
    <w:rsid w:val="005D7CD0"/>
    <w:rsid w:val="005D7DC0"/>
    <w:rsid w:val="005E1A3A"/>
    <w:rsid w:val="005E6ADC"/>
    <w:rsid w:val="005E6D10"/>
    <w:rsid w:val="005E6D38"/>
    <w:rsid w:val="005E7B3F"/>
    <w:rsid w:val="005F040F"/>
    <w:rsid w:val="005F2C42"/>
    <w:rsid w:val="006043FC"/>
    <w:rsid w:val="006050CF"/>
    <w:rsid w:val="0062219E"/>
    <w:rsid w:val="006253AA"/>
    <w:rsid w:val="00625742"/>
    <w:rsid w:val="00626023"/>
    <w:rsid w:val="006320CA"/>
    <w:rsid w:val="00633150"/>
    <w:rsid w:val="00637A50"/>
    <w:rsid w:val="00641D6D"/>
    <w:rsid w:val="0064364E"/>
    <w:rsid w:val="006438F3"/>
    <w:rsid w:val="00647907"/>
    <w:rsid w:val="00651A82"/>
    <w:rsid w:val="006525E9"/>
    <w:rsid w:val="00660829"/>
    <w:rsid w:val="0066747B"/>
    <w:rsid w:val="006725EC"/>
    <w:rsid w:val="0067394E"/>
    <w:rsid w:val="00674ED0"/>
    <w:rsid w:val="00681702"/>
    <w:rsid w:val="00682650"/>
    <w:rsid w:val="00683609"/>
    <w:rsid w:val="00684851"/>
    <w:rsid w:val="00693930"/>
    <w:rsid w:val="00694309"/>
    <w:rsid w:val="00695285"/>
    <w:rsid w:val="00696FF5"/>
    <w:rsid w:val="006A62D2"/>
    <w:rsid w:val="006A6BB4"/>
    <w:rsid w:val="006A6DE1"/>
    <w:rsid w:val="006A7FB0"/>
    <w:rsid w:val="006C2A9A"/>
    <w:rsid w:val="006C423D"/>
    <w:rsid w:val="006C46EF"/>
    <w:rsid w:val="006C4C67"/>
    <w:rsid w:val="006D13C0"/>
    <w:rsid w:val="006D41AB"/>
    <w:rsid w:val="006D444F"/>
    <w:rsid w:val="006D63B7"/>
    <w:rsid w:val="006E4FEA"/>
    <w:rsid w:val="006F1A15"/>
    <w:rsid w:val="006F3F8B"/>
    <w:rsid w:val="006F6390"/>
    <w:rsid w:val="00700488"/>
    <w:rsid w:val="007012D8"/>
    <w:rsid w:val="0070213B"/>
    <w:rsid w:val="00703404"/>
    <w:rsid w:val="00703F92"/>
    <w:rsid w:val="00704637"/>
    <w:rsid w:val="00704D7D"/>
    <w:rsid w:val="007105E4"/>
    <w:rsid w:val="00710647"/>
    <w:rsid w:val="00711E93"/>
    <w:rsid w:val="00714EE5"/>
    <w:rsid w:val="00715CBF"/>
    <w:rsid w:val="00720270"/>
    <w:rsid w:val="00724362"/>
    <w:rsid w:val="00725412"/>
    <w:rsid w:val="00727780"/>
    <w:rsid w:val="00733587"/>
    <w:rsid w:val="0073792C"/>
    <w:rsid w:val="00742D62"/>
    <w:rsid w:val="00754069"/>
    <w:rsid w:val="00765ED0"/>
    <w:rsid w:val="007667DF"/>
    <w:rsid w:val="00766DFB"/>
    <w:rsid w:val="0077080B"/>
    <w:rsid w:val="00787070"/>
    <w:rsid w:val="007906FD"/>
    <w:rsid w:val="0079192A"/>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3EC3"/>
    <w:rsid w:val="00854535"/>
    <w:rsid w:val="00856EB3"/>
    <w:rsid w:val="00861115"/>
    <w:rsid w:val="00863C96"/>
    <w:rsid w:val="00864A72"/>
    <w:rsid w:val="00867198"/>
    <w:rsid w:val="00873E9F"/>
    <w:rsid w:val="00874047"/>
    <w:rsid w:val="008778CB"/>
    <w:rsid w:val="00881545"/>
    <w:rsid w:val="00883204"/>
    <w:rsid w:val="00883A3E"/>
    <w:rsid w:val="0089148D"/>
    <w:rsid w:val="00891E0D"/>
    <w:rsid w:val="008A0F36"/>
    <w:rsid w:val="008B2543"/>
    <w:rsid w:val="008B4B6E"/>
    <w:rsid w:val="008D7401"/>
    <w:rsid w:val="008E3CE4"/>
    <w:rsid w:val="008F74A7"/>
    <w:rsid w:val="00903DF6"/>
    <w:rsid w:val="00921CF6"/>
    <w:rsid w:val="00922E9E"/>
    <w:rsid w:val="00924EF0"/>
    <w:rsid w:val="00934D7B"/>
    <w:rsid w:val="00947180"/>
    <w:rsid w:val="009504DA"/>
    <w:rsid w:val="00950EDC"/>
    <w:rsid w:val="009567BE"/>
    <w:rsid w:val="009676FA"/>
    <w:rsid w:val="009679E0"/>
    <w:rsid w:val="00977632"/>
    <w:rsid w:val="00982A8E"/>
    <w:rsid w:val="0098519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2208"/>
    <w:rsid w:val="00A026DE"/>
    <w:rsid w:val="00A1270E"/>
    <w:rsid w:val="00A13526"/>
    <w:rsid w:val="00A15342"/>
    <w:rsid w:val="00A21BEC"/>
    <w:rsid w:val="00A3007E"/>
    <w:rsid w:val="00A32048"/>
    <w:rsid w:val="00A41F06"/>
    <w:rsid w:val="00A50FD4"/>
    <w:rsid w:val="00A510F7"/>
    <w:rsid w:val="00A52DB4"/>
    <w:rsid w:val="00A618E1"/>
    <w:rsid w:val="00A61FD6"/>
    <w:rsid w:val="00A629B9"/>
    <w:rsid w:val="00A70C20"/>
    <w:rsid w:val="00A732A7"/>
    <w:rsid w:val="00A74292"/>
    <w:rsid w:val="00A776DE"/>
    <w:rsid w:val="00A80640"/>
    <w:rsid w:val="00A87FFD"/>
    <w:rsid w:val="00A9472F"/>
    <w:rsid w:val="00A97038"/>
    <w:rsid w:val="00A97CB8"/>
    <w:rsid w:val="00AA3C15"/>
    <w:rsid w:val="00AA6330"/>
    <w:rsid w:val="00AC1F63"/>
    <w:rsid w:val="00AC7501"/>
    <w:rsid w:val="00AD748B"/>
    <w:rsid w:val="00AE0D72"/>
    <w:rsid w:val="00AE4865"/>
    <w:rsid w:val="00AF50EE"/>
    <w:rsid w:val="00B0591D"/>
    <w:rsid w:val="00B13402"/>
    <w:rsid w:val="00B14BC2"/>
    <w:rsid w:val="00B17024"/>
    <w:rsid w:val="00B17CD2"/>
    <w:rsid w:val="00B213D2"/>
    <w:rsid w:val="00B248BA"/>
    <w:rsid w:val="00B24B56"/>
    <w:rsid w:val="00B27C1A"/>
    <w:rsid w:val="00B30E07"/>
    <w:rsid w:val="00B32C93"/>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93D4B"/>
    <w:rsid w:val="00BA417B"/>
    <w:rsid w:val="00BA453C"/>
    <w:rsid w:val="00BA4E02"/>
    <w:rsid w:val="00BB1500"/>
    <w:rsid w:val="00BB2045"/>
    <w:rsid w:val="00BB2A6D"/>
    <w:rsid w:val="00BB2CFC"/>
    <w:rsid w:val="00BB4189"/>
    <w:rsid w:val="00BC19F7"/>
    <w:rsid w:val="00BC41ED"/>
    <w:rsid w:val="00BD009E"/>
    <w:rsid w:val="00BD0EF8"/>
    <w:rsid w:val="00BD3E0F"/>
    <w:rsid w:val="00BD4581"/>
    <w:rsid w:val="00BD7A8C"/>
    <w:rsid w:val="00BE2126"/>
    <w:rsid w:val="00BE3B17"/>
    <w:rsid w:val="00BF51AB"/>
    <w:rsid w:val="00BF716B"/>
    <w:rsid w:val="00BF7233"/>
    <w:rsid w:val="00C02AA2"/>
    <w:rsid w:val="00C04C95"/>
    <w:rsid w:val="00C12613"/>
    <w:rsid w:val="00C1698F"/>
    <w:rsid w:val="00C16DEF"/>
    <w:rsid w:val="00C247DA"/>
    <w:rsid w:val="00C2492F"/>
    <w:rsid w:val="00C3744A"/>
    <w:rsid w:val="00C37FF6"/>
    <w:rsid w:val="00C4002A"/>
    <w:rsid w:val="00C46912"/>
    <w:rsid w:val="00C612A8"/>
    <w:rsid w:val="00C618D2"/>
    <w:rsid w:val="00C62258"/>
    <w:rsid w:val="00C67631"/>
    <w:rsid w:val="00C709C6"/>
    <w:rsid w:val="00C729D7"/>
    <w:rsid w:val="00C83354"/>
    <w:rsid w:val="00C84004"/>
    <w:rsid w:val="00C843F6"/>
    <w:rsid w:val="00C84507"/>
    <w:rsid w:val="00C862C7"/>
    <w:rsid w:val="00C866AE"/>
    <w:rsid w:val="00CA25B0"/>
    <w:rsid w:val="00CA2B95"/>
    <w:rsid w:val="00CA3254"/>
    <w:rsid w:val="00CB11CE"/>
    <w:rsid w:val="00CC25A2"/>
    <w:rsid w:val="00CD2509"/>
    <w:rsid w:val="00CD7F07"/>
    <w:rsid w:val="00CE04F3"/>
    <w:rsid w:val="00CE06C8"/>
    <w:rsid w:val="00CE12D8"/>
    <w:rsid w:val="00CE1583"/>
    <w:rsid w:val="00CE4574"/>
    <w:rsid w:val="00CE70E6"/>
    <w:rsid w:val="00CE7C65"/>
    <w:rsid w:val="00CF0BCA"/>
    <w:rsid w:val="00CF2E1E"/>
    <w:rsid w:val="00CF4674"/>
    <w:rsid w:val="00D0281F"/>
    <w:rsid w:val="00D02E99"/>
    <w:rsid w:val="00D13357"/>
    <w:rsid w:val="00D13A13"/>
    <w:rsid w:val="00D21372"/>
    <w:rsid w:val="00D2689A"/>
    <w:rsid w:val="00D65506"/>
    <w:rsid w:val="00D773CF"/>
    <w:rsid w:val="00D83563"/>
    <w:rsid w:val="00D8448F"/>
    <w:rsid w:val="00DA39C2"/>
    <w:rsid w:val="00DA64B6"/>
    <w:rsid w:val="00DB5C9D"/>
    <w:rsid w:val="00DC023B"/>
    <w:rsid w:val="00DD02E6"/>
    <w:rsid w:val="00DD2E74"/>
    <w:rsid w:val="00DD7A04"/>
    <w:rsid w:val="00DF4B0D"/>
    <w:rsid w:val="00DF4F9E"/>
    <w:rsid w:val="00DF665B"/>
    <w:rsid w:val="00E0152A"/>
    <w:rsid w:val="00E03394"/>
    <w:rsid w:val="00E04669"/>
    <w:rsid w:val="00E066E5"/>
    <w:rsid w:val="00E21923"/>
    <w:rsid w:val="00E22F03"/>
    <w:rsid w:val="00E233C1"/>
    <w:rsid w:val="00E247C7"/>
    <w:rsid w:val="00E2794D"/>
    <w:rsid w:val="00E51404"/>
    <w:rsid w:val="00E574C9"/>
    <w:rsid w:val="00E610DE"/>
    <w:rsid w:val="00E66167"/>
    <w:rsid w:val="00E66C18"/>
    <w:rsid w:val="00E71F2F"/>
    <w:rsid w:val="00E77786"/>
    <w:rsid w:val="00E806FB"/>
    <w:rsid w:val="00EB1C2D"/>
    <w:rsid w:val="00EB41D1"/>
    <w:rsid w:val="00EC1810"/>
    <w:rsid w:val="00EC3FCC"/>
    <w:rsid w:val="00EC757B"/>
    <w:rsid w:val="00ED32FF"/>
    <w:rsid w:val="00EE03B6"/>
    <w:rsid w:val="00EE095C"/>
    <w:rsid w:val="00EF039B"/>
    <w:rsid w:val="00EF4933"/>
    <w:rsid w:val="00EF5044"/>
    <w:rsid w:val="00EF5DCE"/>
    <w:rsid w:val="00F01956"/>
    <w:rsid w:val="00F116CE"/>
    <w:rsid w:val="00F16F93"/>
    <w:rsid w:val="00F176DE"/>
    <w:rsid w:val="00F17B94"/>
    <w:rsid w:val="00F21C47"/>
    <w:rsid w:val="00F244E2"/>
    <w:rsid w:val="00F317D7"/>
    <w:rsid w:val="00F328E4"/>
    <w:rsid w:val="00F340DE"/>
    <w:rsid w:val="00F43542"/>
    <w:rsid w:val="00F44BAB"/>
    <w:rsid w:val="00F454E2"/>
    <w:rsid w:val="00F50717"/>
    <w:rsid w:val="00F527CB"/>
    <w:rsid w:val="00F562AA"/>
    <w:rsid w:val="00F66975"/>
    <w:rsid w:val="00F7105A"/>
    <w:rsid w:val="00F7422A"/>
    <w:rsid w:val="00F7710E"/>
    <w:rsid w:val="00F77676"/>
    <w:rsid w:val="00F8197C"/>
    <w:rsid w:val="00F82B4E"/>
    <w:rsid w:val="00F87559"/>
    <w:rsid w:val="00F913E0"/>
    <w:rsid w:val="00F96D71"/>
    <w:rsid w:val="00F97C9E"/>
    <w:rsid w:val="00FA20DE"/>
    <w:rsid w:val="00FA4EE8"/>
    <w:rsid w:val="00FA5D0F"/>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B6241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3040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97472-A1D7-49E5-B54A-525EB9E1A730}">
  <ds:schemaRefs>
    <ds:schemaRef ds:uri="http://schemas.microsoft.com/sharepoint/v3/contenttype/forms"/>
  </ds:schemaRefs>
</ds:datastoreItem>
</file>

<file path=customXml/itemProps2.xml><?xml version="1.0" encoding="utf-8"?>
<ds:datastoreItem xmlns:ds="http://schemas.openxmlformats.org/officeDocument/2006/customXml" ds:itemID="{7A2459C6-B319-4CE0-9772-006F2B7928D5}"/>
</file>

<file path=customXml/itemProps3.xml><?xml version="1.0" encoding="utf-8"?>
<ds:datastoreItem xmlns:ds="http://schemas.openxmlformats.org/officeDocument/2006/customXml" ds:itemID="{C1E773F4-21C2-4D78-BBEC-796834974F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9E47EB-C759-4701-A1B1-5D164FF6B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2</cp:revision>
  <cp:lastPrinted>2019-02-26T09:40:00Z</cp:lastPrinted>
  <dcterms:created xsi:type="dcterms:W3CDTF">2022-03-14T16:57:00Z</dcterms:created>
  <dcterms:modified xsi:type="dcterms:W3CDTF">2022-03-14T16:57:00Z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417e7b8d-d4e3-49ba-bae7-034c55495afe</vt:lpwstr>
  </property>
</Properties>
</file>