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65AA352E" w:rsidR="009A2D37" w:rsidRPr="004413D0" w:rsidRDefault="00EC4105" w:rsidP="00EC4105">
      <w:pPr>
        <w:spacing w:after="120" w:line="240" w:lineRule="auto"/>
        <w:ind w:left="567" w:right="543"/>
        <w:jc w:val="both"/>
        <w:rPr>
          <w:rFonts w:ascii="Arial" w:hAnsi="Arial" w:cs="Arial"/>
          <w:sz w:val="24"/>
          <w:szCs w:val="24"/>
        </w:rPr>
      </w:pPr>
      <w:r w:rsidRPr="004413D0">
        <w:rPr>
          <w:rFonts w:ascii="Arial" w:hAnsi="Arial" w:cs="Arial"/>
          <w:sz w:val="24"/>
          <w:szCs w:val="24"/>
        </w:rPr>
        <w:t>WCON5030 Evolutionary Genetics and Conservation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737CA01" w:rsidR="009A2D37" w:rsidRPr="00EC4105" w:rsidRDefault="00EC4105" w:rsidP="00EC4105">
      <w:pPr>
        <w:pStyle w:val="header2"/>
        <w:numPr>
          <w:ilvl w:val="0"/>
          <w:numId w:val="0"/>
        </w:numPr>
        <w:ind w:left="567"/>
        <w:rPr>
          <w:b w:val="0"/>
          <w:bCs/>
        </w:rPr>
      </w:pPr>
      <w:r w:rsidRPr="00EC4105">
        <w:rPr>
          <w:b w:val="0"/>
          <w:bCs/>
        </w:rPr>
        <w:t>Division of Human and Social Sciences</w:t>
      </w:r>
      <w:r w:rsidR="00B0155B">
        <w:rPr>
          <w:b w:val="0"/>
          <w:bCs/>
        </w:rPr>
        <w:t>, School of Anthropology and Conservation</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1D5B4AE" w:rsidR="009A2D37" w:rsidRDefault="00EC4105" w:rsidP="00EC4105">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3D19C52" w14:textId="77777777" w:rsidR="00EC4105" w:rsidRPr="00EC4105" w:rsidRDefault="00EC4105" w:rsidP="00EC4105">
      <w:pPr>
        <w:pStyle w:val="header2"/>
        <w:numPr>
          <w:ilvl w:val="0"/>
          <w:numId w:val="0"/>
        </w:numPr>
        <w:ind w:left="567"/>
        <w:rPr>
          <w:b w:val="0"/>
          <w:bCs/>
        </w:rPr>
      </w:pPr>
      <w:r w:rsidRPr="00EC4105">
        <w:rPr>
          <w:b w:val="0"/>
          <w:bCs/>
        </w:rPr>
        <w:t>15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A0FF29F" w:rsidR="009A2D37" w:rsidRPr="004413D0" w:rsidRDefault="00EC4105" w:rsidP="00EC4105">
      <w:pPr>
        <w:spacing w:after="120" w:line="240" w:lineRule="auto"/>
        <w:ind w:left="567" w:right="543"/>
        <w:rPr>
          <w:rFonts w:ascii="Arial" w:hAnsi="Arial" w:cs="Arial"/>
          <w:iCs/>
          <w:sz w:val="24"/>
          <w:szCs w:val="24"/>
        </w:rPr>
      </w:pPr>
      <w:r w:rsidRPr="004413D0">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54E7E6A" w:rsidR="00687284" w:rsidRPr="00EC4105" w:rsidRDefault="00EC4105" w:rsidP="00687284">
      <w:pPr>
        <w:spacing w:after="120" w:line="240" w:lineRule="auto"/>
        <w:ind w:left="567" w:right="543"/>
        <w:jc w:val="both"/>
        <w:rPr>
          <w:rFonts w:ascii="Arial" w:hAnsi="Arial" w:cs="Arial"/>
          <w:bCs/>
          <w:sz w:val="24"/>
          <w:szCs w:val="24"/>
        </w:rPr>
      </w:pPr>
      <w:r w:rsidRPr="00EC4105">
        <w:rPr>
          <w:rFonts w:ascii="Arial" w:hAnsi="Arial" w:cs="Arial"/>
          <w:bCs/>
          <w:sz w:val="24"/>
          <w:szCs w:val="24"/>
        </w:rPr>
        <w:t>Preferably at least one WCON module, subject to School review</w:t>
      </w:r>
    </w:p>
    <w:p w14:paraId="5AE02DAF" w14:textId="77777777" w:rsidR="00694B52" w:rsidRPr="00694B52" w:rsidRDefault="00694B52" w:rsidP="00EC4105">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287DEEE" w14:textId="77777777" w:rsidR="00EC4105" w:rsidRPr="00EC4105" w:rsidRDefault="00EC4105" w:rsidP="00EC4105">
      <w:pPr>
        <w:pStyle w:val="header2"/>
        <w:numPr>
          <w:ilvl w:val="0"/>
          <w:numId w:val="0"/>
        </w:numPr>
        <w:ind w:left="567"/>
        <w:rPr>
          <w:b w:val="0"/>
          <w:bCs/>
        </w:rPr>
      </w:pPr>
      <w:r w:rsidRPr="00EC4105">
        <w:rPr>
          <w:b w:val="0"/>
          <w:bCs/>
        </w:rPr>
        <w:t>Optional for:</w:t>
      </w:r>
    </w:p>
    <w:p w14:paraId="31800FDA" w14:textId="4018B8C1" w:rsidR="00EC4105" w:rsidRPr="00EC4105" w:rsidRDefault="00EC4105" w:rsidP="00193D1E">
      <w:pPr>
        <w:pStyle w:val="header2"/>
        <w:numPr>
          <w:ilvl w:val="0"/>
          <w:numId w:val="13"/>
        </w:numPr>
        <w:rPr>
          <w:b w:val="0"/>
          <w:bCs/>
        </w:rPr>
      </w:pPr>
      <w:r w:rsidRPr="00EC4105">
        <w:rPr>
          <w:b w:val="0"/>
          <w:bCs/>
        </w:rPr>
        <w:t xml:space="preserve">BSc in Wildlife Conservation (and cognate </w:t>
      </w:r>
      <w:r w:rsidR="00193D1E">
        <w:rPr>
          <w:b w:val="0"/>
          <w:bCs/>
        </w:rPr>
        <w:t>courses</w:t>
      </w:r>
      <w:r w:rsidRPr="00EC4105">
        <w:rPr>
          <w:b w:val="0"/>
          <w:bCs/>
        </w:rPr>
        <w:t>)</w:t>
      </w:r>
    </w:p>
    <w:p w14:paraId="18ECEB4D" w14:textId="77777777" w:rsidR="00EC4105" w:rsidRPr="00EC4105" w:rsidRDefault="00EC4105" w:rsidP="00193D1E">
      <w:pPr>
        <w:pStyle w:val="header2"/>
        <w:numPr>
          <w:ilvl w:val="0"/>
          <w:numId w:val="13"/>
        </w:numPr>
        <w:rPr>
          <w:b w:val="0"/>
          <w:bCs/>
          <w:iCs/>
        </w:rPr>
      </w:pPr>
      <w:r w:rsidRPr="00EC4105">
        <w:rPr>
          <w:b w:val="0"/>
          <w:bCs/>
        </w:rPr>
        <w:t>BSc Anthropology</w:t>
      </w:r>
    </w:p>
    <w:p w14:paraId="540BAFEE" w14:textId="77777777" w:rsidR="00EC4105" w:rsidRPr="00EC4105" w:rsidRDefault="00EC4105" w:rsidP="00193D1E">
      <w:pPr>
        <w:pStyle w:val="header2"/>
        <w:numPr>
          <w:ilvl w:val="0"/>
          <w:numId w:val="13"/>
        </w:numPr>
        <w:rPr>
          <w:b w:val="0"/>
          <w:bCs/>
        </w:rPr>
      </w:pPr>
      <w:r w:rsidRPr="00EC4105">
        <w:rPr>
          <w:b w:val="0"/>
          <w:bCs/>
        </w:rPr>
        <w:t>BSc Biological Anthropology</w:t>
      </w:r>
    </w:p>
    <w:p w14:paraId="5F6917D3" w14:textId="77777777" w:rsidR="00EC4105" w:rsidRPr="00EC4105" w:rsidRDefault="00EC4105" w:rsidP="00193D1E">
      <w:pPr>
        <w:pStyle w:val="header2"/>
        <w:numPr>
          <w:ilvl w:val="0"/>
          <w:numId w:val="13"/>
        </w:numPr>
        <w:rPr>
          <w:b w:val="0"/>
          <w:bCs/>
        </w:rPr>
      </w:pPr>
      <w:r w:rsidRPr="00EC4105">
        <w:rPr>
          <w:b w:val="0"/>
          <w:bCs/>
        </w:rPr>
        <w:t>BSc Human Biology and Behaviour</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B0155B">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F69A875" w14:textId="24E81FC4" w:rsidR="00EC4105" w:rsidRPr="00EC4105" w:rsidRDefault="00EC4105" w:rsidP="009D720D">
      <w:pPr>
        <w:pStyle w:val="header2"/>
        <w:numPr>
          <w:ilvl w:val="0"/>
          <w:numId w:val="0"/>
        </w:numPr>
        <w:spacing w:before="120"/>
        <w:ind w:left="1077" w:right="0" w:hanging="510"/>
        <w:jc w:val="left"/>
        <w:rPr>
          <w:b w:val="0"/>
          <w:bCs/>
        </w:rPr>
      </w:pPr>
      <w:r w:rsidRPr="00EC4105">
        <w:rPr>
          <w:b w:val="0"/>
          <w:bCs/>
        </w:rPr>
        <w:t xml:space="preserve">8.1 </w:t>
      </w:r>
      <w:r w:rsidR="00193D1E">
        <w:rPr>
          <w:b w:val="0"/>
          <w:bCs/>
        </w:rPr>
        <w:tab/>
      </w:r>
      <w:r w:rsidRPr="00EC4105">
        <w:rPr>
          <w:b w:val="0"/>
          <w:bCs/>
        </w:rPr>
        <w:t>Understand the different issues involved in evolutionary genetics from a theoretical standpoint</w:t>
      </w:r>
    </w:p>
    <w:p w14:paraId="43707475" w14:textId="78176988" w:rsidR="00EC4105" w:rsidRPr="00EC4105" w:rsidRDefault="00EC4105" w:rsidP="009D720D">
      <w:pPr>
        <w:pStyle w:val="header2"/>
        <w:numPr>
          <w:ilvl w:val="0"/>
          <w:numId w:val="0"/>
        </w:numPr>
        <w:spacing w:before="120"/>
        <w:ind w:left="1077" w:right="0" w:hanging="510"/>
        <w:jc w:val="left"/>
        <w:rPr>
          <w:b w:val="0"/>
          <w:bCs/>
        </w:rPr>
      </w:pPr>
      <w:r w:rsidRPr="00EC4105">
        <w:rPr>
          <w:b w:val="0"/>
          <w:bCs/>
        </w:rPr>
        <w:t xml:space="preserve">8.2 </w:t>
      </w:r>
      <w:r w:rsidR="00193D1E">
        <w:rPr>
          <w:b w:val="0"/>
          <w:bCs/>
        </w:rPr>
        <w:tab/>
      </w:r>
      <w:r w:rsidRPr="00EC4105">
        <w:rPr>
          <w:b w:val="0"/>
          <w:bCs/>
        </w:rPr>
        <w:t xml:space="preserve">Gain knowledge of the practical tools available to measure genetic diversity and evolutionary distinctiveness for making conservation management decisions. </w:t>
      </w:r>
    </w:p>
    <w:p w14:paraId="4C309255" w14:textId="3538839D" w:rsidR="00EC4105" w:rsidRPr="00EC4105" w:rsidRDefault="00EC4105" w:rsidP="009D720D">
      <w:pPr>
        <w:pStyle w:val="header2"/>
        <w:numPr>
          <w:ilvl w:val="0"/>
          <w:numId w:val="0"/>
        </w:numPr>
        <w:spacing w:before="120"/>
        <w:ind w:left="1077" w:right="0" w:hanging="510"/>
        <w:jc w:val="left"/>
        <w:rPr>
          <w:b w:val="0"/>
          <w:bCs/>
        </w:rPr>
      </w:pPr>
      <w:r w:rsidRPr="00EC4105">
        <w:rPr>
          <w:b w:val="0"/>
          <w:bCs/>
        </w:rPr>
        <w:t xml:space="preserve">8.3 </w:t>
      </w:r>
      <w:r w:rsidR="00193D1E">
        <w:rPr>
          <w:b w:val="0"/>
          <w:bCs/>
        </w:rPr>
        <w:tab/>
      </w:r>
      <w:r w:rsidRPr="00EC4105">
        <w:rPr>
          <w:b w:val="0"/>
          <w:bCs/>
        </w:rPr>
        <w:t>Understand and discuss in detail key topics regarding population genetics and conservation genetics.</w:t>
      </w:r>
    </w:p>
    <w:p w14:paraId="7E6A9AF2" w14:textId="541DE597" w:rsidR="00EC4105" w:rsidRPr="00097FE1" w:rsidRDefault="00EC4105" w:rsidP="009D720D">
      <w:pPr>
        <w:pStyle w:val="header2"/>
        <w:numPr>
          <w:ilvl w:val="0"/>
          <w:numId w:val="0"/>
        </w:numPr>
        <w:spacing w:before="120"/>
        <w:ind w:left="1077" w:right="0" w:hanging="510"/>
        <w:jc w:val="left"/>
        <w:rPr>
          <w:b w:val="0"/>
          <w:bCs/>
        </w:rPr>
      </w:pPr>
      <w:r w:rsidRPr="00097FE1">
        <w:rPr>
          <w:b w:val="0"/>
          <w:bCs/>
        </w:rPr>
        <w:t xml:space="preserve">8.4 </w:t>
      </w:r>
      <w:r w:rsidR="00193D1E">
        <w:rPr>
          <w:b w:val="0"/>
          <w:bCs/>
        </w:rPr>
        <w:tab/>
      </w:r>
      <w:r w:rsidRPr="00097FE1">
        <w:rPr>
          <w:b w:val="0"/>
          <w:bCs/>
        </w:rPr>
        <w:t>Understand the fundamental ecological and biodiversity-related concepts and how they apply to wildlife conservation, especially in the context of evolutionary genetics within the broader remit of conservation biology and ecology.</w:t>
      </w:r>
    </w:p>
    <w:p w14:paraId="5AC72E79" w14:textId="19FDBD9B" w:rsidR="00EC4105" w:rsidRPr="00097FE1" w:rsidRDefault="00EC4105" w:rsidP="009D720D">
      <w:pPr>
        <w:pStyle w:val="header2"/>
        <w:numPr>
          <w:ilvl w:val="0"/>
          <w:numId w:val="0"/>
        </w:numPr>
        <w:spacing w:before="120"/>
        <w:ind w:left="1077" w:right="0" w:hanging="510"/>
        <w:jc w:val="left"/>
        <w:rPr>
          <w:b w:val="0"/>
          <w:bCs/>
        </w:rPr>
      </w:pPr>
      <w:r w:rsidRPr="00097FE1">
        <w:rPr>
          <w:b w:val="0"/>
          <w:bCs/>
        </w:rPr>
        <w:lastRenderedPageBreak/>
        <w:t xml:space="preserve">8.5 </w:t>
      </w:r>
      <w:r w:rsidR="00193D1E">
        <w:rPr>
          <w:b w:val="0"/>
          <w:bCs/>
        </w:rPr>
        <w:tab/>
      </w:r>
      <w:r w:rsidRPr="00097FE1">
        <w:rPr>
          <w:b w:val="0"/>
          <w:bCs/>
        </w:rPr>
        <w:t>Understanding the role of ecology in genetic problems associated with small population biology alongside evolutionary processes.</w:t>
      </w:r>
    </w:p>
    <w:p w14:paraId="22B8C501" w14:textId="365F9E6E" w:rsidR="00273CF0" w:rsidRPr="00097FE1" w:rsidRDefault="00EC4105" w:rsidP="009D720D">
      <w:pPr>
        <w:pStyle w:val="header2"/>
        <w:numPr>
          <w:ilvl w:val="0"/>
          <w:numId w:val="0"/>
        </w:numPr>
        <w:spacing w:before="120"/>
        <w:ind w:left="1077" w:right="0" w:hanging="510"/>
        <w:jc w:val="left"/>
        <w:rPr>
          <w:b w:val="0"/>
          <w:bCs/>
        </w:rPr>
      </w:pPr>
      <w:r w:rsidRPr="00097FE1">
        <w:rPr>
          <w:b w:val="0"/>
          <w:bCs/>
          <w:lang w:val="en-US" w:eastAsia="en-US"/>
        </w:rPr>
        <w:t xml:space="preserve">8.6 </w:t>
      </w:r>
      <w:r w:rsidR="00193D1E">
        <w:rPr>
          <w:b w:val="0"/>
          <w:bCs/>
          <w:lang w:val="en-US" w:eastAsia="en-US"/>
        </w:rPr>
        <w:tab/>
      </w:r>
      <w:r w:rsidRPr="00097FE1">
        <w:rPr>
          <w:b w:val="0"/>
          <w:bCs/>
          <w:lang w:val="en-US" w:eastAsia="en-US"/>
        </w:rPr>
        <w:t>Interpret genetic data, relating to genetics in wildlife conservation issues, acquired for endangered species and relate this to behavioral data in the context of conservation biology.</w:t>
      </w:r>
    </w:p>
    <w:p w14:paraId="256A8AC3" w14:textId="77777777" w:rsidR="008D4447" w:rsidRPr="008D4447" w:rsidRDefault="008D4447" w:rsidP="00B0155B">
      <w:pPr>
        <w:spacing w:after="120" w:line="240" w:lineRule="auto"/>
        <w:ind w:left="426" w:right="543"/>
        <w:rPr>
          <w:rFonts w:ascii="Arial" w:hAnsi="Arial" w:cs="Arial"/>
          <w:b/>
          <w:sz w:val="24"/>
          <w:szCs w:val="24"/>
        </w:rPr>
      </w:pPr>
    </w:p>
    <w:p w14:paraId="035A14B0" w14:textId="77777777" w:rsidR="00C729D7" w:rsidRPr="009D52D0" w:rsidRDefault="009A2D37" w:rsidP="00B0155B">
      <w:pPr>
        <w:pStyle w:val="Heading2"/>
        <w:jc w:val="left"/>
      </w:pPr>
      <w:r w:rsidRPr="009D52D0">
        <w:t>The intended generic learning outcomes</w:t>
      </w:r>
      <w:r w:rsidR="00C729D7" w:rsidRPr="009D52D0">
        <w:t>.</w:t>
      </w:r>
      <w:r w:rsidR="00C729D7" w:rsidRPr="009D52D0">
        <w:br/>
        <w:t>On successfully completing the module students will be able to:</w:t>
      </w:r>
    </w:p>
    <w:p w14:paraId="4CD122D9" w14:textId="204AFAAB"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9.1</w:t>
      </w:r>
      <w:r w:rsidR="00193D1E">
        <w:rPr>
          <w:b w:val="0"/>
          <w:bCs/>
          <w:lang w:val="en-US" w:eastAsia="en-US"/>
        </w:rPr>
        <w:tab/>
      </w:r>
      <w:r w:rsidRPr="00193D1E">
        <w:rPr>
          <w:b w:val="0"/>
          <w:bCs/>
          <w:lang w:val="en-US" w:eastAsia="en-US"/>
        </w:rPr>
        <w:t>Develop the ability of students to be aware of issues and practices involved with species conservation.</w:t>
      </w:r>
    </w:p>
    <w:p w14:paraId="0E32B6A7" w14:textId="7A40CE96"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w:t>
      </w:r>
      <w:r w:rsidR="007046EB">
        <w:rPr>
          <w:b w:val="0"/>
          <w:bCs/>
          <w:lang w:val="en-US" w:eastAsia="en-US"/>
        </w:rPr>
        <w:t>2</w:t>
      </w:r>
      <w:r w:rsidR="00193D1E">
        <w:rPr>
          <w:b w:val="0"/>
          <w:bCs/>
          <w:lang w:val="en-US" w:eastAsia="en-US"/>
        </w:rPr>
        <w:tab/>
      </w:r>
      <w:r w:rsidRPr="00193D1E">
        <w:rPr>
          <w:b w:val="0"/>
          <w:bCs/>
          <w:lang w:val="en-US" w:eastAsia="en-US"/>
        </w:rPr>
        <w:t xml:space="preserve">Develop student awareness of </w:t>
      </w:r>
      <w:r w:rsidR="00847ABC" w:rsidRPr="00193D1E">
        <w:rPr>
          <w:b w:val="0"/>
          <w:bCs/>
          <w:lang w:val="en-US" w:eastAsia="en-US"/>
        </w:rPr>
        <w:t xml:space="preserve">relevant biological </w:t>
      </w:r>
      <w:r w:rsidRPr="00193D1E">
        <w:rPr>
          <w:b w:val="0"/>
          <w:bCs/>
          <w:lang w:val="en-US" w:eastAsia="en-US"/>
        </w:rPr>
        <w:t>processes.</w:t>
      </w:r>
    </w:p>
    <w:p w14:paraId="70E55CDF" w14:textId="42E4E56A"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9.3</w:t>
      </w:r>
      <w:r w:rsidR="007046EB">
        <w:rPr>
          <w:b w:val="0"/>
          <w:bCs/>
          <w:lang w:val="en-US" w:eastAsia="en-US"/>
        </w:rPr>
        <w:tab/>
      </w:r>
      <w:r w:rsidRPr="00193D1E">
        <w:rPr>
          <w:b w:val="0"/>
          <w:bCs/>
          <w:lang w:val="en-US" w:eastAsia="en-US"/>
        </w:rPr>
        <w:t>Enhance the ability of students to analyse and appraise case studies.</w:t>
      </w:r>
    </w:p>
    <w:p w14:paraId="2A28C17D" w14:textId="13CB7D12"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9.4</w:t>
      </w:r>
      <w:r w:rsidR="007046EB">
        <w:rPr>
          <w:b w:val="0"/>
          <w:bCs/>
          <w:lang w:val="en-US" w:eastAsia="en-US"/>
        </w:rPr>
        <w:tab/>
      </w:r>
      <w:r w:rsidRPr="00193D1E">
        <w:rPr>
          <w:b w:val="0"/>
          <w:bCs/>
          <w:lang w:val="en-US" w:eastAsia="en-US"/>
        </w:rPr>
        <w:t xml:space="preserve">Enhance the ability of students to interpret scholarly publications. </w:t>
      </w:r>
    </w:p>
    <w:p w14:paraId="7893903B" w14:textId="6B3815E7"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9.5</w:t>
      </w:r>
      <w:r w:rsidR="007046EB">
        <w:rPr>
          <w:b w:val="0"/>
          <w:bCs/>
          <w:lang w:val="en-US" w:eastAsia="en-US"/>
        </w:rPr>
        <w:tab/>
      </w:r>
      <w:r w:rsidRPr="00193D1E">
        <w:rPr>
          <w:b w:val="0"/>
          <w:bCs/>
          <w:lang w:val="en-US" w:eastAsia="en-US"/>
        </w:rPr>
        <w:t>Assist development of students</w:t>
      </w:r>
      <w:r w:rsidR="007046EB">
        <w:rPr>
          <w:b w:val="0"/>
          <w:bCs/>
          <w:lang w:val="en-US" w:eastAsia="en-US"/>
        </w:rPr>
        <w:t>’</w:t>
      </w:r>
      <w:r w:rsidRPr="00193D1E">
        <w:rPr>
          <w:b w:val="0"/>
          <w:bCs/>
          <w:lang w:val="en-US" w:eastAsia="en-US"/>
        </w:rPr>
        <w:t xml:space="preserve"> independent research skills </w:t>
      </w:r>
    </w:p>
    <w:p w14:paraId="31D8601B" w14:textId="4B81612A" w:rsidR="00273CF0"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9.6</w:t>
      </w:r>
      <w:r w:rsidR="007046EB">
        <w:rPr>
          <w:b w:val="0"/>
          <w:bCs/>
          <w:lang w:val="en-US" w:eastAsia="en-US"/>
        </w:rPr>
        <w:tab/>
      </w:r>
      <w:r w:rsidRPr="00193D1E">
        <w:rPr>
          <w:b w:val="0"/>
          <w:bCs/>
          <w:lang w:val="en-US" w:eastAsia="en-US"/>
        </w:rPr>
        <w:t>Gain knowledge through discussion seminars.</w:t>
      </w:r>
    </w:p>
    <w:p w14:paraId="54EBC02D" w14:textId="77777777" w:rsidR="008D4447" w:rsidRPr="008D4447" w:rsidRDefault="008D4447" w:rsidP="00B0155B">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34CB82FD" w:rsidR="009A2D37" w:rsidRPr="007E67AC" w:rsidRDefault="007E67AC" w:rsidP="00B0155B">
      <w:pPr>
        <w:pStyle w:val="header2"/>
        <w:numPr>
          <w:ilvl w:val="0"/>
          <w:numId w:val="0"/>
        </w:numPr>
        <w:ind w:left="567"/>
        <w:jc w:val="left"/>
        <w:rPr>
          <w:b w:val="0"/>
          <w:bCs/>
        </w:rPr>
      </w:pPr>
      <w:r w:rsidRPr="007E67AC">
        <w:rPr>
          <w:b w:val="0"/>
          <w:bCs/>
        </w:rPr>
        <w:t>Genetics forms the basis of the diversity of life on earth, and is fundamental to biodiversity, speciation, evolutionary ecology, and has become recognized to be vital to the successful restoration of endangered species. An understanding of the evolutionary processes that foster biodiversity and genetic diversity is essential for modern conservation biologists, across timescales ranging from a few generations to millions of years. Students will gain an understanding of the importance of genetic processes and evolutionary mechanisms within the context of conservation.</w:t>
      </w:r>
    </w:p>
    <w:p w14:paraId="7040E90A" w14:textId="77777777" w:rsidR="008D4447" w:rsidRPr="008D4447" w:rsidRDefault="008D4447" w:rsidP="00553A62">
      <w:pPr>
        <w:spacing w:after="120" w:line="240" w:lineRule="auto"/>
        <w:ind w:left="425" w:right="544"/>
        <w:rPr>
          <w:rFonts w:ascii="Arial" w:hAnsi="Arial" w:cs="Arial"/>
          <w:iCs/>
          <w:sz w:val="24"/>
          <w:szCs w:val="24"/>
        </w:rPr>
      </w:pPr>
    </w:p>
    <w:p w14:paraId="05E3877E" w14:textId="77777777" w:rsidR="00636058" w:rsidRDefault="00883204" w:rsidP="00B0155B">
      <w:pPr>
        <w:pStyle w:val="Heading2"/>
        <w:jc w:val="left"/>
      </w:pPr>
      <w:r w:rsidRPr="009D52D0">
        <w:t>Reading l</w:t>
      </w:r>
      <w:r w:rsidR="009A2D37" w:rsidRPr="009D52D0">
        <w:t xml:space="preserve">ist </w:t>
      </w:r>
    </w:p>
    <w:p w14:paraId="6574CE52" w14:textId="4D1C00BF" w:rsidR="00636058" w:rsidRDefault="00636058" w:rsidP="00B0155B">
      <w:pPr>
        <w:pStyle w:val="Heading2"/>
        <w:numPr>
          <w:ilvl w:val="0"/>
          <w:numId w:val="0"/>
        </w:numPr>
        <w:ind w:left="567"/>
        <w:jc w:val="left"/>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B0155B">
      <w:pPr>
        <w:pStyle w:val="Heading2"/>
        <w:numPr>
          <w:ilvl w:val="0"/>
          <w:numId w:val="0"/>
        </w:numPr>
        <w:ind w:left="567"/>
        <w:jc w:val="left"/>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B16D72F" w14:textId="02600CA3" w:rsidR="00505EFE"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t>Frankham, R., Ballou, J. D. &amp; Briscoe, D. A.  (2002). Introduction to Conservation Genetics. Cambridge University Press.</w:t>
      </w:r>
    </w:p>
    <w:p w14:paraId="164A0A55" w14:textId="77777777" w:rsidR="00505EFE"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t>Stearns, S. C. &amp; Hoekstra, R. F. (2000). Evolution – An Introduction. Oxford University Press.</w:t>
      </w:r>
    </w:p>
    <w:p w14:paraId="317B13B4" w14:textId="77777777" w:rsidR="00505EFE" w:rsidRPr="004413D0" w:rsidRDefault="00505EFE" w:rsidP="004413D0">
      <w:pPr>
        <w:pStyle w:val="ListParagraph"/>
        <w:numPr>
          <w:ilvl w:val="0"/>
          <w:numId w:val="14"/>
        </w:numPr>
        <w:spacing w:after="120" w:line="240" w:lineRule="auto"/>
        <w:ind w:right="543"/>
        <w:rPr>
          <w:rFonts w:ascii="Arial" w:hAnsi="Arial" w:cs="Arial"/>
          <w:sz w:val="24"/>
          <w:szCs w:val="24"/>
        </w:rPr>
      </w:pPr>
      <w:proofErr w:type="spellStart"/>
      <w:r w:rsidRPr="004413D0">
        <w:rPr>
          <w:rFonts w:ascii="Arial" w:hAnsi="Arial" w:cs="Arial"/>
          <w:sz w:val="24"/>
          <w:szCs w:val="24"/>
        </w:rPr>
        <w:t>Landweber</w:t>
      </w:r>
      <w:proofErr w:type="spellEnd"/>
      <w:r w:rsidRPr="004413D0">
        <w:rPr>
          <w:rFonts w:ascii="Arial" w:hAnsi="Arial" w:cs="Arial"/>
          <w:sz w:val="24"/>
          <w:szCs w:val="24"/>
        </w:rPr>
        <w:t>, L. F. &amp; Dobson, A. P. (1999). Genetics and the extinction of species – DNA and the conservation of biodiversity. Princeton University Press, New Jersey.</w:t>
      </w:r>
    </w:p>
    <w:p w14:paraId="59AFBC67" w14:textId="77777777" w:rsidR="00505EFE"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t>Schluter, D. (2001) The Ecology of Adaptive Radiation. Oxford Series in Ecology &amp; Evolution. Oxford University Press.</w:t>
      </w:r>
    </w:p>
    <w:p w14:paraId="45DB975B" w14:textId="77777777" w:rsidR="00505EFE"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t xml:space="preserve">Grant, P. (2002). Ecology and Evolution of Darwin’s Finches. Princeton University Press. </w:t>
      </w:r>
    </w:p>
    <w:p w14:paraId="65C929EC" w14:textId="39D17B91" w:rsidR="008D4447"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lastRenderedPageBreak/>
        <w:t>Soule, M. E. (1987). Viable Populations for Conservation. Cambridge University Press.</w:t>
      </w:r>
    </w:p>
    <w:p w14:paraId="347E45EA" w14:textId="77777777" w:rsidR="00505EFE" w:rsidRPr="008D4447" w:rsidRDefault="00505EFE" w:rsidP="00B0155B">
      <w:pPr>
        <w:spacing w:after="120" w:line="240" w:lineRule="auto"/>
        <w:ind w:left="567" w:right="543"/>
        <w:rPr>
          <w:rFonts w:ascii="Arial" w:hAnsi="Arial" w:cs="Arial"/>
          <w:b/>
          <w:sz w:val="24"/>
          <w:szCs w:val="24"/>
        </w:rPr>
      </w:pPr>
    </w:p>
    <w:p w14:paraId="715A2291" w14:textId="15D7BD54" w:rsidR="00883204" w:rsidRDefault="00636058" w:rsidP="00B0155B">
      <w:pPr>
        <w:pStyle w:val="Heading2"/>
        <w:jc w:val="left"/>
      </w:pPr>
      <w:r>
        <w:t>Contact Hours</w:t>
      </w:r>
    </w:p>
    <w:p w14:paraId="1202703A" w14:textId="2DFDE5AF" w:rsidR="007E67AC" w:rsidRDefault="007E67AC" w:rsidP="00B0155B">
      <w:pPr>
        <w:pStyle w:val="header2"/>
        <w:numPr>
          <w:ilvl w:val="0"/>
          <w:numId w:val="0"/>
        </w:numPr>
        <w:ind w:left="567"/>
        <w:jc w:val="left"/>
        <w:rPr>
          <w:b w:val="0"/>
          <w:bCs/>
        </w:rPr>
      </w:pPr>
      <w:r w:rsidRPr="007E67AC">
        <w:rPr>
          <w:b w:val="0"/>
          <w:bCs/>
        </w:rPr>
        <w:t xml:space="preserve">Private </w:t>
      </w:r>
      <w:r w:rsidR="00694613">
        <w:rPr>
          <w:b w:val="0"/>
          <w:bCs/>
        </w:rPr>
        <w:t>S</w:t>
      </w:r>
      <w:r w:rsidRPr="007E67AC">
        <w:rPr>
          <w:b w:val="0"/>
          <w:bCs/>
        </w:rPr>
        <w:t>tudy:</w:t>
      </w:r>
      <w:r w:rsidR="004413D0">
        <w:rPr>
          <w:b w:val="0"/>
          <w:bCs/>
        </w:rPr>
        <w:tab/>
      </w:r>
      <w:r w:rsidRPr="007E67AC">
        <w:rPr>
          <w:b w:val="0"/>
          <w:bCs/>
        </w:rPr>
        <w:t>126</w:t>
      </w:r>
    </w:p>
    <w:p w14:paraId="7F0B7FB6" w14:textId="383FDEE4" w:rsidR="00694613" w:rsidRPr="00694613" w:rsidRDefault="00694613" w:rsidP="00B0155B">
      <w:pPr>
        <w:pStyle w:val="header2"/>
        <w:numPr>
          <w:ilvl w:val="0"/>
          <w:numId w:val="0"/>
        </w:numPr>
        <w:ind w:left="567" w:right="544"/>
        <w:jc w:val="left"/>
        <w:rPr>
          <w:b w:val="0"/>
          <w:bCs/>
        </w:rPr>
      </w:pPr>
      <w:r w:rsidRPr="00694613">
        <w:rPr>
          <w:b w:val="0"/>
          <w:bCs/>
        </w:rPr>
        <w:t xml:space="preserve">Contact </w:t>
      </w:r>
      <w:r>
        <w:rPr>
          <w:b w:val="0"/>
          <w:bCs/>
        </w:rPr>
        <w:t>H</w:t>
      </w:r>
      <w:r w:rsidRPr="00694613">
        <w:rPr>
          <w:b w:val="0"/>
          <w:bCs/>
        </w:rPr>
        <w:t>ours:  24</w:t>
      </w:r>
    </w:p>
    <w:p w14:paraId="02980C88" w14:textId="2B73EBBF" w:rsidR="007E67AC" w:rsidRPr="009D289F" w:rsidRDefault="007E67AC" w:rsidP="00B0155B">
      <w:pPr>
        <w:pStyle w:val="header2"/>
        <w:numPr>
          <w:ilvl w:val="0"/>
          <w:numId w:val="0"/>
        </w:numPr>
        <w:ind w:left="567" w:right="544"/>
        <w:jc w:val="left"/>
      </w:pPr>
      <w:r w:rsidRPr="007E67AC">
        <w:rPr>
          <w:b w:val="0"/>
          <w:bCs/>
        </w:rPr>
        <w:t xml:space="preserve">Total: </w:t>
      </w:r>
      <w:r w:rsidR="004413D0">
        <w:rPr>
          <w:b w:val="0"/>
          <w:bCs/>
        </w:rPr>
        <w:tab/>
      </w:r>
      <w:r w:rsidR="004413D0">
        <w:rPr>
          <w:b w:val="0"/>
          <w:bCs/>
        </w:rPr>
        <w:tab/>
      </w:r>
      <w:r w:rsidRPr="007E67AC">
        <w:rPr>
          <w:b w:val="0"/>
          <w:bCs/>
        </w:rPr>
        <w:t>150</w:t>
      </w:r>
    </w:p>
    <w:p w14:paraId="035B9AB3" w14:textId="77777777" w:rsidR="008D4447" w:rsidRPr="008D4447" w:rsidRDefault="008D4447" w:rsidP="00B0155B">
      <w:pPr>
        <w:spacing w:after="120" w:line="240" w:lineRule="auto"/>
        <w:ind w:right="543"/>
        <w:rPr>
          <w:rFonts w:ascii="Arial" w:hAnsi="Arial" w:cs="Arial"/>
          <w:iCs/>
          <w:sz w:val="24"/>
          <w:szCs w:val="24"/>
        </w:rPr>
      </w:pPr>
    </w:p>
    <w:p w14:paraId="1C49B47B" w14:textId="77777777" w:rsidR="00B2615D" w:rsidRPr="00B2615D" w:rsidRDefault="00EF4933" w:rsidP="00B0155B">
      <w:pPr>
        <w:pStyle w:val="Heading2"/>
        <w:jc w:val="left"/>
        <w:rPr>
          <w:i/>
          <w:iCs/>
        </w:rPr>
      </w:pPr>
      <w:r w:rsidRPr="009D52D0">
        <w:t>Assessment methods</w:t>
      </w:r>
    </w:p>
    <w:p w14:paraId="7F14E902" w14:textId="5AF82D4F" w:rsidR="00696FF5" w:rsidRPr="00B2615D" w:rsidRDefault="00696FF5" w:rsidP="008D664B">
      <w:pPr>
        <w:pStyle w:val="header2"/>
        <w:numPr>
          <w:ilvl w:val="1"/>
          <w:numId w:val="11"/>
        </w:numPr>
        <w:ind w:left="567" w:hanging="567"/>
        <w:jc w:val="left"/>
        <w:rPr>
          <w:b w:val="0"/>
          <w:bCs/>
          <w:i/>
          <w:iCs/>
        </w:rPr>
      </w:pPr>
      <w:r w:rsidRPr="00B2615D">
        <w:rPr>
          <w:b w:val="0"/>
          <w:bCs/>
          <w:iCs/>
        </w:rPr>
        <w:t>Main assessment methods</w:t>
      </w:r>
    </w:p>
    <w:p w14:paraId="5BD6E119" w14:textId="197FF1C5" w:rsidR="002923B2" w:rsidRPr="004413D0" w:rsidRDefault="006A7DB7" w:rsidP="008D664B">
      <w:pPr>
        <w:pStyle w:val="ListParagraph"/>
        <w:spacing w:after="120" w:line="240" w:lineRule="auto"/>
        <w:ind w:left="567" w:right="260"/>
        <w:rPr>
          <w:rFonts w:ascii="Arial" w:hAnsi="Arial" w:cs="Arial"/>
          <w:iCs/>
          <w:sz w:val="24"/>
          <w:szCs w:val="24"/>
        </w:rPr>
      </w:pPr>
      <w:r w:rsidRPr="004413D0">
        <w:rPr>
          <w:rFonts w:ascii="Arial" w:hAnsi="Arial" w:cs="Arial"/>
          <w:iCs/>
          <w:sz w:val="24"/>
          <w:szCs w:val="24"/>
        </w:rPr>
        <w:t>*</w:t>
      </w:r>
      <w:r w:rsidR="002923B2" w:rsidRPr="004413D0">
        <w:rPr>
          <w:rFonts w:ascii="Arial" w:hAnsi="Arial" w:cs="Arial"/>
          <w:iCs/>
          <w:sz w:val="24"/>
          <w:szCs w:val="24"/>
        </w:rPr>
        <w:t>Examination, 2 hour (100%)</w:t>
      </w:r>
    </w:p>
    <w:p w14:paraId="75181BD1" w14:textId="77777777" w:rsidR="00556ED7" w:rsidRPr="004413D0" w:rsidRDefault="00556ED7" w:rsidP="008D664B">
      <w:pPr>
        <w:spacing w:after="120" w:line="240" w:lineRule="auto"/>
        <w:ind w:left="567" w:right="543"/>
        <w:rPr>
          <w:rFonts w:ascii="Arial" w:hAnsi="Arial" w:cs="Arial"/>
          <w:sz w:val="24"/>
          <w:szCs w:val="24"/>
        </w:rPr>
      </w:pPr>
      <w:r w:rsidRPr="004413D0">
        <w:rPr>
          <w:rFonts w:ascii="Arial" w:hAnsi="Arial" w:cs="Arial"/>
          <w:sz w:val="24"/>
          <w:szCs w:val="24"/>
        </w:rPr>
        <w:t>*This element is pass compulsory and must be passed to achieve the learning outcomes of the module</w:t>
      </w:r>
    </w:p>
    <w:p w14:paraId="74F6DDA3" w14:textId="77777777" w:rsidR="008D4447" w:rsidRPr="008D4447" w:rsidRDefault="008D4447" w:rsidP="008D664B">
      <w:pPr>
        <w:spacing w:after="120" w:line="240" w:lineRule="auto"/>
        <w:ind w:left="567" w:right="543" w:hanging="567"/>
        <w:rPr>
          <w:rFonts w:ascii="Arial" w:hAnsi="Arial" w:cs="Arial"/>
          <w:b/>
          <w:iCs/>
          <w:sz w:val="24"/>
          <w:szCs w:val="24"/>
        </w:rPr>
      </w:pPr>
    </w:p>
    <w:p w14:paraId="3DA1BBE3" w14:textId="0CE2D0A3" w:rsidR="00696FF5" w:rsidRPr="009D52D0" w:rsidRDefault="00B2615D" w:rsidP="008D664B">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7858C5">
        <w:rPr>
          <w:rFonts w:ascii="Arial" w:hAnsi="Arial" w:cs="Arial"/>
          <w:b/>
          <w:bCs/>
          <w:iCs/>
          <w:sz w:val="24"/>
          <w:szCs w:val="24"/>
        </w:rPr>
        <w:t>Reassessment methods</w:t>
      </w:r>
      <w:r w:rsidR="00696FF5" w:rsidRPr="009D52D0">
        <w:rPr>
          <w:rFonts w:ascii="Arial" w:hAnsi="Arial" w:cs="Arial"/>
          <w:iCs/>
          <w:sz w:val="24"/>
          <w:szCs w:val="24"/>
        </w:rPr>
        <w:t xml:space="preserve"> </w:t>
      </w:r>
    </w:p>
    <w:p w14:paraId="4087DB9D" w14:textId="746AC2D2" w:rsidR="008C0F4E" w:rsidRPr="004413D0" w:rsidRDefault="008C0F4E" w:rsidP="008D664B">
      <w:pPr>
        <w:spacing w:after="120" w:line="240" w:lineRule="auto"/>
        <w:ind w:left="567" w:right="260"/>
        <w:rPr>
          <w:rFonts w:ascii="Arial" w:hAnsi="Arial" w:cs="Arial"/>
          <w:iCs/>
          <w:sz w:val="24"/>
          <w:szCs w:val="24"/>
        </w:rPr>
      </w:pPr>
      <w:r w:rsidRPr="004413D0">
        <w:rPr>
          <w:rFonts w:ascii="Arial" w:hAnsi="Arial" w:cs="Arial"/>
          <w:iCs/>
          <w:sz w:val="24"/>
          <w:szCs w:val="24"/>
        </w:rPr>
        <w:t>Examination, 2 hour (100%)</w:t>
      </w:r>
    </w:p>
    <w:p w14:paraId="3EC0E8AD" w14:textId="77777777" w:rsidR="008D664B" w:rsidRPr="0093382F" w:rsidRDefault="008D664B" w:rsidP="008D664B">
      <w:pPr>
        <w:spacing w:after="120" w:line="240" w:lineRule="auto"/>
        <w:ind w:left="567" w:right="260"/>
        <w:rPr>
          <w:rFonts w:ascii="Arial" w:hAnsi="Arial" w:cs="Arial"/>
          <w:iCs/>
        </w:rPr>
      </w:pPr>
    </w:p>
    <w:p w14:paraId="2373AB1C" w14:textId="4287DC56" w:rsidR="00F948EC" w:rsidRDefault="006F3F8B" w:rsidP="00F948EC">
      <w:pPr>
        <w:pStyle w:val="Heading2"/>
        <w:jc w:val="left"/>
      </w:pPr>
      <w:r w:rsidRPr="009D52D0">
        <w:t xml:space="preserve">Map of </w:t>
      </w:r>
      <w:r w:rsidR="00883204" w:rsidRPr="009D52D0">
        <w:t xml:space="preserve">module learning outcomes </w:t>
      </w:r>
      <w:r w:rsidR="00B30E07" w:rsidRPr="009D52D0">
        <w:t xml:space="preserve">(sections </w:t>
      </w:r>
      <w:r w:rsidR="00C861C3">
        <w:t>8</w:t>
      </w:r>
      <w:r w:rsidR="00B30E07" w:rsidRPr="009D52D0">
        <w:t xml:space="preserve"> </w:t>
      </w:r>
      <w:r w:rsidR="001A729A">
        <w:t>and</w:t>
      </w:r>
      <w:r w:rsidR="00B30E07" w:rsidRPr="009D52D0">
        <w:t xml:space="preserve"> </w:t>
      </w:r>
      <w:r w:rsidR="00C861C3">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C861C3">
        <w:t>3</w:t>
      </w:r>
      <w:r w:rsidR="00EF4933" w:rsidRPr="009D52D0">
        <w:t>)</w:t>
      </w:r>
    </w:p>
    <w:p w14:paraId="6E02F2B4" w14:textId="77777777" w:rsidR="004A4405" w:rsidRPr="004A4405" w:rsidRDefault="004A4405" w:rsidP="004A4405">
      <w:pPr>
        <w:spacing w:after="0"/>
      </w:pPr>
    </w:p>
    <w:p w14:paraId="6F5E84D9" w14:textId="21BBC0D5" w:rsidR="00636058" w:rsidRPr="00636058" w:rsidRDefault="00636058" w:rsidP="00B0155B">
      <w:pPr>
        <w:spacing w:after="120" w:line="240" w:lineRule="auto"/>
        <w:ind w:left="567" w:right="543"/>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E40F61" w:rsidRPr="009D52D0" w14:paraId="5413EC92" w14:textId="535E8B8B" w:rsidTr="00BC5C5D">
        <w:trPr>
          <w:cantSplit/>
          <w:tblHeader/>
        </w:trPr>
        <w:tc>
          <w:tcPr>
            <w:tcW w:w="2439" w:type="dxa"/>
            <w:shd w:val="clear" w:color="auto" w:fill="D9D9D9" w:themeFill="background1" w:themeFillShade="D9"/>
          </w:tcPr>
          <w:p w14:paraId="140365DD" w14:textId="77777777" w:rsidR="00E40F61" w:rsidRPr="004413D0" w:rsidRDefault="00E40F61" w:rsidP="004413D0">
            <w:pPr>
              <w:spacing w:after="120"/>
              <w:ind w:left="34"/>
              <w:rPr>
                <w:rFonts w:ascii="Arial" w:hAnsi="Arial" w:cs="Arial"/>
                <w:b/>
              </w:rPr>
            </w:pPr>
            <w:r w:rsidRPr="004413D0">
              <w:rPr>
                <w:rFonts w:ascii="Arial" w:hAnsi="Arial" w:cs="Arial"/>
                <w:b/>
              </w:rPr>
              <w:t>Module learning outcome</w:t>
            </w:r>
          </w:p>
        </w:tc>
        <w:tc>
          <w:tcPr>
            <w:tcW w:w="567" w:type="dxa"/>
          </w:tcPr>
          <w:p w14:paraId="6167848F" w14:textId="77777777" w:rsidR="00E40F61" w:rsidRPr="004413D0" w:rsidRDefault="00E40F61" w:rsidP="00F948EC">
            <w:pPr>
              <w:spacing w:after="120"/>
              <w:jc w:val="center"/>
              <w:rPr>
                <w:rFonts w:ascii="Arial" w:hAnsi="Arial" w:cs="Arial"/>
              </w:rPr>
            </w:pPr>
            <w:r w:rsidRPr="004413D0">
              <w:rPr>
                <w:rFonts w:ascii="Arial" w:hAnsi="Arial" w:cs="Arial"/>
              </w:rPr>
              <w:t>8.1</w:t>
            </w:r>
          </w:p>
        </w:tc>
        <w:tc>
          <w:tcPr>
            <w:tcW w:w="567" w:type="dxa"/>
          </w:tcPr>
          <w:p w14:paraId="5B554168" w14:textId="77777777" w:rsidR="00E40F61" w:rsidRPr="004413D0" w:rsidRDefault="00E40F61" w:rsidP="00F948EC">
            <w:pPr>
              <w:spacing w:after="120"/>
              <w:jc w:val="center"/>
              <w:rPr>
                <w:rFonts w:ascii="Arial" w:hAnsi="Arial" w:cs="Arial"/>
              </w:rPr>
            </w:pPr>
            <w:r w:rsidRPr="004413D0">
              <w:rPr>
                <w:rFonts w:ascii="Arial" w:hAnsi="Arial" w:cs="Arial"/>
              </w:rPr>
              <w:t>8.2</w:t>
            </w:r>
          </w:p>
        </w:tc>
        <w:tc>
          <w:tcPr>
            <w:tcW w:w="567" w:type="dxa"/>
          </w:tcPr>
          <w:p w14:paraId="70BB1C5A" w14:textId="77777777" w:rsidR="00E40F61" w:rsidRPr="004413D0" w:rsidRDefault="00E40F61" w:rsidP="00F948EC">
            <w:pPr>
              <w:spacing w:after="120"/>
              <w:jc w:val="center"/>
              <w:rPr>
                <w:rFonts w:ascii="Arial" w:hAnsi="Arial" w:cs="Arial"/>
              </w:rPr>
            </w:pPr>
            <w:r w:rsidRPr="004413D0">
              <w:rPr>
                <w:rFonts w:ascii="Arial" w:hAnsi="Arial" w:cs="Arial"/>
              </w:rPr>
              <w:t>8.3</w:t>
            </w:r>
          </w:p>
        </w:tc>
        <w:tc>
          <w:tcPr>
            <w:tcW w:w="567" w:type="dxa"/>
          </w:tcPr>
          <w:p w14:paraId="553BA646" w14:textId="77777777" w:rsidR="00E40F61" w:rsidRPr="004413D0" w:rsidRDefault="00E40F61" w:rsidP="00F948EC">
            <w:pPr>
              <w:spacing w:after="120"/>
              <w:jc w:val="center"/>
              <w:rPr>
                <w:rFonts w:ascii="Arial" w:hAnsi="Arial" w:cs="Arial"/>
              </w:rPr>
            </w:pPr>
            <w:r w:rsidRPr="004413D0">
              <w:rPr>
                <w:rFonts w:ascii="Arial" w:hAnsi="Arial" w:cs="Arial"/>
              </w:rPr>
              <w:t>8.4</w:t>
            </w:r>
          </w:p>
        </w:tc>
        <w:tc>
          <w:tcPr>
            <w:tcW w:w="567" w:type="dxa"/>
          </w:tcPr>
          <w:p w14:paraId="6C66B5C0" w14:textId="77777777" w:rsidR="00E40F61" w:rsidRPr="004413D0" w:rsidRDefault="00E40F61" w:rsidP="00F948EC">
            <w:pPr>
              <w:spacing w:after="120"/>
              <w:jc w:val="center"/>
              <w:rPr>
                <w:rFonts w:ascii="Arial" w:hAnsi="Arial" w:cs="Arial"/>
              </w:rPr>
            </w:pPr>
            <w:r w:rsidRPr="004413D0">
              <w:rPr>
                <w:rFonts w:ascii="Arial" w:hAnsi="Arial" w:cs="Arial"/>
              </w:rPr>
              <w:t>8.5</w:t>
            </w:r>
          </w:p>
        </w:tc>
        <w:tc>
          <w:tcPr>
            <w:tcW w:w="567" w:type="dxa"/>
          </w:tcPr>
          <w:p w14:paraId="4223ED02" w14:textId="46B514BD" w:rsidR="00E40F61" w:rsidRPr="004413D0" w:rsidRDefault="00E40F61" w:rsidP="00F948EC">
            <w:pPr>
              <w:spacing w:after="120"/>
              <w:jc w:val="center"/>
              <w:rPr>
                <w:rFonts w:ascii="Arial" w:hAnsi="Arial" w:cs="Arial"/>
              </w:rPr>
            </w:pPr>
            <w:r w:rsidRPr="004413D0">
              <w:rPr>
                <w:rFonts w:ascii="Arial" w:hAnsi="Arial" w:cs="Arial"/>
              </w:rPr>
              <w:t>8.6</w:t>
            </w:r>
          </w:p>
        </w:tc>
        <w:tc>
          <w:tcPr>
            <w:tcW w:w="567" w:type="dxa"/>
          </w:tcPr>
          <w:p w14:paraId="3B577D4A" w14:textId="45900BDD" w:rsidR="00E40F61" w:rsidRPr="004413D0" w:rsidRDefault="00E40F61" w:rsidP="00F948EC">
            <w:pPr>
              <w:spacing w:after="120"/>
              <w:jc w:val="center"/>
              <w:rPr>
                <w:rFonts w:ascii="Arial" w:hAnsi="Arial" w:cs="Arial"/>
              </w:rPr>
            </w:pPr>
            <w:r w:rsidRPr="004413D0">
              <w:rPr>
                <w:rFonts w:ascii="Arial" w:hAnsi="Arial" w:cs="Arial"/>
              </w:rPr>
              <w:t>9.1</w:t>
            </w:r>
          </w:p>
        </w:tc>
        <w:tc>
          <w:tcPr>
            <w:tcW w:w="567" w:type="dxa"/>
          </w:tcPr>
          <w:p w14:paraId="266E4126" w14:textId="77777777" w:rsidR="00E40F61" w:rsidRPr="004413D0" w:rsidRDefault="00E40F61" w:rsidP="00F948EC">
            <w:pPr>
              <w:spacing w:after="120"/>
              <w:jc w:val="center"/>
              <w:rPr>
                <w:rFonts w:ascii="Arial" w:hAnsi="Arial" w:cs="Arial"/>
              </w:rPr>
            </w:pPr>
            <w:r w:rsidRPr="004413D0">
              <w:rPr>
                <w:rFonts w:ascii="Arial" w:hAnsi="Arial" w:cs="Arial"/>
              </w:rPr>
              <w:t>9.2</w:t>
            </w:r>
          </w:p>
        </w:tc>
        <w:tc>
          <w:tcPr>
            <w:tcW w:w="567" w:type="dxa"/>
          </w:tcPr>
          <w:p w14:paraId="6EC60A4C" w14:textId="77777777" w:rsidR="00E40F61" w:rsidRPr="004413D0" w:rsidRDefault="00E40F61" w:rsidP="00F948EC">
            <w:pPr>
              <w:spacing w:after="120"/>
              <w:jc w:val="center"/>
              <w:rPr>
                <w:rFonts w:ascii="Arial" w:hAnsi="Arial" w:cs="Arial"/>
              </w:rPr>
            </w:pPr>
            <w:r w:rsidRPr="004413D0">
              <w:rPr>
                <w:rFonts w:ascii="Arial" w:hAnsi="Arial" w:cs="Arial"/>
              </w:rPr>
              <w:t>9.3</w:t>
            </w:r>
          </w:p>
        </w:tc>
        <w:tc>
          <w:tcPr>
            <w:tcW w:w="567" w:type="dxa"/>
          </w:tcPr>
          <w:p w14:paraId="3E85E7FE" w14:textId="77777777" w:rsidR="00E40F61" w:rsidRPr="004413D0" w:rsidRDefault="00E40F61" w:rsidP="00F948EC">
            <w:pPr>
              <w:spacing w:after="120"/>
              <w:jc w:val="center"/>
              <w:rPr>
                <w:rFonts w:ascii="Arial" w:hAnsi="Arial" w:cs="Arial"/>
              </w:rPr>
            </w:pPr>
            <w:r w:rsidRPr="004413D0">
              <w:rPr>
                <w:rFonts w:ascii="Arial" w:hAnsi="Arial" w:cs="Arial"/>
              </w:rPr>
              <w:t>9.4</w:t>
            </w:r>
          </w:p>
        </w:tc>
        <w:tc>
          <w:tcPr>
            <w:tcW w:w="567" w:type="dxa"/>
          </w:tcPr>
          <w:p w14:paraId="3221C1C8" w14:textId="77777777" w:rsidR="00E40F61" w:rsidRPr="004413D0" w:rsidRDefault="00E40F61" w:rsidP="00F948EC">
            <w:pPr>
              <w:spacing w:after="120"/>
              <w:jc w:val="center"/>
              <w:rPr>
                <w:rFonts w:ascii="Arial" w:hAnsi="Arial" w:cs="Arial"/>
              </w:rPr>
            </w:pPr>
            <w:r w:rsidRPr="004413D0">
              <w:rPr>
                <w:rFonts w:ascii="Arial" w:hAnsi="Arial" w:cs="Arial"/>
              </w:rPr>
              <w:t>9.5</w:t>
            </w:r>
          </w:p>
        </w:tc>
        <w:tc>
          <w:tcPr>
            <w:tcW w:w="567" w:type="dxa"/>
          </w:tcPr>
          <w:p w14:paraId="6D1C47B5" w14:textId="3EAD5E35" w:rsidR="00E40F61" w:rsidRPr="004413D0" w:rsidRDefault="00E40F61" w:rsidP="00F948EC">
            <w:pPr>
              <w:spacing w:after="120"/>
              <w:jc w:val="center"/>
              <w:rPr>
                <w:rFonts w:ascii="Arial" w:hAnsi="Arial" w:cs="Arial"/>
              </w:rPr>
            </w:pPr>
            <w:r w:rsidRPr="004413D0">
              <w:rPr>
                <w:rFonts w:ascii="Arial" w:hAnsi="Arial" w:cs="Arial"/>
              </w:rPr>
              <w:t>9.6</w:t>
            </w:r>
          </w:p>
        </w:tc>
      </w:tr>
      <w:tr w:rsidR="00E40F61" w:rsidRPr="009D52D0" w14:paraId="780DC4A5" w14:textId="70F7E064" w:rsidTr="00BC5C5D">
        <w:tc>
          <w:tcPr>
            <w:tcW w:w="2439" w:type="dxa"/>
          </w:tcPr>
          <w:p w14:paraId="16F79E00" w14:textId="0B693D3F" w:rsidR="00E40F61" w:rsidRPr="004413D0" w:rsidRDefault="00E40F61" w:rsidP="00B0155B">
            <w:pPr>
              <w:spacing w:after="120"/>
              <w:ind w:right="543"/>
              <w:rPr>
                <w:rFonts w:ascii="Arial" w:hAnsi="Arial" w:cs="Arial"/>
                <w:b/>
              </w:rPr>
            </w:pPr>
            <w:r w:rsidRPr="004413D0">
              <w:rPr>
                <w:rFonts w:ascii="Arial" w:hAnsi="Arial" w:cs="Arial"/>
                <w:b/>
              </w:rPr>
              <w:t>Lecture</w:t>
            </w:r>
          </w:p>
        </w:tc>
        <w:tc>
          <w:tcPr>
            <w:tcW w:w="567" w:type="dxa"/>
          </w:tcPr>
          <w:p w14:paraId="34752F0E" w14:textId="01DF4623"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E9B09C0" w14:textId="6D925ACB"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6CD1C02C" w14:textId="39DEABA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45C64561" w14:textId="7B6DCD7F"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62607B91" w14:textId="3E717414"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B425DC3" w14:textId="7CFB3AC3" w:rsidR="00E40F61" w:rsidRPr="004413D0" w:rsidRDefault="003077DB" w:rsidP="00F948EC">
            <w:pPr>
              <w:spacing w:after="120"/>
              <w:jc w:val="center"/>
              <w:rPr>
                <w:rFonts w:ascii="Arial" w:hAnsi="Arial" w:cs="Arial"/>
                <w:b/>
              </w:rPr>
            </w:pPr>
            <w:r w:rsidRPr="004413D0">
              <w:rPr>
                <w:rFonts w:ascii="Arial" w:hAnsi="Arial" w:cs="Arial"/>
                <w:b/>
              </w:rPr>
              <w:t>x</w:t>
            </w:r>
          </w:p>
        </w:tc>
        <w:tc>
          <w:tcPr>
            <w:tcW w:w="567" w:type="dxa"/>
          </w:tcPr>
          <w:p w14:paraId="2A716802" w14:textId="0B118CE9"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5BAFD1A4" w14:textId="3B578E5A"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30A7445" w14:textId="28FCE604"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431B3FED" w14:textId="091100B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7703E2C" w14:textId="6C546CF3"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0683D0F" w14:textId="77777777" w:rsidR="00E40F61" w:rsidRPr="004413D0" w:rsidRDefault="00E40F61" w:rsidP="00F948EC">
            <w:pPr>
              <w:spacing w:after="120"/>
              <w:jc w:val="center"/>
              <w:rPr>
                <w:rFonts w:ascii="Arial" w:hAnsi="Arial" w:cs="Arial"/>
                <w:b/>
              </w:rPr>
            </w:pPr>
          </w:p>
        </w:tc>
      </w:tr>
      <w:tr w:rsidR="00E40F61" w:rsidRPr="009D52D0" w14:paraId="5C50A519" w14:textId="69FB5578" w:rsidTr="00BC5C5D">
        <w:tc>
          <w:tcPr>
            <w:tcW w:w="2439" w:type="dxa"/>
          </w:tcPr>
          <w:p w14:paraId="433DE3A7" w14:textId="5E011A38" w:rsidR="00E40F61" w:rsidRPr="004413D0" w:rsidRDefault="00E40F61" w:rsidP="00B0155B">
            <w:pPr>
              <w:spacing w:after="120"/>
              <w:ind w:right="543"/>
              <w:rPr>
                <w:rFonts w:ascii="Arial" w:hAnsi="Arial" w:cs="Arial"/>
                <w:i/>
              </w:rPr>
            </w:pPr>
            <w:r w:rsidRPr="004413D0">
              <w:rPr>
                <w:rFonts w:ascii="Arial" w:hAnsi="Arial" w:cs="Arial"/>
                <w:b/>
              </w:rPr>
              <w:t>Seminar</w:t>
            </w:r>
          </w:p>
        </w:tc>
        <w:tc>
          <w:tcPr>
            <w:tcW w:w="567" w:type="dxa"/>
          </w:tcPr>
          <w:p w14:paraId="3853654B" w14:textId="22B212CA"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261D01A" w14:textId="7FA36174"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D7957D4" w14:textId="2E6B2F8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32B2686" w14:textId="0A871643"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4971B999" w14:textId="217EEF5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D531CC1" w14:textId="1B55E021" w:rsidR="00E40F61" w:rsidRPr="004413D0" w:rsidRDefault="003077DB" w:rsidP="00F948EC">
            <w:pPr>
              <w:spacing w:after="120"/>
              <w:jc w:val="center"/>
              <w:rPr>
                <w:rFonts w:ascii="Arial" w:hAnsi="Arial" w:cs="Arial"/>
                <w:b/>
              </w:rPr>
            </w:pPr>
            <w:r w:rsidRPr="004413D0">
              <w:rPr>
                <w:rFonts w:ascii="Arial" w:hAnsi="Arial" w:cs="Arial"/>
                <w:b/>
              </w:rPr>
              <w:t>x</w:t>
            </w:r>
          </w:p>
        </w:tc>
        <w:tc>
          <w:tcPr>
            <w:tcW w:w="567" w:type="dxa"/>
          </w:tcPr>
          <w:p w14:paraId="2AE9F109" w14:textId="7DE4A0A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6BD0A090" w14:textId="46F35885"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3DAC9A4A" w14:textId="10BE94B4"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1A7EAF7" w14:textId="31AB3936"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41EDD6A7" w14:textId="3CBAA3D5"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6A0AC185" w14:textId="6E567A19" w:rsidR="00E40F61" w:rsidRPr="004413D0" w:rsidRDefault="00965213" w:rsidP="00F948EC">
            <w:pPr>
              <w:spacing w:after="120"/>
              <w:jc w:val="center"/>
              <w:rPr>
                <w:rFonts w:ascii="Arial" w:hAnsi="Arial" w:cs="Arial"/>
                <w:b/>
              </w:rPr>
            </w:pPr>
            <w:r w:rsidRPr="004413D0">
              <w:rPr>
                <w:rFonts w:ascii="Arial" w:hAnsi="Arial" w:cs="Arial"/>
                <w:b/>
              </w:rPr>
              <w:t>x</w:t>
            </w:r>
          </w:p>
        </w:tc>
      </w:tr>
      <w:tr w:rsidR="00E40F61" w:rsidRPr="009D52D0" w14:paraId="460BDA99" w14:textId="39AEFEDB" w:rsidTr="00BC5C5D">
        <w:tc>
          <w:tcPr>
            <w:tcW w:w="2439" w:type="dxa"/>
          </w:tcPr>
          <w:p w14:paraId="1CDAA785" w14:textId="158E95C2" w:rsidR="00E40F61" w:rsidRPr="004413D0" w:rsidRDefault="00E40F61" w:rsidP="00B0155B">
            <w:pPr>
              <w:spacing w:after="120"/>
              <w:ind w:right="543"/>
              <w:rPr>
                <w:rFonts w:ascii="Arial" w:hAnsi="Arial" w:cs="Arial"/>
                <w:i/>
              </w:rPr>
            </w:pPr>
            <w:r w:rsidRPr="004413D0">
              <w:rPr>
                <w:rFonts w:ascii="Arial" w:hAnsi="Arial" w:cs="Arial"/>
                <w:b/>
              </w:rPr>
              <w:t>Private Study</w:t>
            </w:r>
          </w:p>
        </w:tc>
        <w:tc>
          <w:tcPr>
            <w:tcW w:w="567" w:type="dxa"/>
          </w:tcPr>
          <w:p w14:paraId="0B596153" w14:textId="24878F4C"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EF775FB" w14:textId="7F912E1F"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6760D4D" w14:textId="610A56E8"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9E92B33" w14:textId="64B4E376"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12B107A" w14:textId="1DAFDE47"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5C6775EC" w14:textId="0EF473D3" w:rsidR="00E40F61" w:rsidRPr="004413D0" w:rsidRDefault="003077DB" w:rsidP="00F948EC">
            <w:pPr>
              <w:spacing w:after="120"/>
              <w:jc w:val="center"/>
              <w:rPr>
                <w:rFonts w:ascii="Arial" w:hAnsi="Arial" w:cs="Arial"/>
                <w:b/>
              </w:rPr>
            </w:pPr>
            <w:r w:rsidRPr="004413D0">
              <w:rPr>
                <w:rFonts w:ascii="Arial" w:hAnsi="Arial" w:cs="Arial"/>
                <w:b/>
              </w:rPr>
              <w:t>x</w:t>
            </w:r>
          </w:p>
        </w:tc>
        <w:tc>
          <w:tcPr>
            <w:tcW w:w="567" w:type="dxa"/>
          </w:tcPr>
          <w:p w14:paraId="1C240711" w14:textId="561E6DF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D2FDCA3" w14:textId="0097AEED"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0301B4E" w14:textId="7A5B66D3"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0943AC0" w14:textId="686CD16D"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19ED988" w14:textId="1F8497A7"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973F4D9" w14:textId="77777777" w:rsidR="00E40F61" w:rsidRPr="004413D0" w:rsidRDefault="00E40F61" w:rsidP="00F948EC">
            <w:pPr>
              <w:spacing w:after="120"/>
              <w:jc w:val="center"/>
              <w:rPr>
                <w:rFonts w:ascii="Arial" w:hAnsi="Arial" w:cs="Arial"/>
                <w:b/>
              </w:rPr>
            </w:pPr>
          </w:p>
        </w:tc>
      </w:tr>
    </w:tbl>
    <w:p w14:paraId="0C992BDB" w14:textId="77777777" w:rsidR="00636058" w:rsidRDefault="00636058" w:rsidP="00F948EC">
      <w:pPr>
        <w:spacing w:after="120" w:line="240" w:lineRule="auto"/>
        <w:ind w:right="543"/>
        <w:rPr>
          <w:rFonts w:ascii="Arial" w:hAnsi="Arial" w:cs="Arial"/>
          <w:b/>
          <w:iCs/>
          <w:sz w:val="24"/>
          <w:szCs w:val="24"/>
        </w:rPr>
      </w:pPr>
    </w:p>
    <w:p w14:paraId="1DF2B576" w14:textId="6861D79A" w:rsidR="007A6245" w:rsidRDefault="00636058" w:rsidP="00B0155B">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09" w:type="dxa"/>
        <w:tblLayout w:type="fixed"/>
        <w:tblLook w:val="04A0" w:firstRow="1" w:lastRow="0" w:firstColumn="1" w:lastColumn="0" w:noHBand="0" w:noVBand="1"/>
      </w:tblPr>
      <w:tblGrid>
        <w:gridCol w:w="2405"/>
        <w:gridCol w:w="618"/>
        <w:gridCol w:w="619"/>
        <w:gridCol w:w="618"/>
        <w:gridCol w:w="619"/>
        <w:gridCol w:w="618"/>
        <w:gridCol w:w="619"/>
        <w:gridCol w:w="618"/>
        <w:gridCol w:w="619"/>
        <w:gridCol w:w="618"/>
        <w:gridCol w:w="619"/>
        <w:gridCol w:w="619"/>
      </w:tblGrid>
      <w:tr w:rsidR="00965213" w:rsidRPr="004A4405" w14:paraId="7367825C" w14:textId="6A5F35B9" w:rsidTr="00F948EC">
        <w:trPr>
          <w:tblHeader/>
        </w:trPr>
        <w:tc>
          <w:tcPr>
            <w:tcW w:w="2405" w:type="dxa"/>
            <w:shd w:val="clear" w:color="auto" w:fill="D9D9D9" w:themeFill="background1" w:themeFillShade="D9"/>
          </w:tcPr>
          <w:p w14:paraId="4E99BFB5" w14:textId="77777777" w:rsidR="00965213" w:rsidRPr="004413D0" w:rsidRDefault="00965213" w:rsidP="004413D0">
            <w:pPr>
              <w:spacing w:after="120"/>
              <w:ind w:left="34"/>
              <w:rPr>
                <w:rFonts w:ascii="Arial" w:hAnsi="Arial" w:cs="Arial"/>
                <w:b/>
              </w:rPr>
            </w:pPr>
            <w:r w:rsidRPr="004413D0">
              <w:rPr>
                <w:rFonts w:ascii="Arial" w:hAnsi="Arial" w:cs="Arial"/>
                <w:b/>
              </w:rPr>
              <w:t>Module learning outcome</w:t>
            </w:r>
          </w:p>
        </w:tc>
        <w:tc>
          <w:tcPr>
            <w:tcW w:w="618" w:type="dxa"/>
          </w:tcPr>
          <w:p w14:paraId="7B5C6163" w14:textId="77777777" w:rsidR="00965213" w:rsidRPr="004413D0" w:rsidRDefault="00965213" w:rsidP="004A4405">
            <w:pPr>
              <w:spacing w:after="120"/>
              <w:jc w:val="center"/>
              <w:rPr>
                <w:rFonts w:ascii="Arial" w:hAnsi="Arial" w:cs="Arial"/>
              </w:rPr>
            </w:pPr>
            <w:r w:rsidRPr="004413D0">
              <w:rPr>
                <w:rFonts w:ascii="Arial" w:hAnsi="Arial" w:cs="Arial"/>
              </w:rPr>
              <w:t>8.1</w:t>
            </w:r>
          </w:p>
        </w:tc>
        <w:tc>
          <w:tcPr>
            <w:tcW w:w="619" w:type="dxa"/>
          </w:tcPr>
          <w:p w14:paraId="2210FC9E" w14:textId="77777777" w:rsidR="00965213" w:rsidRPr="004413D0" w:rsidRDefault="00965213" w:rsidP="004A4405">
            <w:pPr>
              <w:spacing w:after="120"/>
              <w:jc w:val="center"/>
              <w:rPr>
                <w:rFonts w:ascii="Arial" w:hAnsi="Arial" w:cs="Arial"/>
              </w:rPr>
            </w:pPr>
            <w:r w:rsidRPr="004413D0">
              <w:rPr>
                <w:rFonts w:ascii="Arial" w:hAnsi="Arial" w:cs="Arial"/>
              </w:rPr>
              <w:t>8.2</w:t>
            </w:r>
          </w:p>
        </w:tc>
        <w:tc>
          <w:tcPr>
            <w:tcW w:w="618" w:type="dxa"/>
          </w:tcPr>
          <w:p w14:paraId="00B7F160" w14:textId="77777777" w:rsidR="00965213" w:rsidRPr="004413D0" w:rsidRDefault="00965213" w:rsidP="004A4405">
            <w:pPr>
              <w:spacing w:after="120"/>
              <w:jc w:val="center"/>
              <w:rPr>
                <w:rFonts w:ascii="Arial" w:hAnsi="Arial" w:cs="Arial"/>
              </w:rPr>
            </w:pPr>
            <w:r w:rsidRPr="004413D0">
              <w:rPr>
                <w:rFonts w:ascii="Arial" w:hAnsi="Arial" w:cs="Arial"/>
              </w:rPr>
              <w:t>8.3</w:t>
            </w:r>
          </w:p>
        </w:tc>
        <w:tc>
          <w:tcPr>
            <w:tcW w:w="619" w:type="dxa"/>
          </w:tcPr>
          <w:p w14:paraId="2BB3974A" w14:textId="77777777" w:rsidR="00965213" w:rsidRPr="004413D0" w:rsidRDefault="00965213" w:rsidP="004A4405">
            <w:pPr>
              <w:spacing w:after="120"/>
              <w:jc w:val="center"/>
              <w:rPr>
                <w:rFonts w:ascii="Arial" w:hAnsi="Arial" w:cs="Arial"/>
              </w:rPr>
            </w:pPr>
            <w:r w:rsidRPr="004413D0">
              <w:rPr>
                <w:rFonts w:ascii="Arial" w:hAnsi="Arial" w:cs="Arial"/>
              </w:rPr>
              <w:t>8.4</w:t>
            </w:r>
          </w:p>
        </w:tc>
        <w:tc>
          <w:tcPr>
            <w:tcW w:w="618" w:type="dxa"/>
          </w:tcPr>
          <w:p w14:paraId="23BFBA31" w14:textId="77777777" w:rsidR="00965213" w:rsidRPr="004413D0" w:rsidRDefault="00965213" w:rsidP="004A4405">
            <w:pPr>
              <w:spacing w:after="120"/>
              <w:jc w:val="center"/>
              <w:rPr>
                <w:rFonts w:ascii="Arial" w:hAnsi="Arial" w:cs="Arial"/>
              </w:rPr>
            </w:pPr>
            <w:r w:rsidRPr="004413D0">
              <w:rPr>
                <w:rFonts w:ascii="Arial" w:hAnsi="Arial" w:cs="Arial"/>
              </w:rPr>
              <w:t>8.5</w:t>
            </w:r>
          </w:p>
        </w:tc>
        <w:tc>
          <w:tcPr>
            <w:tcW w:w="619" w:type="dxa"/>
          </w:tcPr>
          <w:p w14:paraId="0D56B3A5" w14:textId="77777777" w:rsidR="00965213" w:rsidRPr="004413D0" w:rsidRDefault="00965213" w:rsidP="004A4405">
            <w:pPr>
              <w:spacing w:after="120"/>
              <w:jc w:val="center"/>
              <w:rPr>
                <w:rFonts w:ascii="Arial" w:hAnsi="Arial" w:cs="Arial"/>
              </w:rPr>
            </w:pPr>
            <w:r w:rsidRPr="004413D0">
              <w:rPr>
                <w:rFonts w:ascii="Arial" w:hAnsi="Arial" w:cs="Arial"/>
              </w:rPr>
              <w:t>9.1</w:t>
            </w:r>
          </w:p>
        </w:tc>
        <w:tc>
          <w:tcPr>
            <w:tcW w:w="618" w:type="dxa"/>
          </w:tcPr>
          <w:p w14:paraId="523687DC" w14:textId="77777777" w:rsidR="00965213" w:rsidRPr="004413D0" w:rsidRDefault="00965213" w:rsidP="004A4405">
            <w:pPr>
              <w:spacing w:after="120"/>
              <w:jc w:val="center"/>
              <w:rPr>
                <w:rFonts w:ascii="Arial" w:hAnsi="Arial" w:cs="Arial"/>
              </w:rPr>
            </w:pPr>
            <w:r w:rsidRPr="004413D0">
              <w:rPr>
                <w:rFonts w:ascii="Arial" w:hAnsi="Arial" w:cs="Arial"/>
              </w:rPr>
              <w:t>9.2</w:t>
            </w:r>
          </w:p>
        </w:tc>
        <w:tc>
          <w:tcPr>
            <w:tcW w:w="619" w:type="dxa"/>
          </w:tcPr>
          <w:p w14:paraId="1106ECFC" w14:textId="77777777" w:rsidR="00965213" w:rsidRPr="004413D0" w:rsidRDefault="00965213" w:rsidP="004A4405">
            <w:pPr>
              <w:spacing w:after="120"/>
              <w:jc w:val="center"/>
              <w:rPr>
                <w:rFonts w:ascii="Arial" w:hAnsi="Arial" w:cs="Arial"/>
              </w:rPr>
            </w:pPr>
            <w:r w:rsidRPr="004413D0">
              <w:rPr>
                <w:rFonts w:ascii="Arial" w:hAnsi="Arial" w:cs="Arial"/>
              </w:rPr>
              <w:t>9.3</w:t>
            </w:r>
          </w:p>
        </w:tc>
        <w:tc>
          <w:tcPr>
            <w:tcW w:w="618" w:type="dxa"/>
          </w:tcPr>
          <w:p w14:paraId="51BE4A79" w14:textId="77777777" w:rsidR="00965213" w:rsidRPr="004413D0" w:rsidRDefault="00965213" w:rsidP="004A4405">
            <w:pPr>
              <w:spacing w:after="120"/>
              <w:jc w:val="center"/>
              <w:rPr>
                <w:rFonts w:ascii="Arial" w:hAnsi="Arial" w:cs="Arial"/>
              </w:rPr>
            </w:pPr>
            <w:r w:rsidRPr="004413D0">
              <w:rPr>
                <w:rFonts w:ascii="Arial" w:hAnsi="Arial" w:cs="Arial"/>
              </w:rPr>
              <w:t>9.4</w:t>
            </w:r>
          </w:p>
        </w:tc>
        <w:tc>
          <w:tcPr>
            <w:tcW w:w="619" w:type="dxa"/>
          </w:tcPr>
          <w:p w14:paraId="0C3BF660" w14:textId="77777777" w:rsidR="00965213" w:rsidRPr="004413D0" w:rsidRDefault="00965213" w:rsidP="004A4405">
            <w:pPr>
              <w:spacing w:after="120"/>
              <w:jc w:val="center"/>
              <w:rPr>
                <w:rFonts w:ascii="Arial" w:hAnsi="Arial" w:cs="Arial"/>
              </w:rPr>
            </w:pPr>
            <w:r w:rsidRPr="004413D0">
              <w:rPr>
                <w:rFonts w:ascii="Arial" w:hAnsi="Arial" w:cs="Arial"/>
              </w:rPr>
              <w:t>9.5</w:t>
            </w:r>
          </w:p>
        </w:tc>
        <w:tc>
          <w:tcPr>
            <w:tcW w:w="619" w:type="dxa"/>
          </w:tcPr>
          <w:p w14:paraId="619CDB9D" w14:textId="04165EC1" w:rsidR="00965213" w:rsidRPr="004413D0" w:rsidRDefault="00965213" w:rsidP="004A4405">
            <w:pPr>
              <w:spacing w:after="120"/>
              <w:jc w:val="center"/>
              <w:rPr>
                <w:rFonts w:ascii="Arial" w:hAnsi="Arial" w:cs="Arial"/>
              </w:rPr>
            </w:pPr>
            <w:r w:rsidRPr="004413D0">
              <w:rPr>
                <w:rFonts w:ascii="Arial" w:hAnsi="Arial" w:cs="Arial"/>
              </w:rPr>
              <w:t>9.6</w:t>
            </w:r>
          </w:p>
        </w:tc>
      </w:tr>
      <w:tr w:rsidR="00965213" w:rsidRPr="004A4405" w14:paraId="6D8FD37D" w14:textId="59A1F4F8" w:rsidTr="00F948EC">
        <w:trPr>
          <w:tblHeader/>
        </w:trPr>
        <w:tc>
          <w:tcPr>
            <w:tcW w:w="2405" w:type="dxa"/>
          </w:tcPr>
          <w:p w14:paraId="6500FA2E" w14:textId="0C830946" w:rsidR="00965213" w:rsidRPr="004413D0" w:rsidRDefault="00965213" w:rsidP="00B0155B">
            <w:pPr>
              <w:spacing w:after="120"/>
              <w:ind w:right="543"/>
              <w:rPr>
                <w:rFonts w:ascii="Arial" w:hAnsi="Arial" w:cs="Arial"/>
                <w:i/>
              </w:rPr>
            </w:pPr>
            <w:r w:rsidRPr="004413D0">
              <w:rPr>
                <w:rFonts w:ascii="Arial" w:hAnsi="Arial" w:cs="Arial"/>
              </w:rPr>
              <w:t>Examination</w:t>
            </w:r>
          </w:p>
        </w:tc>
        <w:tc>
          <w:tcPr>
            <w:tcW w:w="618" w:type="dxa"/>
          </w:tcPr>
          <w:p w14:paraId="718AB32A" w14:textId="4EF8FE8E"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71084725" w14:textId="414A7BA8" w:rsidR="00965213" w:rsidRPr="004413D0" w:rsidRDefault="00965213" w:rsidP="004A4405">
            <w:pPr>
              <w:spacing w:after="120"/>
              <w:jc w:val="center"/>
              <w:rPr>
                <w:rFonts w:ascii="Arial" w:hAnsi="Arial" w:cs="Arial"/>
                <w:b/>
              </w:rPr>
            </w:pPr>
            <w:r w:rsidRPr="004413D0">
              <w:rPr>
                <w:rFonts w:ascii="Arial" w:hAnsi="Arial" w:cs="Arial"/>
                <w:b/>
              </w:rPr>
              <w:t>x</w:t>
            </w:r>
          </w:p>
        </w:tc>
        <w:tc>
          <w:tcPr>
            <w:tcW w:w="618" w:type="dxa"/>
          </w:tcPr>
          <w:p w14:paraId="659E3E11" w14:textId="6176AF5A"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02BFF41C" w14:textId="12C1FF7B" w:rsidR="00965213" w:rsidRPr="004413D0" w:rsidRDefault="00965213" w:rsidP="004A4405">
            <w:pPr>
              <w:spacing w:after="120"/>
              <w:jc w:val="center"/>
              <w:rPr>
                <w:rFonts w:ascii="Arial" w:hAnsi="Arial" w:cs="Arial"/>
                <w:b/>
              </w:rPr>
            </w:pPr>
            <w:r w:rsidRPr="004413D0">
              <w:rPr>
                <w:rFonts w:ascii="Arial" w:hAnsi="Arial" w:cs="Arial"/>
                <w:b/>
              </w:rPr>
              <w:t>x</w:t>
            </w:r>
          </w:p>
        </w:tc>
        <w:tc>
          <w:tcPr>
            <w:tcW w:w="618" w:type="dxa"/>
          </w:tcPr>
          <w:p w14:paraId="19049929" w14:textId="2131E8F0"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60747C35" w14:textId="0C435B15" w:rsidR="00965213" w:rsidRPr="004413D0" w:rsidRDefault="00965213" w:rsidP="004A4405">
            <w:pPr>
              <w:spacing w:after="120"/>
              <w:jc w:val="center"/>
              <w:rPr>
                <w:rFonts w:ascii="Arial" w:hAnsi="Arial" w:cs="Arial"/>
                <w:b/>
              </w:rPr>
            </w:pPr>
            <w:r w:rsidRPr="004413D0">
              <w:rPr>
                <w:rFonts w:ascii="Arial" w:hAnsi="Arial" w:cs="Arial"/>
                <w:b/>
              </w:rPr>
              <w:t>X</w:t>
            </w:r>
          </w:p>
        </w:tc>
        <w:tc>
          <w:tcPr>
            <w:tcW w:w="618" w:type="dxa"/>
          </w:tcPr>
          <w:p w14:paraId="6FCDE494" w14:textId="482251A7"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48C6EE1D" w14:textId="67A35B97" w:rsidR="00965213" w:rsidRPr="004413D0" w:rsidRDefault="00965213" w:rsidP="004A4405">
            <w:pPr>
              <w:spacing w:after="120"/>
              <w:jc w:val="center"/>
              <w:rPr>
                <w:rFonts w:ascii="Arial" w:hAnsi="Arial" w:cs="Arial"/>
                <w:b/>
              </w:rPr>
            </w:pPr>
            <w:r w:rsidRPr="004413D0">
              <w:rPr>
                <w:rFonts w:ascii="Arial" w:hAnsi="Arial" w:cs="Arial"/>
                <w:b/>
              </w:rPr>
              <w:t>x</w:t>
            </w:r>
          </w:p>
        </w:tc>
        <w:tc>
          <w:tcPr>
            <w:tcW w:w="618" w:type="dxa"/>
          </w:tcPr>
          <w:p w14:paraId="12A99B31" w14:textId="00FDAD97"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0FB35350" w14:textId="1744027E"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353FAD41" w14:textId="52D7BE9B" w:rsidR="00965213" w:rsidRPr="004413D0" w:rsidRDefault="00965213" w:rsidP="004A4405">
            <w:pPr>
              <w:spacing w:after="120"/>
              <w:jc w:val="center"/>
              <w:rPr>
                <w:rFonts w:ascii="Arial" w:hAnsi="Arial" w:cs="Arial"/>
                <w:b/>
              </w:rPr>
            </w:pPr>
            <w:r w:rsidRPr="004413D0">
              <w:rPr>
                <w:rFonts w:ascii="Arial" w:hAnsi="Arial" w:cs="Arial"/>
                <w:b/>
              </w:rPr>
              <w:t>x</w:t>
            </w:r>
          </w:p>
        </w:tc>
      </w:tr>
    </w:tbl>
    <w:p w14:paraId="172848FA" w14:textId="39E7AE7D" w:rsidR="00636058" w:rsidRPr="004A4405" w:rsidRDefault="00636058" w:rsidP="00553A62">
      <w:pPr>
        <w:spacing w:after="120" w:line="240" w:lineRule="auto"/>
        <w:ind w:left="425" w:right="544"/>
        <w:rPr>
          <w:rFonts w:ascii="Arial" w:hAnsi="Arial" w:cs="Arial"/>
          <w:b/>
          <w:iCs/>
          <w:sz w:val="20"/>
          <w:szCs w:val="20"/>
        </w:rPr>
      </w:pPr>
    </w:p>
    <w:p w14:paraId="6E059459" w14:textId="671919A2" w:rsidR="00636058" w:rsidRDefault="00636058" w:rsidP="00553A62">
      <w:pPr>
        <w:spacing w:after="120" w:line="240" w:lineRule="auto"/>
        <w:ind w:right="543"/>
        <w:rPr>
          <w:rFonts w:ascii="Arial" w:hAnsi="Arial" w:cs="Arial"/>
          <w:b/>
          <w:iCs/>
          <w:sz w:val="24"/>
          <w:szCs w:val="24"/>
        </w:rPr>
      </w:pPr>
    </w:p>
    <w:p w14:paraId="03283DDF" w14:textId="77777777" w:rsidR="00883204" w:rsidRPr="009D52D0" w:rsidRDefault="00883204" w:rsidP="00B0155B">
      <w:pPr>
        <w:pStyle w:val="Heading2"/>
        <w:jc w:val="left"/>
        <w:rPr>
          <w:iCs/>
        </w:rPr>
      </w:pPr>
      <w:r w:rsidRPr="009D52D0">
        <w:t xml:space="preserve">Inclusive module design </w:t>
      </w:r>
    </w:p>
    <w:p w14:paraId="39DA4ADC" w14:textId="6F9AB0C1" w:rsidR="00883204" w:rsidRPr="009D52D0" w:rsidRDefault="00883204" w:rsidP="00B0155B">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319A4">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w:t>
      </w:r>
      <w:r w:rsidRPr="009D52D0">
        <w:rPr>
          <w:rFonts w:ascii="Arial" w:hAnsi="Arial" w:cs="Arial"/>
          <w:sz w:val="24"/>
          <w:szCs w:val="24"/>
        </w:rPr>
        <w:lastRenderedPageBreak/>
        <w:t>(ILPs)/declared disabilities will be made on an individual basis, in consultation with the relevant policies and support services.</w:t>
      </w:r>
    </w:p>
    <w:p w14:paraId="0676B245" w14:textId="77777777" w:rsidR="00883204" w:rsidRPr="009D52D0" w:rsidRDefault="00883204" w:rsidP="00B0155B">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B0155B">
      <w:pPr>
        <w:autoSpaceDE w:val="0"/>
        <w:autoSpaceDN w:val="0"/>
        <w:adjustRightInd w:val="0"/>
        <w:spacing w:after="120" w:line="240" w:lineRule="auto"/>
        <w:ind w:left="567" w:right="543"/>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B0155B">
      <w:pPr>
        <w:tabs>
          <w:tab w:val="left" w:pos="567"/>
        </w:tabs>
        <w:autoSpaceDE w:val="0"/>
        <w:autoSpaceDN w:val="0"/>
        <w:adjustRightInd w:val="0"/>
        <w:spacing w:after="120" w:line="240" w:lineRule="auto"/>
        <w:ind w:left="567" w:right="543"/>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B0155B">
      <w:pPr>
        <w:spacing w:after="120" w:line="240" w:lineRule="auto"/>
        <w:ind w:left="426" w:right="543"/>
        <w:rPr>
          <w:rFonts w:ascii="Arial" w:hAnsi="Arial" w:cs="Arial"/>
          <w:i/>
          <w:iCs/>
          <w:sz w:val="24"/>
          <w:szCs w:val="24"/>
        </w:rPr>
      </w:pPr>
    </w:p>
    <w:p w14:paraId="01B2A0D7" w14:textId="77777777" w:rsidR="009A2D37" w:rsidRPr="009D52D0" w:rsidRDefault="00883204" w:rsidP="00B0155B">
      <w:pPr>
        <w:pStyle w:val="Heading2"/>
        <w:jc w:val="left"/>
      </w:pPr>
      <w:r w:rsidRPr="009D52D0">
        <w:t>Campus(es) or c</w:t>
      </w:r>
      <w:r w:rsidR="009A2D37" w:rsidRPr="009D52D0">
        <w:t>entre(s)</w:t>
      </w:r>
      <w:r w:rsidRPr="009D52D0">
        <w:t xml:space="preserve"> where module will be delivered</w:t>
      </w:r>
    </w:p>
    <w:p w14:paraId="3CD0FF38" w14:textId="715E3F2E" w:rsidR="009A2D37" w:rsidRDefault="007B2541" w:rsidP="00B0155B">
      <w:pPr>
        <w:spacing w:after="120" w:line="240" w:lineRule="auto"/>
        <w:ind w:left="567" w:right="543"/>
        <w:rPr>
          <w:rFonts w:ascii="Arial" w:hAnsi="Arial" w:cs="Arial"/>
          <w:sz w:val="24"/>
          <w:szCs w:val="24"/>
        </w:rPr>
      </w:pPr>
      <w:r w:rsidRPr="007B2541">
        <w:rPr>
          <w:rFonts w:ascii="Arial" w:hAnsi="Arial" w:cs="Arial"/>
          <w:sz w:val="24"/>
          <w:szCs w:val="24"/>
        </w:rPr>
        <w:t>Canterbury</w:t>
      </w:r>
    </w:p>
    <w:p w14:paraId="38DBDA25" w14:textId="77777777" w:rsidR="008D4447" w:rsidRPr="008D4447" w:rsidRDefault="008D4447" w:rsidP="00B0155B">
      <w:pPr>
        <w:spacing w:after="120" w:line="240" w:lineRule="auto"/>
        <w:ind w:left="426" w:right="543"/>
        <w:rPr>
          <w:rFonts w:ascii="Arial" w:hAnsi="Arial" w:cs="Arial"/>
          <w:iCs/>
          <w:sz w:val="24"/>
          <w:szCs w:val="24"/>
        </w:rPr>
      </w:pPr>
    </w:p>
    <w:p w14:paraId="654C7CE7" w14:textId="77777777" w:rsidR="00883204" w:rsidRPr="009D52D0" w:rsidRDefault="00883204" w:rsidP="00B0155B">
      <w:pPr>
        <w:pStyle w:val="Heading2"/>
        <w:jc w:val="left"/>
      </w:pPr>
      <w:r w:rsidRPr="009D52D0">
        <w:t xml:space="preserve">Internationalisation </w:t>
      </w:r>
    </w:p>
    <w:p w14:paraId="4260A45A" w14:textId="7B03ED83" w:rsidR="00922E9E" w:rsidRPr="004413D0" w:rsidRDefault="007B2541" w:rsidP="00B0155B">
      <w:pPr>
        <w:spacing w:after="120" w:line="240" w:lineRule="auto"/>
        <w:ind w:left="567" w:right="543"/>
        <w:rPr>
          <w:rFonts w:ascii="Arial" w:hAnsi="Arial" w:cs="Arial"/>
          <w:sz w:val="24"/>
          <w:szCs w:val="24"/>
        </w:rPr>
      </w:pPr>
      <w:r w:rsidRPr="004413D0">
        <w:rPr>
          <w:rFonts w:ascii="Arial" w:hAnsi="Arial" w:cs="Arial"/>
          <w:sz w:val="24"/>
          <w:szCs w:val="24"/>
        </w:rPr>
        <w:t>Students will learn the different issues involved in evolutionary genetics and the practical tools for measuring genetic diversity for making conversation managements decisions. This knowledge can be applied on an international scale, as they come to understand the issues and practices involved with managing protected areas and challenges faced in priority-setting for conservation.</w:t>
      </w:r>
    </w:p>
    <w:p w14:paraId="108DE2E5" w14:textId="77777777" w:rsidR="008D4447" w:rsidRPr="004413D0" w:rsidRDefault="008D4447" w:rsidP="00B0155B">
      <w:pPr>
        <w:spacing w:after="120" w:line="240" w:lineRule="auto"/>
        <w:ind w:left="426" w:right="543"/>
        <w:rPr>
          <w:rFonts w:ascii="Arial" w:hAnsi="Arial" w:cs="Arial"/>
          <w:iCs/>
          <w:sz w:val="24"/>
          <w:szCs w:val="24"/>
        </w:rPr>
      </w:pPr>
    </w:p>
    <w:p w14:paraId="3C7C3561" w14:textId="0D6912E0" w:rsidR="00883204" w:rsidRDefault="00883204" w:rsidP="00B0155B">
      <w:pPr>
        <w:spacing w:after="120" w:line="240" w:lineRule="auto"/>
        <w:ind w:right="543"/>
        <w:rPr>
          <w:rFonts w:ascii="Arial" w:hAnsi="Arial" w:cs="Arial"/>
          <w:sz w:val="24"/>
          <w:szCs w:val="24"/>
        </w:rPr>
      </w:pPr>
    </w:p>
    <w:p w14:paraId="1305CBEE" w14:textId="73F25DF2" w:rsidR="00694613" w:rsidRDefault="00694613" w:rsidP="00B0155B">
      <w:pPr>
        <w:spacing w:after="120" w:line="240" w:lineRule="auto"/>
        <w:ind w:right="543"/>
        <w:rPr>
          <w:rFonts w:ascii="Arial" w:hAnsi="Arial" w:cs="Arial"/>
          <w:sz w:val="24"/>
          <w:szCs w:val="24"/>
        </w:rPr>
      </w:pPr>
    </w:p>
    <w:p w14:paraId="340B1549" w14:textId="77777777" w:rsidR="00694613" w:rsidRDefault="00694613" w:rsidP="00B0155B">
      <w:pPr>
        <w:spacing w:after="120" w:line="240" w:lineRule="auto"/>
        <w:ind w:right="543"/>
        <w:rPr>
          <w:rFonts w:ascii="Arial" w:hAnsi="Arial" w:cs="Arial"/>
          <w:sz w:val="24"/>
          <w:szCs w:val="24"/>
        </w:rPr>
      </w:pPr>
    </w:p>
    <w:p w14:paraId="04189D6A" w14:textId="77777777" w:rsidR="008D4447" w:rsidRPr="008D4447" w:rsidRDefault="008D4447" w:rsidP="00B0155B">
      <w:pPr>
        <w:spacing w:after="120" w:line="240" w:lineRule="auto"/>
        <w:ind w:right="543"/>
        <w:rPr>
          <w:rFonts w:ascii="Arial" w:hAnsi="Arial" w:cs="Arial"/>
          <w:sz w:val="24"/>
          <w:szCs w:val="24"/>
        </w:rPr>
      </w:pPr>
    </w:p>
    <w:p w14:paraId="3F5B9073" w14:textId="6B341C2A" w:rsidR="009D52D0" w:rsidRPr="004413D0" w:rsidRDefault="009D52D0" w:rsidP="00B0155B">
      <w:pPr>
        <w:rPr>
          <w:rFonts w:ascii="Arial" w:hAnsi="Arial" w:cs="Arial"/>
        </w:rPr>
      </w:pPr>
    </w:p>
    <w:p w14:paraId="36C1544F" w14:textId="77777777" w:rsidR="00641D6D" w:rsidRPr="004413D0" w:rsidRDefault="00641D6D" w:rsidP="00B0155B">
      <w:pPr>
        <w:pBdr>
          <w:bottom w:val="single" w:sz="6" w:space="1" w:color="auto"/>
        </w:pBdr>
        <w:spacing w:after="120" w:line="240" w:lineRule="auto"/>
        <w:ind w:right="543"/>
        <w:rPr>
          <w:rFonts w:ascii="Arial" w:hAnsi="Arial" w:cs="Arial"/>
        </w:rPr>
      </w:pPr>
    </w:p>
    <w:p w14:paraId="31CC2DF2" w14:textId="77777777" w:rsidR="00441E76" w:rsidRPr="004413D0" w:rsidRDefault="009F5EA4" w:rsidP="00B0155B">
      <w:pPr>
        <w:spacing w:after="120" w:line="240" w:lineRule="auto"/>
        <w:ind w:right="543"/>
        <w:rPr>
          <w:rFonts w:ascii="Arial" w:hAnsi="Arial" w:cs="Arial"/>
          <w:b/>
        </w:rPr>
      </w:pPr>
      <w:r w:rsidRPr="004413D0">
        <w:rPr>
          <w:rFonts w:ascii="Arial" w:hAnsi="Arial" w:cs="Arial"/>
          <w:b/>
        </w:rPr>
        <w:t xml:space="preserve">DIVISIONAL </w:t>
      </w:r>
      <w:r w:rsidR="00441E76" w:rsidRPr="004413D0">
        <w:rPr>
          <w:rFonts w:ascii="Arial" w:hAnsi="Arial" w:cs="Arial"/>
          <w:b/>
        </w:rPr>
        <w:t>USE ONLY</w:t>
      </w:r>
      <w:r w:rsidR="00C612A8" w:rsidRPr="004413D0">
        <w:rPr>
          <w:rFonts w:ascii="Arial" w:hAnsi="Arial" w:cs="Arial"/>
          <w:b/>
        </w:rPr>
        <w:t xml:space="preserve"> </w:t>
      </w:r>
    </w:p>
    <w:p w14:paraId="010B6F31" w14:textId="359B19D8" w:rsidR="00D83563" w:rsidRPr="004413D0" w:rsidRDefault="00E1736E" w:rsidP="00B0155B">
      <w:pPr>
        <w:spacing w:after="120" w:line="240" w:lineRule="auto"/>
        <w:ind w:right="543"/>
        <w:rPr>
          <w:rFonts w:ascii="Arial" w:hAnsi="Arial" w:cs="Arial"/>
          <w:b/>
        </w:rPr>
      </w:pPr>
      <w:r w:rsidRPr="004413D0">
        <w:rPr>
          <w:rFonts w:ascii="Arial" w:hAnsi="Arial" w:cs="Arial"/>
          <w:b/>
        </w:rPr>
        <w:t xml:space="preserve">Module </w:t>
      </w:r>
      <w:r w:rsidR="00D83563" w:rsidRPr="004413D0">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B0155B">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2227"/>
        <w:gridCol w:w="1937"/>
        <w:gridCol w:w="2654"/>
      </w:tblGrid>
      <w:tr w:rsidR="00302082" w:rsidRPr="009D52D0" w14:paraId="52814657" w14:textId="77777777" w:rsidTr="004413D0">
        <w:trPr>
          <w:trHeight w:val="317"/>
          <w:tblHeader/>
        </w:trPr>
        <w:tc>
          <w:tcPr>
            <w:tcW w:w="1593" w:type="dxa"/>
          </w:tcPr>
          <w:p w14:paraId="7BB88073" w14:textId="77777777" w:rsidR="00422B69" w:rsidRPr="009D52D0" w:rsidRDefault="00422B69" w:rsidP="004413D0">
            <w:pPr>
              <w:spacing w:after="120"/>
              <w:rPr>
                <w:rFonts w:ascii="Arial" w:hAnsi="Arial" w:cs="Arial"/>
                <w:sz w:val="20"/>
                <w:szCs w:val="20"/>
              </w:rPr>
            </w:pPr>
            <w:r w:rsidRPr="009D52D0">
              <w:rPr>
                <w:rFonts w:ascii="Arial" w:hAnsi="Arial" w:cs="Arial"/>
                <w:sz w:val="20"/>
                <w:szCs w:val="20"/>
              </w:rPr>
              <w:t>Date approved</w:t>
            </w:r>
          </w:p>
        </w:tc>
        <w:tc>
          <w:tcPr>
            <w:tcW w:w="2271" w:type="dxa"/>
          </w:tcPr>
          <w:p w14:paraId="7024BC64" w14:textId="14D51C66" w:rsidR="00422B69" w:rsidRPr="009D52D0" w:rsidRDefault="00E1736E" w:rsidP="004413D0">
            <w:pPr>
              <w:spacing w:after="120"/>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w:t>
            </w:r>
            <w:r w:rsidR="004413D0">
              <w:rPr>
                <w:rFonts w:ascii="Arial" w:hAnsi="Arial" w:cs="Arial"/>
                <w:sz w:val="20"/>
                <w:szCs w:val="20"/>
              </w:rPr>
              <w:t>M</w:t>
            </w:r>
            <w:r w:rsidR="00422B69" w:rsidRPr="009D52D0">
              <w:rPr>
                <w:rFonts w:ascii="Arial" w:hAnsi="Arial" w:cs="Arial"/>
                <w:sz w:val="20"/>
                <w:szCs w:val="20"/>
              </w:rPr>
              <w:t>inor revision</w:t>
            </w:r>
          </w:p>
        </w:tc>
        <w:tc>
          <w:tcPr>
            <w:tcW w:w="2227" w:type="dxa"/>
          </w:tcPr>
          <w:p w14:paraId="4C5C2D42" w14:textId="40DC1BDF" w:rsidR="00422B69" w:rsidRPr="009D52D0" w:rsidRDefault="00422B69" w:rsidP="004413D0">
            <w:pPr>
              <w:spacing w:after="120"/>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1937" w:type="dxa"/>
          </w:tcPr>
          <w:p w14:paraId="07410A3B" w14:textId="2FF5039D" w:rsidR="00E1736E" w:rsidRPr="009D52D0" w:rsidRDefault="00422B69" w:rsidP="004413D0">
            <w:pPr>
              <w:spacing w:after="120"/>
              <w:rPr>
                <w:rFonts w:ascii="Arial" w:hAnsi="Arial" w:cs="Arial"/>
                <w:sz w:val="20"/>
                <w:szCs w:val="20"/>
              </w:rPr>
            </w:pPr>
            <w:r w:rsidRPr="009D52D0">
              <w:rPr>
                <w:rFonts w:ascii="Arial" w:hAnsi="Arial" w:cs="Arial"/>
                <w:sz w:val="20"/>
                <w:szCs w:val="20"/>
              </w:rPr>
              <w:t>Section revised</w:t>
            </w:r>
            <w:r w:rsidR="004413D0">
              <w:rPr>
                <w:rFonts w:ascii="Arial" w:hAnsi="Arial" w:cs="Arial"/>
                <w:sz w:val="20"/>
                <w:szCs w:val="20"/>
              </w:rPr>
              <w:t xml:space="preserve"> </w:t>
            </w:r>
            <w:r w:rsidR="00E1736E">
              <w:rPr>
                <w:rFonts w:ascii="Arial" w:hAnsi="Arial" w:cs="Arial"/>
                <w:sz w:val="20"/>
                <w:szCs w:val="20"/>
              </w:rPr>
              <w:t>(if applicable)</w:t>
            </w:r>
          </w:p>
        </w:tc>
        <w:tc>
          <w:tcPr>
            <w:tcW w:w="2654" w:type="dxa"/>
          </w:tcPr>
          <w:p w14:paraId="65323753" w14:textId="77777777" w:rsidR="00422B69" w:rsidRPr="009D52D0" w:rsidRDefault="00422B69" w:rsidP="004413D0">
            <w:pPr>
              <w:spacing w:after="12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4413D0">
        <w:trPr>
          <w:trHeight w:val="305"/>
        </w:trPr>
        <w:tc>
          <w:tcPr>
            <w:tcW w:w="1593" w:type="dxa"/>
          </w:tcPr>
          <w:p w14:paraId="4474539E" w14:textId="05B6114E" w:rsidR="00422B69" w:rsidRPr="009D52D0" w:rsidRDefault="00984A6B" w:rsidP="004413D0">
            <w:pPr>
              <w:spacing w:after="120"/>
              <w:rPr>
                <w:rFonts w:ascii="Arial" w:hAnsi="Arial" w:cs="Arial"/>
                <w:sz w:val="20"/>
                <w:szCs w:val="20"/>
              </w:rPr>
            </w:pPr>
            <w:r>
              <w:rPr>
                <w:rFonts w:ascii="Arial" w:hAnsi="Arial" w:cs="Arial"/>
                <w:sz w:val="20"/>
                <w:szCs w:val="20"/>
              </w:rPr>
              <w:t>29.01.22</w:t>
            </w:r>
          </w:p>
        </w:tc>
        <w:tc>
          <w:tcPr>
            <w:tcW w:w="2271" w:type="dxa"/>
          </w:tcPr>
          <w:p w14:paraId="3DB8B056" w14:textId="1142CF7E" w:rsidR="00422B69" w:rsidRPr="009D52D0" w:rsidRDefault="005F591E" w:rsidP="004413D0">
            <w:pPr>
              <w:spacing w:after="120"/>
              <w:rPr>
                <w:rFonts w:ascii="Arial" w:hAnsi="Arial" w:cs="Arial"/>
                <w:sz w:val="20"/>
                <w:szCs w:val="20"/>
              </w:rPr>
            </w:pPr>
            <w:r>
              <w:rPr>
                <w:rFonts w:ascii="Arial" w:hAnsi="Arial" w:cs="Arial"/>
                <w:sz w:val="20"/>
                <w:szCs w:val="20"/>
              </w:rPr>
              <w:t>Major</w:t>
            </w:r>
          </w:p>
        </w:tc>
        <w:tc>
          <w:tcPr>
            <w:tcW w:w="2227" w:type="dxa"/>
          </w:tcPr>
          <w:p w14:paraId="7151A835" w14:textId="79BE7869" w:rsidR="00422B69" w:rsidRPr="009D52D0" w:rsidRDefault="005F591E" w:rsidP="004413D0">
            <w:pPr>
              <w:spacing w:after="120"/>
              <w:rPr>
                <w:rFonts w:ascii="Arial" w:hAnsi="Arial" w:cs="Arial"/>
                <w:sz w:val="20"/>
                <w:szCs w:val="20"/>
              </w:rPr>
            </w:pPr>
            <w:r>
              <w:rPr>
                <w:rFonts w:ascii="Arial" w:hAnsi="Arial" w:cs="Arial"/>
                <w:sz w:val="20"/>
                <w:szCs w:val="20"/>
              </w:rPr>
              <w:t>September 2022</w:t>
            </w:r>
          </w:p>
        </w:tc>
        <w:tc>
          <w:tcPr>
            <w:tcW w:w="1937" w:type="dxa"/>
          </w:tcPr>
          <w:p w14:paraId="64AEF8B4" w14:textId="402CFB2E" w:rsidR="00422B69" w:rsidRPr="009D52D0" w:rsidRDefault="00D40BE3" w:rsidP="004413D0">
            <w:pPr>
              <w:spacing w:after="120"/>
              <w:rPr>
                <w:rFonts w:ascii="Arial" w:hAnsi="Arial" w:cs="Arial"/>
                <w:sz w:val="20"/>
                <w:szCs w:val="20"/>
              </w:rPr>
            </w:pPr>
            <w:r>
              <w:rPr>
                <w:rFonts w:ascii="Arial" w:hAnsi="Arial" w:cs="Arial"/>
                <w:sz w:val="20"/>
                <w:szCs w:val="20"/>
              </w:rPr>
              <w:t>7, 9, 12, 13, 14</w:t>
            </w:r>
          </w:p>
        </w:tc>
        <w:tc>
          <w:tcPr>
            <w:tcW w:w="2654" w:type="dxa"/>
          </w:tcPr>
          <w:p w14:paraId="2788108C" w14:textId="12F0C5A5" w:rsidR="00422B69" w:rsidRPr="009D52D0" w:rsidRDefault="009F4B19" w:rsidP="004413D0">
            <w:pPr>
              <w:spacing w:after="120"/>
              <w:rPr>
                <w:rFonts w:ascii="Arial" w:hAnsi="Arial" w:cs="Arial"/>
                <w:sz w:val="20"/>
                <w:szCs w:val="20"/>
              </w:rPr>
            </w:pPr>
            <w:r>
              <w:rPr>
                <w:rFonts w:ascii="Arial" w:hAnsi="Arial" w:cs="Arial"/>
                <w:sz w:val="20"/>
                <w:szCs w:val="20"/>
              </w:rPr>
              <w:t>No</w:t>
            </w:r>
            <w:r w:rsidR="000A6398">
              <w:rPr>
                <w:rFonts w:ascii="Arial" w:hAnsi="Arial" w:cs="Arial"/>
                <w:sz w:val="20"/>
                <w:szCs w:val="20"/>
              </w:rPr>
              <w:t>ne</w:t>
            </w:r>
          </w:p>
        </w:tc>
      </w:tr>
      <w:tr w:rsidR="00302082" w:rsidRPr="009D52D0" w14:paraId="1EAC1207" w14:textId="77777777" w:rsidTr="004413D0">
        <w:trPr>
          <w:trHeight w:val="305"/>
        </w:trPr>
        <w:tc>
          <w:tcPr>
            <w:tcW w:w="1593" w:type="dxa"/>
          </w:tcPr>
          <w:p w14:paraId="6535CABF" w14:textId="77777777" w:rsidR="00422B69" w:rsidRPr="009D52D0" w:rsidRDefault="00422B69" w:rsidP="004413D0">
            <w:pPr>
              <w:spacing w:after="120"/>
              <w:rPr>
                <w:rFonts w:ascii="Arial" w:hAnsi="Arial" w:cs="Arial"/>
                <w:sz w:val="20"/>
                <w:szCs w:val="20"/>
              </w:rPr>
            </w:pPr>
          </w:p>
        </w:tc>
        <w:tc>
          <w:tcPr>
            <w:tcW w:w="2271" w:type="dxa"/>
          </w:tcPr>
          <w:p w14:paraId="5BAFF0BB" w14:textId="77777777" w:rsidR="00422B69" w:rsidRPr="009D52D0" w:rsidRDefault="00422B69" w:rsidP="004413D0">
            <w:pPr>
              <w:spacing w:after="120"/>
              <w:rPr>
                <w:rFonts w:ascii="Arial" w:hAnsi="Arial" w:cs="Arial"/>
                <w:sz w:val="20"/>
                <w:szCs w:val="20"/>
              </w:rPr>
            </w:pPr>
          </w:p>
        </w:tc>
        <w:tc>
          <w:tcPr>
            <w:tcW w:w="2227" w:type="dxa"/>
          </w:tcPr>
          <w:p w14:paraId="07B30CA1" w14:textId="77777777" w:rsidR="00422B69" w:rsidRPr="009D52D0" w:rsidRDefault="00422B69" w:rsidP="004413D0">
            <w:pPr>
              <w:spacing w:after="120"/>
              <w:rPr>
                <w:rFonts w:ascii="Arial" w:hAnsi="Arial" w:cs="Arial"/>
                <w:sz w:val="20"/>
                <w:szCs w:val="20"/>
              </w:rPr>
            </w:pPr>
          </w:p>
        </w:tc>
        <w:tc>
          <w:tcPr>
            <w:tcW w:w="1937" w:type="dxa"/>
          </w:tcPr>
          <w:p w14:paraId="7AF83608" w14:textId="77777777" w:rsidR="00422B69" w:rsidRPr="009D52D0" w:rsidRDefault="00422B69" w:rsidP="004413D0">
            <w:pPr>
              <w:spacing w:after="120"/>
              <w:rPr>
                <w:rFonts w:ascii="Arial" w:hAnsi="Arial" w:cs="Arial"/>
                <w:sz w:val="20"/>
                <w:szCs w:val="20"/>
              </w:rPr>
            </w:pPr>
          </w:p>
        </w:tc>
        <w:tc>
          <w:tcPr>
            <w:tcW w:w="2654" w:type="dxa"/>
          </w:tcPr>
          <w:p w14:paraId="1F3DBDEE" w14:textId="77777777" w:rsidR="00422B69" w:rsidRPr="009D52D0" w:rsidRDefault="00422B69" w:rsidP="004413D0">
            <w:pPr>
              <w:spacing w:after="120"/>
              <w:rPr>
                <w:rFonts w:ascii="Arial" w:hAnsi="Arial" w:cs="Arial"/>
                <w:sz w:val="20"/>
                <w:szCs w:val="20"/>
              </w:rPr>
            </w:pPr>
          </w:p>
        </w:tc>
      </w:tr>
    </w:tbl>
    <w:p w14:paraId="4A3C63B8" w14:textId="77777777" w:rsidR="00D83563" w:rsidRPr="009D52D0" w:rsidRDefault="00D83563" w:rsidP="00B0155B">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4B62" w14:textId="77777777" w:rsidR="005D23B7" w:rsidRDefault="005D23B7" w:rsidP="009A2D37">
      <w:pPr>
        <w:spacing w:after="0" w:line="240" w:lineRule="auto"/>
      </w:pPr>
      <w:r>
        <w:separator/>
      </w:r>
    </w:p>
  </w:endnote>
  <w:endnote w:type="continuationSeparator" w:id="0">
    <w:p w14:paraId="71B2C7F6" w14:textId="77777777" w:rsidR="005D23B7" w:rsidRDefault="005D23B7" w:rsidP="009A2D37">
      <w:pPr>
        <w:spacing w:after="0" w:line="240" w:lineRule="auto"/>
      </w:pPr>
      <w:r>
        <w:continuationSeparator/>
      </w:r>
    </w:p>
  </w:endnote>
  <w:endnote w:type="continuationNotice" w:id="1">
    <w:p w14:paraId="1B913AA8" w14:textId="77777777" w:rsidR="005D23B7" w:rsidRDefault="005D2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81BF4E3" w:rsidR="008B2543" w:rsidRPr="007B7724" w:rsidRDefault="00553A62" w:rsidP="007B7724">
    <w:pPr>
      <w:pStyle w:val="Footer"/>
      <w:spacing w:after="120"/>
      <w:ind w:right="-330"/>
      <w:rPr>
        <w:rFonts w:ascii="Arial" w:hAnsi="Arial"/>
        <w:sz w:val="18"/>
      </w:rPr>
    </w:pPr>
    <w:r w:rsidRPr="007B7724">
      <w:rPr>
        <w:rFonts w:ascii="Arial" w:hAnsi="Arial"/>
        <w:sz w:val="18"/>
      </w:rPr>
      <w:t xml:space="preserve">Module Specification </w:t>
    </w:r>
    <w:r w:rsidRPr="00D475E9">
      <w:rPr>
        <w:rFonts w:ascii="Arial" w:hAnsi="Arial"/>
        <w:sz w:val="18"/>
      </w:rPr>
      <w:t>WCON5030 Evolutionary Genetics and Conservation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5B5F3768"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sidR="00D475E9" w:rsidRPr="00D475E9">
      <w:rPr>
        <w:rFonts w:ascii="Arial" w:hAnsi="Arial"/>
        <w:sz w:val="18"/>
      </w:rPr>
      <w:t>WCON5030 Evolutionary Genetics and Conservation</w:t>
    </w:r>
  </w:p>
  <w:p w14:paraId="24F79DDC" w14:textId="77777777" w:rsidR="00F17B94" w:rsidRPr="00D475E9" w:rsidRDefault="00F17B94" w:rsidP="00EB41D1">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CE2D" w14:textId="77777777" w:rsidR="005D23B7" w:rsidRDefault="005D23B7" w:rsidP="009A2D37">
      <w:pPr>
        <w:spacing w:after="0" w:line="240" w:lineRule="auto"/>
      </w:pPr>
      <w:r>
        <w:separator/>
      </w:r>
    </w:p>
  </w:footnote>
  <w:footnote w:type="continuationSeparator" w:id="0">
    <w:p w14:paraId="64C3C449" w14:textId="77777777" w:rsidR="005D23B7" w:rsidRDefault="005D23B7" w:rsidP="009A2D37">
      <w:pPr>
        <w:spacing w:after="0" w:line="240" w:lineRule="auto"/>
      </w:pPr>
      <w:r>
        <w:continuationSeparator/>
      </w:r>
    </w:p>
  </w:footnote>
  <w:footnote w:type="continuationNotice" w:id="1">
    <w:p w14:paraId="6020532E" w14:textId="77777777" w:rsidR="005D23B7" w:rsidRDefault="005D23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167B6F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8730F5"/>
    <w:multiLevelType w:val="hybridMultilevel"/>
    <w:tmpl w:val="BE2883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9750981"/>
    <w:multiLevelType w:val="hybridMultilevel"/>
    <w:tmpl w:val="830E36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47800C1"/>
    <w:multiLevelType w:val="hybridMultilevel"/>
    <w:tmpl w:val="20D27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6"/>
  </w:num>
  <w:num w:numId="11">
    <w:abstractNumId w:val="13"/>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97AEE"/>
    <w:rsid w:val="00097FE1"/>
    <w:rsid w:val="000A0E79"/>
    <w:rsid w:val="000A639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D1E"/>
    <w:rsid w:val="00196C6A"/>
    <w:rsid w:val="0019787E"/>
    <w:rsid w:val="001A4111"/>
    <w:rsid w:val="001A425B"/>
    <w:rsid w:val="001A729A"/>
    <w:rsid w:val="001A7762"/>
    <w:rsid w:val="001B1B28"/>
    <w:rsid w:val="001B27FB"/>
    <w:rsid w:val="001C1787"/>
    <w:rsid w:val="001C4A85"/>
    <w:rsid w:val="001C5443"/>
    <w:rsid w:val="001C6236"/>
    <w:rsid w:val="001C7A61"/>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467D6"/>
    <w:rsid w:val="00264576"/>
    <w:rsid w:val="0026585A"/>
    <w:rsid w:val="00266735"/>
    <w:rsid w:val="00273CF0"/>
    <w:rsid w:val="002748D4"/>
    <w:rsid w:val="00274ED7"/>
    <w:rsid w:val="0028461D"/>
    <w:rsid w:val="0028590C"/>
    <w:rsid w:val="002923B2"/>
    <w:rsid w:val="00292C46"/>
    <w:rsid w:val="002938D6"/>
    <w:rsid w:val="00294B73"/>
    <w:rsid w:val="002A0C18"/>
    <w:rsid w:val="002A219B"/>
    <w:rsid w:val="002A22DB"/>
    <w:rsid w:val="002A4F3B"/>
    <w:rsid w:val="002B20F5"/>
    <w:rsid w:val="002B2A1A"/>
    <w:rsid w:val="002B71F2"/>
    <w:rsid w:val="002D1DDF"/>
    <w:rsid w:val="002E71C0"/>
    <w:rsid w:val="002F05F4"/>
    <w:rsid w:val="002F0CE4"/>
    <w:rsid w:val="002F23EF"/>
    <w:rsid w:val="002F2626"/>
    <w:rsid w:val="00302082"/>
    <w:rsid w:val="00306620"/>
    <w:rsid w:val="003077DB"/>
    <w:rsid w:val="003262B9"/>
    <w:rsid w:val="003319A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08EE"/>
    <w:rsid w:val="00422B69"/>
    <w:rsid w:val="00423D86"/>
    <w:rsid w:val="00424C90"/>
    <w:rsid w:val="00426833"/>
    <w:rsid w:val="004323FD"/>
    <w:rsid w:val="00436BE9"/>
    <w:rsid w:val="004413D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4405"/>
    <w:rsid w:val="004A55FA"/>
    <w:rsid w:val="004B5D03"/>
    <w:rsid w:val="004C1EC4"/>
    <w:rsid w:val="004D035C"/>
    <w:rsid w:val="004F3C18"/>
    <w:rsid w:val="004F4328"/>
    <w:rsid w:val="005005E4"/>
    <w:rsid w:val="00500B56"/>
    <w:rsid w:val="00505EFE"/>
    <w:rsid w:val="00513689"/>
    <w:rsid w:val="0051375A"/>
    <w:rsid w:val="00521097"/>
    <w:rsid w:val="0053059E"/>
    <w:rsid w:val="00532F6F"/>
    <w:rsid w:val="00533663"/>
    <w:rsid w:val="005460C2"/>
    <w:rsid w:val="005526FB"/>
    <w:rsid w:val="0055280A"/>
    <w:rsid w:val="00553A62"/>
    <w:rsid w:val="00553D19"/>
    <w:rsid w:val="005548E1"/>
    <w:rsid w:val="0055585D"/>
    <w:rsid w:val="00556ED7"/>
    <w:rsid w:val="0056127B"/>
    <w:rsid w:val="00561D26"/>
    <w:rsid w:val="00564738"/>
    <w:rsid w:val="00567EC9"/>
    <w:rsid w:val="00571630"/>
    <w:rsid w:val="005718A2"/>
    <w:rsid w:val="005759F4"/>
    <w:rsid w:val="005779D1"/>
    <w:rsid w:val="0058041A"/>
    <w:rsid w:val="0058416A"/>
    <w:rsid w:val="0058743D"/>
    <w:rsid w:val="00587BF7"/>
    <w:rsid w:val="00592034"/>
    <w:rsid w:val="0059477B"/>
    <w:rsid w:val="00596884"/>
    <w:rsid w:val="005A14B5"/>
    <w:rsid w:val="005B2E64"/>
    <w:rsid w:val="005B2F01"/>
    <w:rsid w:val="005B5A98"/>
    <w:rsid w:val="005C1A4F"/>
    <w:rsid w:val="005C27D7"/>
    <w:rsid w:val="005D23B7"/>
    <w:rsid w:val="005D6EB5"/>
    <w:rsid w:val="005D7CD0"/>
    <w:rsid w:val="005E1A3A"/>
    <w:rsid w:val="005E6ADC"/>
    <w:rsid w:val="005E6D10"/>
    <w:rsid w:val="005E6D38"/>
    <w:rsid w:val="005E7B3F"/>
    <w:rsid w:val="005F040F"/>
    <w:rsid w:val="005F2C42"/>
    <w:rsid w:val="005F591E"/>
    <w:rsid w:val="006043FC"/>
    <w:rsid w:val="006050CF"/>
    <w:rsid w:val="0062219E"/>
    <w:rsid w:val="006253AA"/>
    <w:rsid w:val="00626023"/>
    <w:rsid w:val="0063135C"/>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613"/>
    <w:rsid w:val="00694B52"/>
    <w:rsid w:val="00695285"/>
    <w:rsid w:val="00696C56"/>
    <w:rsid w:val="00696FF5"/>
    <w:rsid w:val="006A6BB4"/>
    <w:rsid w:val="006A6D16"/>
    <w:rsid w:val="006A7DB7"/>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046EB"/>
    <w:rsid w:val="007105E4"/>
    <w:rsid w:val="00710647"/>
    <w:rsid w:val="00714EE5"/>
    <w:rsid w:val="00720270"/>
    <w:rsid w:val="00724362"/>
    <w:rsid w:val="00727780"/>
    <w:rsid w:val="0073792C"/>
    <w:rsid w:val="00754069"/>
    <w:rsid w:val="00765ED0"/>
    <w:rsid w:val="007667DF"/>
    <w:rsid w:val="0077080B"/>
    <w:rsid w:val="007858C5"/>
    <w:rsid w:val="00787070"/>
    <w:rsid w:val="007906FD"/>
    <w:rsid w:val="00797197"/>
    <w:rsid w:val="007972A7"/>
    <w:rsid w:val="007A2BA2"/>
    <w:rsid w:val="007A3F31"/>
    <w:rsid w:val="007A49C1"/>
    <w:rsid w:val="007A6245"/>
    <w:rsid w:val="007B1DB2"/>
    <w:rsid w:val="007B2541"/>
    <w:rsid w:val="007B375B"/>
    <w:rsid w:val="007B412A"/>
    <w:rsid w:val="007B635E"/>
    <w:rsid w:val="007B7724"/>
    <w:rsid w:val="007B7CDC"/>
    <w:rsid w:val="007C74B4"/>
    <w:rsid w:val="007E3412"/>
    <w:rsid w:val="007E67AC"/>
    <w:rsid w:val="007F393D"/>
    <w:rsid w:val="008029AF"/>
    <w:rsid w:val="00802FFA"/>
    <w:rsid w:val="008102E5"/>
    <w:rsid w:val="008111B4"/>
    <w:rsid w:val="008133F0"/>
    <w:rsid w:val="00815880"/>
    <w:rsid w:val="0082322C"/>
    <w:rsid w:val="00823942"/>
    <w:rsid w:val="00827FFD"/>
    <w:rsid w:val="00835FCE"/>
    <w:rsid w:val="00847ABC"/>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0F4E"/>
    <w:rsid w:val="008D21A6"/>
    <w:rsid w:val="008D4447"/>
    <w:rsid w:val="008D664B"/>
    <w:rsid w:val="008D7401"/>
    <w:rsid w:val="00903DF6"/>
    <w:rsid w:val="00921CF6"/>
    <w:rsid w:val="00922E9E"/>
    <w:rsid w:val="00924EF0"/>
    <w:rsid w:val="00934D7B"/>
    <w:rsid w:val="00947180"/>
    <w:rsid w:val="009567BE"/>
    <w:rsid w:val="00965213"/>
    <w:rsid w:val="009676FA"/>
    <w:rsid w:val="009679E0"/>
    <w:rsid w:val="00977632"/>
    <w:rsid w:val="00982A8E"/>
    <w:rsid w:val="00984A6B"/>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720D"/>
    <w:rsid w:val="009F058B"/>
    <w:rsid w:val="009F3A2A"/>
    <w:rsid w:val="009F4B19"/>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155B"/>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5C5D"/>
    <w:rsid w:val="00BD009E"/>
    <w:rsid w:val="00BD0EF8"/>
    <w:rsid w:val="00BD7A8C"/>
    <w:rsid w:val="00BE2126"/>
    <w:rsid w:val="00BE3B17"/>
    <w:rsid w:val="00BE731B"/>
    <w:rsid w:val="00BF222E"/>
    <w:rsid w:val="00BF51AB"/>
    <w:rsid w:val="00BF716B"/>
    <w:rsid w:val="00BF7233"/>
    <w:rsid w:val="00C02AA2"/>
    <w:rsid w:val="00C04C95"/>
    <w:rsid w:val="00C12613"/>
    <w:rsid w:val="00C14FD7"/>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1C3"/>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40BE3"/>
    <w:rsid w:val="00D475E9"/>
    <w:rsid w:val="00D65506"/>
    <w:rsid w:val="00D773CF"/>
    <w:rsid w:val="00D83563"/>
    <w:rsid w:val="00D8448F"/>
    <w:rsid w:val="00D87FE7"/>
    <w:rsid w:val="00DA64B6"/>
    <w:rsid w:val="00DB2B91"/>
    <w:rsid w:val="00DB5C9D"/>
    <w:rsid w:val="00DD02E6"/>
    <w:rsid w:val="00DD2E74"/>
    <w:rsid w:val="00DF665B"/>
    <w:rsid w:val="00E0152A"/>
    <w:rsid w:val="00E03394"/>
    <w:rsid w:val="00E066E5"/>
    <w:rsid w:val="00E1736E"/>
    <w:rsid w:val="00E21923"/>
    <w:rsid w:val="00E22F03"/>
    <w:rsid w:val="00E233C1"/>
    <w:rsid w:val="00E40F61"/>
    <w:rsid w:val="00E51404"/>
    <w:rsid w:val="00E574C9"/>
    <w:rsid w:val="00E610DE"/>
    <w:rsid w:val="00E66167"/>
    <w:rsid w:val="00E71F2F"/>
    <w:rsid w:val="00E77786"/>
    <w:rsid w:val="00E806FB"/>
    <w:rsid w:val="00EB0365"/>
    <w:rsid w:val="00EB1C2D"/>
    <w:rsid w:val="00EB41D1"/>
    <w:rsid w:val="00EC1810"/>
    <w:rsid w:val="00EC3FCC"/>
    <w:rsid w:val="00EC4105"/>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48E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Body">
    <w:name w:val="Body"/>
    <w:basedOn w:val="Normal"/>
    <w:rsid w:val="00EC4105"/>
    <w:pPr>
      <w:spacing w:after="0" w:line="240" w:lineRule="atLeast"/>
    </w:pPr>
    <w:rPr>
      <w:rFonts w:ascii="Helvetica" w:eastAsia="Times New Roman" w:hAnsi="Helvetica" w:cs="Times New Roman"/>
      <w:color w:val="000000"/>
      <w:sz w:val="24"/>
      <w:szCs w:val="20"/>
      <w:lang w:val="en-US" w:eastAsia="en-US"/>
    </w:rPr>
  </w:style>
  <w:style w:type="paragraph" w:styleId="Revision">
    <w:name w:val="Revision"/>
    <w:hidden/>
    <w:uiPriority w:val="99"/>
    <w:semiHidden/>
    <w:rsid w:val="008D21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57A8BBF9-1EA9-4B76-B4F2-AD8C3E40F352}"/>
</file>

<file path=customXml/itemProps3.xml><?xml version="1.0" encoding="utf-8"?>
<ds:datastoreItem xmlns:ds="http://schemas.openxmlformats.org/officeDocument/2006/customXml" ds:itemID="{F73E4CF6-1E99-4A81-A34E-BE69539B5B0B}"/>
</file>

<file path=customXml/itemProps4.xml><?xml version="1.0" encoding="utf-8"?>
<ds:datastoreItem xmlns:ds="http://schemas.openxmlformats.org/officeDocument/2006/customXml" ds:itemID="{DDC0CB72-A8E0-4A12-A54B-FCB5A25B32A5}"/>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18</cp:revision>
  <cp:lastPrinted>2019-02-26T09:40:00Z</cp:lastPrinted>
  <dcterms:created xsi:type="dcterms:W3CDTF">2022-02-01T12:29:00Z</dcterms:created>
  <dcterms:modified xsi:type="dcterms:W3CDTF">2022-02-02T14:13:00Z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