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E4CB8B2" w:rsidR="009A2D37" w:rsidRDefault="00B51566" w:rsidP="00B51566">
      <w:pPr>
        <w:spacing w:after="120" w:line="240" w:lineRule="auto"/>
        <w:ind w:left="567" w:right="260"/>
        <w:jc w:val="both"/>
        <w:rPr>
          <w:rFonts w:ascii="Arial" w:hAnsi="Arial" w:cs="Arial"/>
        </w:rPr>
      </w:pPr>
      <w:r>
        <w:rPr>
          <w:rFonts w:ascii="Arial" w:hAnsi="Arial" w:cs="Arial"/>
        </w:rPr>
        <w:t xml:space="preserve">TZRD8620 (TZ862) – Behaviour </w:t>
      </w:r>
      <w:r w:rsidRPr="00B51566">
        <w:rPr>
          <w:rFonts w:ascii="Arial" w:hAnsi="Arial" w:cs="Arial"/>
        </w:rPr>
        <w:t xml:space="preserve">Analysis and Intervention </w:t>
      </w:r>
    </w:p>
    <w:p w14:paraId="591D88F9" w14:textId="77777777" w:rsidR="00BC7952" w:rsidRPr="00B51566" w:rsidRDefault="00BC7952" w:rsidP="00B51566">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50FAC81" w:rsidR="009A2D37" w:rsidRDefault="00B51566" w:rsidP="00745702">
      <w:pPr>
        <w:spacing w:after="120" w:line="240" w:lineRule="auto"/>
        <w:ind w:left="567" w:right="260"/>
        <w:rPr>
          <w:rFonts w:ascii="Arial" w:hAnsi="Arial" w:cs="Arial"/>
          <w:iCs/>
        </w:rPr>
      </w:pPr>
      <w:r>
        <w:rPr>
          <w:rFonts w:ascii="Arial" w:hAnsi="Arial" w:cs="Arial"/>
          <w:iCs/>
        </w:rPr>
        <w:t>Tizard Centre (</w:t>
      </w:r>
      <w:r w:rsidR="004C0727">
        <w:rPr>
          <w:rFonts w:ascii="Arial" w:hAnsi="Arial" w:cs="Arial"/>
          <w:iCs/>
        </w:rPr>
        <w:t xml:space="preserve">School of </w:t>
      </w:r>
      <w:r>
        <w:rPr>
          <w:rFonts w:ascii="Arial" w:hAnsi="Arial" w:cs="Arial"/>
          <w:iCs/>
        </w:rPr>
        <w:t>Social Policy, Sociology and Social Research)</w:t>
      </w:r>
    </w:p>
    <w:p w14:paraId="5D1CA4BB" w14:textId="77777777" w:rsidR="00BC7952" w:rsidRPr="0036174D" w:rsidRDefault="00BC7952"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559931A"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B51566">
        <w:rPr>
          <w:rFonts w:ascii="Arial" w:hAnsi="Arial" w:cs="Arial"/>
          <w:iCs/>
        </w:rPr>
        <w:t>7</w:t>
      </w:r>
    </w:p>
    <w:p w14:paraId="2EE87679" w14:textId="77777777" w:rsidR="00BC7952" w:rsidRPr="0036174D" w:rsidRDefault="00BC7952"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A7980C8" w:rsidR="009A2D37" w:rsidRDefault="00B51566" w:rsidP="00745702">
      <w:pPr>
        <w:spacing w:after="120" w:line="240" w:lineRule="auto"/>
        <w:ind w:left="567" w:right="260"/>
        <w:rPr>
          <w:rFonts w:ascii="Arial" w:hAnsi="Arial" w:cs="Arial"/>
        </w:rPr>
      </w:pPr>
      <w:r>
        <w:rPr>
          <w:rFonts w:ascii="Arial" w:hAnsi="Arial" w:cs="Arial"/>
        </w:rPr>
        <w:t>10 Credits (5 ECTS)</w:t>
      </w:r>
    </w:p>
    <w:p w14:paraId="2715BFF3" w14:textId="77777777" w:rsidR="00BC7952" w:rsidRPr="0036174D" w:rsidRDefault="00BC7952"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51AD88B" w:rsidR="009A2D37" w:rsidRDefault="00B51566" w:rsidP="00745702">
      <w:pPr>
        <w:spacing w:after="120" w:line="240" w:lineRule="auto"/>
        <w:ind w:left="567" w:right="260"/>
        <w:rPr>
          <w:rFonts w:ascii="Arial" w:hAnsi="Arial" w:cs="Arial"/>
          <w:iCs/>
        </w:rPr>
      </w:pPr>
      <w:r>
        <w:rPr>
          <w:rFonts w:ascii="Arial" w:hAnsi="Arial" w:cs="Arial"/>
          <w:iCs/>
        </w:rPr>
        <w:t xml:space="preserve">Autumn </w:t>
      </w:r>
      <w:r w:rsidR="00DD1047">
        <w:rPr>
          <w:rFonts w:ascii="Arial" w:hAnsi="Arial" w:cs="Arial"/>
          <w:iCs/>
        </w:rPr>
        <w:t xml:space="preserve">term (term 1) </w:t>
      </w:r>
      <w:r>
        <w:rPr>
          <w:rFonts w:ascii="Arial" w:hAnsi="Arial" w:cs="Arial"/>
          <w:iCs/>
        </w:rPr>
        <w:t>and Spring</w:t>
      </w:r>
      <w:r w:rsidR="00DD1047">
        <w:rPr>
          <w:rFonts w:ascii="Arial" w:hAnsi="Arial" w:cs="Arial"/>
          <w:iCs/>
        </w:rPr>
        <w:t xml:space="preserve"> term (term 2)</w:t>
      </w:r>
    </w:p>
    <w:p w14:paraId="08718567" w14:textId="77777777" w:rsidR="00BC7952" w:rsidRPr="0036174D" w:rsidRDefault="00BC7952"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9C506C" w14:textId="56B796C1" w:rsidR="009A2D37" w:rsidRPr="00302082" w:rsidRDefault="00BC7952" w:rsidP="0071736C">
      <w:pPr>
        <w:spacing w:after="120" w:line="240" w:lineRule="auto"/>
        <w:ind w:left="567" w:right="260"/>
        <w:jc w:val="both"/>
        <w:rPr>
          <w:rFonts w:ascii="Arial" w:hAnsi="Arial" w:cs="Arial"/>
          <w:b/>
        </w:rPr>
      </w:pPr>
      <w:r>
        <w:rPr>
          <w:rFonts w:ascii="Helvetica" w:hAnsi="Helvetica" w:cs="Arial"/>
          <w:color w:val="171717"/>
        </w:rPr>
        <w:t xml:space="preserve">Full-time students will normally take all the other distance learning academic modules (TZ863D, TZ830D, TZ861D and TZ865) alongside this one. Part-time students will take this module alongside TZ861D and TZ865 in year 2, having completed TZ863D and TZ830D in year one. Students on the PGDip and MA in Intellectual and Developmental Disabilities by distance learning will also complete TZ997D. Students on the PGDip in Autism studies will also take TZ996/994 or TZPGaut2. </w:t>
      </w:r>
      <w:r>
        <w:rPr>
          <w:rFonts w:ascii="Helvetica" w:hAnsi="Helvetica" w:cs="Arial"/>
          <w:color w:val="171717"/>
        </w:rPr>
        <w:br/>
      </w:r>
      <w:r>
        <w:rPr>
          <w:rFonts w:ascii="Helvetica" w:hAnsi="Helvetica" w:cs="Arial"/>
          <w:color w:val="171717"/>
        </w:rPr>
        <w:br/>
        <w:t xml:space="preserve">Students on the MA in autism studies will take TZ995/997 OR TZ996/994 and TZPGaut2. </w:t>
      </w:r>
      <w:r>
        <w:rPr>
          <w:rFonts w:ascii="Helvetica" w:hAnsi="Helvetica" w:cs="Arial"/>
          <w:color w:val="171717"/>
        </w:rPr>
        <w:br/>
      </w:r>
      <w:r>
        <w:rPr>
          <w:rFonts w:ascii="Helvetica" w:hAnsi="Helvetica" w:cs="Arial"/>
          <w:color w:val="171717"/>
        </w:rPr>
        <w:br/>
      </w:r>
      <w:r w:rsidR="009A2D37" w:rsidRPr="00302082">
        <w:rPr>
          <w:rFonts w:ascii="Arial" w:hAnsi="Arial" w:cs="Arial"/>
          <w:b/>
        </w:rPr>
        <w:t>The programmes of study to which the module contributes</w:t>
      </w:r>
    </w:p>
    <w:p w14:paraId="41F21986"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Certificate Intellectual and Developmental Disabilities </w:t>
      </w:r>
      <w:r>
        <w:rPr>
          <w:rFonts w:ascii="Arial" w:hAnsi="Arial" w:cs="Arial"/>
          <w:iCs/>
        </w:rPr>
        <w:t>(</w:t>
      </w:r>
      <w:r w:rsidRPr="00C37460">
        <w:rPr>
          <w:rFonts w:ascii="Arial" w:hAnsi="Arial" w:cs="Arial"/>
          <w:iCs/>
        </w:rPr>
        <w:t xml:space="preserve">by </w:t>
      </w:r>
      <w:r>
        <w:rPr>
          <w:rFonts w:ascii="Arial" w:hAnsi="Arial" w:cs="Arial"/>
          <w:iCs/>
        </w:rPr>
        <w:t>D</w:t>
      </w:r>
      <w:r w:rsidRPr="00C37460">
        <w:rPr>
          <w:rFonts w:ascii="Arial" w:hAnsi="Arial" w:cs="Arial"/>
          <w:iCs/>
        </w:rPr>
        <w:t xml:space="preserve">istance </w:t>
      </w:r>
      <w:r>
        <w:rPr>
          <w:rFonts w:ascii="Arial" w:hAnsi="Arial" w:cs="Arial"/>
          <w:iCs/>
        </w:rPr>
        <w:t>L</w:t>
      </w:r>
      <w:r w:rsidRPr="00C37460">
        <w:rPr>
          <w:rFonts w:ascii="Arial" w:hAnsi="Arial" w:cs="Arial"/>
          <w:iCs/>
        </w:rPr>
        <w:t>earning</w:t>
      </w:r>
      <w:r>
        <w:rPr>
          <w:rFonts w:ascii="Arial" w:hAnsi="Arial" w:cs="Arial"/>
          <w:iCs/>
        </w:rPr>
        <w:t xml:space="preserve">); </w:t>
      </w:r>
    </w:p>
    <w:p w14:paraId="02636919"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Diploma Intellectual and Developmental</w:t>
      </w:r>
      <w:r>
        <w:rPr>
          <w:rFonts w:ascii="Arial" w:hAnsi="Arial" w:cs="Arial"/>
          <w:iCs/>
        </w:rPr>
        <w:t xml:space="preserve"> </w:t>
      </w:r>
      <w:r w:rsidRPr="00C37460">
        <w:rPr>
          <w:rFonts w:ascii="Arial" w:hAnsi="Arial" w:cs="Arial"/>
          <w:iCs/>
        </w:rPr>
        <w:t xml:space="preserve">Disabilities </w:t>
      </w:r>
      <w:r>
        <w:rPr>
          <w:rFonts w:ascii="Arial" w:hAnsi="Arial" w:cs="Arial"/>
          <w:iCs/>
        </w:rPr>
        <w:t>(</w:t>
      </w:r>
      <w:r w:rsidRPr="00C37460">
        <w:rPr>
          <w:rFonts w:ascii="Arial" w:hAnsi="Arial" w:cs="Arial"/>
          <w:iCs/>
        </w:rPr>
        <w:t>by distance learning</w:t>
      </w:r>
      <w:r>
        <w:rPr>
          <w:rFonts w:ascii="Arial" w:hAnsi="Arial" w:cs="Arial"/>
          <w:iCs/>
        </w:rPr>
        <w:t>);</w:t>
      </w:r>
    </w:p>
    <w:p w14:paraId="217B64F0"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 xml:space="preserve">MA Intellectual and </w:t>
      </w:r>
      <w:r>
        <w:rPr>
          <w:rFonts w:ascii="Arial" w:hAnsi="Arial" w:cs="Arial"/>
          <w:iCs/>
        </w:rPr>
        <w:t>D</w:t>
      </w:r>
      <w:r w:rsidRPr="00C37460">
        <w:rPr>
          <w:rFonts w:ascii="Arial" w:hAnsi="Arial" w:cs="Arial"/>
          <w:iCs/>
        </w:rPr>
        <w:t xml:space="preserve">evelopmental Disabilities </w:t>
      </w:r>
      <w:r>
        <w:rPr>
          <w:rFonts w:ascii="Arial" w:hAnsi="Arial" w:cs="Arial"/>
          <w:iCs/>
        </w:rPr>
        <w:t>(</w:t>
      </w:r>
      <w:r w:rsidRPr="00C37460">
        <w:rPr>
          <w:rFonts w:ascii="Arial" w:hAnsi="Arial" w:cs="Arial"/>
          <w:iCs/>
        </w:rPr>
        <w:t xml:space="preserve">by </w:t>
      </w:r>
      <w:r>
        <w:rPr>
          <w:rFonts w:ascii="Arial" w:hAnsi="Arial" w:cs="Arial"/>
          <w:iCs/>
        </w:rPr>
        <w:t>D</w:t>
      </w:r>
      <w:r w:rsidRPr="00C37460">
        <w:rPr>
          <w:rFonts w:ascii="Arial" w:hAnsi="Arial" w:cs="Arial"/>
          <w:iCs/>
        </w:rPr>
        <w:t xml:space="preserve">istance </w:t>
      </w:r>
      <w:r>
        <w:rPr>
          <w:rFonts w:ascii="Arial" w:hAnsi="Arial" w:cs="Arial"/>
          <w:iCs/>
        </w:rPr>
        <w:t>L</w:t>
      </w:r>
      <w:r w:rsidRPr="00C37460">
        <w:rPr>
          <w:rFonts w:ascii="Arial" w:hAnsi="Arial" w:cs="Arial"/>
          <w:iCs/>
        </w:rPr>
        <w:t>earning</w:t>
      </w:r>
      <w:r>
        <w:rPr>
          <w:rFonts w:ascii="Arial" w:hAnsi="Arial" w:cs="Arial"/>
          <w:iCs/>
        </w:rPr>
        <w:t xml:space="preserve">); </w:t>
      </w:r>
    </w:p>
    <w:p w14:paraId="34D6A525" w14:textId="77777777" w:rsidR="00DD1047" w:rsidRDefault="00C37460" w:rsidP="00C37460">
      <w:pPr>
        <w:spacing w:after="120" w:line="240" w:lineRule="auto"/>
        <w:ind w:left="567" w:right="260"/>
        <w:jc w:val="both"/>
        <w:rPr>
          <w:rFonts w:ascii="Arial" w:hAnsi="Arial" w:cs="Arial"/>
          <w:iCs/>
        </w:rPr>
      </w:pPr>
      <w:r w:rsidRPr="00C37460">
        <w:rPr>
          <w:rFonts w:ascii="Arial" w:hAnsi="Arial" w:cs="Arial"/>
          <w:iCs/>
        </w:rPr>
        <w:t>P</w:t>
      </w:r>
      <w:r>
        <w:rPr>
          <w:rFonts w:ascii="Arial" w:hAnsi="Arial" w:cs="Arial"/>
          <w:iCs/>
        </w:rPr>
        <w:t>G</w:t>
      </w:r>
      <w:r w:rsidRPr="00C37460">
        <w:rPr>
          <w:rFonts w:ascii="Arial" w:hAnsi="Arial" w:cs="Arial"/>
          <w:iCs/>
        </w:rPr>
        <w:t xml:space="preserve"> Certificate in Autism studies</w:t>
      </w:r>
      <w:r>
        <w:rPr>
          <w:rFonts w:ascii="Arial" w:hAnsi="Arial" w:cs="Arial"/>
          <w:iCs/>
        </w:rPr>
        <w:t>; PG Diploma Autism S</w:t>
      </w:r>
      <w:r w:rsidRPr="00C37460">
        <w:rPr>
          <w:rFonts w:ascii="Arial" w:hAnsi="Arial" w:cs="Arial"/>
          <w:iCs/>
        </w:rPr>
        <w:t>tudies</w:t>
      </w:r>
      <w:r>
        <w:rPr>
          <w:rFonts w:ascii="Arial" w:hAnsi="Arial" w:cs="Arial"/>
          <w:iCs/>
        </w:rPr>
        <w:t>;</w:t>
      </w:r>
    </w:p>
    <w:p w14:paraId="7D85CB28" w14:textId="0C55898C" w:rsidR="004412BE" w:rsidRDefault="00C37460" w:rsidP="00C37460">
      <w:pPr>
        <w:spacing w:after="120" w:line="240" w:lineRule="auto"/>
        <w:ind w:left="567" w:right="260"/>
        <w:jc w:val="both"/>
        <w:rPr>
          <w:rFonts w:ascii="Arial" w:hAnsi="Arial" w:cs="Arial"/>
          <w:iCs/>
        </w:rPr>
      </w:pPr>
      <w:r w:rsidRPr="00C37460">
        <w:rPr>
          <w:rFonts w:ascii="Arial" w:hAnsi="Arial" w:cs="Arial"/>
          <w:iCs/>
        </w:rPr>
        <w:t xml:space="preserve">MA Autism </w:t>
      </w:r>
      <w:r>
        <w:rPr>
          <w:rFonts w:ascii="Arial" w:hAnsi="Arial" w:cs="Arial"/>
          <w:iCs/>
        </w:rPr>
        <w:t>S</w:t>
      </w:r>
      <w:r w:rsidRPr="00C37460">
        <w:rPr>
          <w:rFonts w:ascii="Arial" w:hAnsi="Arial" w:cs="Arial"/>
          <w:iCs/>
        </w:rPr>
        <w:t>tudies</w:t>
      </w:r>
    </w:p>
    <w:p w14:paraId="7E904308" w14:textId="77777777" w:rsidR="00BC7952" w:rsidRPr="0036174D" w:rsidRDefault="00BC7952" w:rsidP="00C37460">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2F3ECF" w14:textId="72F4AF8E"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8.1</w:t>
      </w:r>
      <w:r w:rsidRPr="00C37460">
        <w:rPr>
          <w:rFonts w:ascii="Arial" w:hAnsi="Arial" w:cs="Arial"/>
        </w:rPr>
        <w:tab/>
      </w:r>
      <w:r>
        <w:rPr>
          <w:rFonts w:ascii="Arial" w:hAnsi="Arial" w:cs="Arial"/>
        </w:rPr>
        <w:t>Demonstrate f</w:t>
      </w:r>
      <w:r w:rsidRPr="00C37460">
        <w:rPr>
          <w:rFonts w:ascii="Arial" w:hAnsi="Arial" w:cs="Arial"/>
        </w:rPr>
        <w:t>amiliar</w:t>
      </w:r>
      <w:r>
        <w:rPr>
          <w:rFonts w:ascii="Arial" w:hAnsi="Arial" w:cs="Arial"/>
        </w:rPr>
        <w:t>ity</w:t>
      </w:r>
      <w:r w:rsidRPr="00C37460">
        <w:rPr>
          <w:rFonts w:ascii="Arial" w:hAnsi="Arial" w:cs="Arial"/>
        </w:rPr>
        <w:t xml:space="preserve"> with the principles of the experimental analysis of behaviour and applied behaviour analysis</w:t>
      </w:r>
      <w:r>
        <w:rPr>
          <w:rFonts w:ascii="Arial" w:hAnsi="Arial" w:cs="Arial"/>
        </w:rPr>
        <w:t>;</w:t>
      </w:r>
      <w:r w:rsidRPr="00C37460">
        <w:rPr>
          <w:rFonts w:ascii="Arial" w:hAnsi="Arial" w:cs="Arial"/>
        </w:rPr>
        <w:t xml:space="preserve"> </w:t>
      </w:r>
    </w:p>
    <w:p w14:paraId="62896E54" w14:textId="4C0781E8"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8.2</w:t>
      </w:r>
      <w:r w:rsidRPr="00C37460">
        <w:rPr>
          <w:rFonts w:ascii="Arial" w:hAnsi="Arial" w:cs="Arial"/>
        </w:rPr>
        <w:tab/>
      </w:r>
      <w:r>
        <w:rPr>
          <w:rFonts w:ascii="Arial" w:hAnsi="Arial" w:cs="Arial"/>
        </w:rPr>
        <w:t>Demonstrate u</w:t>
      </w:r>
      <w:r w:rsidRPr="00C37460">
        <w:rPr>
          <w:rFonts w:ascii="Arial" w:hAnsi="Arial" w:cs="Arial"/>
        </w:rPr>
        <w:t>nderstand</w:t>
      </w:r>
      <w:r>
        <w:rPr>
          <w:rFonts w:ascii="Arial" w:hAnsi="Arial" w:cs="Arial"/>
        </w:rPr>
        <w:t>ing of</w:t>
      </w:r>
      <w:r w:rsidRPr="00C37460">
        <w:rPr>
          <w:rFonts w:ascii="Arial" w:hAnsi="Arial" w:cs="Arial"/>
        </w:rPr>
        <w:t xml:space="preserve"> the methods and the difficu</w:t>
      </w:r>
      <w:r>
        <w:rPr>
          <w:rFonts w:ascii="Arial" w:hAnsi="Arial" w:cs="Arial"/>
        </w:rPr>
        <w:t>lties of behavioural assessment;</w:t>
      </w:r>
    </w:p>
    <w:p w14:paraId="4D5A7245" w14:textId="46AF13FC"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8.3</w:t>
      </w:r>
      <w:r w:rsidRPr="00C37460">
        <w:rPr>
          <w:rFonts w:ascii="Arial" w:hAnsi="Arial" w:cs="Arial"/>
        </w:rPr>
        <w:tab/>
      </w:r>
      <w:r>
        <w:rPr>
          <w:rFonts w:ascii="Arial" w:hAnsi="Arial" w:cs="Arial"/>
        </w:rPr>
        <w:t>Demonstrate k</w:t>
      </w:r>
      <w:r w:rsidRPr="00C37460">
        <w:rPr>
          <w:rFonts w:ascii="Arial" w:hAnsi="Arial" w:cs="Arial"/>
        </w:rPr>
        <w:t>now</w:t>
      </w:r>
      <w:r>
        <w:rPr>
          <w:rFonts w:ascii="Arial" w:hAnsi="Arial" w:cs="Arial"/>
        </w:rPr>
        <w:t>ledge of</w:t>
      </w:r>
      <w:r w:rsidRPr="00C37460">
        <w:rPr>
          <w:rFonts w:ascii="Arial" w:hAnsi="Arial" w:cs="Arial"/>
        </w:rPr>
        <w:t xml:space="preserve"> the ways in which individuals (and carers) have been supported to build new skills in self-care, commun</w:t>
      </w:r>
      <w:r>
        <w:rPr>
          <w:rFonts w:ascii="Arial" w:hAnsi="Arial" w:cs="Arial"/>
        </w:rPr>
        <w:t>ication and other skill domains;</w:t>
      </w:r>
    </w:p>
    <w:p w14:paraId="21DE8E2B" w14:textId="48CF4336" w:rsidR="00C37460" w:rsidRPr="00C37460" w:rsidRDefault="00C37460" w:rsidP="00C37460">
      <w:pPr>
        <w:spacing w:after="120" w:line="240" w:lineRule="auto"/>
        <w:ind w:left="1418" w:right="260" w:hanging="567"/>
        <w:jc w:val="both"/>
        <w:rPr>
          <w:rFonts w:ascii="Arial" w:hAnsi="Arial" w:cs="Arial"/>
        </w:rPr>
      </w:pPr>
      <w:r>
        <w:rPr>
          <w:rFonts w:ascii="Arial" w:hAnsi="Arial" w:cs="Arial"/>
        </w:rPr>
        <w:t>8.4</w:t>
      </w:r>
      <w:r w:rsidRPr="00C37460">
        <w:rPr>
          <w:rFonts w:ascii="Arial" w:hAnsi="Arial" w:cs="Arial"/>
        </w:rPr>
        <w:tab/>
      </w:r>
      <w:r>
        <w:rPr>
          <w:rFonts w:ascii="Arial" w:hAnsi="Arial" w:cs="Arial"/>
        </w:rPr>
        <w:t>Demonstrate u</w:t>
      </w:r>
      <w:r w:rsidRPr="00C37460">
        <w:rPr>
          <w:rFonts w:ascii="Arial" w:hAnsi="Arial" w:cs="Arial"/>
        </w:rPr>
        <w:t>nderstand</w:t>
      </w:r>
      <w:r>
        <w:rPr>
          <w:rFonts w:ascii="Arial" w:hAnsi="Arial" w:cs="Arial"/>
        </w:rPr>
        <w:t>ing of the</w:t>
      </w:r>
      <w:r w:rsidRPr="00C37460">
        <w:rPr>
          <w:rFonts w:ascii="Arial" w:hAnsi="Arial" w:cs="Arial"/>
        </w:rPr>
        <w:t xml:space="preserve"> methods of functional analysis</w:t>
      </w:r>
      <w:r>
        <w:rPr>
          <w:rFonts w:ascii="Arial" w:hAnsi="Arial" w:cs="Arial"/>
        </w:rPr>
        <w:t>;</w:t>
      </w:r>
    </w:p>
    <w:p w14:paraId="08342674" w14:textId="17C0F216" w:rsidR="00C25C76" w:rsidRDefault="00C37460" w:rsidP="00C37460">
      <w:pPr>
        <w:spacing w:after="120" w:line="240" w:lineRule="auto"/>
        <w:ind w:left="1418" w:right="260" w:hanging="567"/>
        <w:jc w:val="both"/>
        <w:rPr>
          <w:rFonts w:ascii="Arial" w:hAnsi="Arial" w:cs="Arial"/>
        </w:rPr>
      </w:pPr>
      <w:r>
        <w:rPr>
          <w:rFonts w:ascii="Arial" w:hAnsi="Arial" w:cs="Arial"/>
        </w:rPr>
        <w:t>8.5</w:t>
      </w:r>
      <w:r w:rsidRPr="00C37460">
        <w:rPr>
          <w:rFonts w:ascii="Arial" w:hAnsi="Arial" w:cs="Arial"/>
        </w:rPr>
        <w:tab/>
      </w:r>
      <w:r>
        <w:rPr>
          <w:rFonts w:ascii="Arial" w:hAnsi="Arial" w:cs="Arial"/>
        </w:rPr>
        <w:t>Demonstrate k</w:t>
      </w:r>
      <w:r w:rsidRPr="00C37460">
        <w:rPr>
          <w:rFonts w:ascii="Arial" w:hAnsi="Arial" w:cs="Arial"/>
        </w:rPr>
        <w:t>now</w:t>
      </w:r>
      <w:r>
        <w:rPr>
          <w:rFonts w:ascii="Arial" w:hAnsi="Arial" w:cs="Arial"/>
        </w:rPr>
        <w:t>ledge of</w:t>
      </w:r>
      <w:r w:rsidRPr="00C37460">
        <w:rPr>
          <w:rFonts w:ascii="Arial" w:hAnsi="Arial" w:cs="Arial"/>
        </w:rPr>
        <w:t xml:space="preserve"> a range of behavioural and cognitive techniques of intervention with individuals and the limitations of these techniques.</w:t>
      </w:r>
    </w:p>
    <w:p w14:paraId="7F6886E2" w14:textId="77777777" w:rsidR="00BC7952" w:rsidRPr="003E3E99" w:rsidRDefault="00BC7952" w:rsidP="00C37460">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4389DB" w14:textId="2283EBB1"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9.1</w:t>
      </w:r>
      <w:r w:rsidRPr="00C37460">
        <w:rPr>
          <w:rFonts w:ascii="Arial" w:hAnsi="Arial" w:cs="Arial"/>
        </w:rPr>
        <w:tab/>
      </w:r>
      <w:r>
        <w:rPr>
          <w:rFonts w:ascii="Arial" w:hAnsi="Arial" w:cs="Arial"/>
        </w:rPr>
        <w:t>U</w:t>
      </w:r>
      <w:r w:rsidRPr="00C37460">
        <w:rPr>
          <w:rFonts w:ascii="Arial" w:hAnsi="Arial" w:cs="Arial"/>
        </w:rPr>
        <w:t>se the research literature as the main source of informatio</w:t>
      </w:r>
      <w:r>
        <w:rPr>
          <w:rFonts w:ascii="Arial" w:hAnsi="Arial" w:cs="Arial"/>
        </w:rPr>
        <w:t>n on each of the topics studied;</w:t>
      </w:r>
    </w:p>
    <w:p w14:paraId="370C56D9" w14:textId="2A6895C6"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9.2</w:t>
      </w:r>
      <w:r w:rsidRPr="00C37460">
        <w:rPr>
          <w:rFonts w:ascii="Arial" w:hAnsi="Arial" w:cs="Arial"/>
        </w:rPr>
        <w:tab/>
      </w:r>
      <w:r>
        <w:rPr>
          <w:rFonts w:ascii="Arial" w:hAnsi="Arial" w:cs="Arial"/>
        </w:rPr>
        <w:t>U</w:t>
      </w:r>
      <w:r w:rsidRPr="00C37460">
        <w:rPr>
          <w:rFonts w:ascii="Arial" w:hAnsi="Arial" w:cs="Arial"/>
        </w:rPr>
        <w:t>se IT resources to follow up what they hear in lectures and what they read</w:t>
      </w:r>
      <w:r>
        <w:rPr>
          <w:rFonts w:ascii="Arial" w:hAnsi="Arial" w:cs="Arial"/>
        </w:rPr>
        <w:t xml:space="preserve"> on the web-based material;</w:t>
      </w:r>
    </w:p>
    <w:p w14:paraId="6F6C96D3" w14:textId="6B028E43" w:rsidR="00C37460" w:rsidRPr="00C37460" w:rsidRDefault="00C37460" w:rsidP="00C37460">
      <w:pPr>
        <w:spacing w:after="120" w:line="240" w:lineRule="auto"/>
        <w:ind w:left="1418" w:right="260" w:hanging="567"/>
        <w:jc w:val="both"/>
        <w:rPr>
          <w:rFonts w:ascii="Arial" w:hAnsi="Arial" w:cs="Arial"/>
        </w:rPr>
      </w:pPr>
      <w:r>
        <w:rPr>
          <w:rFonts w:ascii="Arial" w:hAnsi="Arial" w:cs="Arial"/>
        </w:rPr>
        <w:t>9.3</w:t>
      </w:r>
      <w:r w:rsidRPr="00C37460">
        <w:rPr>
          <w:rFonts w:ascii="Arial" w:hAnsi="Arial" w:cs="Arial"/>
        </w:rPr>
        <w:tab/>
      </w:r>
      <w:r>
        <w:rPr>
          <w:rFonts w:ascii="Arial" w:hAnsi="Arial" w:cs="Arial"/>
        </w:rPr>
        <w:t>S</w:t>
      </w:r>
      <w:r w:rsidRPr="00C37460">
        <w:rPr>
          <w:rFonts w:ascii="Arial" w:hAnsi="Arial" w:cs="Arial"/>
        </w:rPr>
        <w:t xml:space="preserve">ummarise their reading in order to contribute to </w:t>
      </w:r>
      <w:r>
        <w:rPr>
          <w:rFonts w:ascii="Arial" w:hAnsi="Arial" w:cs="Arial"/>
        </w:rPr>
        <w:t>web-based and group discussions;</w:t>
      </w:r>
    </w:p>
    <w:p w14:paraId="311C938C" w14:textId="04680F7E" w:rsidR="00C25C76" w:rsidRDefault="00C37460" w:rsidP="00C37460">
      <w:pPr>
        <w:spacing w:after="120" w:line="240" w:lineRule="auto"/>
        <w:ind w:left="1418" w:right="260" w:hanging="567"/>
        <w:jc w:val="both"/>
        <w:rPr>
          <w:rFonts w:ascii="Arial" w:hAnsi="Arial" w:cs="Arial"/>
        </w:rPr>
      </w:pPr>
      <w:r>
        <w:rPr>
          <w:rFonts w:ascii="Arial" w:hAnsi="Arial" w:cs="Arial"/>
        </w:rPr>
        <w:t>9.4</w:t>
      </w:r>
      <w:r w:rsidRPr="00C37460">
        <w:rPr>
          <w:rFonts w:ascii="Arial" w:hAnsi="Arial" w:cs="Arial"/>
        </w:rPr>
        <w:tab/>
        <w:t>Organise and manage their studying indepen</w:t>
      </w:r>
      <w:r>
        <w:rPr>
          <w:rFonts w:ascii="Arial" w:hAnsi="Arial" w:cs="Arial"/>
        </w:rPr>
        <w:t>dently with support from tutors.</w:t>
      </w:r>
    </w:p>
    <w:p w14:paraId="680B8B67" w14:textId="77777777" w:rsidR="00BC7952" w:rsidRPr="0036174D" w:rsidRDefault="00BC7952" w:rsidP="00C37460">
      <w:pPr>
        <w:spacing w:after="120" w:line="240" w:lineRule="auto"/>
        <w:ind w:left="1418" w:right="260" w:hanging="567"/>
        <w:jc w:val="both"/>
        <w:rPr>
          <w:rFonts w:ascii="Arial" w:hAnsi="Arial" w:cs="Arial"/>
        </w:rPr>
      </w:pPr>
    </w:p>
    <w:p w14:paraId="1583C706" w14:textId="2543D939" w:rsidR="00554410" w:rsidRPr="00554410" w:rsidRDefault="009A2D37" w:rsidP="0055441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C7B10A" w14:textId="77777777" w:rsidR="00554410" w:rsidRDefault="00554410" w:rsidP="00C37460">
      <w:pPr>
        <w:spacing w:after="120" w:line="240" w:lineRule="auto"/>
        <w:ind w:left="567" w:right="260"/>
        <w:jc w:val="both"/>
        <w:rPr>
          <w:rFonts w:ascii="Arial" w:hAnsi="Arial" w:cs="Arial"/>
          <w:iCs/>
        </w:rPr>
      </w:pPr>
      <w:r>
        <w:rPr>
          <w:rFonts w:ascii="Arial" w:hAnsi="Arial" w:cs="Arial"/>
          <w:iCs/>
        </w:rPr>
        <w:t>Students will learn a range of techniques to analyse and assess challenging and antisocial behaviour in the context of individuals with learning disabilities. Indicative topics are: cognitive behaviour analysis; definitions, measurement and epidemiology of challenging behaviour; teaching communication skills to individuals with learning disabilities; functional analysis and identifying appropriate interventions; supporting individuals with special needs including profound and multiple handicaps.</w:t>
      </w:r>
    </w:p>
    <w:p w14:paraId="4C344980" w14:textId="1C08C21F" w:rsidR="009A2D37" w:rsidRPr="0036174D" w:rsidRDefault="009A2D37" w:rsidP="00C37460">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836D7B" w14:textId="21F8247C"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Baum, W.M. (1994) </w:t>
      </w:r>
      <w:r w:rsidRPr="001C5E7D">
        <w:rPr>
          <w:rFonts w:ascii="Arial" w:hAnsi="Arial" w:cs="Arial"/>
          <w:i/>
        </w:rPr>
        <w:t>Understanding Behaviourism: Science, Behaviour and Culture</w:t>
      </w:r>
      <w:r w:rsidRPr="001C5E7D">
        <w:rPr>
          <w:rFonts w:ascii="Arial" w:hAnsi="Arial" w:cs="Arial"/>
        </w:rPr>
        <w:t>. New York: Harper Collins College Publishers. BF199</w:t>
      </w:r>
    </w:p>
    <w:p w14:paraId="306A6844" w14:textId="66F2866A"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Carr, E. et al. (1994) </w:t>
      </w:r>
      <w:r w:rsidRPr="001C5E7D">
        <w:rPr>
          <w:rFonts w:ascii="Arial" w:hAnsi="Arial" w:cs="Arial"/>
          <w:i/>
        </w:rPr>
        <w:t>Communication-based Intervention for Problem Behaviour</w:t>
      </w:r>
      <w:r w:rsidRPr="001C5E7D">
        <w:rPr>
          <w:rFonts w:ascii="Arial" w:hAnsi="Arial" w:cs="Arial"/>
        </w:rPr>
        <w:t xml:space="preserve"> Baltimore: Paul Brookes Pub. Co. BF680.7</w:t>
      </w:r>
    </w:p>
    <w:p w14:paraId="08B76B84" w14:textId="4F4D206C"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Clements, J. (1987) </w:t>
      </w:r>
      <w:r w:rsidRPr="001C5E7D">
        <w:rPr>
          <w:rFonts w:ascii="Arial" w:hAnsi="Arial" w:cs="Arial"/>
          <w:i/>
        </w:rPr>
        <w:t>Severe Learning Disability and Psychological Handicap</w:t>
      </w:r>
      <w:r w:rsidRPr="001C5E7D">
        <w:rPr>
          <w:rFonts w:ascii="Arial" w:hAnsi="Arial" w:cs="Arial"/>
        </w:rPr>
        <w:t>. Chichester: Wiley and Sons. BF770</w:t>
      </w:r>
    </w:p>
    <w:p w14:paraId="5FE5F75B" w14:textId="30392240"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Durand, V. (1990) </w:t>
      </w:r>
      <w:r w:rsidRPr="001C5E7D">
        <w:rPr>
          <w:rFonts w:ascii="Arial" w:hAnsi="Arial" w:cs="Arial"/>
          <w:i/>
        </w:rPr>
        <w:t>Severe Behaviour Problems: a Functional Communication Training Approach</w:t>
      </w:r>
      <w:r w:rsidRPr="001C5E7D">
        <w:rPr>
          <w:rFonts w:ascii="Arial" w:hAnsi="Arial" w:cs="Arial"/>
        </w:rPr>
        <w:t>. New York: Guilford Press. BF823.B4</w:t>
      </w:r>
    </w:p>
    <w:p w14:paraId="3ECCBC78" w14:textId="2ED85EFA" w:rsidR="001C5E7D" w:rsidRPr="001C5E7D" w:rsidRDefault="001C5E7D" w:rsidP="001C5E7D">
      <w:pPr>
        <w:spacing w:after="120" w:line="240" w:lineRule="auto"/>
        <w:ind w:left="567" w:right="260"/>
        <w:jc w:val="both"/>
        <w:rPr>
          <w:rFonts w:ascii="Arial" w:hAnsi="Arial" w:cs="Arial"/>
        </w:rPr>
      </w:pPr>
      <w:r w:rsidRPr="001C5E7D">
        <w:rPr>
          <w:rFonts w:ascii="Arial" w:hAnsi="Arial" w:cs="Arial"/>
        </w:rPr>
        <w:t xml:space="preserve">Emerson, E. (1995) </w:t>
      </w:r>
      <w:r w:rsidRPr="001C5E7D">
        <w:rPr>
          <w:rFonts w:ascii="Arial" w:hAnsi="Arial" w:cs="Arial"/>
          <w:i/>
        </w:rPr>
        <w:t>Challenging Behaviour: Analysis and Intervention in People with Learning Difficulties</w:t>
      </w:r>
      <w:r w:rsidRPr="001C5E7D">
        <w:rPr>
          <w:rFonts w:ascii="Arial" w:hAnsi="Arial" w:cs="Arial"/>
        </w:rPr>
        <w:t>. Cambridge: Cambridge U</w:t>
      </w:r>
      <w:r>
        <w:rPr>
          <w:rFonts w:ascii="Arial" w:hAnsi="Arial" w:cs="Arial"/>
        </w:rPr>
        <w:t>n</w:t>
      </w:r>
      <w:r w:rsidRPr="001C5E7D">
        <w:rPr>
          <w:rFonts w:ascii="Arial" w:hAnsi="Arial" w:cs="Arial"/>
        </w:rPr>
        <w:t>iversity Press. BF651.4.M47</w:t>
      </w:r>
    </w:p>
    <w:p w14:paraId="77009094" w14:textId="669DE93D" w:rsidR="00BC7952" w:rsidRDefault="001C5E7D" w:rsidP="008A273E">
      <w:pPr>
        <w:spacing w:after="120" w:line="240" w:lineRule="auto"/>
        <w:ind w:left="567" w:right="260"/>
        <w:jc w:val="both"/>
        <w:rPr>
          <w:rFonts w:ascii="Arial" w:hAnsi="Arial" w:cs="Arial"/>
        </w:rPr>
      </w:pPr>
      <w:r w:rsidRPr="001C5E7D">
        <w:rPr>
          <w:rFonts w:ascii="Arial" w:hAnsi="Arial" w:cs="Arial"/>
        </w:rPr>
        <w:t xml:space="preserve">Remington, B. (1991) </w:t>
      </w:r>
      <w:r w:rsidRPr="001C5E7D">
        <w:rPr>
          <w:rFonts w:ascii="Arial" w:hAnsi="Arial" w:cs="Arial"/>
          <w:i/>
        </w:rPr>
        <w:t>The Challenge of Severe Mental Handicap: A Behaviour Analytic Approach</w:t>
      </w:r>
      <w:r w:rsidRPr="001C5E7D">
        <w:rPr>
          <w:rFonts w:ascii="Arial" w:hAnsi="Arial" w:cs="Arial"/>
        </w:rPr>
        <w:t>. Chichester: John Wiley and Sons. BF770</w:t>
      </w:r>
      <w:r w:rsidR="008A273E" w:rsidRPr="008A273E">
        <w:rPr>
          <w:rFonts w:ascii="Arial" w:hAnsi="Arial" w:cs="Arial"/>
        </w:rPr>
        <w:t xml:space="preserve">  </w:t>
      </w:r>
    </w:p>
    <w:p w14:paraId="00772181" w14:textId="6BB77426" w:rsidR="004412BE" w:rsidRPr="004412BE" w:rsidRDefault="004412BE" w:rsidP="008A273E">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9AEB16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8A273E">
        <w:rPr>
          <w:rFonts w:ascii="Arial" w:hAnsi="Arial" w:cs="Arial"/>
          <w:iCs/>
        </w:rPr>
        <w:t>N/A – Distance Learning</w:t>
      </w:r>
    </w:p>
    <w:p w14:paraId="02E2B22A" w14:textId="7421759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8A273E">
        <w:rPr>
          <w:rFonts w:ascii="Arial" w:hAnsi="Arial" w:cs="Arial"/>
          <w:iCs/>
        </w:rPr>
        <w:t>100</w:t>
      </w:r>
    </w:p>
    <w:p w14:paraId="4DD99A46" w14:textId="159B503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51566">
        <w:rPr>
          <w:rFonts w:ascii="Arial" w:hAnsi="Arial" w:cs="Arial"/>
          <w:iCs/>
        </w:rPr>
        <w:t>100</w:t>
      </w:r>
    </w:p>
    <w:p w14:paraId="77EFD5B4" w14:textId="77777777" w:rsidR="00BC7952" w:rsidRDefault="00BC7952"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6908836" w:rsidR="003E3E99" w:rsidRPr="00D56059" w:rsidRDefault="00071103" w:rsidP="00D56059">
      <w:pPr>
        <w:pStyle w:val="ListParagraph"/>
        <w:numPr>
          <w:ilvl w:val="0"/>
          <w:numId w:val="10"/>
        </w:numPr>
        <w:spacing w:after="120"/>
        <w:ind w:right="260"/>
        <w:contextualSpacing w:val="0"/>
        <w:rPr>
          <w:rFonts w:ascii="Arial" w:hAnsi="Arial" w:cs="Arial"/>
          <w:iCs/>
        </w:rPr>
      </w:pPr>
      <w:r>
        <w:rPr>
          <w:rFonts w:ascii="Arial" w:hAnsi="Arial" w:cs="Arial"/>
          <w:iCs/>
        </w:rPr>
        <w:t>Online Examination (</w:t>
      </w:r>
      <w:r w:rsidR="00BC7952">
        <w:rPr>
          <w:rFonts w:ascii="Arial" w:hAnsi="Arial" w:cs="Arial"/>
          <w:iCs/>
        </w:rPr>
        <w:t xml:space="preserve">2 </w:t>
      </w:r>
      <w:r>
        <w:rPr>
          <w:rFonts w:ascii="Arial" w:hAnsi="Arial" w:cs="Arial"/>
          <w:iCs/>
        </w:rPr>
        <w:t>hours)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8E8ABD" w:rsidR="00AE6CD0" w:rsidRPr="0036174D" w:rsidRDefault="00716090"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 </w:t>
      </w:r>
      <w:r w:rsidR="00765632">
        <w:rPr>
          <w:rFonts w:ascii="Arial" w:hAnsi="Arial" w:cs="Arial"/>
          <w:iCs/>
        </w:rPr>
        <w:t>Like-for-like</w:t>
      </w:r>
      <w:r w:rsidR="00B81E6B">
        <w:rPr>
          <w:rFonts w:ascii="Arial" w:hAnsi="Arial" w:cs="Arial"/>
          <w:iCs/>
        </w:rPr>
        <w:t xml:space="preserve"> </w:t>
      </w:r>
    </w:p>
    <w:p w14:paraId="4116AB14" w14:textId="673EA8CD"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BC7952">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071103" w:rsidRPr="003E3E99" w14:paraId="56C879AA" w14:textId="256A5800" w:rsidTr="00071103">
        <w:tc>
          <w:tcPr>
            <w:tcW w:w="3119" w:type="dxa"/>
            <w:shd w:val="clear" w:color="auto" w:fill="D9D9D9" w:themeFill="background1" w:themeFillShade="D9"/>
          </w:tcPr>
          <w:p w14:paraId="69998A66" w14:textId="77777777" w:rsidR="00071103" w:rsidRPr="003E3E99" w:rsidRDefault="00071103"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071103" w:rsidRPr="003E3E99" w:rsidRDefault="00071103" w:rsidP="003E3E99">
            <w:pPr>
              <w:spacing w:after="120"/>
              <w:rPr>
                <w:rFonts w:ascii="Arial" w:hAnsi="Arial" w:cs="Arial"/>
                <w:i/>
              </w:rPr>
            </w:pPr>
            <w:r w:rsidRPr="003E3E99">
              <w:rPr>
                <w:rFonts w:ascii="Arial" w:hAnsi="Arial" w:cs="Arial"/>
                <w:i/>
              </w:rPr>
              <w:t>8.1</w:t>
            </w:r>
          </w:p>
        </w:tc>
        <w:tc>
          <w:tcPr>
            <w:tcW w:w="567" w:type="dxa"/>
          </w:tcPr>
          <w:p w14:paraId="2B4DB20E" w14:textId="77777777" w:rsidR="00071103" w:rsidRPr="003E3E99" w:rsidRDefault="00071103" w:rsidP="003E3E99">
            <w:pPr>
              <w:spacing w:after="120"/>
              <w:rPr>
                <w:rFonts w:ascii="Arial" w:hAnsi="Arial" w:cs="Arial"/>
                <w:i/>
              </w:rPr>
            </w:pPr>
            <w:r w:rsidRPr="003E3E99">
              <w:rPr>
                <w:rFonts w:ascii="Arial" w:hAnsi="Arial" w:cs="Arial"/>
                <w:i/>
              </w:rPr>
              <w:t>8.2</w:t>
            </w:r>
          </w:p>
        </w:tc>
        <w:tc>
          <w:tcPr>
            <w:tcW w:w="567" w:type="dxa"/>
          </w:tcPr>
          <w:p w14:paraId="5EB496EE" w14:textId="77777777" w:rsidR="00071103" w:rsidRPr="003E3E99" w:rsidRDefault="00071103" w:rsidP="003E3E99">
            <w:pPr>
              <w:spacing w:after="120"/>
              <w:rPr>
                <w:rFonts w:ascii="Arial" w:hAnsi="Arial" w:cs="Arial"/>
                <w:i/>
              </w:rPr>
            </w:pPr>
            <w:r w:rsidRPr="003E3E99">
              <w:rPr>
                <w:rFonts w:ascii="Arial" w:hAnsi="Arial" w:cs="Arial"/>
                <w:i/>
              </w:rPr>
              <w:t>8.3</w:t>
            </w:r>
          </w:p>
        </w:tc>
        <w:tc>
          <w:tcPr>
            <w:tcW w:w="567" w:type="dxa"/>
          </w:tcPr>
          <w:p w14:paraId="6360A657" w14:textId="7B4C4B77" w:rsidR="00071103" w:rsidRPr="003E3E99" w:rsidRDefault="00071103" w:rsidP="003E3E99">
            <w:pPr>
              <w:spacing w:after="120"/>
              <w:rPr>
                <w:rFonts w:ascii="Arial" w:hAnsi="Arial" w:cs="Arial"/>
                <w:i/>
              </w:rPr>
            </w:pPr>
            <w:r>
              <w:rPr>
                <w:rFonts w:ascii="Arial" w:hAnsi="Arial" w:cs="Arial"/>
                <w:i/>
              </w:rPr>
              <w:t>8.4</w:t>
            </w:r>
          </w:p>
        </w:tc>
        <w:tc>
          <w:tcPr>
            <w:tcW w:w="567" w:type="dxa"/>
          </w:tcPr>
          <w:p w14:paraId="5FB22FD0" w14:textId="6EA77EC0" w:rsidR="00071103" w:rsidRPr="003E3E99" w:rsidRDefault="00071103" w:rsidP="003E3E99">
            <w:pPr>
              <w:spacing w:after="120"/>
              <w:rPr>
                <w:rFonts w:ascii="Arial" w:hAnsi="Arial" w:cs="Arial"/>
                <w:i/>
              </w:rPr>
            </w:pPr>
            <w:r>
              <w:rPr>
                <w:rFonts w:ascii="Arial" w:hAnsi="Arial" w:cs="Arial"/>
                <w:i/>
              </w:rPr>
              <w:t>8.5</w:t>
            </w:r>
          </w:p>
        </w:tc>
        <w:tc>
          <w:tcPr>
            <w:tcW w:w="567" w:type="dxa"/>
          </w:tcPr>
          <w:p w14:paraId="510F0C1D" w14:textId="44A501D7" w:rsidR="00071103" w:rsidRPr="003E3E99" w:rsidRDefault="00071103" w:rsidP="003E3E99">
            <w:pPr>
              <w:spacing w:after="120"/>
              <w:rPr>
                <w:rFonts w:ascii="Arial" w:hAnsi="Arial" w:cs="Arial"/>
                <w:i/>
              </w:rPr>
            </w:pPr>
            <w:r w:rsidRPr="003E3E99">
              <w:rPr>
                <w:rFonts w:ascii="Arial" w:hAnsi="Arial" w:cs="Arial"/>
                <w:i/>
              </w:rPr>
              <w:t>9.1</w:t>
            </w:r>
          </w:p>
        </w:tc>
        <w:tc>
          <w:tcPr>
            <w:tcW w:w="567" w:type="dxa"/>
          </w:tcPr>
          <w:p w14:paraId="4950A4B4" w14:textId="77777777" w:rsidR="00071103" w:rsidRPr="003E3E99" w:rsidRDefault="00071103" w:rsidP="003E3E99">
            <w:pPr>
              <w:spacing w:after="120"/>
              <w:rPr>
                <w:rFonts w:ascii="Arial" w:hAnsi="Arial" w:cs="Arial"/>
                <w:i/>
              </w:rPr>
            </w:pPr>
            <w:r w:rsidRPr="003E3E99">
              <w:rPr>
                <w:rFonts w:ascii="Arial" w:hAnsi="Arial" w:cs="Arial"/>
                <w:i/>
              </w:rPr>
              <w:t>9.2</w:t>
            </w:r>
          </w:p>
        </w:tc>
        <w:tc>
          <w:tcPr>
            <w:tcW w:w="567" w:type="dxa"/>
          </w:tcPr>
          <w:p w14:paraId="35CB6402" w14:textId="77777777" w:rsidR="00071103" w:rsidRPr="003E3E99" w:rsidRDefault="00071103" w:rsidP="003E3E99">
            <w:pPr>
              <w:spacing w:after="120"/>
              <w:rPr>
                <w:rFonts w:ascii="Arial" w:hAnsi="Arial" w:cs="Arial"/>
                <w:i/>
              </w:rPr>
            </w:pPr>
            <w:r w:rsidRPr="003E3E99">
              <w:rPr>
                <w:rFonts w:ascii="Arial" w:hAnsi="Arial" w:cs="Arial"/>
                <w:i/>
              </w:rPr>
              <w:t>9.3</w:t>
            </w:r>
          </w:p>
        </w:tc>
        <w:tc>
          <w:tcPr>
            <w:tcW w:w="567" w:type="dxa"/>
          </w:tcPr>
          <w:p w14:paraId="221452AF" w14:textId="7D48B095" w:rsidR="00071103" w:rsidRPr="003E3E99" w:rsidRDefault="00071103" w:rsidP="003E3E99">
            <w:pPr>
              <w:spacing w:after="120"/>
              <w:rPr>
                <w:rFonts w:ascii="Arial" w:hAnsi="Arial" w:cs="Arial"/>
                <w:i/>
              </w:rPr>
            </w:pPr>
            <w:r>
              <w:rPr>
                <w:rFonts w:ascii="Arial" w:hAnsi="Arial" w:cs="Arial"/>
                <w:i/>
              </w:rPr>
              <w:t>9.4</w:t>
            </w:r>
          </w:p>
        </w:tc>
      </w:tr>
      <w:tr w:rsidR="00071103" w:rsidRPr="003E3E99" w14:paraId="6275AFC5" w14:textId="5E60467F" w:rsidTr="00071103">
        <w:tc>
          <w:tcPr>
            <w:tcW w:w="3119" w:type="dxa"/>
            <w:shd w:val="clear" w:color="auto" w:fill="D9D9D9" w:themeFill="background1" w:themeFillShade="D9"/>
          </w:tcPr>
          <w:p w14:paraId="63F05FE6" w14:textId="77777777" w:rsidR="00071103" w:rsidRPr="003E3E99" w:rsidRDefault="00071103"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071103" w:rsidRPr="003E3E99" w:rsidRDefault="00071103" w:rsidP="003E3E99">
            <w:pPr>
              <w:spacing w:after="120"/>
              <w:rPr>
                <w:rFonts w:ascii="Arial" w:hAnsi="Arial" w:cs="Arial"/>
                <w:b/>
              </w:rPr>
            </w:pPr>
          </w:p>
        </w:tc>
        <w:tc>
          <w:tcPr>
            <w:tcW w:w="567" w:type="dxa"/>
          </w:tcPr>
          <w:p w14:paraId="06669DA7" w14:textId="77777777" w:rsidR="00071103" w:rsidRPr="003E3E99" w:rsidRDefault="00071103" w:rsidP="003E3E99">
            <w:pPr>
              <w:spacing w:after="120"/>
              <w:rPr>
                <w:rFonts w:ascii="Arial" w:hAnsi="Arial" w:cs="Arial"/>
                <w:b/>
              </w:rPr>
            </w:pPr>
          </w:p>
        </w:tc>
        <w:tc>
          <w:tcPr>
            <w:tcW w:w="567" w:type="dxa"/>
          </w:tcPr>
          <w:p w14:paraId="29BAC65E" w14:textId="77777777" w:rsidR="00071103" w:rsidRPr="003E3E99" w:rsidRDefault="00071103" w:rsidP="003E3E99">
            <w:pPr>
              <w:spacing w:after="120"/>
              <w:rPr>
                <w:rFonts w:ascii="Arial" w:hAnsi="Arial" w:cs="Arial"/>
                <w:b/>
              </w:rPr>
            </w:pPr>
          </w:p>
        </w:tc>
        <w:tc>
          <w:tcPr>
            <w:tcW w:w="567" w:type="dxa"/>
          </w:tcPr>
          <w:p w14:paraId="07068FD2" w14:textId="77777777" w:rsidR="00071103" w:rsidRPr="003E3E99" w:rsidRDefault="00071103" w:rsidP="003E3E99">
            <w:pPr>
              <w:spacing w:after="120"/>
              <w:rPr>
                <w:rFonts w:ascii="Arial" w:hAnsi="Arial" w:cs="Arial"/>
                <w:b/>
              </w:rPr>
            </w:pPr>
          </w:p>
        </w:tc>
        <w:tc>
          <w:tcPr>
            <w:tcW w:w="567" w:type="dxa"/>
          </w:tcPr>
          <w:p w14:paraId="45E77CC4" w14:textId="77777777" w:rsidR="00071103" w:rsidRPr="003E3E99" w:rsidRDefault="00071103" w:rsidP="003E3E99">
            <w:pPr>
              <w:spacing w:after="120"/>
              <w:rPr>
                <w:rFonts w:ascii="Arial" w:hAnsi="Arial" w:cs="Arial"/>
                <w:b/>
              </w:rPr>
            </w:pPr>
          </w:p>
        </w:tc>
        <w:tc>
          <w:tcPr>
            <w:tcW w:w="567" w:type="dxa"/>
          </w:tcPr>
          <w:p w14:paraId="7D58CE8C" w14:textId="22BFBBCF" w:rsidR="00071103" w:rsidRPr="003E3E99" w:rsidRDefault="00071103" w:rsidP="003E3E99">
            <w:pPr>
              <w:spacing w:after="120"/>
              <w:rPr>
                <w:rFonts w:ascii="Arial" w:hAnsi="Arial" w:cs="Arial"/>
                <w:b/>
              </w:rPr>
            </w:pPr>
          </w:p>
        </w:tc>
        <w:tc>
          <w:tcPr>
            <w:tcW w:w="567" w:type="dxa"/>
          </w:tcPr>
          <w:p w14:paraId="52F8DF39" w14:textId="77777777" w:rsidR="00071103" w:rsidRPr="003E3E99" w:rsidRDefault="00071103" w:rsidP="003E3E99">
            <w:pPr>
              <w:spacing w:after="120"/>
              <w:rPr>
                <w:rFonts w:ascii="Arial" w:hAnsi="Arial" w:cs="Arial"/>
                <w:b/>
              </w:rPr>
            </w:pPr>
          </w:p>
        </w:tc>
        <w:tc>
          <w:tcPr>
            <w:tcW w:w="567" w:type="dxa"/>
          </w:tcPr>
          <w:p w14:paraId="30986C0B" w14:textId="77777777" w:rsidR="00071103" w:rsidRPr="003E3E99" w:rsidRDefault="00071103" w:rsidP="003E3E99">
            <w:pPr>
              <w:spacing w:after="120"/>
              <w:rPr>
                <w:rFonts w:ascii="Arial" w:hAnsi="Arial" w:cs="Arial"/>
                <w:b/>
              </w:rPr>
            </w:pPr>
          </w:p>
        </w:tc>
        <w:tc>
          <w:tcPr>
            <w:tcW w:w="567" w:type="dxa"/>
          </w:tcPr>
          <w:p w14:paraId="3393D4B8" w14:textId="77777777" w:rsidR="00071103" w:rsidRPr="003E3E99" w:rsidRDefault="00071103" w:rsidP="003E3E99">
            <w:pPr>
              <w:spacing w:after="120"/>
              <w:rPr>
                <w:rFonts w:ascii="Arial" w:hAnsi="Arial" w:cs="Arial"/>
                <w:b/>
              </w:rPr>
            </w:pPr>
          </w:p>
        </w:tc>
      </w:tr>
      <w:tr w:rsidR="00071103" w:rsidRPr="003E3E99" w14:paraId="349883A1" w14:textId="1C0F91DA" w:rsidTr="00071103">
        <w:tc>
          <w:tcPr>
            <w:tcW w:w="3119" w:type="dxa"/>
          </w:tcPr>
          <w:p w14:paraId="57E5073C" w14:textId="77777777" w:rsidR="00071103" w:rsidRPr="003E3E99" w:rsidRDefault="00071103"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557A51E9"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2B9E5001" w14:textId="79977DED"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736FEE2F" w14:textId="15E7E2EE"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17DD9985" w14:textId="0C2F82D6"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0DD0CA05" w14:textId="33BBDC5B"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28116747" w14:textId="45E8DBCC"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3EB3DF57" w14:textId="1F5807AA"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158BF090" w14:textId="1B749A07"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44CD6545" w14:textId="255E651F" w:rsidR="00071103" w:rsidRPr="003E3E99" w:rsidRDefault="00071103" w:rsidP="00D56059">
            <w:pPr>
              <w:spacing w:after="120"/>
              <w:jc w:val="center"/>
              <w:rPr>
                <w:rFonts w:ascii="Arial" w:hAnsi="Arial" w:cs="Arial"/>
                <w:b/>
              </w:rPr>
            </w:pPr>
            <w:r>
              <w:rPr>
                <w:rFonts w:ascii="Arial" w:hAnsi="Arial" w:cs="Arial"/>
                <w:b/>
              </w:rPr>
              <w:t>x</w:t>
            </w:r>
          </w:p>
        </w:tc>
      </w:tr>
      <w:tr w:rsidR="00071103" w:rsidRPr="003E3E99" w14:paraId="2F614D9D" w14:textId="34E3CE0B" w:rsidTr="00071103">
        <w:tc>
          <w:tcPr>
            <w:tcW w:w="3119" w:type="dxa"/>
            <w:shd w:val="clear" w:color="auto" w:fill="D9D9D9" w:themeFill="background1" w:themeFillShade="D9"/>
          </w:tcPr>
          <w:p w14:paraId="436D806B" w14:textId="77777777" w:rsidR="00071103" w:rsidRPr="003E3E99" w:rsidRDefault="00071103"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071103" w:rsidRPr="003E3E99" w:rsidRDefault="00071103" w:rsidP="00D56059">
            <w:pPr>
              <w:spacing w:after="120"/>
              <w:jc w:val="center"/>
              <w:rPr>
                <w:rFonts w:ascii="Arial" w:hAnsi="Arial" w:cs="Arial"/>
                <w:b/>
              </w:rPr>
            </w:pPr>
          </w:p>
        </w:tc>
        <w:tc>
          <w:tcPr>
            <w:tcW w:w="567" w:type="dxa"/>
            <w:vAlign w:val="center"/>
          </w:tcPr>
          <w:p w14:paraId="33679F04" w14:textId="77777777" w:rsidR="00071103" w:rsidRPr="003E3E99" w:rsidRDefault="00071103" w:rsidP="00D56059">
            <w:pPr>
              <w:spacing w:after="120"/>
              <w:jc w:val="center"/>
              <w:rPr>
                <w:rFonts w:ascii="Arial" w:hAnsi="Arial" w:cs="Arial"/>
                <w:b/>
              </w:rPr>
            </w:pPr>
          </w:p>
        </w:tc>
        <w:tc>
          <w:tcPr>
            <w:tcW w:w="567" w:type="dxa"/>
            <w:vAlign w:val="center"/>
          </w:tcPr>
          <w:p w14:paraId="294C3578" w14:textId="77777777" w:rsidR="00071103" w:rsidRPr="003E3E99" w:rsidRDefault="00071103" w:rsidP="00D56059">
            <w:pPr>
              <w:spacing w:after="120"/>
              <w:jc w:val="center"/>
              <w:rPr>
                <w:rFonts w:ascii="Arial" w:hAnsi="Arial" w:cs="Arial"/>
                <w:b/>
              </w:rPr>
            </w:pPr>
          </w:p>
        </w:tc>
        <w:tc>
          <w:tcPr>
            <w:tcW w:w="567" w:type="dxa"/>
          </w:tcPr>
          <w:p w14:paraId="35BF8508" w14:textId="77777777" w:rsidR="00071103" w:rsidRPr="003E3E99" w:rsidRDefault="00071103" w:rsidP="00D56059">
            <w:pPr>
              <w:spacing w:after="120"/>
              <w:jc w:val="center"/>
              <w:rPr>
                <w:rFonts w:ascii="Arial" w:hAnsi="Arial" w:cs="Arial"/>
                <w:b/>
              </w:rPr>
            </w:pPr>
          </w:p>
        </w:tc>
        <w:tc>
          <w:tcPr>
            <w:tcW w:w="567" w:type="dxa"/>
          </w:tcPr>
          <w:p w14:paraId="4539533C" w14:textId="77777777" w:rsidR="00071103" w:rsidRPr="003E3E99" w:rsidRDefault="00071103" w:rsidP="00D56059">
            <w:pPr>
              <w:spacing w:after="120"/>
              <w:jc w:val="center"/>
              <w:rPr>
                <w:rFonts w:ascii="Arial" w:hAnsi="Arial" w:cs="Arial"/>
                <w:b/>
              </w:rPr>
            </w:pPr>
          </w:p>
        </w:tc>
        <w:tc>
          <w:tcPr>
            <w:tcW w:w="567" w:type="dxa"/>
            <w:vAlign w:val="center"/>
          </w:tcPr>
          <w:p w14:paraId="6BAC0E57" w14:textId="490DA2D7" w:rsidR="00071103" w:rsidRPr="003E3E99" w:rsidRDefault="00071103" w:rsidP="00D56059">
            <w:pPr>
              <w:spacing w:after="120"/>
              <w:jc w:val="center"/>
              <w:rPr>
                <w:rFonts w:ascii="Arial" w:hAnsi="Arial" w:cs="Arial"/>
                <w:b/>
              </w:rPr>
            </w:pPr>
          </w:p>
        </w:tc>
        <w:tc>
          <w:tcPr>
            <w:tcW w:w="567" w:type="dxa"/>
            <w:vAlign w:val="center"/>
          </w:tcPr>
          <w:p w14:paraId="42AEFFF7" w14:textId="77777777" w:rsidR="00071103" w:rsidRPr="003E3E99" w:rsidRDefault="00071103" w:rsidP="00D56059">
            <w:pPr>
              <w:spacing w:after="120"/>
              <w:jc w:val="center"/>
              <w:rPr>
                <w:rFonts w:ascii="Arial" w:hAnsi="Arial" w:cs="Arial"/>
                <w:b/>
              </w:rPr>
            </w:pPr>
          </w:p>
        </w:tc>
        <w:tc>
          <w:tcPr>
            <w:tcW w:w="567" w:type="dxa"/>
            <w:vAlign w:val="center"/>
          </w:tcPr>
          <w:p w14:paraId="4E9E70FC" w14:textId="77777777" w:rsidR="00071103" w:rsidRPr="003E3E99" w:rsidRDefault="00071103" w:rsidP="00D56059">
            <w:pPr>
              <w:spacing w:after="120"/>
              <w:jc w:val="center"/>
              <w:rPr>
                <w:rFonts w:ascii="Arial" w:hAnsi="Arial" w:cs="Arial"/>
                <w:b/>
              </w:rPr>
            </w:pPr>
          </w:p>
        </w:tc>
        <w:tc>
          <w:tcPr>
            <w:tcW w:w="567" w:type="dxa"/>
          </w:tcPr>
          <w:p w14:paraId="416E192A" w14:textId="77777777" w:rsidR="00071103" w:rsidRPr="003E3E99" w:rsidRDefault="00071103" w:rsidP="00D56059">
            <w:pPr>
              <w:spacing w:after="120"/>
              <w:jc w:val="center"/>
              <w:rPr>
                <w:rFonts w:ascii="Arial" w:hAnsi="Arial" w:cs="Arial"/>
                <w:b/>
              </w:rPr>
            </w:pPr>
          </w:p>
        </w:tc>
      </w:tr>
      <w:tr w:rsidR="00071103" w:rsidRPr="003E3E99" w14:paraId="55630C76" w14:textId="7F20DA32" w:rsidTr="00071103">
        <w:tc>
          <w:tcPr>
            <w:tcW w:w="3119" w:type="dxa"/>
          </w:tcPr>
          <w:p w14:paraId="560CA446" w14:textId="7263B30B" w:rsidR="00071103" w:rsidRPr="003E3E99" w:rsidRDefault="00071103" w:rsidP="003E3E99">
            <w:pPr>
              <w:spacing w:after="120"/>
              <w:rPr>
                <w:rFonts w:ascii="Arial" w:hAnsi="Arial" w:cs="Arial"/>
              </w:rPr>
            </w:pPr>
            <w:r>
              <w:rPr>
                <w:rFonts w:ascii="Arial" w:hAnsi="Arial" w:cs="Arial"/>
              </w:rPr>
              <w:t>Examination</w:t>
            </w:r>
            <w:r w:rsidR="00DD1047">
              <w:rPr>
                <w:rFonts w:ascii="Arial" w:hAnsi="Arial" w:cs="Arial"/>
              </w:rPr>
              <w:t xml:space="preserve"> (2 hours)</w:t>
            </w:r>
          </w:p>
        </w:tc>
        <w:tc>
          <w:tcPr>
            <w:tcW w:w="567" w:type="dxa"/>
            <w:vAlign w:val="center"/>
          </w:tcPr>
          <w:p w14:paraId="2EA9D7A1" w14:textId="212AD556"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44C21660" w14:textId="6090CAC1"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64E14760" w14:textId="117DF4A7"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546C0A4C" w14:textId="3B1DDCD1"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4802B380" w14:textId="3823B618"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317C1A4C" w14:textId="26D5D8D8"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0109A915" w14:textId="31819C9A" w:rsidR="00071103" w:rsidRPr="003E3E99" w:rsidRDefault="00071103" w:rsidP="00D56059">
            <w:pPr>
              <w:spacing w:after="120"/>
              <w:jc w:val="center"/>
              <w:rPr>
                <w:rFonts w:ascii="Arial" w:hAnsi="Arial" w:cs="Arial"/>
                <w:b/>
              </w:rPr>
            </w:pPr>
            <w:r>
              <w:rPr>
                <w:rFonts w:ascii="Arial" w:hAnsi="Arial" w:cs="Arial"/>
                <w:b/>
              </w:rPr>
              <w:t>x</w:t>
            </w:r>
          </w:p>
        </w:tc>
        <w:tc>
          <w:tcPr>
            <w:tcW w:w="567" w:type="dxa"/>
            <w:vAlign w:val="center"/>
          </w:tcPr>
          <w:p w14:paraId="6AA84B71" w14:textId="6E0E5449" w:rsidR="00071103" w:rsidRPr="003E3E99" w:rsidRDefault="00071103" w:rsidP="00D56059">
            <w:pPr>
              <w:spacing w:after="120"/>
              <w:jc w:val="center"/>
              <w:rPr>
                <w:rFonts w:ascii="Arial" w:hAnsi="Arial" w:cs="Arial"/>
                <w:b/>
              </w:rPr>
            </w:pPr>
            <w:r>
              <w:rPr>
                <w:rFonts w:ascii="Arial" w:hAnsi="Arial" w:cs="Arial"/>
                <w:b/>
              </w:rPr>
              <w:t>x</w:t>
            </w:r>
          </w:p>
        </w:tc>
        <w:tc>
          <w:tcPr>
            <w:tcW w:w="567" w:type="dxa"/>
          </w:tcPr>
          <w:p w14:paraId="1891B570" w14:textId="58F114D8" w:rsidR="00071103" w:rsidRPr="003E3E99" w:rsidRDefault="00071103"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9DEA819" w14:textId="77777777" w:rsidR="00BC7952" w:rsidRPr="00D50113" w:rsidRDefault="00BC7952"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2C10C6B0"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r w:rsidR="00DD1047">
        <w:rPr>
          <w:rFonts w:ascii="Arial" w:hAnsi="Arial" w:cs="Arial"/>
        </w:rPr>
        <w:t xml:space="preserve"> and distance learning</w:t>
      </w:r>
    </w:p>
    <w:p w14:paraId="1DE3A8F1" w14:textId="77777777" w:rsidR="00BC7952" w:rsidRPr="00745702" w:rsidRDefault="00BC7952"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DFC4671" w14:textId="507C02EC" w:rsidR="00B8620A" w:rsidRPr="00B8620A" w:rsidRDefault="00B8620A" w:rsidP="0071736C">
      <w:pPr>
        <w:pStyle w:val="ListParagraph"/>
        <w:autoSpaceDE w:val="0"/>
        <w:autoSpaceDN w:val="0"/>
        <w:adjustRightInd w:val="0"/>
        <w:spacing w:after="120" w:line="240" w:lineRule="auto"/>
        <w:ind w:left="502" w:right="261"/>
        <w:jc w:val="both"/>
        <w:rPr>
          <w:rFonts w:ascii="Arial" w:hAnsi="Arial" w:cs="Arial"/>
        </w:rPr>
      </w:pPr>
      <w:r w:rsidRPr="00B8620A">
        <w:rPr>
          <w:rFonts w:ascii="Arial" w:hAnsi="Arial" w:cs="Arial"/>
        </w:rPr>
        <w:t>The range of generic skills developed are applicable to international contexts and the specific skills have potential international relevance.</w:t>
      </w:r>
      <w:r>
        <w:rPr>
          <w:rFonts w:ascii="Arial" w:hAnsi="Arial" w:cs="Arial"/>
        </w:rPr>
        <w:t xml:space="preserve"> Learning outcomes 8.1-8.5 </w:t>
      </w:r>
      <w:r w:rsidR="00364C5C">
        <w:rPr>
          <w:rFonts w:ascii="Arial" w:hAnsi="Arial" w:cs="Arial"/>
        </w:rPr>
        <w:t>deliver</w:t>
      </w:r>
      <w:r>
        <w:rPr>
          <w:rFonts w:ascii="Arial" w:hAnsi="Arial" w:cs="Arial"/>
        </w:rPr>
        <w:t xml:space="preserve"> an international perspective.</w:t>
      </w:r>
      <w:bookmarkStart w:id="0" w:name="_GoBack"/>
      <w:bookmarkEnd w:id="0"/>
    </w:p>
    <w:p w14:paraId="759EAB72" w14:textId="77777777" w:rsidR="00B8620A" w:rsidRDefault="00B8620A" w:rsidP="00745702">
      <w:pPr>
        <w:autoSpaceDE w:val="0"/>
        <w:autoSpaceDN w:val="0"/>
        <w:adjustRightInd w:val="0"/>
        <w:spacing w:after="120" w:line="240" w:lineRule="auto"/>
        <w:ind w:left="567" w:right="261"/>
        <w:jc w:val="both"/>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E1A8767" w:rsidR="007A648C" w:rsidRPr="00DF4971" w:rsidRDefault="00DD1047" w:rsidP="006A1103">
            <w:pPr>
              <w:rPr>
                <w:rFonts w:ascii="Arial" w:hAnsi="Arial" w:cs="Arial"/>
                <w:sz w:val="18"/>
                <w:szCs w:val="18"/>
              </w:rPr>
            </w:pPr>
            <w:r>
              <w:rPr>
                <w:rFonts w:ascii="Arial" w:hAnsi="Arial" w:cs="Arial"/>
                <w:sz w:val="18"/>
                <w:szCs w:val="18"/>
              </w:rPr>
              <w:t>2005</w:t>
            </w:r>
          </w:p>
        </w:tc>
        <w:tc>
          <w:tcPr>
            <w:tcW w:w="1701" w:type="dxa"/>
            <w:vAlign w:val="center"/>
          </w:tcPr>
          <w:p w14:paraId="182B6639" w14:textId="3CAE166F" w:rsidR="007A648C" w:rsidRPr="00DF4971" w:rsidRDefault="00DD1047" w:rsidP="006A1103">
            <w:pPr>
              <w:rPr>
                <w:rFonts w:ascii="Arial" w:hAnsi="Arial" w:cs="Arial"/>
                <w:sz w:val="18"/>
                <w:szCs w:val="18"/>
              </w:rPr>
            </w:pPr>
            <w:r>
              <w:rPr>
                <w:rFonts w:ascii="Arial" w:hAnsi="Arial" w:cs="Arial"/>
                <w:sz w:val="18"/>
                <w:szCs w:val="18"/>
              </w:rPr>
              <w:t>N/A</w:t>
            </w:r>
          </w:p>
        </w:tc>
        <w:tc>
          <w:tcPr>
            <w:tcW w:w="2410" w:type="dxa"/>
            <w:vAlign w:val="center"/>
          </w:tcPr>
          <w:p w14:paraId="53FD5D44" w14:textId="5AC985C9" w:rsidR="007A648C" w:rsidRPr="00DF4971" w:rsidRDefault="00DD1047" w:rsidP="006A1103">
            <w:pPr>
              <w:rPr>
                <w:rFonts w:ascii="Arial" w:hAnsi="Arial" w:cs="Arial"/>
                <w:sz w:val="18"/>
                <w:szCs w:val="18"/>
              </w:rPr>
            </w:pPr>
            <w:r>
              <w:rPr>
                <w:rFonts w:ascii="Arial" w:hAnsi="Arial" w:cs="Arial"/>
                <w:sz w:val="18"/>
                <w:szCs w:val="18"/>
              </w:rPr>
              <w:t>September 2005</w:t>
            </w:r>
          </w:p>
        </w:tc>
        <w:tc>
          <w:tcPr>
            <w:tcW w:w="2448" w:type="dxa"/>
            <w:vAlign w:val="center"/>
          </w:tcPr>
          <w:p w14:paraId="39EFDB43" w14:textId="3624CBE0" w:rsidR="007A648C" w:rsidRPr="00DF4971" w:rsidRDefault="00DD1047" w:rsidP="006A1103">
            <w:pPr>
              <w:rPr>
                <w:rFonts w:ascii="Arial" w:hAnsi="Arial" w:cs="Arial"/>
                <w:sz w:val="18"/>
                <w:szCs w:val="18"/>
              </w:rPr>
            </w:pPr>
            <w:r>
              <w:rPr>
                <w:rFonts w:ascii="Arial" w:hAnsi="Arial" w:cs="Arial"/>
                <w:sz w:val="18"/>
                <w:szCs w:val="18"/>
              </w:rPr>
              <w:t>Original version</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53A31740" w:rsidR="008B2543" w:rsidRDefault="0019787E" w:rsidP="009A2D37">
        <w:pPr>
          <w:pStyle w:val="Footer"/>
          <w:jc w:val="center"/>
        </w:pPr>
        <w:r>
          <w:fldChar w:fldCharType="begin"/>
        </w:r>
        <w:r>
          <w:instrText xml:space="preserve"> PAGE   \* MERGEFORMAT </w:instrText>
        </w:r>
        <w:r>
          <w:fldChar w:fldCharType="separate"/>
        </w:r>
        <w:r w:rsidR="0071736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7110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E7D"/>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64C5C"/>
    <w:rsid w:val="00370E5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410"/>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291"/>
    <w:rsid w:val="00596884"/>
    <w:rsid w:val="005A14B5"/>
    <w:rsid w:val="005B1433"/>
    <w:rsid w:val="005B5A98"/>
    <w:rsid w:val="005C1A4F"/>
    <w:rsid w:val="005C24EE"/>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6090"/>
    <w:rsid w:val="0071736C"/>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A273E"/>
    <w:rsid w:val="008A7A5A"/>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1566"/>
    <w:rsid w:val="00B52FF5"/>
    <w:rsid w:val="00B5498B"/>
    <w:rsid w:val="00B57219"/>
    <w:rsid w:val="00B5751B"/>
    <w:rsid w:val="00B658A3"/>
    <w:rsid w:val="00B746A8"/>
    <w:rsid w:val="00B7664D"/>
    <w:rsid w:val="00B80989"/>
    <w:rsid w:val="00B81E6B"/>
    <w:rsid w:val="00B8620A"/>
    <w:rsid w:val="00B9109B"/>
    <w:rsid w:val="00B927AE"/>
    <w:rsid w:val="00B92B1C"/>
    <w:rsid w:val="00B93721"/>
    <w:rsid w:val="00B937B1"/>
    <w:rsid w:val="00BA453C"/>
    <w:rsid w:val="00BA4E02"/>
    <w:rsid w:val="00BB2A6D"/>
    <w:rsid w:val="00BB4189"/>
    <w:rsid w:val="00BC19F7"/>
    <w:rsid w:val="00BC41ED"/>
    <w:rsid w:val="00BC7952"/>
    <w:rsid w:val="00BD009E"/>
    <w:rsid w:val="00BD0EF8"/>
    <w:rsid w:val="00BD7A8C"/>
    <w:rsid w:val="00BE2126"/>
    <w:rsid w:val="00BE3B17"/>
    <w:rsid w:val="00BF51AB"/>
    <w:rsid w:val="00BF716B"/>
    <w:rsid w:val="00BF7233"/>
    <w:rsid w:val="00C02301"/>
    <w:rsid w:val="00C02AA2"/>
    <w:rsid w:val="00C04C95"/>
    <w:rsid w:val="00C12613"/>
    <w:rsid w:val="00C16DEF"/>
    <w:rsid w:val="00C2492F"/>
    <w:rsid w:val="00C25C76"/>
    <w:rsid w:val="00C3744A"/>
    <w:rsid w:val="00C37460"/>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D104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677ED"/>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9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D905-2398-41D0-A3A7-57A3F7A0CBB2}">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AA2F103-8DF5-42E2-9A4A-229772285DC0}">
  <ds:schemaRefs>
    <ds:schemaRef ds:uri="http://schemas.microsoft.com/sharepoint/v3/contenttype/forms"/>
  </ds:schemaRefs>
</ds:datastoreItem>
</file>

<file path=customXml/itemProps3.xml><?xml version="1.0" encoding="utf-8"?>
<ds:datastoreItem xmlns:ds="http://schemas.openxmlformats.org/officeDocument/2006/customXml" ds:itemID="{3F7DC168-E840-4BA3-93B1-1205F5A0871F}"/>
</file>

<file path=customXml/itemProps4.xml><?xml version="1.0" encoding="utf-8"?>
<ds:datastoreItem xmlns:ds="http://schemas.openxmlformats.org/officeDocument/2006/customXml" ds:itemID="{0F773B9D-46BE-43ED-88D5-E213602775BA}">
  <ds:schemaRefs>
    <ds:schemaRef ds:uri="http://schemas.microsoft.com/sharepoint/events"/>
  </ds:schemaRefs>
</ds:datastoreItem>
</file>

<file path=customXml/itemProps5.xml><?xml version="1.0" encoding="utf-8"?>
<ds:datastoreItem xmlns:ds="http://schemas.openxmlformats.org/officeDocument/2006/customXml" ds:itemID="{4CBB6003-FBD6-42F5-AB6A-5C856F08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2015-09-09T08:37:00Z</cp:lastPrinted>
  <dcterms:created xsi:type="dcterms:W3CDTF">2018-08-23T09:31:00Z</dcterms:created>
  <dcterms:modified xsi:type="dcterms:W3CDTF">2018-09-11T13:05:00Z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70a402f8-944b-4bc7-a5d1-2d1c889d3a8c</vt:lpwstr>
  </property>
  <property fmtid="{D5CDD505-2E9C-101B-9397-08002B2CF9AE}" pid="4" name="Order">
    <vt:r8>27000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