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C9157" w14:textId="77777777" w:rsidR="009A2D37" w:rsidRPr="00302082" w:rsidRDefault="009A2D37" w:rsidP="00A850C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0D085F4" w14:textId="77777777" w:rsidR="00154D48" w:rsidRDefault="005D19BD" w:rsidP="00A850C9">
      <w:pPr>
        <w:spacing w:after="120" w:line="240" w:lineRule="auto"/>
        <w:ind w:left="567" w:right="260"/>
        <w:jc w:val="both"/>
        <w:rPr>
          <w:rFonts w:ascii="Arial" w:hAnsi="Arial" w:cs="Arial"/>
        </w:rPr>
      </w:pPr>
      <w:r>
        <w:rPr>
          <w:rFonts w:ascii="Arial" w:hAnsi="Arial" w:cs="Arial"/>
        </w:rPr>
        <w:t>SOCI5380 (SO538) Childhood, Society and Children’s Rights</w:t>
      </w:r>
    </w:p>
    <w:p w14:paraId="0AAFC932" w14:textId="77777777" w:rsidR="00A30438" w:rsidRPr="00154D48" w:rsidRDefault="00A30438" w:rsidP="00A850C9">
      <w:pPr>
        <w:spacing w:after="120" w:line="240" w:lineRule="auto"/>
        <w:ind w:left="567" w:right="260"/>
        <w:jc w:val="both"/>
        <w:rPr>
          <w:rFonts w:ascii="Arial" w:hAnsi="Arial" w:cs="Arial"/>
        </w:rPr>
      </w:pPr>
    </w:p>
    <w:p w14:paraId="14C637D7" w14:textId="77777777" w:rsidR="009A2D37" w:rsidRPr="00302082" w:rsidRDefault="009A2D37" w:rsidP="00A850C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359012F" w14:textId="77777777" w:rsidR="009A2D37" w:rsidRPr="00154D48" w:rsidRDefault="003E7821" w:rsidP="00A850C9">
      <w:pPr>
        <w:spacing w:after="120" w:line="240" w:lineRule="auto"/>
        <w:ind w:left="567" w:right="260"/>
        <w:jc w:val="both"/>
        <w:rPr>
          <w:rFonts w:ascii="Arial" w:hAnsi="Arial" w:cs="Arial"/>
          <w:iCs/>
        </w:rPr>
      </w:pPr>
      <w:r w:rsidRPr="00954F35">
        <w:rPr>
          <w:rFonts w:ascii="Arial" w:hAnsi="Arial" w:cs="Arial"/>
        </w:rPr>
        <w:t>S</w:t>
      </w:r>
      <w:r>
        <w:rPr>
          <w:rFonts w:ascii="Arial" w:hAnsi="Arial" w:cs="Arial"/>
        </w:rPr>
        <w:t>chool of Social Policy, Sociology and Social Research</w:t>
      </w:r>
    </w:p>
    <w:p w14:paraId="588F25E4" w14:textId="77777777" w:rsidR="00154D48" w:rsidRPr="00154D48" w:rsidRDefault="00154D48" w:rsidP="00A850C9">
      <w:pPr>
        <w:spacing w:after="120" w:line="240" w:lineRule="auto"/>
        <w:ind w:left="567" w:right="260"/>
        <w:jc w:val="both"/>
        <w:rPr>
          <w:rFonts w:ascii="Arial" w:hAnsi="Arial" w:cs="Arial"/>
          <w:iCs/>
        </w:rPr>
      </w:pPr>
    </w:p>
    <w:p w14:paraId="06AD700D" w14:textId="77777777" w:rsidR="009A2D37" w:rsidRPr="00302082" w:rsidRDefault="00883204" w:rsidP="00A850C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6B05C7E" w14:textId="77777777" w:rsidR="009A2D37" w:rsidRPr="00154D48" w:rsidRDefault="003E7821" w:rsidP="00A850C9">
      <w:pPr>
        <w:spacing w:after="120" w:line="240" w:lineRule="auto"/>
        <w:ind w:left="567" w:right="260"/>
        <w:jc w:val="both"/>
        <w:rPr>
          <w:rFonts w:ascii="Arial" w:hAnsi="Arial" w:cs="Arial"/>
        </w:rPr>
      </w:pPr>
      <w:r>
        <w:rPr>
          <w:rFonts w:ascii="Arial" w:hAnsi="Arial" w:cs="Arial"/>
        </w:rPr>
        <w:t>Level 6</w:t>
      </w:r>
    </w:p>
    <w:p w14:paraId="76D92955" w14:textId="77777777" w:rsidR="00154D48" w:rsidRPr="00154D48" w:rsidRDefault="00154D48" w:rsidP="00A850C9">
      <w:pPr>
        <w:spacing w:after="120" w:line="240" w:lineRule="auto"/>
        <w:ind w:left="567" w:right="260"/>
        <w:jc w:val="both"/>
        <w:rPr>
          <w:rFonts w:ascii="Arial" w:hAnsi="Arial" w:cs="Arial"/>
          <w:iCs/>
        </w:rPr>
      </w:pPr>
    </w:p>
    <w:p w14:paraId="0413A0BD" w14:textId="77777777" w:rsidR="009A2D37" w:rsidRPr="00302082" w:rsidRDefault="009A2D37" w:rsidP="00A850C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0A13B5" w14:textId="77777777" w:rsidR="003E7821" w:rsidRPr="00954F35" w:rsidRDefault="003E7821" w:rsidP="00A850C9">
      <w:pPr>
        <w:pStyle w:val="NormalWeb"/>
        <w:spacing w:before="0" w:beforeAutospacing="0" w:after="120" w:afterAutospacing="0"/>
        <w:ind w:right="260"/>
        <w:jc w:val="both"/>
        <w:rPr>
          <w:rFonts w:ascii="Arial" w:hAnsi="Arial" w:cs="Arial"/>
          <w:sz w:val="22"/>
          <w:szCs w:val="22"/>
        </w:rPr>
      </w:pPr>
      <w:r>
        <w:rPr>
          <w:rFonts w:ascii="Arial" w:hAnsi="Arial" w:cs="Arial"/>
          <w:sz w:val="22"/>
          <w:szCs w:val="22"/>
        </w:rPr>
        <w:t xml:space="preserve">         </w:t>
      </w:r>
      <w:r w:rsidRPr="00954F35">
        <w:rPr>
          <w:rFonts w:ascii="Arial" w:hAnsi="Arial" w:cs="Arial"/>
          <w:sz w:val="22"/>
          <w:szCs w:val="22"/>
        </w:rPr>
        <w:t xml:space="preserve">15 credits (7.5 ECTS) </w:t>
      </w:r>
    </w:p>
    <w:p w14:paraId="1DA2BE34" w14:textId="77777777" w:rsidR="009A2D37" w:rsidRPr="00154D48" w:rsidRDefault="009A2D37" w:rsidP="00A850C9">
      <w:pPr>
        <w:spacing w:after="120" w:line="240" w:lineRule="auto"/>
        <w:ind w:left="567" w:right="260"/>
        <w:jc w:val="both"/>
        <w:rPr>
          <w:rFonts w:ascii="Arial" w:hAnsi="Arial" w:cs="Arial"/>
        </w:rPr>
      </w:pPr>
    </w:p>
    <w:p w14:paraId="07679442" w14:textId="77777777" w:rsidR="009A2D37" w:rsidRPr="00302082" w:rsidRDefault="009A2D37" w:rsidP="00A850C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AF4E0B" w14:textId="77777777" w:rsidR="009A2D37" w:rsidRPr="00154D48" w:rsidRDefault="003E7821" w:rsidP="00A850C9">
      <w:pPr>
        <w:spacing w:after="120" w:line="240" w:lineRule="auto"/>
        <w:ind w:left="567" w:right="260"/>
        <w:jc w:val="both"/>
        <w:rPr>
          <w:rFonts w:ascii="Arial" w:hAnsi="Arial" w:cs="Arial"/>
          <w:iCs/>
        </w:rPr>
      </w:pPr>
      <w:r>
        <w:rPr>
          <w:rFonts w:ascii="Arial" w:hAnsi="Arial" w:cs="Arial"/>
          <w:iCs/>
        </w:rPr>
        <w:t>Autumn term (term 1)</w:t>
      </w:r>
    </w:p>
    <w:p w14:paraId="7F51B9F5" w14:textId="77777777" w:rsidR="00154D48" w:rsidRPr="00154D48" w:rsidRDefault="00154D48" w:rsidP="00A850C9">
      <w:pPr>
        <w:spacing w:after="120" w:line="240" w:lineRule="auto"/>
        <w:ind w:left="567" w:right="260"/>
        <w:jc w:val="both"/>
        <w:rPr>
          <w:rFonts w:ascii="Arial" w:hAnsi="Arial" w:cs="Arial"/>
          <w:iCs/>
        </w:rPr>
      </w:pPr>
    </w:p>
    <w:p w14:paraId="7D57F485" w14:textId="77777777" w:rsidR="009A2D37" w:rsidRPr="00302082" w:rsidRDefault="009A2D37" w:rsidP="00A850C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4C90B9" w14:textId="77777777" w:rsidR="009A2D37" w:rsidRPr="00154D48" w:rsidRDefault="003E7821" w:rsidP="00A850C9">
      <w:pPr>
        <w:spacing w:after="120" w:line="240" w:lineRule="auto"/>
        <w:ind w:left="567" w:right="260"/>
        <w:jc w:val="both"/>
        <w:rPr>
          <w:rFonts w:ascii="Arial" w:hAnsi="Arial" w:cs="Arial"/>
          <w:iCs/>
        </w:rPr>
      </w:pPr>
      <w:r>
        <w:rPr>
          <w:rFonts w:ascii="Arial" w:hAnsi="Arial" w:cs="Arial"/>
          <w:iCs/>
        </w:rPr>
        <w:t>None</w:t>
      </w:r>
    </w:p>
    <w:p w14:paraId="3E58CD2B" w14:textId="77777777" w:rsidR="00154D48" w:rsidRPr="00154D48" w:rsidRDefault="00154D48" w:rsidP="00A850C9">
      <w:pPr>
        <w:spacing w:after="120" w:line="240" w:lineRule="auto"/>
        <w:ind w:left="567" w:right="260"/>
        <w:jc w:val="both"/>
        <w:rPr>
          <w:rFonts w:ascii="Arial" w:hAnsi="Arial" w:cs="Arial"/>
          <w:iCs/>
        </w:rPr>
      </w:pPr>
    </w:p>
    <w:p w14:paraId="6FC3BACB" w14:textId="77777777" w:rsidR="009A2D37" w:rsidRDefault="009A2D37" w:rsidP="00A850C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2E1E539" w14:textId="77777777" w:rsidR="003E7821" w:rsidRPr="003E7821" w:rsidRDefault="003E7821" w:rsidP="00A850C9">
      <w:pPr>
        <w:spacing w:after="120" w:line="240" w:lineRule="auto"/>
        <w:ind w:left="567" w:right="260"/>
        <w:jc w:val="both"/>
        <w:rPr>
          <w:rFonts w:ascii="Arial" w:hAnsi="Arial" w:cs="Arial"/>
        </w:rPr>
      </w:pPr>
      <w:r w:rsidRPr="003E7821">
        <w:rPr>
          <w:rFonts w:ascii="Arial" w:hAnsi="Arial" w:cs="Arial"/>
        </w:rPr>
        <w:t xml:space="preserve">Optional module for </w:t>
      </w:r>
    </w:p>
    <w:p w14:paraId="6F238FB3" w14:textId="77777777" w:rsidR="009A2D37" w:rsidRPr="00154D48" w:rsidRDefault="003E7821" w:rsidP="00A850C9">
      <w:pPr>
        <w:spacing w:after="120" w:line="240" w:lineRule="auto"/>
        <w:ind w:left="567" w:right="260"/>
        <w:jc w:val="both"/>
        <w:rPr>
          <w:rFonts w:ascii="Arial" w:hAnsi="Arial" w:cs="Arial"/>
          <w:iCs/>
        </w:rPr>
      </w:pPr>
      <w:r>
        <w:rPr>
          <w:rFonts w:ascii="Arial" w:hAnsi="Arial" w:cs="Arial"/>
          <w:iCs/>
        </w:rPr>
        <w:t>Criminology single and joint honours bachelor degree programmes</w:t>
      </w:r>
    </w:p>
    <w:p w14:paraId="424CB79E" w14:textId="77777777" w:rsidR="003E7821" w:rsidRDefault="003E7821" w:rsidP="00A850C9">
      <w:pPr>
        <w:spacing w:after="120" w:line="240" w:lineRule="auto"/>
        <w:ind w:left="567" w:right="260"/>
        <w:jc w:val="both"/>
        <w:rPr>
          <w:rFonts w:ascii="Arial" w:hAnsi="Arial" w:cs="Arial"/>
          <w:iCs/>
        </w:rPr>
      </w:pPr>
      <w:r>
        <w:rPr>
          <w:rFonts w:ascii="Arial" w:hAnsi="Arial" w:cs="Arial"/>
          <w:iCs/>
        </w:rPr>
        <w:t>Social Policy single and joint honours bachelor degree programmes</w:t>
      </w:r>
    </w:p>
    <w:p w14:paraId="142D1054" w14:textId="77777777" w:rsidR="003E7821" w:rsidRDefault="003E7821" w:rsidP="00A850C9">
      <w:pPr>
        <w:spacing w:after="120" w:line="240" w:lineRule="auto"/>
        <w:ind w:left="567" w:right="260"/>
        <w:jc w:val="both"/>
        <w:rPr>
          <w:rFonts w:ascii="Arial" w:hAnsi="Arial" w:cs="Arial"/>
          <w:iCs/>
        </w:rPr>
      </w:pPr>
      <w:r>
        <w:rPr>
          <w:rFonts w:ascii="Arial" w:hAnsi="Arial" w:cs="Arial"/>
          <w:iCs/>
        </w:rPr>
        <w:t>Sociology single and joint honours bachelor degree programmes</w:t>
      </w:r>
    </w:p>
    <w:p w14:paraId="1FD81785" w14:textId="77777777" w:rsidR="003E7821" w:rsidRPr="00154D48" w:rsidRDefault="003E7821" w:rsidP="00A850C9">
      <w:pPr>
        <w:spacing w:after="120" w:line="240" w:lineRule="auto"/>
        <w:ind w:left="567" w:right="260"/>
        <w:jc w:val="both"/>
        <w:rPr>
          <w:rFonts w:ascii="Arial" w:hAnsi="Arial" w:cs="Arial"/>
          <w:iCs/>
        </w:rPr>
      </w:pPr>
      <w:r>
        <w:rPr>
          <w:rFonts w:ascii="Arial" w:hAnsi="Arial" w:cs="Arial"/>
          <w:iCs/>
        </w:rPr>
        <w:t>Health and Social Care BA</w:t>
      </w:r>
    </w:p>
    <w:p w14:paraId="400B1B37" w14:textId="77777777" w:rsidR="003E7821" w:rsidRPr="00154D48" w:rsidRDefault="003E7821" w:rsidP="00A850C9">
      <w:pPr>
        <w:spacing w:after="120" w:line="240" w:lineRule="auto"/>
        <w:ind w:left="567" w:right="260"/>
        <w:jc w:val="both"/>
        <w:rPr>
          <w:rFonts w:ascii="Arial" w:hAnsi="Arial" w:cs="Arial"/>
          <w:iCs/>
        </w:rPr>
      </w:pPr>
    </w:p>
    <w:p w14:paraId="051FD4EA" w14:textId="77777777" w:rsidR="009A2D37" w:rsidRPr="00302082" w:rsidRDefault="009A2D37" w:rsidP="00A850C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37D6DF" w14:textId="7CB6B534" w:rsidR="003E7821" w:rsidRPr="003E7821" w:rsidRDefault="003E7821" w:rsidP="00A850C9">
      <w:pPr>
        <w:spacing w:after="120" w:line="240" w:lineRule="auto"/>
        <w:ind w:left="1134" w:right="260" w:hanging="567"/>
        <w:jc w:val="both"/>
        <w:rPr>
          <w:rFonts w:ascii="Arial" w:hAnsi="Arial" w:cs="Arial"/>
        </w:rPr>
      </w:pPr>
      <w:r>
        <w:rPr>
          <w:rFonts w:ascii="Arial" w:hAnsi="Arial" w:cs="Arial"/>
        </w:rPr>
        <w:t xml:space="preserve">8.1 </w:t>
      </w:r>
      <w:r w:rsidR="00A850C9">
        <w:rPr>
          <w:rFonts w:ascii="Arial" w:hAnsi="Arial" w:cs="Arial"/>
        </w:rPr>
        <w:tab/>
      </w:r>
      <w:r w:rsidRPr="003E7821">
        <w:rPr>
          <w:rFonts w:ascii="Arial" w:hAnsi="Arial" w:cs="Arial"/>
        </w:rPr>
        <w:t>Have a critical understanding of the ways in which childhood is ‘socially constructed’</w:t>
      </w:r>
    </w:p>
    <w:p w14:paraId="463AF5E3" w14:textId="71218F32" w:rsidR="003E7821" w:rsidRPr="003E7821" w:rsidRDefault="003E7821" w:rsidP="00A850C9">
      <w:pPr>
        <w:spacing w:after="120" w:line="240" w:lineRule="auto"/>
        <w:ind w:left="1134" w:right="260" w:hanging="567"/>
        <w:jc w:val="both"/>
        <w:rPr>
          <w:rFonts w:ascii="Arial" w:hAnsi="Arial" w:cs="Arial"/>
        </w:rPr>
      </w:pPr>
      <w:r>
        <w:rPr>
          <w:rFonts w:ascii="Arial" w:hAnsi="Arial" w:cs="Arial"/>
        </w:rPr>
        <w:t xml:space="preserve">8.2 </w:t>
      </w:r>
      <w:r w:rsidR="00A850C9">
        <w:rPr>
          <w:rFonts w:ascii="Arial" w:hAnsi="Arial" w:cs="Arial"/>
        </w:rPr>
        <w:tab/>
      </w:r>
      <w:r w:rsidRPr="003E7821">
        <w:rPr>
          <w:rFonts w:ascii="Arial" w:hAnsi="Arial" w:cs="Arial"/>
        </w:rPr>
        <w:t>Articulate competing perspectives on children’s rights and apply them to analysis of the national and international frameworks for their implementation and monitoring</w:t>
      </w:r>
    </w:p>
    <w:p w14:paraId="5EF7ED3D" w14:textId="18B8B50E" w:rsidR="003E7821" w:rsidRPr="003E7821" w:rsidRDefault="003E7821" w:rsidP="00A850C9">
      <w:pPr>
        <w:spacing w:after="120" w:line="240" w:lineRule="auto"/>
        <w:ind w:left="1134" w:right="260" w:hanging="567"/>
        <w:jc w:val="both"/>
        <w:rPr>
          <w:rFonts w:ascii="Arial" w:hAnsi="Arial" w:cs="Arial"/>
        </w:rPr>
      </w:pPr>
      <w:r>
        <w:rPr>
          <w:rFonts w:ascii="Arial" w:hAnsi="Arial" w:cs="Arial"/>
        </w:rPr>
        <w:t xml:space="preserve">8.3 </w:t>
      </w:r>
      <w:r w:rsidR="00A850C9">
        <w:rPr>
          <w:rFonts w:ascii="Arial" w:hAnsi="Arial" w:cs="Arial"/>
        </w:rPr>
        <w:tab/>
      </w:r>
      <w:r w:rsidRPr="003E7821">
        <w:rPr>
          <w:rFonts w:ascii="Arial" w:hAnsi="Arial" w:cs="Arial"/>
        </w:rPr>
        <w:t>Demonstrate how the above knowledge helps to understand social problems facing children</w:t>
      </w:r>
    </w:p>
    <w:p w14:paraId="68552CF3" w14:textId="429A5A89" w:rsidR="003E7821" w:rsidRPr="003E7821" w:rsidRDefault="003E7821" w:rsidP="00A850C9">
      <w:pPr>
        <w:spacing w:after="120" w:line="240" w:lineRule="auto"/>
        <w:ind w:left="1134" w:right="260" w:hanging="567"/>
        <w:jc w:val="both"/>
        <w:rPr>
          <w:rFonts w:ascii="Arial" w:hAnsi="Arial" w:cs="Arial"/>
        </w:rPr>
      </w:pPr>
      <w:r>
        <w:rPr>
          <w:rFonts w:ascii="Arial" w:hAnsi="Arial" w:cs="Arial"/>
        </w:rPr>
        <w:t xml:space="preserve">8.4 </w:t>
      </w:r>
      <w:r w:rsidR="00A850C9">
        <w:rPr>
          <w:rFonts w:ascii="Arial" w:hAnsi="Arial" w:cs="Arial"/>
        </w:rPr>
        <w:tab/>
      </w:r>
      <w:r w:rsidRPr="003E7821">
        <w:rPr>
          <w:rFonts w:ascii="Arial" w:hAnsi="Arial" w:cs="Arial"/>
        </w:rPr>
        <w:t>Demonstrate an ability to critically analyse the ways in which policy interventions in children’s lives are shaped by and shape concepts of childhood and children’s rights</w:t>
      </w:r>
    </w:p>
    <w:p w14:paraId="26AA66C8" w14:textId="1D04E6DD" w:rsidR="00273CF0" w:rsidRPr="00154D48" w:rsidRDefault="003E7821" w:rsidP="00A850C9">
      <w:pPr>
        <w:spacing w:after="120" w:line="240" w:lineRule="auto"/>
        <w:ind w:left="1134" w:right="260" w:hanging="567"/>
        <w:jc w:val="both"/>
        <w:rPr>
          <w:rFonts w:ascii="Arial" w:hAnsi="Arial" w:cs="Arial"/>
        </w:rPr>
      </w:pPr>
      <w:r>
        <w:rPr>
          <w:rFonts w:ascii="Arial" w:hAnsi="Arial" w:cs="Arial"/>
        </w:rPr>
        <w:t xml:space="preserve">8.5 </w:t>
      </w:r>
      <w:r w:rsidR="00A850C9">
        <w:rPr>
          <w:rFonts w:ascii="Arial" w:hAnsi="Arial" w:cs="Arial"/>
        </w:rPr>
        <w:tab/>
      </w:r>
      <w:r w:rsidRPr="003E7821">
        <w:rPr>
          <w:rFonts w:ascii="Arial" w:hAnsi="Arial" w:cs="Arial"/>
        </w:rPr>
        <w:t>Understand the complex relationship between ‘universal’ concepts of childhood and the lives of children as shaped by social and other divisions</w:t>
      </w:r>
    </w:p>
    <w:p w14:paraId="7235CDD6" w14:textId="77777777" w:rsidR="00154D48" w:rsidRPr="00154D48" w:rsidRDefault="00154D48" w:rsidP="00A850C9">
      <w:pPr>
        <w:spacing w:after="120" w:line="240" w:lineRule="auto"/>
        <w:ind w:left="567" w:right="260"/>
        <w:jc w:val="both"/>
        <w:rPr>
          <w:rFonts w:ascii="Arial" w:hAnsi="Arial" w:cs="Arial"/>
        </w:rPr>
      </w:pPr>
    </w:p>
    <w:p w14:paraId="15267A03" w14:textId="77777777" w:rsidR="00C729D7" w:rsidRPr="00302082" w:rsidRDefault="009A2D37" w:rsidP="00A850C9">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2394E5" w14:textId="394B84D7" w:rsidR="003E7821" w:rsidRPr="003E7821" w:rsidRDefault="003E7821" w:rsidP="00A850C9">
      <w:pPr>
        <w:pStyle w:val="Default"/>
        <w:spacing w:after="120"/>
        <w:ind w:left="1134" w:right="260" w:hanging="567"/>
        <w:jc w:val="both"/>
        <w:rPr>
          <w:color w:val="auto"/>
          <w:sz w:val="22"/>
          <w:szCs w:val="22"/>
        </w:rPr>
      </w:pPr>
      <w:r>
        <w:rPr>
          <w:color w:val="auto"/>
          <w:sz w:val="22"/>
          <w:szCs w:val="22"/>
        </w:rPr>
        <w:t xml:space="preserve">9.1 </w:t>
      </w:r>
      <w:r w:rsidR="00A850C9">
        <w:rPr>
          <w:color w:val="auto"/>
          <w:sz w:val="22"/>
          <w:szCs w:val="22"/>
        </w:rPr>
        <w:tab/>
      </w:r>
      <w:r w:rsidRPr="003E7821">
        <w:rPr>
          <w:color w:val="auto"/>
          <w:sz w:val="22"/>
          <w:szCs w:val="22"/>
        </w:rPr>
        <w:t>Demonstrate skills in presentation and debate</w:t>
      </w:r>
    </w:p>
    <w:p w14:paraId="7013B376" w14:textId="16AA8D5A" w:rsidR="003E7821" w:rsidRPr="003E7821" w:rsidRDefault="003E7821" w:rsidP="00A850C9">
      <w:pPr>
        <w:pStyle w:val="Default"/>
        <w:spacing w:after="120"/>
        <w:ind w:left="1134" w:right="260" w:hanging="567"/>
        <w:jc w:val="both"/>
        <w:rPr>
          <w:color w:val="auto"/>
          <w:sz w:val="22"/>
          <w:szCs w:val="22"/>
        </w:rPr>
      </w:pPr>
      <w:r>
        <w:rPr>
          <w:color w:val="auto"/>
          <w:sz w:val="22"/>
          <w:szCs w:val="22"/>
        </w:rPr>
        <w:t xml:space="preserve">9.2 </w:t>
      </w:r>
      <w:r w:rsidR="00A850C9">
        <w:rPr>
          <w:color w:val="auto"/>
          <w:sz w:val="22"/>
          <w:szCs w:val="22"/>
        </w:rPr>
        <w:tab/>
      </w:r>
      <w:r w:rsidRPr="003E7821">
        <w:rPr>
          <w:color w:val="auto"/>
          <w:sz w:val="22"/>
          <w:szCs w:val="22"/>
        </w:rPr>
        <w:t xml:space="preserve">Critically analyse and utilise research and statistical data </w:t>
      </w:r>
    </w:p>
    <w:p w14:paraId="3ED89E65" w14:textId="260F9C84" w:rsidR="009A2D37" w:rsidRDefault="003E7821" w:rsidP="00A850C9">
      <w:pPr>
        <w:pStyle w:val="Default"/>
        <w:spacing w:after="120"/>
        <w:ind w:left="1134" w:right="260" w:hanging="567"/>
        <w:jc w:val="both"/>
        <w:rPr>
          <w:color w:val="auto"/>
          <w:sz w:val="22"/>
          <w:szCs w:val="22"/>
        </w:rPr>
      </w:pPr>
      <w:r>
        <w:rPr>
          <w:color w:val="auto"/>
          <w:sz w:val="22"/>
          <w:szCs w:val="22"/>
        </w:rPr>
        <w:t xml:space="preserve">9.3 </w:t>
      </w:r>
      <w:r w:rsidR="00A850C9">
        <w:rPr>
          <w:color w:val="auto"/>
          <w:sz w:val="22"/>
          <w:szCs w:val="22"/>
        </w:rPr>
        <w:tab/>
      </w:r>
      <w:r w:rsidRPr="003E7821">
        <w:rPr>
          <w:color w:val="auto"/>
          <w:sz w:val="22"/>
          <w:szCs w:val="22"/>
        </w:rPr>
        <w:t>Synthesise knowledge across a range of disciplinary fields within the social sciences</w:t>
      </w:r>
    </w:p>
    <w:p w14:paraId="1741598B" w14:textId="77777777" w:rsidR="00154D48" w:rsidRDefault="00154D48" w:rsidP="00A850C9">
      <w:pPr>
        <w:pStyle w:val="Default"/>
        <w:spacing w:after="120"/>
        <w:ind w:left="567" w:right="260"/>
        <w:jc w:val="both"/>
        <w:rPr>
          <w:color w:val="auto"/>
          <w:sz w:val="22"/>
          <w:szCs w:val="22"/>
        </w:rPr>
      </w:pPr>
    </w:p>
    <w:p w14:paraId="4114DC99" w14:textId="77777777" w:rsidR="009A2D37" w:rsidRPr="00302082" w:rsidRDefault="009A2D37" w:rsidP="00A850C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28A3D9" w14:textId="786559AD" w:rsidR="00D27D88" w:rsidRPr="008B5769" w:rsidRDefault="003E7821" w:rsidP="00A850C9">
      <w:pPr>
        <w:spacing w:after="120" w:line="240" w:lineRule="auto"/>
        <w:ind w:left="567" w:right="260"/>
        <w:jc w:val="both"/>
        <w:rPr>
          <w:rFonts w:ascii="Arial" w:hAnsi="Arial" w:cs="Arial"/>
        </w:rPr>
      </w:pPr>
      <w:r w:rsidRPr="008B5769">
        <w:rPr>
          <w:rFonts w:ascii="Arial" w:hAnsi="Arial" w:cs="Arial"/>
        </w:rPr>
        <w:t>In broad terms, the curriculum aims to use historical and cross-cultural material to examine the ways in which childhood can be viewed as ‘socially constructed’. This includes a focus on recent changes relating to the effects of social media and the ‘digital revolution’ on children’ lives. Children’s rights are explored both conceptually, in terms of their theoretical and philosophical underpinnings and their implementation in the UK and internationally. In turn, theorisation of the sociology of childhood and understandings of children’s rights are applied to social issues such as child labour, sexuality and exploitation.</w:t>
      </w:r>
    </w:p>
    <w:p w14:paraId="69C0CFEC" w14:textId="77777777" w:rsidR="003E7821" w:rsidRPr="008B5769" w:rsidRDefault="003E7821" w:rsidP="00A850C9">
      <w:pPr>
        <w:spacing w:after="60"/>
        <w:ind w:left="576" w:right="260"/>
        <w:jc w:val="both"/>
        <w:rPr>
          <w:rFonts w:ascii="Arial" w:hAnsi="Arial" w:cs="Arial"/>
        </w:rPr>
      </w:pPr>
      <w:r w:rsidRPr="008B5769">
        <w:rPr>
          <w:rFonts w:ascii="Arial" w:hAnsi="Arial" w:cs="Arial"/>
        </w:rPr>
        <w:t xml:space="preserve">The following is an indicative list of topics: </w:t>
      </w:r>
    </w:p>
    <w:p w14:paraId="24F58374" w14:textId="77777777" w:rsidR="003E7821" w:rsidRPr="008B5769" w:rsidRDefault="003E7821" w:rsidP="00A850C9">
      <w:pPr>
        <w:numPr>
          <w:ilvl w:val="0"/>
          <w:numId w:val="10"/>
        </w:numPr>
        <w:spacing w:after="60" w:line="240" w:lineRule="auto"/>
        <w:ind w:right="260"/>
        <w:jc w:val="both"/>
        <w:rPr>
          <w:rFonts w:ascii="Arial" w:hAnsi="Arial" w:cs="Arial"/>
        </w:rPr>
      </w:pPr>
      <w:r w:rsidRPr="008B5769">
        <w:rPr>
          <w:rFonts w:ascii="Arial" w:hAnsi="Arial" w:cs="Arial"/>
        </w:rPr>
        <w:t>Introduction – the Social Construction of Childhood?</w:t>
      </w:r>
    </w:p>
    <w:p w14:paraId="79C0B023" w14:textId="77777777" w:rsidR="003E7821" w:rsidRPr="008B5769" w:rsidRDefault="003E7821" w:rsidP="00A850C9">
      <w:pPr>
        <w:numPr>
          <w:ilvl w:val="0"/>
          <w:numId w:val="10"/>
        </w:numPr>
        <w:spacing w:after="0" w:line="240" w:lineRule="auto"/>
        <w:ind w:right="260"/>
        <w:jc w:val="both"/>
        <w:rPr>
          <w:rFonts w:ascii="Arial" w:hAnsi="Arial" w:cs="Arial"/>
        </w:rPr>
      </w:pPr>
      <w:r w:rsidRPr="008B5769">
        <w:rPr>
          <w:rFonts w:ascii="Arial" w:hAnsi="Arial" w:cs="Arial"/>
        </w:rPr>
        <w:t>Modernity and the Emergence of Childhood</w:t>
      </w:r>
    </w:p>
    <w:p w14:paraId="703214FD" w14:textId="77777777" w:rsidR="003E7821" w:rsidRPr="008B5769" w:rsidRDefault="003E7821" w:rsidP="00A850C9">
      <w:pPr>
        <w:numPr>
          <w:ilvl w:val="0"/>
          <w:numId w:val="10"/>
        </w:numPr>
        <w:spacing w:after="0" w:line="240" w:lineRule="auto"/>
        <w:ind w:right="260"/>
        <w:jc w:val="both"/>
        <w:rPr>
          <w:rFonts w:ascii="Arial" w:hAnsi="Arial" w:cs="Arial"/>
        </w:rPr>
      </w:pPr>
      <w:r w:rsidRPr="008B5769">
        <w:rPr>
          <w:rFonts w:ascii="Arial" w:hAnsi="Arial" w:cs="Arial"/>
        </w:rPr>
        <w:t>Childhood in an Age of Uncertainty</w:t>
      </w:r>
    </w:p>
    <w:p w14:paraId="4C5C2BDD" w14:textId="77777777" w:rsidR="003E7821" w:rsidRPr="008B5769" w:rsidRDefault="003E7821" w:rsidP="00A850C9">
      <w:pPr>
        <w:numPr>
          <w:ilvl w:val="0"/>
          <w:numId w:val="10"/>
        </w:numPr>
        <w:spacing w:after="60" w:line="240" w:lineRule="auto"/>
        <w:ind w:right="260"/>
        <w:jc w:val="both"/>
        <w:rPr>
          <w:rFonts w:ascii="Arial" w:hAnsi="Arial" w:cs="Arial"/>
        </w:rPr>
      </w:pPr>
      <w:r w:rsidRPr="008B5769">
        <w:rPr>
          <w:rFonts w:ascii="Arial" w:hAnsi="Arial" w:cs="Arial"/>
        </w:rPr>
        <w:t>Theorising Childhood – the dominant framework and the new paradigm</w:t>
      </w:r>
    </w:p>
    <w:p w14:paraId="070BA42A" w14:textId="77777777" w:rsidR="003E7821" w:rsidRPr="008B5769" w:rsidRDefault="003E7821" w:rsidP="00A850C9">
      <w:pPr>
        <w:numPr>
          <w:ilvl w:val="0"/>
          <w:numId w:val="10"/>
        </w:numPr>
        <w:spacing w:after="60" w:line="240" w:lineRule="auto"/>
        <w:ind w:right="260"/>
        <w:jc w:val="both"/>
        <w:rPr>
          <w:rFonts w:ascii="Arial" w:hAnsi="Arial" w:cs="Arial"/>
        </w:rPr>
      </w:pPr>
      <w:r w:rsidRPr="008B5769">
        <w:rPr>
          <w:rFonts w:ascii="Arial" w:hAnsi="Arial" w:cs="Arial"/>
        </w:rPr>
        <w:t>Childhood, Consumption, Media and Technology</w:t>
      </w:r>
    </w:p>
    <w:p w14:paraId="64A5A1CB" w14:textId="77777777" w:rsidR="003E7821" w:rsidRPr="008B5769" w:rsidRDefault="003E7821" w:rsidP="00A850C9">
      <w:pPr>
        <w:numPr>
          <w:ilvl w:val="0"/>
          <w:numId w:val="10"/>
        </w:numPr>
        <w:spacing w:after="0" w:line="240" w:lineRule="auto"/>
        <w:ind w:right="260"/>
        <w:jc w:val="both"/>
        <w:rPr>
          <w:rFonts w:ascii="Arial" w:hAnsi="Arial" w:cs="Arial"/>
        </w:rPr>
      </w:pPr>
      <w:r w:rsidRPr="008B5769">
        <w:rPr>
          <w:rFonts w:ascii="Arial" w:hAnsi="Arial" w:cs="Arial"/>
        </w:rPr>
        <w:t>Perspectives on Children’s Rights</w:t>
      </w:r>
    </w:p>
    <w:p w14:paraId="413CCDF9" w14:textId="77777777" w:rsidR="003E7821" w:rsidRPr="008B5769" w:rsidRDefault="003E7821" w:rsidP="00A850C9">
      <w:pPr>
        <w:numPr>
          <w:ilvl w:val="0"/>
          <w:numId w:val="10"/>
        </w:numPr>
        <w:spacing w:after="0" w:line="240" w:lineRule="auto"/>
        <w:ind w:right="260"/>
        <w:jc w:val="both"/>
        <w:rPr>
          <w:rFonts w:ascii="Arial" w:hAnsi="Arial" w:cs="Arial"/>
        </w:rPr>
      </w:pPr>
      <w:r w:rsidRPr="008B5769">
        <w:rPr>
          <w:rFonts w:ascii="Arial" w:hAnsi="Arial" w:cs="Arial"/>
        </w:rPr>
        <w:t>Securing Children’s Rights</w:t>
      </w:r>
    </w:p>
    <w:p w14:paraId="54B6B281" w14:textId="77777777" w:rsidR="003E7821" w:rsidRPr="008B5769" w:rsidRDefault="003E7821" w:rsidP="00A850C9">
      <w:pPr>
        <w:numPr>
          <w:ilvl w:val="0"/>
          <w:numId w:val="10"/>
        </w:numPr>
        <w:spacing w:after="0" w:line="240" w:lineRule="auto"/>
        <w:ind w:right="260"/>
        <w:jc w:val="both"/>
        <w:rPr>
          <w:rFonts w:ascii="Arial" w:hAnsi="Arial" w:cs="Arial"/>
        </w:rPr>
      </w:pPr>
      <w:r w:rsidRPr="008B5769">
        <w:rPr>
          <w:rFonts w:ascii="Arial" w:hAnsi="Arial" w:cs="Arial"/>
        </w:rPr>
        <w:t>Children, Work and Child Labour</w:t>
      </w:r>
    </w:p>
    <w:p w14:paraId="7FEAF206" w14:textId="77777777" w:rsidR="003E7821" w:rsidRPr="008B5769" w:rsidRDefault="003E7821" w:rsidP="00A850C9">
      <w:pPr>
        <w:numPr>
          <w:ilvl w:val="0"/>
          <w:numId w:val="10"/>
        </w:numPr>
        <w:spacing w:after="0" w:line="240" w:lineRule="auto"/>
        <w:ind w:right="260"/>
        <w:jc w:val="both"/>
        <w:rPr>
          <w:rFonts w:ascii="Arial" w:hAnsi="Arial" w:cs="Arial"/>
        </w:rPr>
      </w:pPr>
      <w:r w:rsidRPr="008B5769">
        <w:rPr>
          <w:rFonts w:ascii="Arial" w:hAnsi="Arial" w:cs="Arial"/>
        </w:rPr>
        <w:t>Childhood Innocence and Sexual Exploitation</w:t>
      </w:r>
    </w:p>
    <w:p w14:paraId="7353D759" w14:textId="77777777" w:rsidR="00154D48" w:rsidRPr="00154D48" w:rsidRDefault="00154D48" w:rsidP="00A850C9">
      <w:pPr>
        <w:spacing w:after="120" w:line="240" w:lineRule="auto"/>
        <w:ind w:left="567" w:right="260"/>
        <w:jc w:val="both"/>
        <w:rPr>
          <w:rFonts w:ascii="Arial" w:hAnsi="Arial" w:cs="Arial"/>
          <w:iCs/>
        </w:rPr>
      </w:pPr>
    </w:p>
    <w:p w14:paraId="7279653E" w14:textId="77777777" w:rsidR="009A2D37" w:rsidRPr="00302082" w:rsidRDefault="00883204" w:rsidP="00A850C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2DFBBA" w14:textId="77777777" w:rsidR="00C40168" w:rsidRDefault="00C40168" w:rsidP="00A850C9">
      <w:pPr>
        <w:pStyle w:val="ListParagraph"/>
        <w:spacing w:after="120" w:line="240" w:lineRule="auto"/>
        <w:ind w:left="567" w:right="260"/>
        <w:rPr>
          <w:rFonts w:ascii="Arial" w:hAnsi="Arial" w:cs="Arial"/>
        </w:rPr>
      </w:pPr>
      <w:proofErr w:type="spellStart"/>
      <w:r>
        <w:rPr>
          <w:rFonts w:ascii="Arial" w:hAnsi="Arial" w:cs="Arial"/>
        </w:rPr>
        <w:t>Wyness</w:t>
      </w:r>
      <w:proofErr w:type="spellEnd"/>
      <w:r>
        <w:rPr>
          <w:rFonts w:ascii="Arial" w:hAnsi="Arial" w:cs="Arial"/>
        </w:rPr>
        <w:t>, M.G. (2015</w:t>
      </w:r>
      <w:r w:rsidR="003E7821" w:rsidRPr="003E7821">
        <w:rPr>
          <w:rFonts w:ascii="Arial" w:hAnsi="Arial" w:cs="Arial"/>
        </w:rPr>
        <w:t xml:space="preserve">) </w:t>
      </w:r>
      <w:r w:rsidR="003E7821" w:rsidRPr="003E7821">
        <w:rPr>
          <w:rFonts w:ascii="Arial" w:hAnsi="Arial" w:cs="Arial"/>
          <w:i/>
        </w:rPr>
        <w:t>Childhood</w:t>
      </w:r>
      <w:r w:rsidR="003E7821">
        <w:rPr>
          <w:rFonts w:ascii="Arial" w:hAnsi="Arial" w:cs="Arial"/>
        </w:rPr>
        <w:t>. Polit</w:t>
      </w:r>
      <w:r w:rsidR="003E7821" w:rsidRPr="003E7821">
        <w:rPr>
          <w:rFonts w:ascii="Arial" w:hAnsi="Arial" w:cs="Arial"/>
        </w:rPr>
        <w:t>y Press</w:t>
      </w:r>
      <w:r>
        <w:rPr>
          <w:rFonts w:ascii="Arial" w:hAnsi="Arial" w:cs="Arial"/>
        </w:rPr>
        <w:t>, Cambridge</w:t>
      </w:r>
      <w:r>
        <w:rPr>
          <w:rFonts w:ascii="Arial" w:hAnsi="Arial" w:cs="Arial"/>
        </w:rPr>
        <w:br/>
      </w:r>
      <w:proofErr w:type="spellStart"/>
      <w:r>
        <w:rPr>
          <w:rFonts w:ascii="Arial" w:hAnsi="Arial" w:cs="Arial"/>
        </w:rPr>
        <w:t>Kehily</w:t>
      </w:r>
      <w:proofErr w:type="spellEnd"/>
      <w:r>
        <w:rPr>
          <w:rFonts w:ascii="Arial" w:hAnsi="Arial" w:cs="Arial"/>
        </w:rPr>
        <w:t>, M. (</w:t>
      </w:r>
      <w:proofErr w:type="spellStart"/>
      <w:proofErr w:type="gramStart"/>
      <w:r>
        <w:rPr>
          <w:rFonts w:ascii="Arial" w:hAnsi="Arial" w:cs="Arial"/>
        </w:rPr>
        <w:t>ed</w:t>
      </w:r>
      <w:proofErr w:type="spellEnd"/>
      <w:proofErr w:type="gramEnd"/>
      <w:r>
        <w:rPr>
          <w:rFonts w:ascii="Arial" w:hAnsi="Arial" w:cs="Arial"/>
        </w:rPr>
        <w:t>) (3rd</w:t>
      </w:r>
      <w:r w:rsidR="003E7821" w:rsidRPr="003E7821">
        <w:rPr>
          <w:rFonts w:ascii="Arial" w:hAnsi="Arial" w:cs="Arial"/>
        </w:rPr>
        <w:t xml:space="preserve"> </w:t>
      </w:r>
      <w:proofErr w:type="spellStart"/>
      <w:r w:rsidR="003E7821" w:rsidRPr="003E7821">
        <w:rPr>
          <w:rFonts w:ascii="Arial" w:hAnsi="Arial" w:cs="Arial"/>
        </w:rPr>
        <w:t>edn</w:t>
      </w:r>
      <w:proofErr w:type="spellEnd"/>
      <w:r w:rsidR="003E7821" w:rsidRPr="003E7821">
        <w:rPr>
          <w:rFonts w:ascii="Arial" w:hAnsi="Arial" w:cs="Arial"/>
        </w:rPr>
        <w:t>. 2</w:t>
      </w:r>
      <w:r>
        <w:rPr>
          <w:rFonts w:ascii="Arial" w:hAnsi="Arial" w:cs="Arial"/>
        </w:rPr>
        <w:t>015</w:t>
      </w:r>
      <w:r w:rsidR="003E7821" w:rsidRPr="003E7821">
        <w:rPr>
          <w:rFonts w:ascii="Arial" w:hAnsi="Arial" w:cs="Arial"/>
        </w:rPr>
        <w:t xml:space="preserve">) </w:t>
      </w:r>
      <w:r w:rsidR="003E7821" w:rsidRPr="003E7821">
        <w:rPr>
          <w:rFonts w:ascii="Arial" w:hAnsi="Arial" w:cs="Arial"/>
          <w:i/>
        </w:rPr>
        <w:t>An Introduction to Childhood Studies</w:t>
      </w:r>
      <w:r w:rsidR="003E7821" w:rsidRPr="003E7821">
        <w:rPr>
          <w:rFonts w:ascii="Arial" w:hAnsi="Arial" w:cs="Arial"/>
        </w:rPr>
        <w:t>. Open University Press</w:t>
      </w:r>
      <w:r>
        <w:rPr>
          <w:rFonts w:ascii="Arial" w:hAnsi="Arial" w:cs="Arial"/>
        </w:rPr>
        <w:t>, Maidenhead</w:t>
      </w:r>
    </w:p>
    <w:p w14:paraId="1D1EE052" w14:textId="77777777" w:rsidR="00154D48" w:rsidRPr="00154D48" w:rsidRDefault="00C40168" w:rsidP="00A850C9">
      <w:pPr>
        <w:pStyle w:val="ListParagraph"/>
        <w:spacing w:after="120" w:line="240" w:lineRule="auto"/>
        <w:ind w:left="567" w:right="260"/>
        <w:rPr>
          <w:rFonts w:ascii="Arial" w:hAnsi="Arial" w:cs="Arial"/>
        </w:rPr>
      </w:pPr>
      <w:proofErr w:type="spellStart"/>
      <w:r w:rsidRPr="003E7821">
        <w:rPr>
          <w:rFonts w:ascii="Arial" w:hAnsi="Arial" w:cs="Arial"/>
        </w:rPr>
        <w:t>Kehily</w:t>
      </w:r>
      <w:proofErr w:type="spellEnd"/>
      <w:r w:rsidRPr="003E7821">
        <w:rPr>
          <w:rFonts w:ascii="Arial" w:hAnsi="Arial" w:cs="Arial"/>
        </w:rPr>
        <w:t>, M.</w:t>
      </w:r>
      <w:r>
        <w:rPr>
          <w:rFonts w:ascii="Arial" w:hAnsi="Arial" w:cs="Arial"/>
        </w:rPr>
        <w:t>J</w:t>
      </w:r>
      <w:r w:rsidRPr="003E7821">
        <w:rPr>
          <w:rFonts w:ascii="Arial" w:hAnsi="Arial" w:cs="Arial"/>
        </w:rPr>
        <w:t xml:space="preserve"> (</w:t>
      </w:r>
      <w:proofErr w:type="spellStart"/>
      <w:proofErr w:type="gramStart"/>
      <w:r w:rsidRPr="003E7821">
        <w:rPr>
          <w:rFonts w:ascii="Arial" w:hAnsi="Arial" w:cs="Arial"/>
        </w:rPr>
        <w:t>ed</w:t>
      </w:r>
      <w:proofErr w:type="spellEnd"/>
      <w:proofErr w:type="gramEnd"/>
      <w:r w:rsidRPr="003E7821">
        <w:rPr>
          <w:rFonts w:ascii="Arial" w:hAnsi="Arial" w:cs="Arial"/>
        </w:rPr>
        <w:t xml:space="preserve">) (2013) </w:t>
      </w:r>
      <w:r w:rsidRPr="003E7821">
        <w:rPr>
          <w:rFonts w:ascii="Arial" w:hAnsi="Arial" w:cs="Arial"/>
          <w:i/>
        </w:rPr>
        <w:t>Understanding Childhood: a cross-disciplinary approach.</w:t>
      </w:r>
      <w:r w:rsidRPr="003E7821">
        <w:rPr>
          <w:rFonts w:ascii="Arial" w:hAnsi="Arial" w:cs="Arial"/>
        </w:rPr>
        <w:t xml:space="preserve"> </w:t>
      </w:r>
      <w:r>
        <w:rPr>
          <w:rFonts w:ascii="Arial" w:hAnsi="Arial" w:cs="Arial"/>
        </w:rPr>
        <w:t>Open University Press/</w:t>
      </w:r>
      <w:r w:rsidRPr="003E7821">
        <w:rPr>
          <w:rFonts w:ascii="Arial" w:hAnsi="Arial" w:cs="Arial"/>
        </w:rPr>
        <w:t>Policy Press</w:t>
      </w:r>
      <w:r>
        <w:rPr>
          <w:rFonts w:ascii="Arial" w:hAnsi="Arial" w:cs="Arial"/>
        </w:rPr>
        <w:t>, Bristol</w:t>
      </w:r>
      <w:r w:rsidR="003E7821" w:rsidRPr="003E7821">
        <w:rPr>
          <w:rFonts w:ascii="Arial" w:hAnsi="Arial" w:cs="Arial"/>
        </w:rPr>
        <w:br/>
      </w:r>
      <w:proofErr w:type="spellStart"/>
      <w:r w:rsidR="003E7821" w:rsidRPr="003E7821">
        <w:rPr>
          <w:rFonts w:ascii="Arial" w:hAnsi="Arial" w:cs="Arial"/>
        </w:rPr>
        <w:t>Qvortrup</w:t>
      </w:r>
      <w:proofErr w:type="spellEnd"/>
      <w:r w:rsidR="003E7821" w:rsidRPr="003E7821">
        <w:rPr>
          <w:rFonts w:ascii="Arial" w:hAnsi="Arial" w:cs="Arial"/>
        </w:rPr>
        <w:t xml:space="preserve">, J. (2011) </w:t>
      </w:r>
      <w:r w:rsidR="003E7821" w:rsidRPr="003E7821">
        <w:rPr>
          <w:rFonts w:ascii="Arial" w:hAnsi="Arial" w:cs="Arial"/>
          <w:i/>
        </w:rPr>
        <w:t>The Palgrave Handbook of Childhood Studies</w:t>
      </w:r>
      <w:r w:rsidR="003E7821" w:rsidRPr="003E7821">
        <w:rPr>
          <w:rFonts w:ascii="Arial" w:hAnsi="Arial" w:cs="Arial"/>
        </w:rPr>
        <w:t>. Palgrave</w:t>
      </w:r>
      <w:r>
        <w:rPr>
          <w:rFonts w:ascii="Arial" w:hAnsi="Arial" w:cs="Arial"/>
        </w:rPr>
        <w:t xml:space="preserve"> MacMillan, Basingstoke</w:t>
      </w:r>
      <w:r>
        <w:rPr>
          <w:rFonts w:ascii="Arial" w:hAnsi="Arial" w:cs="Arial"/>
        </w:rPr>
        <w:br/>
        <w:t>James, A. (2012</w:t>
      </w:r>
      <w:r w:rsidR="003E7821" w:rsidRPr="003E7821">
        <w:rPr>
          <w:rFonts w:ascii="Arial" w:hAnsi="Arial" w:cs="Arial"/>
        </w:rPr>
        <w:t xml:space="preserve">) </w:t>
      </w:r>
      <w:r w:rsidR="003E7821" w:rsidRPr="003E7821">
        <w:rPr>
          <w:rFonts w:ascii="Arial" w:hAnsi="Arial" w:cs="Arial"/>
          <w:i/>
        </w:rPr>
        <w:t>Key Concepts in Childhood Studies</w:t>
      </w:r>
      <w:r w:rsidR="003E7821" w:rsidRPr="003E7821">
        <w:rPr>
          <w:rFonts w:ascii="Arial" w:hAnsi="Arial" w:cs="Arial"/>
        </w:rPr>
        <w:t>. Sage</w:t>
      </w:r>
      <w:r>
        <w:rPr>
          <w:rFonts w:ascii="Arial" w:hAnsi="Arial" w:cs="Arial"/>
        </w:rPr>
        <w:t>, London</w:t>
      </w:r>
      <w:r w:rsidR="003E7821" w:rsidRPr="003E7821">
        <w:rPr>
          <w:rFonts w:ascii="Arial" w:hAnsi="Arial" w:cs="Arial"/>
        </w:rPr>
        <w:br/>
      </w:r>
      <w:proofErr w:type="spellStart"/>
      <w:r w:rsidR="003E7821" w:rsidRPr="003E7821">
        <w:rPr>
          <w:rFonts w:ascii="Arial" w:hAnsi="Arial" w:cs="Arial"/>
        </w:rPr>
        <w:t>Prout</w:t>
      </w:r>
      <w:proofErr w:type="spellEnd"/>
      <w:r w:rsidR="003E7821" w:rsidRPr="003E7821">
        <w:rPr>
          <w:rFonts w:ascii="Arial" w:hAnsi="Arial" w:cs="Arial"/>
        </w:rPr>
        <w:t xml:space="preserve">, A. (2005) </w:t>
      </w:r>
      <w:proofErr w:type="gramStart"/>
      <w:r w:rsidR="003E7821" w:rsidRPr="003E7821">
        <w:rPr>
          <w:rFonts w:ascii="Arial" w:hAnsi="Arial" w:cs="Arial"/>
          <w:i/>
        </w:rPr>
        <w:t>The</w:t>
      </w:r>
      <w:proofErr w:type="gramEnd"/>
      <w:r w:rsidR="003E7821" w:rsidRPr="003E7821">
        <w:rPr>
          <w:rFonts w:ascii="Arial" w:hAnsi="Arial" w:cs="Arial"/>
          <w:i/>
        </w:rPr>
        <w:t xml:space="preserve"> Future of </w:t>
      </w:r>
      <w:r w:rsidR="003E7821" w:rsidRPr="00C40168">
        <w:rPr>
          <w:rFonts w:ascii="Arial" w:hAnsi="Arial" w:cs="Arial"/>
          <w:i/>
        </w:rPr>
        <w:t>Childhood</w:t>
      </w:r>
      <w:r w:rsidRPr="00C40168">
        <w:rPr>
          <w:rFonts w:ascii="Arial" w:hAnsi="Arial" w:cs="Arial"/>
          <w:i/>
        </w:rPr>
        <w:t>: towards the Interdisciplinary Study of Children</w:t>
      </w:r>
      <w:r w:rsidR="003E7821" w:rsidRPr="003E7821">
        <w:rPr>
          <w:rFonts w:ascii="Arial" w:hAnsi="Arial" w:cs="Arial"/>
        </w:rPr>
        <w:t xml:space="preserve"> Routledge</w:t>
      </w:r>
      <w:r>
        <w:rPr>
          <w:rFonts w:ascii="Arial" w:hAnsi="Arial" w:cs="Arial"/>
        </w:rPr>
        <w:t>, London</w:t>
      </w:r>
      <w:bookmarkStart w:id="0" w:name="_GoBack"/>
      <w:bookmarkEnd w:id="0"/>
      <w:r w:rsidR="003E7821" w:rsidRPr="003E7821">
        <w:rPr>
          <w:rFonts w:ascii="Arial" w:hAnsi="Arial" w:cs="Arial"/>
        </w:rPr>
        <w:br/>
      </w:r>
    </w:p>
    <w:p w14:paraId="449063C9" w14:textId="77777777" w:rsidR="00883204" w:rsidRPr="00883204" w:rsidRDefault="009A2D37" w:rsidP="00A850C9">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50E01F" w14:textId="77777777" w:rsidR="00C40168" w:rsidRPr="00C40168" w:rsidRDefault="00C40168" w:rsidP="00A850C9">
      <w:pPr>
        <w:pStyle w:val="ListParagraph"/>
        <w:spacing w:after="120" w:line="240" w:lineRule="auto"/>
        <w:ind w:left="567" w:right="260"/>
        <w:jc w:val="both"/>
        <w:rPr>
          <w:rFonts w:ascii="Arial" w:hAnsi="Arial" w:cs="Arial"/>
          <w:iCs/>
        </w:rPr>
      </w:pPr>
      <w:r>
        <w:rPr>
          <w:rFonts w:ascii="Arial" w:hAnsi="Arial" w:cs="Arial"/>
          <w:iCs/>
        </w:rPr>
        <w:t>Contact hours: 22</w:t>
      </w:r>
    </w:p>
    <w:p w14:paraId="23B2F7C1" w14:textId="77777777" w:rsidR="00C40168" w:rsidRPr="00C40168" w:rsidRDefault="00C40168" w:rsidP="00A850C9">
      <w:pPr>
        <w:pStyle w:val="ListParagraph"/>
        <w:spacing w:after="120" w:line="240" w:lineRule="auto"/>
        <w:ind w:left="567" w:right="260"/>
        <w:jc w:val="both"/>
        <w:rPr>
          <w:rFonts w:ascii="Arial" w:hAnsi="Arial" w:cs="Arial"/>
          <w:iCs/>
        </w:rPr>
      </w:pPr>
      <w:r w:rsidRPr="00C40168">
        <w:rPr>
          <w:rFonts w:ascii="Arial" w:hAnsi="Arial" w:cs="Arial"/>
          <w:iCs/>
        </w:rPr>
        <w:t>Private study hours: 12</w:t>
      </w:r>
      <w:r w:rsidR="005E6E37">
        <w:rPr>
          <w:rFonts w:ascii="Arial" w:hAnsi="Arial" w:cs="Arial"/>
          <w:iCs/>
        </w:rPr>
        <w:t>8</w:t>
      </w:r>
    </w:p>
    <w:p w14:paraId="23D76F92" w14:textId="77777777" w:rsidR="00C40168" w:rsidRPr="00C40168" w:rsidRDefault="00C40168" w:rsidP="00A850C9">
      <w:pPr>
        <w:pStyle w:val="ListParagraph"/>
        <w:spacing w:after="120" w:line="240" w:lineRule="auto"/>
        <w:ind w:left="567" w:right="260"/>
        <w:jc w:val="both"/>
        <w:rPr>
          <w:rFonts w:ascii="Arial" w:hAnsi="Arial" w:cs="Arial"/>
          <w:iCs/>
        </w:rPr>
      </w:pPr>
      <w:r w:rsidRPr="00C40168">
        <w:rPr>
          <w:rFonts w:ascii="Arial" w:hAnsi="Arial" w:cs="Arial"/>
          <w:iCs/>
        </w:rPr>
        <w:t>Total</w:t>
      </w:r>
      <w:r w:rsidR="005E6E37">
        <w:rPr>
          <w:rFonts w:ascii="Arial" w:hAnsi="Arial" w:cs="Arial"/>
          <w:iCs/>
        </w:rPr>
        <w:t xml:space="preserve"> study </w:t>
      </w:r>
      <w:r w:rsidRPr="00C40168">
        <w:rPr>
          <w:rFonts w:ascii="Arial" w:hAnsi="Arial" w:cs="Arial"/>
          <w:iCs/>
        </w:rPr>
        <w:t>hours: 150</w:t>
      </w:r>
    </w:p>
    <w:p w14:paraId="1AE00052" w14:textId="77777777" w:rsidR="00154D48" w:rsidRPr="00154D48" w:rsidRDefault="00154D48" w:rsidP="00A850C9">
      <w:pPr>
        <w:spacing w:after="120" w:line="240" w:lineRule="auto"/>
        <w:ind w:left="567" w:right="260"/>
        <w:jc w:val="both"/>
        <w:rPr>
          <w:rFonts w:ascii="Arial" w:hAnsi="Arial" w:cs="Arial"/>
          <w:iCs/>
        </w:rPr>
      </w:pPr>
    </w:p>
    <w:p w14:paraId="1E78F9D2" w14:textId="77777777" w:rsidR="00883204" w:rsidRPr="00883204" w:rsidRDefault="00EF4933" w:rsidP="00A850C9">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2214B153" w14:textId="77777777" w:rsidR="00696FF5" w:rsidRPr="00696FF5" w:rsidRDefault="00696FF5" w:rsidP="00A850C9">
      <w:pPr>
        <w:pStyle w:val="ListParagraph"/>
        <w:numPr>
          <w:ilvl w:val="1"/>
          <w:numId w:val="9"/>
        </w:numPr>
        <w:spacing w:after="120"/>
        <w:ind w:left="567" w:right="260" w:hanging="567"/>
        <w:jc w:val="both"/>
        <w:rPr>
          <w:rFonts w:ascii="Arial" w:hAnsi="Arial" w:cs="Arial"/>
          <w:iCs/>
        </w:rPr>
      </w:pPr>
      <w:r w:rsidRPr="00696FF5">
        <w:rPr>
          <w:rFonts w:ascii="Arial" w:hAnsi="Arial" w:cs="Arial"/>
          <w:iCs/>
        </w:rPr>
        <w:lastRenderedPageBreak/>
        <w:t>Main assessment methods</w:t>
      </w:r>
    </w:p>
    <w:p w14:paraId="0EE3944C" w14:textId="77777777" w:rsidR="005E6E37" w:rsidRDefault="005E6E37" w:rsidP="00A850C9">
      <w:pPr>
        <w:spacing w:after="120" w:line="240" w:lineRule="auto"/>
        <w:ind w:left="567" w:right="260"/>
        <w:jc w:val="both"/>
        <w:rPr>
          <w:rFonts w:ascii="Arial" w:hAnsi="Arial" w:cs="Arial"/>
          <w:iCs/>
        </w:rPr>
      </w:pPr>
      <w:r>
        <w:rPr>
          <w:rFonts w:ascii="Arial" w:hAnsi="Arial" w:cs="Arial"/>
          <w:iCs/>
        </w:rPr>
        <w:t>Coursework - essay (3000 words) – 60</w:t>
      </w:r>
    </w:p>
    <w:p w14:paraId="4BBCE49A" w14:textId="77777777" w:rsidR="003F3578" w:rsidRDefault="005E6E37" w:rsidP="00A850C9">
      <w:pPr>
        <w:spacing w:after="120" w:line="240" w:lineRule="auto"/>
        <w:ind w:left="567" w:right="260"/>
        <w:jc w:val="both"/>
        <w:rPr>
          <w:rFonts w:ascii="Arial" w:hAnsi="Arial" w:cs="Arial"/>
          <w:iCs/>
        </w:rPr>
      </w:pPr>
      <w:r>
        <w:rPr>
          <w:rFonts w:ascii="Arial" w:hAnsi="Arial" w:cs="Arial"/>
          <w:iCs/>
        </w:rPr>
        <w:t>Coursework - seminar presentation (15 minutes) – 30%</w:t>
      </w:r>
    </w:p>
    <w:p w14:paraId="289ABC3E" w14:textId="77777777" w:rsidR="005E6E37" w:rsidRPr="00154D48" w:rsidRDefault="005E6E37" w:rsidP="00A850C9">
      <w:pPr>
        <w:spacing w:after="120" w:line="240" w:lineRule="auto"/>
        <w:ind w:left="567" w:right="260"/>
        <w:jc w:val="both"/>
        <w:rPr>
          <w:rFonts w:ascii="Arial" w:hAnsi="Arial" w:cs="Arial"/>
          <w:iCs/>
        </w:rPr>
      </w:pPr>
      <w:r>
        <w:rPr>
          <w:rFonts w:ascii="Arial" w:hAnsi="Arial" w:cs="Arial"/>
          <w:iCs/>
        </w:rPr>
        <w:t>Coursework - seminar participation -10%</w:t>
      </w:r>
    </w:p>
    <w:p w14:paraId="53345743" w14:textId="77777777" w:rsidR="00154D48" w:rsidRPr="00154D48" w:rsidRDefault="00154D48" w:rsidP="00A850C9">
      <w:pPr>
        <w:spacing w:after="120" w:line="240" w:lineRule="auto"/>
        <w:ind w:left="567" w:right="260"/>
        <w:jc w:val="both"/>
        <w:rPr>
          <w:rFonts w:ascii="Arial" w:hAnsi="Arial" w:cs="Arial"/>
          <w:iCs/>
        </w:rPr>
      </w:pPr>
    </w:p>
    <w:p w14:paraId="1A047CC9" w14:textId="77777777" w:rsidR="00696FF5" w:rsidRPr="00696FF5" w:rsidRDefault="00696FF5" w:rsidP="00A850C9">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933DD86" w14:textId="77777777" w:rsidR="00B72470" w:rsidRPr="00154D48" w:rsidRDefault="005E6E37" w:rsidP="00A850C9">
      <w:pPr>
        <w:spacing w:after="120" w:line="240" w:lineRule="auto"/>
        <w:ind w:left="567" w:right="260"/>
        <w:jc w:val="both"/>
        <w:rPr>
          <w:rFonts w:ascii="Arial" w:hAnsi="Arial" w:cs="Arial"/>
          <w:iCs/>
        </w:rPr>
      </w:pPr>
      <w:r>
        <w:rPr>
          <w:rFonts w:ascii="Arial" w:hAnsi="Arial" w:cs="Arial"/>
          <w:iCs/>
        </w:rPr>
        <w:t>100% coursework</w:t>
      </w:r>
    </w:p>
    <w:p w14:paraId="15C6217E" w14:textId="77777777" w:rsidR="00154D48" w:rsidRPr="00154D48" w:rsidRDefault="00154D48" w:rsidP="00A850C9">
      <w:pPr>
        <w:spacing w:after="120" w:line="240" w:lineRule="auto"/>
        <w:ind w:left="567" w:right="260"/>
        <w:jc w:val="both"/>
        <w:rPr>
          <w:rFonts w:ascii="Arial" w:hAnsi="Arial" w:cs="Arial"/>
          <w:iCs/>
        </w:rPr>
      </w:pPr>
    </w:p>
    <w:p w14:paraId="6CFFA102" w14:textId="584A8D01" w:rsidR="00274ED7" w:rsidRPr="00A850C9" w:rsidRDefault="006F3F8B" w:rsidP="00A850C9">
      <w:pPr>
        <w:numPr>
          <w:ilvl w:val="0"/>
          <w:numId w:val="1"/>
        </w:numPr>
        <w:spacing w:after="120" w:line="240" w:lineRule="auto"/>
        <w:ind w:left="567" w:right="260" w:hanging="567"/>
        <w:jc w:val="both"/>
        <w:rPr>
          <w:rFonts w:ascii="Arial" w:hAnsi="Arial" w:cs="Arial"/>
          <w:b/>
          <w:iCs/>
        </w:rPr>
      </w:pPr>
      <w:r w:rsidRPr="00A850C9">
        <w:rPr>
          <w:rFonts w:ascii="Arial" w:hAnsi="Arial" w:cs="Arial"/>
          <w:b/>
          <w:iCs/>
        </w:rPr>
        <w:t xml:space="preserve">Map of </w:t>
      </w:r>
      <w:r w:rsidR="00883204" w:rsidRPr="00A850C9">
        <w:rPr>
          <w:rFonts w:ascii="Arial" w:hAnsi="Arial" w:cs="Arial"/>
          <w:b/>
          <w:iCs/>
        </w:rPr>
        <w:t xml:space="preserve">module learning outcomes </w:t>
      </w:r>
      <w:r w:rsidR="00B30E07" w:rsidRPr="00A850C9">
        <w:rPr>
          <w:rFonts w:ascii="Arial" w:hAnsi="Arial" w:cs="Arial"/>
          <w:b/>
          <w:iCs/>
        </w:rPr>
        <w:t>(sections 8 &amp; 9)</w:t>
      </w:r>
      <w:r w:rsidR="00883204" w:rsidRPr="00A850C9">
        <w:rPr>
          <w:rFonts w:ascii="Arial" w:hAnsi="Arial" w:cs="Arial"/>
          <w:b/>
          <w:iCs/>
        </w:rPr>
        <w:t xml:space="preserve"> to l</w:t>
      </w:r>
      <w:r w:rsidRPr="00A850C9">
        <w:rPr>
          <w:rFonts w:ascii="Arial" w:hAnsi="Arial" w:cs="Arial"/>
          <w:b/>
          <w:iCs/>
        </w:rPr>
        <w:t>earning</w:t>
      </w:r>
      <w:r w:rsidR="00B30E07" w:rsidRPr="00A850C9">
        <w:rPr>
          <w:rFonts w:ascii="Arial" w:hAnsi="Arial" w:cs="Arial"/>
          <w:b/>
          <w:iCs/>
        </w:rPr>
        <w:t xml:space="preserve"> and </w:t>
      </w:r>
      <w:r w:rsidR="00883204" w:rsidRPr="00A850C9">
        <w:rPr>
          <w:rFonts w:ascii="Arial" w:hAnsi="Arial" w:cs="Arial"/>
          <w:b/>
          <w:iCs/>
        </w:rPr>
        <w:t>teaching m</w:t>
      </w:r>
      <w:r w:rsidR="00B30E07" w:rsidRPr="00A850C9">
        <w:rPr>
          <w:rFonts w:ascii="Arial" w:hAnsi="Arial" w:cs="Arial"/>
          <w:b/>
          <w:iCs/>
        </w:rPr>
        <w:t>ethods (section</w:t>
      </w:r>
      <w:r w:rsidR="00A850C9" w:rsidRPr="00A850C9">
        <w:rPr>
          <w:rFonts w:ascii="Arial" w:hAnsi="Arial" w:cs="Arial"/>
          <w:b/>
          <w:iCs/>
        </w:rPr>
        <w:t xml:space="preserve"> </w:t>
      </w:r>
      <w:r w:rsidR="00B30E07" w:rsidRPr="00A850C9">
        <w:rPr>
          <w:rFonts w:ascii="Arial" w:hAnsi="Arial" w:cs="Arial"/>
          <w:b/>
          <w:iCs/>
        </w:rPr>
        <w:t>12</w:t>
      </w:r>
      <w:r w:rsidRPr="00A850C9">
        <w:rPr>
          <w:rFonts w:ascii="Arial" w:hAnsi="Arial" w:cs="Arial"/>
          <w:b/>
          <w:iCs/>
        </w:rPr>
        <w:t>) and m</w:t>
      </w:r>
      <w:r w:rsidR="00883204" w:rsidRPr="00A850C9">
        <w:rPr>
          <w:rFonts w:ascii="Arial" w:hAnsi="Arial" w:cs="Arial"/>
          <w:b/>
          <w:iCs/>
        </w:rPr>
        <w:t>ethods of a</w:t>
      </w:r>
      <w:r w:rsidR="00B30E07" w:rsidRPr="00A850C9">
        <w:rPr>
          <w:rFonts w:ascii="Arial" w:hAnsi="Arial" w:cs="Arial"/>
          <w:b/>
          <w:iCs/>
        </w:rPr>
        <w:t>ssessment (section 13</w:t>
      </w:r>
      <w:r w:rsidR="00EF4933" w:rsidRPr="00A850C9">
        <w:rPr>
          <w:rFonts w:ascii="Arial" w:hAnsi="Arial" w:cs="Arial"/>
          <w:b/>
          <w:iCs/>
        </w:rPr>
        <w:t>)</w:t>
      </w:r>
    </w:p>
    <w:p w14:paraId="25D0B97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850C9" w:rsidRPr="00302082" w14:paraId="71D7F6D1" w14:textId="77777777" w:rsidTr="00A850C9">
        <w:trPr>
          <w:jc w:val="center"/>
        </w:trPr>
        <w:tc>
          <w:tcPr>
            <w:tcW w:w="2439" w:type="dxa"/>
            <w:shd w:val="clear" w:color="auto" w:fill="D9D9D9" w:themeFill="background1" w:themeFillShade="D9"/>
          </w:tcPr>
          <w:p w14:paraId="53671DA9" w14:textId="77777777" w:rsidR="00A850C9" w:rsidRPr="00302082" w:rsidRDefault="00A850C9" w:rsidP="00302082">
            <w:pPr>
              <w:spacing w:after="120"/>
              <w:ind w:left="33"/>
              <w:rPr>
                <w:rFonts w:ascii="Arial" w:hAnsi="Arial" w:cs="Arial"/>
                <w:b/>
              </w:rPr>
            </w:pPr>
            <w:r w:rsidRPr="00302082">
              <w:rPr>
                <w:rFonts w:ascii="Arial" w:hAnsi="Arial" w:cs="Arial"/>
                <w:b/>
              </w:rPr>
              <w:t>Module learning outcome</w:t>
            </w:r>
          </w:p>
        </w:tc>
        <w:tc>
          <w:tcPr>
            <w:tcW w:w="567" w:type="dxa"/>
          </w:tcPr>
          <w:p w14:paraId="35E9AEAB" w14:textId="77777777" w:rsidR="00A850C9" w:rsidRPr="00A850C9" w:rsidRDefault="00A850C9" w:rsidP="00A850C9">
            <w:pPr>
              <w:spacing w:after="120"/>
              <w:jc w:val="center"/>
              <w:rPr>
                <w:rFonts w:ascii="Arial" w:hAnsi="Arial" w:cs="Arial"/>
              </w:rPr>
            </w:pPr>
            <w:r w:rsidRPr="00A850C9">
              <w:rPr>
                <w:rFonts w:ascii="Arial" w:hAnsi="Arial" w:cs="Arial"/>
              </w:rPr>
              <w:t>8.1</w:t>
            </w:r>
          </w:p>
        </w:tc>
        <w:tc>
          <w:tcPr>
            <w:tcW w:w="567" w:type="dxa"/>
          </w:tcPr>
          <w:p w14:paraId="60DE9A87" w14:textId="77777777" w:rsidR="00A850C9" w:rsidRPr="00A850C9" w:rsidRDefault="00A850C9" w:rsidP="00A850C9">
            <w:pPr>
              <w:spacing w:after="120"/>
              <w:jc w:val="center"/>
              <w:rPr>
                <w:rFonts w:ascii="Arial" w:hAnsi="Arial" w:cs="Arial"/>
              </w:rPr>
            </w:pPr>
            <w:r w:rsidRPr="00A850C9">
              <w:rPr>
                <w:rFonts w:ascii="Arial" w:hAnsi="Arial" w:cs="Arial"/>
              </w:rPr>
              <w:t>8.2</w:t>
            </w:r>
          </w:p>
        </w:tc>
        <w:tc>
          <w:tcPr>
            <w:tcW w:w="567" w:type="dxa"/>
          </w:tcPr>
          <w:p w14:paraId="56DB2706" w14:textId="77777777" w:rsidR="00A850C9" w:rsidRPr="00A850C9" w:rsidRDefault="00A850C9" w:rsidP="00A850C9">
            <w:pPr>
              <w:spacing w:after="120"/>
              <w:jc w:val="center"/>
              <w:rPr>
                <w:rFonts w:ascii="Arial" w:hAnsi="Arial" w:cs="Arial"/>
              </w:rPr>
            </w:pPr>
            <w:r w:rsidRPr="00A850C9">
              <w:rPr>
                <w:rFonts w:ascii="Arial" w:hAnsi="Arial" w:cs="Arial"/>
              </w:rPr>
              <w:t>8.3</w:t>
            </w:r>
          </w:p>
        </w:tc>
        <w:tc>
          <w:tcPr>
            <w:tcW w:w="567" w:type="dxa"/>
          </w:tcPr>
          <w:p w14:paraId="3075064B" w14:textId="77777777" w:rsidR="00A850C9" w:rsidRPr="00A850C9" w:rsidRDefault="00A850C9" w:rsidP="00A850C9">
            <w:pPr>
              <w:spacing w:after="120"/>
              <w:jc w:val="center"/>
              <w:rPr>
                <w:rFonts w:ascii="Arial" w:hAnsi="Arial" w:cs="Arial"/>
              </w:rPr>
            </w:pPr>
            <w:r w:rsidRPr="00A850C9">
              <w:rPr>
                <w:rFonts w:ascii="Arial" w:hAnsi="Arial" w:cs="Arial"/>
              </w:rPr>
              <w:t>8.4</w:t>
            </w:r>
          </w:p>
        </w:tc>
        <w:tc>
          <w:tcPr>
            <w:tcW w:w="567" w:type="dxa"/>
          </w:tcPr>
          <w:p w14:paraId="147F416B" w14:textId="77777777" w:rsidR="00A850C9" w:rsidRPr="00A850C9" w:rsidRDefault="00A850C9" w:rsidP="00A850C9">
            <w:pPr>
              <w:spacing w:after="120"/>
              <w:jc w:val="center"/>
              <w:rPr>
                <w:rFonts w:ascii="Arial" w:hAnsi="Arial" w:cs="Arial"/>
              </w:rPr>
            </w:pPr>
            <w:r w:rsidRPr="00A850C9">
              <w:rPr>
                <w:rFonts w:ascii="Arial" w:hAnsi="Arial" w:cs="Arial"/>
              </w:rPr>
              <w:t>8.5</w:t>
            </w:r>
          </w:p>
        </w:tc>
        <w:tc>
          <w:tcPr>
            <w:tcW w:w="567" w:type="dxa"/>
          </w:tcPr>
          <w:p w14:paraId="41B2C481" w14:textId="77777777" w:rsidR="00A850C9" w:rsidRPr="00A850C9" w:rsidRDefault="00A850C9" w:rsidP="00A850C9">
            <w:pPr>
              <w:spacing w:after="120"/>
              <w:jc w:val="center"/>
              <w:rPr>
                <w:rFonts w:ascii="Arial" w:hAnsi="Arial" w:cs="Arial"/>
              </w:rPr>
            </w:pPr>
            <w:r w:rsidRPr="00A850C9">
              <w:rPr>
                <w:rFonts w:ascii="Arial" w:hAnsi="Arial" w:cs="Arial"/>
              </w:rPr>
              <w:t>9.1</w:t>
            </w:r>
          </w:p>
        </w:tc>
        <w:tc>
          <w:tcPr>
            <w:tcW w:w="567" w:type="dxa"/>
          </w:tcPr>
          <w:p w14:paraId="02296B19" w14:textId="77777777" w:rsidR="00A850C9" w:rsidRPr="00A850C9" w:rsidRDefault="00A850C9" w:rsidP="00A850C9">
            <w:pPr>
              <w:spacing w:after="120"/>
              <w:jc w:val="center"/>
              <w:rPr>
                <w:rFonts w:ascii="Arial" w:hAnsi="Arial" w:cs="Arial"/>
              </w:rPr>
            </w:pPr>
            <w:r w:rsidRPr="00A850C9">
              <w:rPr>
                <w:rFonts w:ascii="Arial" w:hAnsi="Arial" w:cs="Arial"/>
              </w:rPr>
              <w:t>9.2</w:t>
            </w:r>
          </w:p>
        </w:tc>
        <w:tc>
          <w:tcPr>
            <w:tcW w:w="567" w:type="dxa"/>
          </w:tcPr>
          <w:p w14:paraId="09FE5695" w14:textId="77777777" w:rsidR="00A850C9" w:rsidRPr="00A850C9" w:rsidRDefault="00A850C9" w:rsidP="00A850C9">
            <w:pPr>
              <w:spacing w:after="120"/>
              <w:jc w:val="center"/>
              <w:rPr>
                <w:rFonts w:ascii="Arial" w:hAnsi="Arial" w:cs="Arial"/>
              </w:rPr>
            </w:pPr>
            <w:r w:rsidRPr="00A850C9">
              <w:rPr>
                <w:rFonts w:ascii="Arial" w:hAnsi="Arial" w:cs="Arial"/>
              </w:rPr>
              <w:t>9.3</w:t>
            </w:r>
          </w:p>
        </w:tc>
      </w:tr>
      <w:tr w:rsidR="00A850C9" w:rsidRPr="00302082" w14:paraId="050FAA9B" w14:textId="77777777" w:rsidTr="00A850C9">
        <w:trPr>
          <w:jc w:val="center"/>
        </w:trPr>
        <w:tc>
          <w:tcPr>
            <w:tcW w:w="2439" w:type="dxa"/>
            <w:shd w:val="clear" w:color="auto" w:fill="D9D9D9" w:themeFill="background1" w:themeFillShade="D9"/>
          </w:tcPr>
          <w:p w14:paraId="0524A558" w14:textId="77777777" w:rsidR="00A850C9" w:rsidRPr="00302082" w:rsidRDefault="00A850C9" w:rsidP="00302082">
            <w:pPr>
              <w:spacing w:after="120"/>
              <w:rPr>
                <w:rFonts w:ascii="Arial" w:hAnsi="Arial" w:cs="Arial"/>
                <w:b/>
              </w:rPr>
            </w:pPr>
            <w:r w:rsidRPr="00302082">
              <w:rPr>
                <w:rFonts w:ascii="Arial" w:hAnsi="Arial" w:cs="Arial"/>
                <w:b/>
              </w:rPr>
              <w:t>Learning/ teaching method</w:t>
            </w:r>
          </w:p>
        </w:tc>
        <w:tc>
          <w:tcPr>
            <w:tcW w:w="567" w:type="dxa"/>
          </w:tcPr>
          <w:p w14:paraId="69E7C65B" w14:textId="77777777" w:rsidR="00A850C9" w:rsidRPr="00A850C9" w:rsidRDefault="00A850C9" w:rsidP="00A850C9">
            <w:pPr>
              <w:spacing w:after="120"/>
              <w:jc w:val="center"/>
              <w:rPr>
                <w:rFonts w:ascii="Arial" w:hAnsi="Arial" w:cs="Arial"/>
              </w:rPr>
            </w:pPr>
          </w:p>
        </w:tc>
        <w:tc>
          <w:tcPr>
            <w:tcW w:w="567" w:type="dxa"/>
          </w:tcPr>
          <w:p w14:paraId="7BB18365" w14:textId="77777777" w:rsidR="00A850C9" w:rsidRPr="00A850C9" w:rsidRDefault="00A850C9" w:rsidP="00A850C9">
            <w:pPr>
              <w:spacing w:after="120"/>
              <w:jc w:val="center"/>
              <w:rPr>
                <w:rFonts w:ascii="Arial" w:hAnsi="Arial" w:cs="Arial"/>
              </w:rPr>
            </w:pPr>
          </w:p>
        </w:tc>
        <w:tc>
          <w:tcPr>
            <w:tcW w:w="567" w:type="dxa"/>
          </w:tcPr>
          <w:p w14:paraId="640AC0EF" w14:textId="77777777" w:rsidR="00A850C9" w:rsidRPr="00A850C9" w:rsidRDefault="00A850C9" w:rsidP="00A850C9">
            <w:pPr>
              <w:spacing w:after="120"/>
              <w:jc w:val="center"/>
              <w:rPr>
                <w:rFonts w:ascii="Arial" w:hAnsi="Arial" w:cs="Arial"/>
              </w:rPr>
            </w:pPr>
          </w:p>
        </w:tc>
        <w:tc>
          <w:tcPr>
            <w:tcW w:w="567" w:type="dxa"/>
          </w:tcPr>
          <w:p w14:paraId="0B988BC9" w14:textId="77777777" w:rsidR="00A850C9" w:rsidRPr="00A850C9" w:rsidRDefault="00A850C9" w:rsidP="00A850C9">
            <w:pPr>
              <w:spacing w:after="120"/>
              <w:jc w:val="center"/>
              <w:rPr>
                <w:rFonts w:ascii="Arial" w:hAnsi="Arial" w:cs="Arial"/>
              </w:rPr>
            </w:pPr>
          </w:p>
        </w:tc>
        <w:tc>
          <w:tcPr>
            <w:tcW w:w="567" w:type="dxa"/>
          </w:tcPr>
          <w:p w14:paraId="76375444" w14:textId="77777777" w:rsidR="00A850C9" w:rsidRPr="00A850C9" w:rsidRDefault="00A850C9" w:rsidP="00A850C9">
            <w:pPr>
              <w:spacing w:after="120"/>
              <w:jc w:val="center"/>
              <w:rPr>
                <w:rFonts w:ascii="Arial" w:hAnsi="Arial" w:cs="Arial"/>
              </w:rPr>
            </w:pPr>
          </w:p>
        </w:tc>
        <w:tc>
          <w:tcPr>
            <w:tcW w:w="567" w:type="dxa"/>
          </w:tcPr>
          <w:p w14:paraId="375C9A9E" w14:textId="77777777" w:rsidR="00A850C9" w:rsidRPr="00A850C9" w:rsidRDefault="00A850C9" w:rsidP="00A850C9">
            <w:pPr>
              <w:spacing w:after="120"/>
              <w:jc w:val="center"/>
              <w:rPr>
                <w:rFonts w:ascii="Arial" w:hAnsi="Arial" w:cs="Arial"/>
              </w:rPr>
            </w:pPr>
          </w:p>
        </w:tc>
        <w:tc>
          <w:tcPr>
            <w:tcW w:w="567" w:type="dxa"/>
          </w:tcPr>
          <w:p w14:paraId="76A48273" w14:textId="77777777" w:rsidR="00A850C9" w:rsidRPr="00A850C9" w:rsidRDefault="00A850C9" w:rsidP="00A850C9">
            <w:pPr>
              <w:spacing w:after="120"/>
              <w:jc w:val="center"/>
              <w:rPr>
                <w:rFonts w:ascii="Arial" w:hAnsi="Arial" w:cs="Arial"/>
              </w:rPr>
            </w:pPr>
          </w:p>
        </w:tc>
        <w:tc>
          <w:tcPr>
            <w:tcW w:w="567" w:type="dxa"/>
          </w:tcPr>
          <w:p w14:paraId="202D7AED" w14:textId="77777777" w:rsidR="00A850C9" w:rsidRPr="00A850C9" w:rsidRDefault="00A850C9" w:rsidP="00A850C9">
            <w:pPr>
              <w:spacing w:after="120"/>
              <w:jc w:val="center"/>
              <w:rPr>
                <w:rFonts w:ascii="Arial" w:hAnsi="Arial" w:cs="Arial"/>
              </w:rPr>
            </w:pPr>
          </w:p>
        </w:tc>
      </w:tr>
      <w:tr w:rsidR="00A850C9" w:rsidRPr="00302082" w14:paraId="55A2B681" w14:textId="77777777" w:rsidTr="00A850C9">
        <w:trPr>
          <w:jc w:val="center"/>
        </w:trPr>
        <w:tc>
          <w:tcPr>
            <w:tcW w:w="2439" w:type="dxa"/>
          </w:tcPr>
          <w:p w14:paraId="4510B8C7" w14:textId="77777777" w:rsidR="00A850C9" w:rsidRPr="00A850C9" w:rsidRDefault="00A850C9" w:rsidP="005E6E37">
            <w:pPr>
              <w:spacing w:after="120"/>
              <w:rPr>
                <w:rFonts w:ascii="Arial" w:hAnsi="Arial" w:cs="Arial"/>
              </w:rPr>
            </w:pPr>
            <w:r w:rsidRPr="00A850C9">
              <w:rPr>
                <w:rFonts w:ascii="Arial" w:hAnsi="Arial" w:cs="Arial"/>
              </w:rPr>
              <w:t>Private Study</w:t>
            </w:r>
          </w:p>
        </w:tc>
        <w:tc>
          <w:tcPr>
            <w:tcW w:w="567" w:type="dxa"/>
          </w:tcPr>
          <w:p w14:paraId="2D8D742C"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26AE9992"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13464ADC"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0AB2A514"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0273AADD"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6F66AEAB" w14:textId="77777777" w:rsidR="00A850C9" w:rsidRPr="00A850C9" w:rsidRDefault="00A850C9" w:rsidP="00A850C9">
            <w:pPr>
              <w:spacing w:after="120"/>
              <w:jc w:val="center"/>
              <w:rPr>
                <w:rFonts w:ascii="Arial" w:hAnsi="Arial" w:cs="Arial"/>
              </w:rPr>
            </w:pPr>
          </w:p>
        </w:tc>
        <w:tc>
          <w:tcPr>
            <w:tcW w:w="567" w:type="dxa"/>
          </w:tcPr>
          <w:p w14:paraId="5147B893"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4780D351" w14:textId="77777777" w:rsidR="00A850C9" w:rsidRPr="00A850C9" w:rsidRDefault="00A850C9" w:rsidP="00A850C9">
            <w:pPr>
              <w:spacing w:after="120"/>
              <w:jc w:val="center"/>
              <w:rPr>
                <w:rFonts w:ascii="Arial" w:hAnsi="Arial" w:cs="Arial"/>
              </w:rPr>
            </w:pPr>
            <w:r w:rsidRPr="00A850C9">
              <w:rPr>
                <w:rFonts w:ascii="Arial" w:hAnsi="Arial" w:cs="Arial"/>
              </w:rPr>
              <w:t>X</w:t>
            </w:r>
          </w:p>
        </w:tc>
      </w:tr>
      <w:tr w:rsidR="00A850C9" w:rsidRPr="00302082" w14:paraId="24CF9002" w14:textId="77777777" w:rsidTr="00A850C9">
        <w:trPr>
          <w:jc w:val="center"/>
        </w:trPr>
        <w:tc>
          <w:tcPr>
            <w:tcW w:w="2439" w:type="dxa"/>
          </w:tcPr>
          <w:p w14:paraId="5E40505F" w14:textId="77777777" w:rsidR="00A850C9" w:rsidRPr="00154D48" w:rsidRDefault="00A850C9" w:rsidP="005E6E37">
            <w:pPr>
              <w:spacing w:after="120"/>
              <w:rPr>
                <w:rFonts w:ascii="Arial" w:hAnsi="Arial" w:cs="Arial"/>
              </w:rPr>
            </w:pPr>
            <w:r>
              <w:rPr>
                <w:rFonts w:ascii="Arial" w:hAnsi="Arial" w:cs="Arial"/>
              </w:rPr>
              <w:t>Lectures</w:t>
            </w:r>
          </w:p>
        </w:tc>
        <w:tc>
          <w:tcPr>
            <w:tcW w:w="567" w:type="dxa"/>
          </w:tcPr>
          <w:p w14:paraId="645840B9"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28B7EED9"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3352B50D"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06F892BC"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0921F611"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78E21D66"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158EDDCD"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24DFABCF" w14:textId="77777777" w:rsidR="00A850C9" w:rsidRPr="00A850C9" w:rsidRDefault="00A850C9" w:rsidP="00A850C9">
            <w:pPr>
              <w:spacing w:after="120"/>
              <w:jc w:val="center"/>
              <w:rPr>
                <w:rFonts w:ascii="Arial" w:hAnsi="Arial" w:cs="Arial"/>
              </w:rPr>
            </w:pPr>
            <w:r w:rsidRPr="00A850C9">
              <w:rPr>
                <w:rFonts w:ascii="Arial" w:hAnsi="Arial" w:cs="Arial"/>
              </w:rPr>
              <w:t>X</w:t>
            </w:r>
          </w:p>
        </w:tc>
      </w:tr>
      <w:tr w:rsidR="00A850C9" w:rsidRPr="00302082" w14:paraId="637CB8F6" w14:textId="77777777" w:rsidTr="00A850C9">
        <w:trPr>
          <w:jc w:val="center"/>
        </w:trPr>
        <w:tc>
          <w:tcPr>
            <w:tcW w:w="2439" w:type="dxa"/>
          </w:tcPr>
          <w:p w14:paraId="49D4639C" w14:textId="77777777" w:rsidR="00A850C9" w:rsidRPr="00154D48" w:rsidRDefault="00A850C9" w:rsidP="005E6E37">
            <w:pPr>
              <w:spacing w:after="120"/>
              <w:rPr>
                <w:rFonts w:ascii="Arial" w:hAnsi="Arial" w:cs="Arial"/>
              </w:rPr>
            </w:pPr>
            <w:r>
              <w:rPr>
                <w:rFonts w:ascii="Arial" w:hAnsi="Arial" w:cs="Arial"/>
              </w:rPr>
              <w:t>Seminars</w:t>
            </w:r>
          </w:p>
        </w:tc>
        <w:tc>
          <w:tcPr>
            <w:tcW w:w="567" w:type="dxa"/>
          </w:tcPr>
          <w:p w14:paraId="73FE2B10"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78C70B61"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070C9123"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082899CD"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18A0F5C9"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4F4310F5"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5AEE6A22"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076A801C" w14:textId="77777777" w:rsidR="00A850C9" w:rsidRPr="00A850C9" w:rsidRDefault="00A850C9" w:rsidP="00A850C9">
            <w:pPr>
              <w:spacing w:after="120"/>
              <w:jc w:val="center"/>
              <w:rPr>
                <w:rFonts w:ascii="Arial" w:hAnsi="Arial" w:cs="Arial"/>
              </w:rPr>
            </w:pPr>
            <w:r w:rsidRPr="00A850C9">
              <w:rPr>
                <w:rFonts w:ascii="Arial" w:hAnsi="Arial" w:cs="Arial"/>
              </w:rPr>
              <w:t>X</w:t>
            </w:r>
          </w:p>
        </w:tc>
      </w:tr>
      <w:tr w:rsidR="00A850C9" w:rsidRPr="00302082" w14:paraId="00EDBE2F" w14:textId="77777777" w:rsidTr="00A850C9">
        <w:trPr>
          <w:jc w:val="center"/>
        </w:trPr>
        <w:tc>
          <w:tcPr>
            <w:tcW w:w="2439" w:type="dxa"/>
            <w:shd w:val="clear" w:color="auto" w:fill="D9D9D9" w:themeFill="background1" w:themeFillShade="D9"/>
          </w:tcPr>
          <w:p w14:paraId="62B3075E" w14:textId="77777777" w:rsidR="00A850C9" w:rsidRPr="00302082" w:rsidRDefault="00A850C9" w:rsidP="00302082">
            <w:pPr>
              <w:spacing w:after="120"/>
              <w:rPr>
                <w:rFonts w:ascii="Arial" w:hAnsi="Arial" w:cs="Arial"/>
                <w:b/>
              </w:rPr>
            </w:pPr>
            <w:r w:rsidRPr="00302082">
              <w:rPr>
                <w:rFonts w:ascii="Arial" w:hAnsi="Arial" w:cs="Arial"/>
                <w:b/>
              </w:rPr>
              <w:t>Assessment method</w:t>
            </w:r>
          </w:p>
        </w:tc>
        <w:tc>
          <w:tcPr>
            <w:tcW w:w="567" w:type="dxa"/>
          </w:tcPr>
          <w:p w14:paraId="092E9BF6" w14:textId="77777777" w:rsidR="00A850C9" w:rsidRPr="00A850C9" w:rsidRDefault="00A850C9" w:rsidP="00A850C9">
            <w:pPr>
              <w:spacing w:after="120"/>
              <w:jc w:val="center"/>
              <w:rPr>
                <w:rFonts w:ascii="Arial" w:hAnsi="Arial" w:cs="Arial"/>
              </w:rPr>
            </w:pPr>
          </w:p>
        </w:tc>
        <w:tc>
          <w:tcPr>
            <w:tcW w:w="567" w:type="dxa"/>
          </w:tcPr>
          <w:p w14:paraId="5C21D4AD" w14:textId="77777777" w:rsidR="00A850C9" w:rsidRPr="00A850C9" w:rsidRDefault="00A850C9" w:rsidP="00A850C9">
            <w:pPr>
              <w:spacing w:after="120"/>
              <w:jc w:val="center"/>
              <w:rPr>
                <w:rFonts w:ascii="Arial" w:hAnsi="Arial" w:cs="Arial"/>
              </w:rPr>
            </w:pPr>
          </w:p>
        </w:tc>
        <w:tc>
          <w:tcPr>
            <w:tcW w:w="567" w:type="dxa"/>
          </w:tcPr>
          <w:p w14:paraId="18E8E66A" w14:textId="77777777" w:rsidR="00A850C9" w:rsidRPr="00A850C9" w:rsidRDefault="00A850C9" w:rsidP="00A850C9">
            <w:pPr>
              <w:spacing w:after="120"/>
              <w:jc w:val="center"/>
              <w:rPr>
                <w:rFonts w:ascii="Arial" w:hAnsi="Arial" w:cs="Arial"/>
              </w:rPr>
            </w:pPr>
          </w:p>
        </w:tc>
        <w:tc>
          <w:tcPr>
            <w:tcW w:w="567" w:type="dxa"/>
          </w:tcPr>
          <w:p w14:paraId="39DC23C2" w14:textId="77777777" w:rsidR="00A850C9" w:rsidRPr="00A850C9" w:rsidRDefault="00A850C9" w:rsidP="00A850C9">
            <w:pPr>
              <w:spacing w:after="120"/>
              <w:jc w:val="center"/>
              <w:rPr>
                <w:rFonts w:ascii="Arial" w:hAnsi="Arial" w:cs="Arial"/>
              </w:rPr>
            </w:pPr>
          </w:p>
        </w:tc>
        <w:tc>
          <w:tcPr>
            <w:tcW w:w="567" w:type="dxa"/>
          </w:tcPr>
          <w:p w14:paraId="4D54AC9B" w14:textId="77777777" w:rsidR="00A850C9" w:rsidRPr="00A850C9" w:rsidRDefault="00A850C9" w:rsidP="00A850C9">
            <w:pPr>
              <w:spacing w:after="120"/>
              <w:jc w:val="center"/>
              <w:rPr>
                <w:rFonts w:ascii="Arial" w:hAnsi="Arial" w:cs="Arial"/>
              </w:rPr>
            </w:pPr>
          </w:p>
        </w:tc>
        <w:tc>
          <w:tcPr>
            <w:tcW w:w="567" w:type="dxa"/>
          </w:tcPr>
          <w:p w14:paraId="6265DEE9" w14:textId="77777777" w:rsidR="00A850C9" w:rsidRPr="00A850C9" w:rsidRDefault="00A850C9" w:rsidP="00A850C9">
            <w:pPr>
              <w:spacing w:after="120"/>
              <w:jc w:val="center"/>
              <w:rPr>
                <w:rFonts w:ascii="Arial" w:hAnsi="Arial" w:cs="Arial"/>
              </w:rPr>
            </w:pPr>
          </w:p>
        </w:tc>
        <w:tc>
          <w:tcPr>
            <w:tcW w:w="567" w:type="dxa"/>
          </w:tcPr>
          <w:p w14:paraId="79258D52" w14:textId="77777777" w:rsidR="00A850C9" w:rsidRPr="00A850C9" w:rsidRDefault="00A850C9" w:rsidP="00A850C9">
            <w:pPr>
              <w:spacing w:after="120"/>
              <w:jc w:val="center"/>
              <w:rPr>
                <w:rFonts w:ascii="Arial" w:hAnsi="Arial" w:cs="Arial"/>
              </w:rPr>
            </w:pPr>
          </w:p>
        </w:tc>
        <w:tc>
          <w:tcPr>
            <w:tcW w:w="567" w:type="dxa"/>
          </w:tcPr>
          <w:p w14:paraId="30AB8C95" w14:textId="77777777" w:rsidR="00A850C9" w:rsidRPr="00A850C9" w:rsidRDefault="00A850C9" w:rsidP="00A850C9">
            <w:pPr>
              <w:spacing w:after="120"/>
              <w:jc w:val="center"/>
              <w:rPr>
                <w:rFonts w:ascii="Arial" w:hAnsi="Arial" w:cs="Arial"/>
              </w:rPr>
            </w:pPr>
          </w:p>
        </w:tc>
      </w:tr>
      <w:tr w:rsidR="00A850C9" w:rsidRPr="00302082" w14:paraId="73BC3F1A" w14:textId="77777777" w:rsidTr="00A850C9">
        <w:trPr>
          <w:jc w:val="center"/>
        </w:trPr>
        <w:tc>
          <w:tcPr>
            <w:tcW w:w="2439" w:type="dxa"/>
          </w:tcPr>
          <w:p w14:paraId="3BA5BE68" w14:textId="77777777" w:rsidR="00A850C9" w:rsidRPr="00154D48" w:rsidRDefault="00A850C9" w:rsidP="005E6E37">
            <w:pPr>
              <w:spacing w:after="120"/>
              <w:rPr>
                <w:rFonts w:ascii="Arial" w:hAnsi="Arial" w:cs="Arial"/>
              </w:rPr>
            </w:pPr>
            <w:r>
              <w:rPr>
                <w:rFonts w:ascii="Arial" w:hAnsi="Arial" w:cs="Arial"/>
              </w:rPr>
              <w:t>Essay - 3000 words</w:t>
            </w:r>
          </w:p>
        </w:tc>
        <w:tc>
          <w:tcPr>
            <w:tcW w:w="567" w:type="dxa"/>
          </w:tcPr>
          <w:p w14:paraId="60867180"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20BD1903"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117555F2"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5D6ECDD3"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7EDAF83B"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7BC968F6" w14:textId="77777777" w:rsidR="00A850C9" w:rsidRPr="00A850C9" w:rsidRDefault="00A850C9" w:rsidP="00A850C9">
            <w:pPr>
              <w:spacing w:after="120"/>
              <w:jc w:val="center"/>
              <w:rPr>
                <w:rFonts w:ascii="Arial" w:hAnsi="Arial" w:cs="Arial"/>
              </w:rPr>
            </w:pPr>
          </w:p>
        </w:tc>
        <w:tc>
          <w:tcPr>
            <w:tcW w:w="567" w:type="dxa"/>
          </w:tcPr>
          <w:p w14:paraId="78CC954F"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5B88DFEC" w14:textId="77777777" w:rsidR="00A850C9" w:rsidRPr="00A850C9" w:rsidRDefault="00A850C9" w:rsidP="00A850C9">
            <w:pPr>
              <w:spacing w:after="120"/>
              <w:jc w:val="center"/>
              <w:rPr>
                <w:rFonts w:ascii="Arial" w:hAnsi="Arial" w:cs="Arial"/>
              </w:rPr>
            </w:pPr>
            <w:r w:rsidRPr="00A850C9">
              <w:rPr>
                <w:rFonts w:ascii="Arial" w:hAnsi="Arial" w:cs="Arial"/>
              </w:rPr>
              <w:t>X</w:t>
            </w:r>
          </w:p>
        </w:tc>
      </w:tr>
      <w:tr w:rsidR="00A850C9" w:rsidRPr="00302082" w14:paraId="430C956B" w14:textId="77777777" w:rsidTr="00A850C9">
        <w:trPr>
          <w:jc w:val="center"/>
        </w:trPr>
        <w:tc>
          <w:tcPr>
            <w:tcW w:w="2439" w:type="dxa"/>
          </w:tcPr>
          <w:p w14:paraId="17CDB41F" w14:textId="77777777" w:rsidR="00A850C9" w:rsidRPr="00154D48" w:rsidRDefault="00A850C9" w:rsidP="005E6E37">
            <w:pPr>
              <w:spacing w:after="120"/>
              <w:rPr>
                <w:rFonts w:ascii="Arial" w:hAnsi="Arial" w:cs="Arial"/>
              </w:rPr>
            </w:pPr>
            <w:r>
              <w:rPr>
                <w:rFonts w:ascii="Arial" w:hAnsi="Arial" w:cs="Arial"/>
              </w:rPr>
              <w:t>Presentation</w:t>
            </w:r>
          </w:p>
        </w:tc>
        <w:tc>
          <w:tcPr>
            <w:tcW w:w="567" w:type="dxa"/>
          </w:tcPr>
          <w:p w14:paraId="4983BD7D"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5E092F0A"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215E692D"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3DF5B552" w14:textId="77777777" w:rsidR="00A850C9" w:rsidRPr="00A850C9" w:rsidRDefault="00A850C9" w:rsidP="00A850C9">
            <w:pPr>
              <w:spacing w:after="120"/>
              <w:jc w:val="center"/>
              <w:rPr>
                <w:rFonts w:ascii="Arial" w:hAnsi="Arial" w:cs="Arial"/>
              </w:rPr>
            </w:pPr>
          </w:p>
        </w:tc>
        <w:tc>
          <w:tcPr>
            <w:tcW w:w="567" w:type="dxa"/>
          </w:tcPr>
          <w:p w14:paraId="1639D9B1" w14:textId="77777777" w:rsidR="00A850C9" w:rsidRPr="00A850C9" w:rsidRDefault="00A850C9" w:rsidP="00A850C9">
            <w:pPr>
              <w:spacing w:after="120"/>
              <w:jc w:val="center"/>
              <w:rPr>
                <w:rFonts w:ascii="Arial" w:hAnsi="Arial" w:cs="Arial"/>
              </w:rPr>
            </w:pPr>
          </w:p>
        </w:tc>
        <w:tc>
          <w:tcPr>
            <w:tcW w:w="567" w:type="dxa"/>
          </w:tcPr>
          <w:p w14:paraId="5C0A883F" w14:textId="77777777" w:rsidR="00A850C9" w:rsidRPr="00A850C9" w:rsidRDefault="00A850C9" w:rsidP="00A850C9">
            <w:pPr>
              <w:spacing w:after="120"/>
              <w:jc w:val="center"/>
              <w:rPr>
                <w:rFonts w:ascii="Arial" w:hAnsi="Arial" w:cs="Arial"/>
              </w:rPr>
            </w:pPr>
          </w:p>
        </w:tc>
        <w:tc>
          <w:tcPr>
            <w:tcW w:w="567" w:type="dxa"/>
          </w:tcPr>
          <w:p w14:paraId="1B19BD25" w14:textId="77777777" w:rsidR="00A850C9" w:rsidRPr="00A850C9" w:rsidRDefault="00A850C9" w:rsidP="00A850C9">
            <w:pPr>
              <w:spacing w:after="120"/>
              <w:jc w:val="center"/>
              <w:rPr>
                <w:rFonts w:ascii="Arial" w:hAnsi="Arial" w:cs="Arial"/>
              </w:rPr>
            </w:pPr>
          </w:p>
        </w:tc>
        <w:tc>
          <w:tcPr>
            <w:tcW w:w="567" w:type="dxa"/>
          </w:tcPr>
          <w:p w14:paraId="4579E944" w14:textId="77777777" w:rsidR="00A850C9" w:rsidRPr="00A850C9" w:rsidRDefault="00A850C9" w:rsidP="00A850C9">
            <w:pPr>
              <w:spacing w:after="120"/>
              <w:jc w:val="center"/>
              <w:rPr>
                <w:rFonts w:ascii="Arial" w:hAnsi="Arial" w:cs="Arial"/>
              </w:rPr>
            </w:pPr>
          </w:p>
        </w:tc>
      </w:tr>
      <w:tr w:rsidR="00A850C9" w:rsidRPr="00302082" w14:paraId="0466CA61" w14:textId="77777777" w:rsidTr="00A850C9">
        <w:trPr>
          <w:jc w:val="center"/>
        </w:trPr>
        <w:tc>
          <w:tcPr>
            <w:tcW w:w="2439" w:type="dxa"/>
          </w:tcPr>
          <w:p w14:paraId="54CCFEEA" w14:textId="77777777" w:rsidR="00A850C9" w:rsidRPr="00154D48" w:rsidRDefault="00A850C9" w:rsidP="005E6E37">
            <w:pPr>
              <w:spacing w:after="120"/>
              <w:rPr>
                <w:rFonts w:ascii="Arial" w:hAnsi="Arial" w:cs="Arial"/>
              </w:rPr>
            </w:pPr>
            <w:r>
              <w:rPr>
                <w:rFonts w:ascii="Arial" w:hAnsi="Arial" w:cs="Arial"/>
              </w:rPr>
              <w:t>Seminar participation</w:t>
            </w:r>
          </w:p>
        </w:tc>
        <w:tc>
          <w:tcPr>
            <w:tcW w:w="567" w:type="dxa"/>
          </w:tcPr>
          <w:p w14:paraId="575C3711"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07B95BC6"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6D02712D"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11BCB8AC" w14:textId="77777777" w:rsidR="00A850C9" w:rsidRPr="00A850C9" w:rsidRDefault="00A850C9" w:rsidP="00A850C9">
            <w:pPr>
              <w:spacing w:after="120"/>
              <w:jc w:val="center"/>
              <w:rPr>
                <w:rFonts w:ascii="Arial" w:hAnsi="Arial" w:cs="Arial"/>
              </w:rPr>
            </w:pPr>
          </w:p>
        </w:tc>
        <w:tc>
          <w:tcPr>
            <w:tcW w:w="567" w:type="dxa"/>
          </w:tcPr>
          <w:p w14:paraId="10055290" w14:textId="77777777" w:rsidR="00A850C9" w:rsidRPr="00A850C9" w:rsidRDefault="00A850C9" w:rsidP="00A850C9">
            <w:pPr>
              <w:spacing w:after="120"/>
              <w:jc w:val="center"/>
              <w:rPr>
                <w:rFonts w:ascii="Arial" w:hAnsi="Arial" w:cs="Arial"/>
              </w:rPr>
            </w:pPr>
          </w:p>
        </w:tc>
        <w:tc>
          <w:tcPr>
            <w:tcW w:w="567" w:type="dxa"/>
          </w:tcPr>
          <w:p w14:paraId="3E41D426"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7E748706" w14:textId="77777777" w:rsidR="00A850C9" w:rsidRPr="00A850C9" w:rsidRDefault="00A850C9" w:rsidP="00A850C9">
            <w:pPr>
              <w:spacing w:after="120"/>
              <w:jc w:val="center"/>
              <w:rPr>
                <w:rFonts w:ascii="Arial" w:hAnsi="Arial" w:cs="Arial"/>
              </w:rPr>
            </w:pPr>
            <w:r w:rsidRPr="00A850C9">
              <w:rPr>
                <w:rFonts w:ascii="Arial" w:hAnsi="Arial" w:cs="Arial"/>
              </w:rPr>
              <w:t>X</w:t>
            </w:r>
          </w:p>
        </w:tc>
        <w:tc>
          <w:tcPr>
            <w:tcW w:w="567" w:type="dxa"/>
          </w:tcPr>
          <w:p w14:paraId="576CED7C" w14:textId="77777777" w:rsidR="00A850C9" w:rsidRPr="00A850C9" w:rsidRDefault="00A850C9" w:rsidP="00A850C9">
            <w:pPr>
              <w:spacing w:after="120"/>
              <w:jc w:val="center"/>
              <w:rPr>
                <w:rFonts w:ascii="Arial" w:hAnsi="Arial" w:cs="Arial"/>
              </w:rPr>
            </w:pPr>
            <w:r w:rsidRPr="00A850C9">
              <w:rPr>
                <w:rFonts w:ascii="Arial" w:hAnsi="Arial" w:cs="Arial"/>
              </w:rPr>
              <w:t>X</w:t>
            </w:r>
          </w:p>
        </w:tc>
      </w:tr>
    </w:tbl>
    <w:p w14:paraId="1BE55C59" w14:textId="77777777" w:rsidR="007A6245" w:rsidRDefault="007A6245" w:rsidP="00302082">
      <w:pPr>
        <w:spacing w:after="120" w:line="240" w:lineRule="auto"/>
        <w:ind w:left="426" w:right="260"/>
        <w:rPr>
          <w:rFonts w:ascii="Arial" w:hAnsi="Arial" w:cs="Arial"/>
          <w:b/>
          <w:iCs/>
        </w:rPr>
      </w:pPr>
    </w:p>
    <w:p w14:paraId="491474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0D019A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5E6E37">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A7614E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F0DDDC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202FE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EB60F4" w14:textId="77777777" w:rsidR="00883204" w:rsidRDefault="00883204" w:rsidP="00696FF5">
      <w:pPr>
        <w:spacing w:after="120" w:line="240" w:lineRule="auto"/>
        <w:ind w:left="567" w:right="260"/>
        <w:rPr>
          <w:rFonts w:ascii="Arial" w:hAnsi="Arial" w:cs="Arial"/>
          <w:i/>
          <w:iCs/>
        </w:rPr>
      </w:pPr>
    </w:p>
    <w:p w14:paraId="5BF3374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C9D4377" w14:textId="77777777" w:rsidR="009A2D37" w:rsidRPr="00154D48" w:rsidRDefault="005E6E37" w:rsidP="00154D48">
      <w:pPr>
        <w:spacing w:after="120" w:line="240" w:lineRule="auto"/>
        <w:ind w:left="567" w:right="260"/>
        <w:rPr>
          <w:rFonts w:ascii="Arial" w:hAnsi="Arial" w:cs="Arial"/>
        </w:rPr>
      </w:pPr>
      <w:r>
        <w:rPr>
          <w:rFonts w:ascii="Arial" w:hAnsi="Arial" w:cs="Arial"/>
        </w:rPr>
        <w:t>Canterbury</w:t>
      </w:r>
    </w:p>
    <w:p w14:paraId="5831F270" w14:textId="77777777" w:rsidR="00154D48" w:rsidRPr="00154D48" w:rsidRDefault="00154D48" w:rsidP="00154D48">
      <w:pPr>
        <w:spacing w:after="120" w:line="240" w:lineRule="auto"/>
        <w:ind w:left="567" w:right="260"/>
        <w:rPr>
          <w:rFonts w:ascii="Arial" w:hAnsi="Arial" w:cs="Arial"/>
          <w:iCs/>
        </w:rPr>
      </w:pPr>
    </w:p>
    <w:p w14:paraId="0F2E941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F43BA8" w14:textId="77777777" w:rsidR="005E6E37" w:rsidRPr="005E6E37" w:rsidRDefault="005E6E37" w:rsidP="001150BB">
      <w:pPr>
        <w:pStyle w:val="ListParagraph"/>
        <w:autoSpaceDE w:val="0"/>
        <w:autoSpaceDN w:val="0"/>
        <w:adjustRightInd w:val="0"/>
        <w:spacing w:after="120" w:line="240" w:lineRule="auto"/>
        <w:ind w:left="567" w:right="261"/>
        <w:rPr>
          <w:rFonts w:ascii="Arial" w:hAnsi="Arial" w:cs="Arial"/>
        </w:rPr>
      </w:pPr>
      <w:r w:rsidRPr="005E6E37">
        <w:rPr>
          <w:rFonts w:ascii="Arial" w:hAnsi="Arial" w:cs="Arial"/>
        </w:rPr>
        <w:lastRenderedPageBreak/>
        <w:t xml:space="preserve">This module </w:t>
      </w:r>
      <w:r>
        <w:rPr>
          <w:rFonts w:ascii="Arial" w:hAnsi="Arial" w:cs="Arial"/>
        </w:rPr>
        <w:t>examines</w:t>
      </w:r>
      <w:r w:rsidR="00357703">
        <w:rPr>
          <w:rFonts w:ascii="Arial" w:hAnsi="Arial" w:cs="Arial"/>
        </w:rPr>
        <w:t xml:space="preserve"> the subject specific </w:t>
      </w:r>
      <w:r>
        <w:rPr>
          <w:rFonts w:ascii="Arial" w:hAnsi="Arial" w:cs="Arial"/>
        </w:rPr>
        <w:t xml:space="preserve">issues relating to </w:t>
      </w:r>
      <w:r w:rsidR="00357703">
        <w:rPr>
          <w:rFonts w:ascii="Arial" w:hAnsi="Arial" w:cs="Arial"/>
        </w:rPr>
        <w:t xml:space="preserve">childhood and childhood rights in both a UK and international context. The generic outcomes are applicable to both UK and International contexts. </w:t>
      </w:r>
    </w:p>
    <w:p w14:paraId="75C19788" w14:textId="6E28138C" w:rsidR="00641D6D" w:rsidRPr="00302082" w:rsidRDefault="00641D6D" w:rsidP="00302082">
      <w:pPr>
        <w:pBdr>
          <w:bottom w:val="single" w:sz="6" w:space="1" w:color="auto"/>
        </w:pBdr>
        <w:spacing w:after="120" w:line="240" w:lineRule="auto"/>
        <w:ind w:right="260"/>
        <w:rPr>
          <w:rFonts w:ascii="Arial" w:hAnsi="Arial" w:cs="Arial"/>
        </w:rPr>
      </w:pPr>
    </w:p>
    <w:p w14:paraId="39442981" w14:textId="77777777" w:rsidR="00A850C9" w:rsidRDefault="00A850C9">
      <w:pPr>
        <w:rPr>
          <w:rFonts w:ascii="Arial" w:hAnsi="Arial" w:cs="Arial"/>
          <w:b/>
          <w:sz w:val="20"/>
        </w:rPr>
      </w:pPr>
      <w:r>
        <w:rPr>
          <w:rFonts w:ascii="Arial" w:hAnsi="Arial" w:cs="Arial"/>
          <w:b/>
          <w:sz w:val="20"/>
        </w:rPr>
        <w:br w:type="page"/>
      </w:r>
    </w:p>
    <w:p w14:paraId="1EDF4108" w14:textId="3541D2E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5CE96D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7E76A7"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6E245843" w14:textId="77777777" w:rsidTr="00A850C9">
        <w:trPr>
          <w:trHeight w:val="317"/>
        </w:trPr>
        <w:tc>
          <w:tcPr>
            <w:tcW w:w="1526" w:type="dxa"/>
          </w:tcPr>
          <w:p w14:paraId="3B9A9A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52790F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9F18F6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31822C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5FFC53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57703" w:rsidRPr="00302082" w14:paraId="16A84139" w14:textId="77777777" w:rsidTr="00A850C9">
        <w:trPr>
          <w:trHeight w:val="305"/>
        </w:trPr>
        <w:tc>
          <w:tcPr>
            <w:tcW w:w="1526" w:type="dxa"/>
          </w:tcPr>
          <w:p w14:paraId="035AF8CE" w14:textId="77777777" w:rsidR="00357703" w:rsidRPr="004C2434" w:rsidRDefault="00357703" w:rsidP="00357703">
            <w:pPr>
              <w:spacing w:after="120"/>
              <w:ind w:right="-330"/>
              <w:rPr>
                <w:rFonts w:ascii="Arial" w:hAnsi="Arial" w:cs="Arial"/>
              </w:rPr>
            </w:pPr>
            <w:r>
              <w:rPr>
                <w:rFonts w:ascii="Arial" w:hAnsi="Arial" w:cs="Arial"/>
              </w:rPr>
              <w:t>03/03/16</w:t>
            </w:r>
          </w:p>
        </w:tc>
        <w:tc>
          <w:tcPr>
            <w:tcW w:w="1701" w:type="dxa"/>
          </w:tcPr>
          <w:p w14:paraId="5407B10E" w14:textId="77777777" w:rsidR="00357703" w:rsidRPr="004C2434" w:rsidRDefault="00357703" w:rsidP="00357703">
            <w:pPr>
              <w:spacing w:after="120"/>
              <w:ind w:right="-330"/>
              <w:rPr>
                <w:rFonts w:ascii="Arial" w:hAnsi="Arial" w:cs="Arial"/>
              </w:rPr>
            </w:pPr>
            <w:r>
              <w:rPr>
                <w:rFonts w:ascii="Arial" w:hAnsi="Arial" w:cs="Arial"/>
              </w:rPr>
              <w:t>Minor</w:t>
            </w:r>
          </w:p>
        </w:tc>
        <w:tc>
          <w:tcPr>
            <w:tcW w:w="1871" w:type="dxa"/>
          </w:tcPr>
          <w:p w14:paraId="46204518" w14:textId="77777777" w:rsidR="00357703" w:rsidRPr="004C2434" w:rsidRDefault="00357703" w:rsidP="00357703">
            <w:pPr>
              <w:spacing w:after="120"/>
              <w:ind w:right="-330"/>
              <w:rPr>
                <w:rFonts w:ascii="Arial" w:hAnsi="Arial" w:cs="Arial"/>
              </w:rPr>
            </w:pPr>
            <w:r>
              <w:rPr>
                <w:rFonts w:ascii="Arial" w:hAnsi="Arial" w:cs="Arial"/>
              </w:rPr>
              <w:t>September 2016</w:t>
            </w:r>
          </w:p>
        </w:tc>
        <w:tc>
          <w:tcPr>
            <w:tcW w:w="2552" w:type="dxa"/>
          </w:tcPr>
          <w:p w14:paraId="5F078FD8" w14:textId="77777777" w:rsidR="00357703" w:rsidRPr="004C2434" w:rsidRDefault="00357703" w:rsidP="00357703">
            <w:pPr>
              <w:spacing w:after="120"/>
              <w:ind w:right="-330"/>
              <w:rPr>
                <w:rFonts w:ascii="Arial" w:hAnsi="Arial" w:cs="Arial"/>
              </w:rPr>
            </w:pPr>
            <w:r>
              <w:rPr>
                <w:rFonts w:ascii="Arial" w:hAnsi="Arial" w:cs="Arial"/>
              </w:rPr>
              <w:t>13</w:t>
            </w:r>
          </w:p>
        </w:tc>
        <w:tc>
          <w:tcPr>
            <w:tcW w:w="2835" w:type="dxa"/>
          </w:tcPr>
          <w:p w14:paraId="40264169" w14:textId="77777777" w:rsidR="00357703" w:rsidRPr="004C2434" w:rsidRDefault="00357703" w:rsidP="00357703">
            <w:pPr>
              <w:spacing w:after="120"/>
              <w:ind w:right="-330"/>
              <w:rPr>
                <w:rFonts w:ascii="Arial" w:hAnsi="Arial" w:cs="Arial"/>
              </w:rPr>
            </w:pPr>
            <w:r>
              <w:rPr>
                <w:rFonts w:ascii="Arial" w:hAnsi="Arial" w:cs="Arial"/>
              </w:rPr>
              <w:t>No</w:t>
            </w:r>
          </w:p>
        </w:tc>
      </w:tr>
      <w:tr w:rsidR="00302082" w:rsidRPr="00302082" w14:paraId="32024013" w14:textId="77777777" w:rsidTr="00A850C9">
        <w:trPr>
          <w:trHeight w:val="305"/>
        </w:trPr>
        <w:tc>
          <w:tcPr>
            <w:tcW w:w="1526" w:type="dxa"/>
          </w:tcPr>
          <w:p w14:paraId="4FDAE6A5" w14:textId="77777777" w:rsidR="00422B69" w:rsidRPr="00302082" w:rsidRDefault="00422B69" w:rsidP="00302082">
            <w:pPr>
              <w:spacing w:after="120"/>
              <w:ind w:right="-330"/>
              <w:rPr>
                <w:rFonts w:ascii="Arial" w:hAnsi="Arial" w:cs="Arial"/>
              </w:rPr>
            </w:pPr>
          </w:p>
        </w:tc>
        <w:tc>
          <w:tcPr>
            <w:tcW w:w="1701" w:type="dxa"/>
          </w:tcPr>
          <w:p w14:paraId="1BCF37F6" w14:textId="77777777" w:rsidR="00422B69" w:rsidRPr="00302082" w:rsidRDefault="00422B69" w:rsidP="00302082">
            <w:pPr>
              <w:spacing w:after="120"/>
              <w:ind w:right="-330"/>
              <w:rPr>
                <w:rFonts w:ascii="Arial" w:hAnsi="Arial" w:cs="Arial"/>
              </w:rPr>
            </w:pPr>
          </w:p>
        </w:tc>
        <w:tc>
          <w:tcPr>
            <w:tcW w:w="1871" w:type="dxa"/>
          </w:tcPr>
          <w:p w14:paraId="77A2A10B" w14:textId="77777777" w:rsidR="00422B69" w:rsidRPr="00302082" w:rsidRDefault="00422B69" w:rsidP="00302082">
            <w:pPr>
              <w:spacing w:after="120"/>
              <w:ind w:right="-330"/>
              <w:rPr>
                <w:rFonts w:ascii="Arial" w:hAnsi="Arial" w:cs="Arial"/>
              </w:rPr>
            </w:pPr>
          </w:p>
        </w:tc>
        <w:tc>
          <w:tcPr>
            <w:tcW w:w="2552" w:type="dxa"/>
          </w:tcPr>
          <w:p w14:paraId="35092A8B" w14:textId="77777777" w:rsidR="00422B69" w:rsidRPr="00302082" w:rsidRDefault="00422B69" w:rsidP="00302082">
            <w:pPr>
              <w:spacing w:after="120"/>
              <w:ind w:right="-330"/>
              <w:rPr>
                <w:rFonts w:ascii="Arial" w:hAnsi="Arial" w:cs="Arial"/>
              </w:rPr>
            </w:pPr>
          </w:p>
        </w:tc>
        <w:tc>
          <w:tcPr>
            <w:tcW w:w="2835" w:type="dxa"/>
          </w:tcPr>
          <w:p w14:paraId="3BB1E09A" w14:textId="77777777" w:rsidR="00422B69" w:rsidRPr="00302082" w:rsidRDefault="00422B69" w:rsidP="00302082">
            <w:pPr>
              <w:spacing w:after="120"/>
              <w:ind w:right="-330"/>
              <w:rPr>
                <w:rFonts w:ascii="Arial" w:hAnsi="Arial" w:cs="Arial"/>
              </w:rPr>
            </w:pPr>
          </w:p>
        </w:tc>
      </w:tr>
    </w:tbl>
    <w:p w14:paraId="1B60E15C"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B13479" w14:paraId="4A1B736B" w14:textId="77777777" w:rsidTr="00B13479">
        <w:tc>
          <w:tcPr>
            <w:tcW w:w="10456" w:type="dxa"/>
          </w:tcPr>
          <w:p w14:paraId="6EB252B2" w14:textId="77777777" w:rsidR="00B13479" w:rsidRDefault="00B13479" w:rsidP="00302082">
            <w:pPr>
              <w:spacing w:after="120"/>
              <w:ind w:right="-330"/>
              <w:rPr>
                <w:rFonts w:ascii="Arial" w:hAnsi="Arial" w:cs="Arial"/>
              </w:rPr>
            </w:pPr>
            <w:r>
              <w:rPr>
                <w:rFonts w:ascii="Arial" w:hAnsi="Arial" w:cs="Arial"/>
              </w:rPr>
              <w:t>Updated by SSPSSR into CMA compliant format November 2018</w:t>
            </w:r>
          </w:p>
        </w:tc>
      </w:tr>
    </w:tbl>
    <w:p w14:paraId="1A27BA59" w14:textId="77777777" w:rsidR="00B13479" w:rsidRPr="00302082" w:rsidRDefault="00B13479" w:rsidP="00302082">
      <w:pPr>
        <w:spacing w:after="120" w:line="240" w:lineRule="auto"/>
        <w:ind w:right="-330"/>
        <w:rPr>
          <w:rFonts w:ascii="Arial" w:hAnsi="Arial" w:cs="Arial"/>
        </w:rPr>
      </w:pPr>
    </w:p>
    <w:sectPr w:rsidR="00B13479" w:rsidRPr="00302082" w:rsidSect="00A850C9">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9E831" w14:textId="77777777" w:rsidR="00F3637B" w:rsidRDefault="00F3637B" w:rsidP="009A2D37">
      <w:pPr>
        <w:spacing w:after="0" w:line="240" w:lineRule="auto"/>
      </w:pPr>
      <w:r>
        <w:separator/>
      </w:r>
    </w:p>
  </w:endnote>
  <w:endnote w:type="continuationSeparator" w:id="0">
    <w:p w14:paraId="674C1A0C" w14:textId="77777777" w:rsidR="00F3637B" w:rsidRDefault="00F3637B" w:rsidP="009A2D37">
      <w:pPr>
        <w:spacing w:after="0" w:line="240" w:lineRule="auto"/>
      </w:pPr>
      <w:r>
        <w:continuationSeparator/>
      </w:r>
    </w:p>
  </w:endnote>
  <w:endnote w:type="continuationNotice" w:id="1">
    <w:p w14:paraId="4D5EBE4B" w14:textId="77777777" w:rsidR="00F3637B" w:rsidRDefault="00F36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3858B94" w14:textId="77777777" w:rsidR="00A850C9" w:rsidRDefault="00A850C9" w:rsidP="009A2D37">
        <w:pPr>
          <w:pStyle w:val="Footer"/>
          <w:jc w:val="center"/>
        </w:pPr>
      </w:p>
      <w:p w14:paraId="3805BEDF" w14:textId="5751AE0F" w:rsidR="008B2543" w:rsidRDefault="0019787E" w:rsidP="009A2D37">
        <w:pPr>
          <w:pStyle w:val="Footer"/>
          <w:jc w:val="center"/>
        </w:pPr>
        <w:r>
          <w:fldChar w:fldCharType="begin"/>
        </w:r>
        <w:r>
          <w:instrText xml:space="preserve"> PAGE   \* MERGEFORMAT </w:instrText>
        </w:r>
        <w:r>
          <w:fldChar w:fldCharType="separate"/>
        </w:r>
        <w:r w:rsidR="00A850C9">
          <w:rPr>
            <w:noProof/>
          </w:rPr>
          <w:t>5</w:t>
        </w:r>
        <w:r>
          <w:rPr>
            <w:noProof/>
          </w:rPr>
          <w:fldChar w:fldCharType="end"/>
        </w:r>
      </w:p>
    </w:sdtContent>
  </w:sdt>
  <w:p w14:paraId="4F783FD6" w14:textId="05639729" w:rsidR="008B2543" w:rsidRPr="007B7724" w:rsidRDefault="00A850C9" w:rsidP="00A850C9">
    <w:pPr>
      <w:pStyle w:val="Footer"/>
      <w:spacing w:after="120"/>
      <w:ind w:right="-330"/>
      <w:jc w:val="center"/>
      <w:rPr>
        <w:rFonts w:ascii="Arial" w:hAnsi="Arial"/>
        <w:sz w:val="18"/>
      </w:rPr>
    </w:pPr>
    <w:r w:rsidRPr="00A850C9">
      <w:rPr>
        <w:rFonts w:ascii="Arial" w:hAnsi="Arial"/>
        <w:sz w:val="18"/>
      </w:rPr>
      <w:t xml:space="preserve">SOCI5380 (SO538) Childhood, Society and Children’s Rights </w:t>
    </w:r>
    <w:r w:rsidR="008B2543">
      <w:rPr>
        <w:rFonts w:ascii="Arial" w:hAnsi="Arial"/>
        <w:sz w:val="18"/>
      </w:rPr>
      <w:t>(</w:t>
    </w:r>
    <w:r>
      <w:rPr>
        <w:rFonts w:ascii="Arial" w:hAnsi="Arial"/>
        <w:sz w:val="18"/>
      </w:rPr>
      <w:t>September</w:t>
    </w:r>
    <w:r w:rsidR="00A97CB8">
      <w:rPr>
        <w:rFonts w:ascii="Arial" w:hAnsi="Arial"/>
        <w:sz w:val="18"/>
      </w:rPr>
      <w:t xml:space="preserve"> 2018</w:t>
    </w:r>
    <w:r>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79DDB" w14:textId="77777777" w:rsidR="00F3637B" w:rsidRDefault="00F3637B" w:rsidP="009A2D37">
      <w:pPr>
        <w:spacing w:after="0" w:line="240" w:lineRule="auto"/>
      </w:pPr>
      <w:r>
        <w:separator/>
      </w:r>
    </w:p>
  </w:footnote>
  <w:footnote w:type="continuationSeparator" w:id="0">
    <w:p w14:paraId="2F8D205A" w14:textId="77777777" w:rsidR="00F3637B" w:rsidRDefault="00F3637B" w:rsidP="009A2D37">
      <w:pPr>
        <w:spacing w:after="0" w:line="240" w:lineRule="auto"/>
      </w:pPr>
      <w:r>
        <w:continuationSeparator/>
      </w:r>
    </w:p>
  </w:footnote>
  <w:footnote w:type="continuationNotice" w:id="1">
    <w:p w14:paraId="426C13E0" w14:textId="77777777" w:rsidR="00F3637B" w:rsidRDefault="00F363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A37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BB20D5" wp14:editId="3AE74B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8A3683" w14:textId="77777777" w:rsidR="008B2543" w:rsidRPr="008C00F8" w:rsidRDefault="008B2543" w:rsidP="005E6D38">
    <w:pPr>
      <w:pStyle w:val="Heading1"/>
      <w:spacing w:before="60" w:after="60"/>
      <w:rPr>
        <w:rFonts w:ascii="Arial" w:hAnsi="Arial" w:cs="Arial"/>
      </w:rPr>
    </w:pPr>
  </w:p>
  <w:p w14:paraId="535A213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761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5192FC" wp14:editId="1280BB0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62DCF4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D320E31"/>
    <w:multiLevelType w:val="hybridMultilevel"/>
    <w:tmpl w:val="B7DAB8A6"/>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2672"/>
    <w:rsid w:val="00106BE5"/>
    <w:rsid w:val="00110947"/>
    <w:rsid w:val="00111906"/>
    <w:rsid w:val="00111CB3"/>
    <w:rsid w:val="001150BB"/>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703"/>
    <w:rsid w:val="003604D4"/>
    <w:rsid w:val="003627B0"/>
    <w:rsid w:val="00374DF6"/>
    <w:rsid w:val="003759B0"/>
    <w:rsid w:val="00375F84"/>
    <w:rsid w:val="00376E34"/>
    <w:rsid w:val="003804E7"/>
    <w:rsid w:val="003934D2"/>
    <w:rsid w:val="003973A1"/>
    <w:rsid w:val="003A5DA0"/>
    <w:rsid w:val="003A5EEB"/>
    <w:rsid w:val="003A6143"/>
    <w:rsid w:val="003B35F4"/>
    <w:rsid w:val="003B5303"/>
    <w:rsid w:val="003B7C76"/>
    <w:rsid w:val="003C3E0C"/>
    <w:rsid w:val="003C776B"/>
    <w:rsid w:val="003D4A1C"/>
    <w:rsid w:val="003D7AA0"/>
    <w:rsid w:val="003E1FF7"/>
    <w:rsid w:val="003E311D"/>
    <w:rsid w:val="003E7821"/>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FB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9BD"/>
    <w:rsid w:val="005D7CD0"/>
    <w:rsid w:val="005E1A3A"/>
    <w:rsid w:val="005E6ADC"/>
    <w:rsid w:val="005E6D10"/>
    <w:rsid w:val="005E6D38"/>
    <w:rsid w:val="005E6E37"/>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7BF6"/>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75B"/>
    <w:rsid w:val="009C2474"/>
    <w:rsid w:val="009C7082"/>
    <w:rsid w:val="009D0006"/>
    <w:rsid w:val="009D068C"/>
    <w:rsid w:val="009E1ACE"/>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50C9"/>
    <w:rsid w:val="00A87FFD"/>
    <w:rsid w:val="00A97038"/>
    <w:rsid w:val="00A97CB8"/>
    <w:rsid w:val="00AA3C15"/>
    <w:rsid w:val="00AA6330"/>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168"/>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7D88"/>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3637B"/>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96FF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F8E25-0AD3-45E9-8BDE-0750008F9CEF}">
  <ds:schemaRefs>
    <ds:schemaRef ds:uri="http://schemas.openxmlformats.org/officeDocument/2006/bibliography"/>
  </ds:schemaRefs>
</ds:datastoreItem>
</file>

<file path=customXml/itemProps2.xml><?xml version="1.0" encoding="utf-8"?>
<ds:datastoreItem xmlns:ds="http://schemas.openxmlformats.org/officeDocument/2006/customXml" ds:itemID="{2DE4786A-F6E5-4E54-900A-8A105BACC3A9}"/>
</file>

<file path=customXml/itemProps3.xml><?xml version="1.0" encoding="utf-8"?>
<ds:datastoreItem xmlns:ds="http://schemas.openxmlformats.org/officeDocument/2006/customXml" ds:itemID="{B5C72FE8-1192-4660-AB0B-9167C13069FD}"/>
</file>

<file path=customXml/itemProps4.xml><?xml version="1.0" encoding="utf-8"?>
<ds:datastoreItem xmlns:ds="http://schemas.openxmlformats.org/officeDocument/2006/customXml" ds:itemID="{7837E73F-AB62-4D40-B3ED-95FBD759C70A}"/>
</file>

<file path=docProps/app.xml><?xml version="1.0" encoding="utf-8"?>
<Properties xmlns="http://schemas.openxmlformats.org/officeDocument/2006/extended-properties" xmlns:vt="http://schemas.openxmlformats.org/officeDocument/2006/docPropsVTypes">
  <Template>Normal.dotm</Template>
  <TotalTime>4</TotalTime>
  <Pages>5</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2019-07-25T10:48:00Z</dcterms:created>
  <dcterms:modified xsi:type="dcterms:W3CDTF">2022-03-21T20:05:00Z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