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A9571A" w:rsidP="00696FF5">
      <w:pPr>
        <w:numPr>
          <w:ilvl w:val="0"/>
          <w:numId w:val="1"/>
        </w:numPr>
        <w:spacing w:after="120" w:line="240" w:lineRule="auto"/>
        <w:ind w:left="567" w:right="260" w:hanging="567"/>
        <w:jc w:val="both"/>
        <w:rPr>
          <w:rFonts w:ascii="Arial" w:hAnsi="Arial" w:cs="Arial"/>
          <w:b/>
        </w:rPr>
      </w:pPr>
      <w:r>
        <w:rPr>
          <w:rFonts w:ascii="Arial" w:hAnsi="Arial" w:cs="Arial"/>
          <w:b/>
        </w:rPr>
        <w:t>T</w:t>
      </w:r>
      <w:r w:rsidR="009A2D37" w:rsidRPr="00302082">
        <w:rPr>
          <w:rFonts w:ascii="Arial" w:hAnsi="Arial" w:cs="Arial"/>
          <w:b/>
        </w:rPr>
        <w:t>itle of the module</w:t>
      </w:r>
    </w:p>
    <w:p w:rsidR="003F14C4" w:rsidRPr="000653AA" w:rsidRDefault="003F14C4" w:rsidP="003F14C4">
      <w:pPr>
        <w:spacing w:before="60" w:after="60" w:line="240" w:lineRule="auto"/>
        <w:ind w:left="567"/>
        <w:jc w:val="both"/>
        <w:rPr>
          <w:rFonts w:ascii="Arial" w:hAnsi="Arial" w:cs="Arial"/>
          <w:iCs/>
        </w:rPr>
      </w:pPr>
      <w:bookmarkStart w:id="0" w:name="_GoBack"/>
      <w:bookmarkEnd w:id="0"/>
      <w:r>
        <w:rPr>
          <w:rFonts w:ascii="Arial" w:hAnsi="Arial" w:cs="Arial"/>
          <w:iCs/>
        </w:rPr>
        <w:t xml:space="preserve">SACO9900 (SE990) </w:t>
      </w:r>
      <w:r w:rsidRPr="000653AA">
        <w:rPr>
          <w:rFonts w:ascii="Arial" w:hAnsi="Arial" w:cs="Arial"/>
          <w:iCs/>
        </w:rPr>
        <w:t xml:space="preserve">Contemporary Issues in </w:t>
      </w:r>
      <w:r>
        <w:rPr>
          <w:rFonts w:ascii="Arial" w:hAnsi="Arial" w:cs="Arial"/>
          <w:iCs/>
        </w:rPr>
        <w:t>Enviro</w:t>
      </w:r>
      <w:r w:rsidRPr="000653AA">
        <w:rPr>
          <w:rFonts w:ascii="Arial" w:hAnsi="Arial" w:cs="Arial"/>
          <w:iCs/>
        </w:rPr>
        <w:t>nmental Anthropology</w:t>
      </w:r>
      <w:r>
        <w:rPr>
          <w:rFonts w:ascii="Arial" w:hAnsi="Arial" w:cs="Arial"/>
          <w:iCs/>
        </w:rPr>
        <w:t xml:space="preserve"> and </w:t>
      </w:r>
      <w:r w:rsidRPr="000653AA">
        <w:rPr>
          <w:rFonts w:ascii="Arial" w:hAnsi="Arial" w:cs="Arial"/>
          <w:iCs/>
        </w:rPr>
        <w:t>Ethnobota</w:t>
      </w:r>
      <w:r>
        <w:rPr>
          <w:rFonts w:ascii="Arial" w:hAnsi="Arial" w:cs="Arial"/>
          <w:iCs/>
        </w:rPr>
        <w:t>ny</w:t>
      </w:r>
    </w:p>
    <w:p w:rsidR="009A2D37" w:rsidRPr="00302082" w:rsidRDefault="009A2D37" w:rsidP="00302082">
      <w:pPr>
        <w:spacing w:after="120" w:line="240" w:lineRule="auto"/>
        <w:ind w:left="426"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3F14C4" w:rsidRPr="00BA360E" w:rsidRDefault="003F14C4" w:rsidP="003F14C4">
      <w:pPr>
        <w:spacing w:after="120" w:line="240" w:lineRule="auto"/>
        <w:ind w:left="567" w:right="260"/>
        <w:rPr>
          <w:rFonts w:ascii="Arial" w:hAnsi="Arial" w:cs="Arial"/>
          <w:iCs/>
        </w:rPr>
      </w:pPr>
      <w:r w:rsidRPr="00BA360E">
        <w:rPr>
          <w:rFonts w:ascii="Arial" w:hAnsi="Arial" w:cs="Arial"/>
          <w:iCs/>
        </w:rPr>
        <w:t>School of Anthropology and Conservation</w:t>
      </w:r>
    </w:p>
    <w:p w:rsidR="009A2D37" w:rsidRPr="00302082" w:rsidRDefault="009A2D37"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3F14C4" w:rsidRPr="003F14C4" w:rsidRDefault="003F14C4" w:rsidP="003F14C4">
      <w:pPr>
        <w:spacing w:after="120" w:line="240" w:lineRule="auto"/>
        <w:ind w:left="567" w:right="260"/>
        <w:rPr>
          <w:rFonts w:ascii="Arial" w:hAnsi="Arial" w:cs="Arial"/>
          <w:iCs/>
        </w:rPr>
      </w:pPr>
      <w:r w:rsidRPr="00BA360E">
        <w:rPr>
          <w:rFonts w:ascii="Arial" w:hAnsi="Arial" w:cs="Arial"/>
        </w:rPr>
        <w:t>Level 7</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3F14C4" w:rsidRPr="00BA360E" w:rsidRDefault="003F14C4" w:rsidP="003F14C4">
      <w:pPr>
        <w:pStyle w:val="NormalWeb"/>
        <w:spacing w:before="0" w:beforeAutospacing="0" w:after="120" w:afterAutospacing="0"/>
        <w:ind w:left="567" w:right="260"/>
        <w:rPr>
          <w:rFonts w:ascii="Arial" w:hAnsi="Arial" w:cs="Arial"/>
          <w:sz w:val="22"/>
          <w:szCs w:val="22"/>
        </w:rPr>
      </w:pPr>
      <w:r w:rsidRPr="00BA360E">
        <w:rPr>
          <w:rFonts w:ascii="Arial" w:hAnsi="Arial" w:cs="Arial"/>
          <w:sz w:val="22"/>
          <w:szCs w:val="22"/>
        </w:rPr>
        <w:t>15 credits (7.5 ECTS)</w:t>
      </w:r>
    </w:p>
    <w:p w:rsidR="009A2D37" w:rsidRPr="00302082" w:rsidRDefault="009A2D37" w:rsidP="00302082">
      <w:pPr>
        <w:spacing w:after="120" w:line="240" w:lineRule="auto"/>
        <w:ind w:left="426" w:right="260"/>
        <w:rPr>
          <w:rFonts w:ascii="Arial" w:hAnsi="Arial" w:cs="Arial"/>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3F14C4" w:rsidRPr="00BA360E" w:rsidRDefault="003F14C4" w:rsidP="003F14C4">
      <w:pPr>
        <w:spacing w:after="120" w:line="240" w:lineRule="auto"/>
        <w:ind w:left="567" w:right="260"/>
        <w:jc w:val="both"/>
        <w:rPr>
          <w:rFonts w:ascii="Arial" w:hAnsi="Arial" w:cs="Arial"/>
          <w:iCs/>
        </w:rPr>
      </w:pPr>
      <w:r>
        <w:rPr>
          <w:rFonts w:ascii="Arial" w:hAnsi="Arial" w:cs="Arial"/>
          <w:iCs/>
        </w:rPr>
        <w:t>Spring</w:t>
      </w:r>
    </w:p>
    <w:p w:rsidR="009A2D37" w:rsidRPr="00302082" w:rsidRDefault="009A2D37" w:rsidP="00302082">
      <w:pPr>
        <w:spacing w:after="120" w:line="240" w:lineRule="auto"/>
        <w:ind w:left="426" w:right="260"/>
        <w:rPr>
          <w:rFonts w:ascii="Arial" w:hAnsi="Arial" w:cs="Arial"/>
          <w:i/>
          <w:iCs/>
        </w:rPr>
      </w:pPr>
    </w:p>
    <w:p w:rsidR="00A9571A" w:rsidRPr="00A9571A" w:rsidRDefault="009A2D37" w:rsidP="00A9571A">
      <w:pPr>
        <w:numPr>
          <w:ilvl w:val="0"/>
          <w:numId w:val="1"/>
        </w:numPr>
        <w:spacing w:after="120" w:line="240" w:lineRule="auto"/>
        <w:ind w:left="567" w:right="260" w:hanging="567"/>
        <w:jc w:val="both"/>
        <w:rPr>
          <w:rFonts w:ascii="Arial" w:hAnsi="Arial" w:cs="Arial"/>
          <w:iCs/>
        </w:rPr>
      </w:pPr>
      <w:r w:rsidRPr="00302082">
        <w:rPr>
          <w:rFonts w:ascii="Arial" w:hAnsi="Arial" w:cs="Arial"/>
          <w:b/>
        </w:rPr>
        <w:t>Prerequisite and co-requisite modules</w:t>
      </w:r>
    </w:p>
    <w:p w:rsidR="003F14C4" w:rsidRPr="00BA360E" w:rsidRDefault="003F14C4" w:rsidP="00A9571A">
      <w:pPr>
        <w:spacing w:after="120" w:line="240" w:lineRule="auto"/>
        <w:ind w:left="567" w:right="260"/>
        <w:jc w:val="both"/>
        <w:rPr>
          <w:rFonts w:ascii="Arial" w:hAnsi="Arial" w:cs="Arial"/>
          <w:iCs/>
        </w:rPr>
      </w:pPr>
      <w:r w:rsidRPr="00BA360E">
        <w:rPr>
          <w:rFonts w:ascii="Arial" w:hAnsi="Arial" w:cs="Arial"/>
          <w:iCs/>
        </w:rPr>
        <w:t>None</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3F14C4" w:rsidRDefault="003F14C4" w:rsidP="003F14C4">
      <w:pPr>
        <w:spacing w:before="60" w:after="60" w:line="240" w:lineRule="auto"/>
        <w:ind w:left="567"/>
        <w:rPr>
          <w:rFonts w:ascii="Arial" w:hAnsi="Arial" w:cs="Arial"/>
        </w:rPr>
      </w:pPr>
      <w:r w:rsidRPr="000653AA">
        <w:rPr>
          <w:rFonts w:ascii="Arial" w:hAnsi="Arial" w:cs="Arial"/>
        </w:rPr>
        <w:t xml:space="preserve">Core module for MA/MSc Environmental Anthropology and MSc Ethnobotany, optional module for MA Social Anthropology and associated </w:t>
      </w:r>
      <w:r>
        <w:rPr>
          <w:rFonts w:ascii="Arial" w:hAnsi="Arial" w:cs="Arial"/>
        </w:rPr>
        <w:t xml:space="preserve">other </w:t>
      </w:r>
      <w:r w:rsidRPr="000653AA">
        <w:rPr>
          <w:rFonts w:ascii="Arial" w:hAnsi="Arial" w:cs="Arial"/>
        </w:rPr>
        <w:t>pathways</w:t>
      </w:r>
      <w:r>
        <w:rPr>
          <w:rFonts w:ascii="Arial" w:hAnsi="Arial" w:cs="Arial"/>
        </w:rPr>
        <w:t xml:space="preserve"> within SAC, including DICE. Also available as a Wild Module. </w:t>
      </w:r>
    </w:p>
    <w:p w:rsidR="009A2D37" w:rsidRPr="00302082" w:rsidRDefault="009A2D37" w:rsidP="007A2F65">
      <w:pPr>
        <w:spacing w:after="120" w:line="240" w:lineRule="auto"/>
        <w:ind w:right="260"/>
        <w:rPr>
          <w:rFonts w:ascii="Arial" w:hAnsi="Arial" w:cs="Arial"/>
          <w:i/>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3F14C4" w:rsidRPr="00A93AEB" w:rsidRDefault="003F14C4" w:rsidP="003F14C4">
      <w:pPr>
        <w:pStyle w:val="ListParagraph"/>
        <w:tabs>
          <w:tab w:val="num" w:pos="426"/>
        </w:tabs>
        <w:spacing w:before="60" w:after="60" w:line="240" w:lineRule="auto"/>
        <w:ind w:left="567"/>
        <w:rPr>
          <w:rFonts w:ascii="Arial" w:hAnsi="Arial"/>
        </w:rPr>
      </w:pPr>
      <w:r>
        <w:rPr>
          <w:rFonts w:ascii="Arial" w:hAnsi="Arial"/>
        </w:rPr>
        <w:t>1)</w:t>
      </w:r>
      <w:r w:rsidRPr="00A93AEB">
        <w:rPr>
          <w:rFonts w:ascii="Arial" w:hAnsi="Arial"/>
        </w:rPr>
        <w:t xml:space="preserve"> </w:t>
      </w:r>
      <w:proofErr w:type="gramStart"/>
      <w:r>
        <w:rPr>
          <w:rFonts w:ascii="Arial" w:hAnsi="Arial"/>
        </w:rPr>
        <w:t>u</w:t>
      </w:r>
      <w:r w:rsidRPr="00A93AEB">
        <w:rPr>
          <w:rFonts w:ascii="Arial" w:hAnsi="Arial"/>
        </w:rPr>
        <w:t>nderstand</w:t>
      </w:r>
      <w:proofErr w:type="gramEnd"/>
      <w:r w:rsidRPr="00A93AEB">
        <w:rPr>
          <w:rFonts w:ascii="Arial" w:hAnsi="Arial"/>
        </w:rPr>
        <w:t xml:space="preserve"> some key contemporary issues </w:t>
      </w:r>
      <w:r>
        <w:rPr>
          <w:rFonts w:ascii="Arial" w:hAnsi="Arial"/>
        </w:rPr>
        <w:t>regarding the study of human-environment and human-plant interactions, framing these in the context of the evolution and development within the relevant fields</w:t>
      </w:r>
    </w:p>
    <w:p w:rsidR="003F14C4" w:rsidRPr="00A93AEB" w:rsidRDefault="003F14C4" w:rsidP="003F14C4">
      <w:pPr>
        <w:pStyle w:val="ListParagraph"/>
        <w:tabs>
          <w:tab w:val="num" w:pos="426"/>
        </w:tabs>
        <w:spacing w:before="60" w:after="60" w:line="240" w:lineRule="auto"/>
        <w:ind w:left="567"/>
        <w:rPr>
          <w:rFonts w:ascii="Arial" w:hAnsi="Arial"/>
        </w:rPr>
      </w:pPr>
      <w:r>
        <w:rPr>
          <w:rFonts w:ascii="Arial" w:hAnsi="Arial"/>
        </w:rPr>
        <w:t>2)</w:t>
      </w:r>
      <w:r w:rsidRPr="00A93AEB">
        <w:rPr>
          <w:rFonts w:ascii="Arial" w:hAnsi="Arial"/>
        </w:rPr>
        <w:t xml:space="preserve"> </w:t>
      </w:r>
      <w:proofErr w:type="gramStart"/>
      <w:r>
        <w:rPr>
          <w:rFonts w:ascii="Arial" w:hAnsi="Arial"/>
        </w:rPr>
        <w:t>critically</w:t>
      </w:r>
      <w:proofErr w:type="gramEnd"/>
      <w:r>
        <w:rPr>
          <w:rFonts w:ascii="Arial" w:hAnsi="Arial"/>
        </w:rPr>
        <w:t xml:space="preserve"> analys</w:t>
      </w:r>
      <w:r w:rsidRPr="00A93AEB">
        <w:rPr>
          <w:rFonts w:ascii="Arial" w:hAnsi="Arial"/>
        </w:rPr>
        <w:t xml:space="preserve">e and debate the broader theoretical, social, political and ethical issues surrounding </w:t>
      </w:r>
      <w:r>
        <w:rPr>
          <w:rFonts w:ascii="Arial" w:hAnsi="Arial"/>
        </w:rPr>
        <w:t>the human-environment nexus and planetary crises, with a particular focus on questions relating to complexity, multi-dimensionality, dynamism and in a way which considers the relative merits and limitations of reductionist, holistic, relational and multi-scalar perspectives.</w:t>
      </w:r>
    </w:p>
    <w:p w:rsidR="003F14C4" w:rsidRPr="00A93AEB" w:rsidRDefault="003F14C4" w:rsidP="003F14C4">
      <w:pPr>
        <w:pStyle w:val="ListParagraph"/>
        <w:tabs>
          <w:tab w:val="num" w:pos="426"/>
        </w:tabs>
        <w:spacing w:before="60" w:after="60" w:line="240" w:lineRule="auto"/>
        <w:ind w:left="567"/>
        <w:rPr>
          <w:rFonts w:ascii="Arial" w:hAnsi="Arial"/>
        </w:rPr>
      </w:pPr>
      <w:r>
        <w:rPr>
          <w:rFonts w:ascii="Arial" w:hAnsi="Arial"/>
        </w:rPr>
        <w:t>3)</w:t>
      </w:r>
      <w:r w:rsidRPr="00A93AEB">
        <w:rPr>
          <w:rFonts w:ascii="Arial" w:hAnsi="Arial"/>
        </w:rPr>
        <w:t xml:space="preserve"> </w:t>
      </w:r>
      <w:proofErr w:type="gramStart"/>
      <w:r>
        <w:rPr>
          <w:rFonts w:ascii="Arial" w:hAnsi="Arial"/>
        </w:rPr>
        <w:t>u</w:t>
      </w:r>
      <w:r w:rsidRPr="00A93AEB">
        <w:rPr>
          <w:rFonts w:ascii="Arial" w:hAnsi="Arial"/>
        </w:rPr>
        <w:t>se</w:t>
      </w:r>
      <w:proofErr w:type="gramEnd"/>
      <w:r w:rsidRPr="00A93AEB">
        <w:rPr>
          <w:rFonts w:ascii="Arial" w:hAnsi="Arial"/>
        </w:rPr>
        <w:t xml:space="preserve"> key recent books and peer-reviewed articles to provide the most up-to-date perspectives on contemporary issues in ethnobotany and environmental anthropology</w:t>
      </w:r>
      <w:r>
        <w:rPr>
          <w:rFonts w:ascii="Arial" w:hAnsi="Arial"/>
        </w:rPr>
        <w:t xml:space="preserve"> from a diversity of disciplinary perspectives within the natural and social sciences and humanities.</w:t>
      </w:r>
    </w:p>
    <w:p w:rsidR="003F14C4" w:rsidRPr="00A93AEB" w:rsidRDefault="003F14C4" w:rsidP="003F14C4">
      <w:pPr>
        <w:pStyle w:val="ListParagraph"/>
        <w:tabs>
          <w:tab w:val="num" w:pos="426"/>
        </w:tabs>
        <w:spacing w:before="60" w:after="60" w:line="240" w:lineRule="auto"/>
        <w:ind w:left="567"/>
        <w:rPr>
          <w:rFonts w:ascii="Arial" w:hAnsi="Arial"/>
          <w:lang w:val="en-US"/>
        </w:rPr>
      </w:pPr>
      <w:r>
        <w:rPr>
          <w:rFonts w:ascii="Arial" w:hAnsi="Arial"/>
        </w:rPr>
        <w:t>4)</w:t>
      </w:r>
      <w:r w:rsidRPr="00A93AEB">
        <w:rPr>
          <w:rFonts w:ascii="Arial" w:hAnsi="Arial"/>
        </w:rPr>
        <w:t xml:space="preserve"> </w:t>
      </w:r>
      <w:r>
        <w:rPr>
          <w:rFonts w:ascii="Arial" w:hAnsi="Arial"/>
        </w:rPr>
        <w:t>d</w:t>
      </w:r>
      <w:r w:rsidRPr="00A93AEB">
        <w:rPr>
          <w:rFonts w:ascii="Arial" w:hAnsi="Arial"/>
        </w:rPr>
        <w:t>emonstrate knowledge of key case studies from around the world that illustrate some of the challenges and difficulties</w:t>
      </w:r>
      <w:r>
        <w:rPr>
          <w:rFonts w:ascii="Arial" w:hAnsi="Arial"/>
        </w:rPr>
        <w:t>- epistemological, methodological, institutional, normative and ethical-</w:t>
      </w:r>
      <w:r w:rsidRPr="00A93AEB">
        <w:rPr>
          <w:rFonts w:ascii="Arial" w:hAnsi="Arial"/>
        </w:rPr>
        <w:t xml:space="preserve">  of carrying out research </w:t>
      </w:r>
      <w:r>
        <w:rPr>
          <w:rFonts w:ascii="Arial" w:hAnsi="Arial"/>
        </w:rPr>
        <w:t xml:space="preserve">in ways that assist the process of transition towards a sustainable future </w:t>
      </w:r>
      <w:r w:rsidRPr="00A93AEB">
        <w:rPr>
          <w:rFonts w:ascii="Arial" w:hAnsi="Arial"/>
        </w:rPr>
        <w:t xml:space="preserve"> </w:t>
      </w:r>
    </w:p>
    <w:p w:rsidR="003F14C4" w:rsidRPr="00A93AEB" w:rsidRDefault="003F14C4" w:rsidP="003F14C4">
      <w:pPr>
        <w:pStyle w:val="ListParagraph"/>
        <w:spacing w:after="120" w:line="240" w:lineRule="auto"/>
        <w:ind w:left="567" w:right="260"/>
        <w:rPr>
          <w:rFonts w:ascii="Arial" w:hAnsi="Arial" w:cs="Arial"/>
          <w:b/>
        </w:rPr>
      </w:pPr>
      <w:r>
        <w:rPr>
          <w:rFonts w:ascii="Arial" w:hAnsi="Arial"/>
        </w:rPr>
        <w:t>5)</w:t>
      </w:r>
      <w:r w:rsidRPr="00A93AEB">
        <w:rPr>
          <w:rFonts w:ascii="Arial" w:hAnsi="Arial"/>
        </w:rPr>
        <w:t xml:space="preserve"> </w:t>
      </w:r>
      <w:proofErr w:type="gramStart"/>
      <w:r>
        <w:rPr>
          <w:rFonts w:ascii="Arial" w:hAnsi="Arial"/>
        </w:rPr>
        <w:t>incorporate</w:t>
      </w:r>
      <w:proofErr w:type="gramEnd"/>
      <w:r>
        <w:rPr>
          <w:rFonts w:ascii="Arial" w:hAnsi="Arial"/>
        </w:rPr>
        <w:t xml:space="preserve"> these perspectives as they p</w:t>
      </w:r>
      <w:r w:rsidRPr="00A93AEB">
        <w:rPr>
          <w:rFonts w:ascii="Arial" w:hAnsi="Arial"/>
        </w:rPr>
        <w:t xml:space="preserve">lan and complete their own independent research projects at various field locations, </w:t>
      </w:r>
      <w:r>
        <w:rPr>
          <w:rFonts w:ascii="Arial" w:hAnsi="Arial"/>
        </w:rPr>
        <w:t xml:space="preserve">leaving </w:t>
      </w:r>
      <w:r w:rsidRPr="00A93AEB">
        <w:rPr>
          <w:rFonts w:ascii="Arial" w:hAnsi="Arial"/>
        </w:rPr>
        <w:t>the MSc program with a working knowledge of the current debates</w:t>
      </w:r>
      <w:r>
        <w:rPr>
          <w:rFonts w:ascii="Arial" w:hAnsi="Arial"/>
        </w:rPr>
        <w:t>, approaches</w:t>
      </w:r>
      <w:r w:rsidRPr="00A93AEB">
        <w:rPr>
          <w:rFonts w:ascii="Arial" w:hAnsi="Arial"/>
        </w:rPr>
        <w:t xml:space="preserve"> an</w:t>
      </w:r>
      <w:r>
        <w:rPr>
          <w:rFonts w:ascii="Arial" w:hAnsi="Arial"/>
        </w:rPr>
        <w:t>d</w:t>
      </w:r>
      <w:r w:rsidRPr="00A93AEB">
        <w:rPr>
          <w:rFonts w:ascii="Arial" w:hAnsi="Arial"/>
        </w:rPr>
        <w:t xml:space="preserve"> controversies in the multidisciplinary </w:t>
      </w:r>
      <w:r>
        <w:rPr>
          <w:rFonts w:ascii="Arial" w:hAnsi="Arial"/>
        </w:rPr>
        <w:t>study of human-environment relations</w:t>
      </w:r>
      <w:r w:rsidRPr="00A93AEB">
        <w:rPr>
          <w:rFonts w:ascii="Arial" w:hAnsi="Arial"/>
        </w:rPr>
        <w:t xml:space="preserve"> </w:t>
      </w:r>
    </w:p>
    <w:p w:rsidR="003F14C4" w:rsidRPr="00A93AEB" w:rsidRDefault="003F14C4" w:rsidP="003F14C4">
      <w:pPr>
        <w:pStyle w:val="ListParagraph"/>
        <w:spacing w:after="120" w:line="240" w:lineRule="auto"/>
        <w:ind w:left="567" w:right="260"/>
        <w:rPr>
          <w:rFonts w:ascii="Arial" w:hAnsi="Arial" w:cs="Arial"/>
          <w:b/>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3F14C4" w:rsidRPr="003D7E56" w:rsidRDefault="003F14C4" w:rsidP="00A9571A">
      <w:pPr>
        <w:spacing w:after="0" w:line="240" w:lineRule="auto"/>
        <w:ind w:left="567"/>
        <w:outlineLvl w:val="0"/>
        <w:rPr>
          <w:rFonts w:ascii="Arial" w:hAnsi="Arial"/>
        </w:rPr>
      </w:pPr>
      <w:r>
        <w:rPr>
          <w:rFonts w:ascii="Arial" w:hAnsi="Arial"/>
        </w:rPr>
        <w:t xml:space="preserve">1) </w:t>
      </w:r>
      <w:proofErr w:type="gramStart"/>
      <w:r>
        <w:rPr>
          <w:rFonts w:ascii="Arial" w:hAnsi="Arial"/>
        </w:rPr>
        <w:t>d</w:t>
      </w:r>
      <w:r w:rsidRPr="003D7E56">
        <w:rPr>
          <w:rFonts w:ascii="Arial" w:hAnsi="Arial"/>
        </w:rPr>
        <w:t>emonstrate</w:t>
      </w:r>
      <w:proofErr w:type="gramEnd"/>
      <w:r w:rsidRPr="003D7E56">
        <w:rPr>
          <w:rFonts w:ascii="Arial" w:hAnsi="Arial"/>
        </w:rPr>
        <w:t xml:space="preserve"> general learning and study skills</w:t>
      </w:r>
    </w:p>
    <w:p w:rsidR="003F14C4" w:rsidRPr="003D7E56" w:rsidRDefault="003F14C4" w:rsidP="00A9571A">
      <w:pPr>
        <w:spacing w:after="0" w:line="240" w:lineRule="auto"/>
        <w:ind w:left="567"/>
        <w:rPr>
          <w:rFonts w:ascii="Arial" w:hAnsi="Arial"/>
        </w:rPr>
      </w:pPr>
      <w:r>
        <w:rPr>
          <w:rFonts w:ascii="Arial" w:hAnsi="Arial"/>
        </w:rPr>
        <w:t xml:space="preserve">2) </w:t>
      </w:r>
      <w:proofErr w:type="gramStart"/>
      <w:r>
        <w:rPr>
          <w:rFonts w:ascii="Arial" w:hAnsi="Arial"/>
        </w:rPr>
        <w:t>t</w:t>
      </w:r>
      <w:r w:rsidRPr="003D7E56">
        <w:rPr>
          <w:rFonts w:ascii="Arial" w:hAnsi="Arial"/>
        </w:rPr>
        <w:t>hink</w:t>
      </w:r>
      <w:proofErr w:type="gramEnd"/>
      <w:r w:rsidRPr="003D7E56">
        <w:rPr>
          <w:rFonts w:ascii="Arial" w:hAnsi="Arial"/>
        </w:rPr>
        <w:t xml:space="preserve"> critically </w:t>
      </w:r>
      <w:r>
        <w:rPr>
          <w:rFonts w:ascii="Arial" w:hAnsi="Arial"/>
        </w:rPr>
        <w:t>and engage with a broad range of ideas and approaches from across the humanities and natural and social sciences, thus helping develop some the skills and outlook necessary to work in inter-, multi- and trans-disciplinary settings in ways that are aligned with the kind of work needed to carry out to address the global challenges unfolding today</w:t>
      </w:r>
    </w:p>
    <w:p w:rsidR="003F14C4" w:rsidRPr="003D7E56" w:rsidRDefault="003F14C4" w:rsidP="00A9571A">
      <w:pPr>
        <w:spacing w:after="0" w:line="240" w:lineRule="auto"/>
        <w:ind w:left="567"/>
        <w:outlineLvl w:val="0"/>
        <w:rPr>
          <w:rFonts w:ascii="Arial" w:hAnsi="Arial"/>
        </w:rPr>
      </w:pPr>
      <w:r>
        <w:rPr>
          <w:rFonts w:ascii="Arial" w:hAnsi="Arial"/>
        </w:rPr>
        <w:t xml:space="preserve">3) </w:t>
      </w:r>
      <w:proofErr w:type="gramStart"/>
      <w:r>
        <w:rPr>
          <w:rFonts w:ascii="Arial" w:hAnsi="Arial"/>
        </w:rPr>
        <w:t>p</w:t>
      </w:r>
      <w:r w:rsidRPr="003D7E56">
        <w:rPr>
          <w:rFonts w:ascii="Arial" w:hAnsi="Arial"/>
        </w:rPr>
        <w:t>resent</w:t>
      </w:r>
      <w:proofErr w:type="gramEnd"/>
      <w:r w:rsidRPr="003D7E56">
        <w:rPr>
          <w:rFonts w:ascii="Arial" w:hAnsi="Arial"/>
        </w:rPr>
        <w:t xml:space="preserve"> their ideas systematically and cogently both orally and in writing </w:t>
      </w:r>
    </w:p>
    <w:p w:rsidR="003F14C4" w:rsidRPr="003D7E56" w:rsidRDefault="003F14C4" w:rsidP="00A9571A">
      <w:pPr>
        <w:spacing w:after="0" w:line="240" w:lineRule="auto"/>
        <w:ind w:left="567"/>
        <w:rPr>
          <w:rFonts w:ascii="Arial" w:hAnsi="Arial"/>
          <w:lang w:val="en-US"/>
        </w:rPr>
      </w:pPr>
      <w:r>
        <w:rPr>
          <w:rFonts w:ascii="Arial" w:hAnsi="Arial"/>
          <w:lang w:val="en-US"/>
        </w:rPr>
        <w:t xml:space="preserve">4) </w:t>
      </w:r>
      <w:proofErr w:type="gramStart"/>
      <w:r>
        <w:rPr>
          <w:rFonts w:ascii="Arial" w:hAnsi="Arial"/>
          <w:lang w:val="en-US"/>
        </w:rPr>
        <w:t>u</w:t>
      </w:r>
      <w:r w:rsidRPr="003D7E56">
        <w:rPr>
          <w:rFonts w:ascii="Arial" w:hAnsi="Arial"/>
          <w:lang w:val="en-US"/>
        </w:rPr>
        <w:t>se</w:t>
      </w:r>
      <w:proofErr w:type="gramEnd"/>
      <w:r w:rsidRPr="003D7E56">
        <w:rPr>
          <w:rFonts w:ascii="Arial" w:hAnsi="Arial"/>
          <w:lang w:val="en-US"/>
        </w:rPr>
        <w:t xml:space="preserve"> (and combine effectively) written, oral and visual modes of communication</w:t>
      </w:r>
    </w:p>
    <w:p w:rsidR="00A9571A" w:rsidRDefault="003F14C4" w:rsidP="00A9571A">
      <w:pPr>
        <w:spacing w:after="0" w:line="240" w:lineRule="auto"/>
        <w:ind w:left="141" w:firstLine="426"/>
        <w:outlineLvl w:val="0"/>
        <w:rPr>
          <w:rFonts w:ascii="Arial" w:hAnsi="Arial"/>
          <w:lang w:val="en-US"/>
        </w:rPr>
      </w:pPr>
      <w:r>
        <w:rPr>
          <w:rFonts w:ascii="Arial" w:hAnsi="Arial"/>
          <w:lang w:val="en-US"/>
        </w:rPr>
        <w:t xml:space="preserve">5) </w:t>
      </w:r>
      <w:proofErr w:type="gramStart"/>
      <w:r>
        <w:rPr>
          <w:rFonts w:ascii="Arial" w:hAnsi="Arial"/>
          <w:lang w:val="en-US"/>
        </w:rPr>
        <w:t>w</w:t>
      </w:r>
      <w:r w:rsidRPr="003D7E56">
        <w:rPr>
          <w:rFonts w:ascii="Arial" w:hAnsi="Arial"/>
          <w:lang w:val="en-US"/>
        </w:rPr>
        <w:t>ork</w:t>
      </w:r>
      <w:proofErr w:type="gramEnd"/>
      <w:r w:rsidRPr="003D7E56">
        <w:rPr>
          <w:rFonts w:ascii="Arial" w:hAnsi="Arial"/>
          <w:lang w:val="en-US"/>
        </w:rPr>
        <w:t xml:space="preserve"> effectively within a small group </w:t>
      </w:r>
      <w:r>
        <w:rPr>
          <w:rFonts w:ascii="Arial" w:hAnsi="Arial"/>
          <w:lang w:val="en-US"/>
        </w:rPr>
        <w:t xml:space="preserve">and improve not only their written, but also oral </w:t>
      </w:r>
    </w:p>
    <w:p w:rsidR="003F14C4" w:rsidRPr="003D7E56" w:rsidRDefault="003F14C4" w:rsidP="00A9571A">
      <w:pPr>
        <w:spacing w:after="0" w:line="240" w:lineRule="auto"/>
        <w:ind w:left="141" w:firstLine="426"/>
        <w:outlineLvl w:val="0"/>
        <w:rPr>
          <w:rFonts w:ascii="Arial" w:hAnsi="Arial"/>
          <w:lang w:val="en-US"/>
        </w:rPr>
      </w:pPr>
      <w:proofErr w:type="gramStart"/>
      <w:r>
        <w:rPr>
          <w:rFonts w:ascii="Arial" w:hAnsi="Arial"/>
          <w:lang w:val="en-US"/>
        </w:rPr>
        <w:t>communication</w:t>
      </w:r>
      <w:proofErr w:type="gramEnd"/>
      <w:r>
        <w:rPr>
          <w:rFonts w:ascii="Arial" w:hAnsi="Arial"/>
          <w:lang w:val="en-US"/>
        </w:rPr>
        <w:t xml:space="preserve"> skills</w:t>
      </w:r>
      <w:r w:rsidRPr="003D7E56">
        <w:rPr>
          <w:rFonts w:ascii="Arial" w:hAnsi="Arial"/>
          <w:lang w:val="en-US"/>
        </w:rPr>
        <w:t xml:space="preserve"> </w:t>
      </w:r>
      <w:r>
        <w:rPr>
          <w:rFonts w:ascii="Arial" w:hAnsi="Arial"/>
          <w:lang w:val="en-US"/>
        </w:rPr>
        <w:t>and use of multi-media</w:t>
      </w:r>
    </w:p>
    <w:p w:rsidR="00A9571A" w:rsidRDefault="003F14C4" w:rsidP="00A9571A">
      <w:pPr>
        <w:spacing w:after="0" w:line="240" w:lineRule="auto"/>
        <w:ind w:left="141" w:firstLine="426"/>
        <w:rPr>
          <w:rFonts w:ascii="Arial" w:hAnsi="Arial"/>
          <w:lang w:val="en-US"/>
        </w:rPr>
      </w:pPr>
      <w:r>
        <w:rPr>
          <w:rFonts w:ascii="Arial" w:hAnsi="Arial"/>
          <w:lang w:val="en-US"/>
        </w:rPr>
        <w:t xml:space="preserve">6) </w:t>
      </w:r>
      <w:proofErr w:type="gramStart"/>
      <w:r>
        <w:rPr>
          <w:rFonts w:ascii="Arial" w:hAnsi="Arial"/>
          <w:lang w:val="en-US"/>
        </w:rPr>
        <w:t>r</w:t>
      </w:r>
      <w:r w:rsidRPr="003D7E56">
        <w:rPr>
          <w:rFonts w:ascii="Arial" w:hAnsi="Arial"/>
          <w:lang w:val="en-US"/>
        </w:rPr>
        <w:t>ead</w:t>
      </w:r>
      <w:proofErr w:type="gramEnd"/>
      <w:r w:rsidRPr="003D7E56">
        <w:rPr>
          <w:rFonts w:ascii="Arial" w:hAnsi="Arial"/>
          <w:lang w:val="en-US"/>
        </w:rPr>
        <w:t xml:space="preserve">, comprehend and assimilate </w:t>
      </w:r>
      <w:r>
        <w:rPr>
          <w:rFonts w:ascii="Arial" w:hAnsi="Arial"/>
          <w:lang w:val="en-US"/>
        </w:rPr>
        <w:t xml:space="preserve">scholarly texts from a wide range of disciplines across the </w:t>
      </w:r>
    </w:p>
    <w:p w:rsidR="003F14C4" w:rsidRPr="003D7E56" w:rsidRDefault="003F14C4" w:rsidP="00A9571A">
      <w:pPr>
        <w:spacing w:after="0" w:line="240" w:lineRule="auto"/>
        <w:ind w:left="141" w:firstLine="426"/>
        <w:rPr>
          <w:rFonts w:ascii="Arial" w:hAnsi="Arial"/>
          <w:lang w:val="en-US"/>
        </w:rPr>
      </w:pPr>
      <w:proofErr w:type="gramStart"/>
      <w:r>
        <w:rPr>
          <w:rFonts w:ascii="Arial" w:hAnsi="Arial"/>
          <w:lang w:val="en-US"/>
        </w:rPr>
        <w:t>humanities</w:t>
      </w:r>
      <w:proofErr w:type="gramEnd"/>
      <w:r>
        <w:rPr>
          <w:rFonts w:ascii="Arial" w:hAnsi="Arial"/>
          <w:lang w:val="en-US"/>
        </w:rPr>
        <w:t xml:space="preserve"> and sciences</w:t>
      </w:r>
    </w:p>
    <w:p w:rsidR="00A9571A" w:rsidRDefault="003F14C4" w:rsidP="00A9571A">
      <w:pPr>
        <w:spacing w:after="0" w:line="240" w:lineRule="auto"/>
        <w:ind w:left="141" w:firstLine="426"/>
        <w:outlineLvl w:val="0"/>
        <w:rPr>
          <w:rFonts w:ascii="Arial" w:hAnsi="Arial"/>
          <w:lang w:val="en-US"/>
        </w:rPr>
      </w:pPr>
      <w:r>
        <w:rPr>
          <w:rFonts w:ascii="Arial" w:hAnsi="Arial"/>
          <w:lang w:val="en-US"/>
        </w:rPr>
        <w:t xml:space="preserve">7) </w:t>
      </w:r>
      <w:proofErr w:type="gramStart"/>
      <w:r>
        <w:rPr>
          <w:rFonts w:ascii="Arial" w:hAnsi="Arial"/>
          <w:lang w:val="en-US"/>
        </w:rPr>
        <w:t>develop</w:t>
      </w:r>
      <w:proofErr w:type="gramEnd"/>
      <w:r>
        <w:rPr>
          <w:rFonts w:ascii="Arial" w:hAnsi="Arial"/>
          <w:lang w:val="en-US"/>
        </w:rPr>
        <w:t xml:space="preserve"> a reasoned, evidence-based argument that is careful, measured and </w:t>
      </w:r>
      <w:proofErr w:type="spellStart"/>
      <w:r>
        <w:rPr>
          <w:rFonts w:ascii="Arial" w:hAnsi="Arial"/>
          <w:lang w:val="en-US"/>
        </w:rPr>
        <w:t>cognisant</w:t>
      </w:r>
      <w:proofErr w:type="spellEnd"/>
      <w:r>
        <w:rPr>
          <w:rFonts w:ascii="Arial" w:hAnsi="Arial"/>
          <w:lang w:val="en-US"/>
        </w:rPr>
        <w:t xml:space="preserve"> of its own </w:t>
      </w:r>
    </w:p>
    <w:p w:rsidR="003F14C4" w:rsidRPr="003D7E56" w:rsidRDefault="003F14C4" w:rsidP="00A9571A">
      <w:pPr>
        <w:spacing w:after="0" w:line="240" w:lineRule="auto"/>
        <w:ind w:left="141" w:firstLine="426"/>
        <w:outlineLvl w:val="0"/>
        <w:rPr>
          <w:rFonts w:ascii="Arial" w:hAnsi="Arial"/>
        </w:rPr>
      </w:pPr>
      <w:proofErr w:type="gramStart"/>
      <w:r>
        <w:rPr>
          <w:rFonts w:ascii="Arial" w:hAnsi="Arial"/>
          <w:lang w:val="en-US"/>
        </w:rPr>
        <w:t>limitations</w:t>
      </w:r>
      <w:proofErr w:type="gramEnd"/>
      <w:r>
        <w:rPr>
          <w:rFonts w:ascii="Arial" w:hAnsi="Arial"/>
          <w:lang w:val="en-US"/>
        </w:rPr>
        <w:t xml:space="preserve"> and problems; that is, an ability to apply a constructively critical mind to one's own work</w:t>
      </w:r>
    </w:p>
    <w:p w:rsidR="009A2D37" w:rsidRDefault="009A2D37" w:rsidP="00302082">
      <w:pPr>
        <w:pStyle w:val="Default"/>
        <w:spacing w:after="120"/>
        <w:ind w:left="720"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3F14C4" w:rsidRPr="00482C6D" w:rsidRDefault="003F14C4" w:rsidP="003F14C4">
      <w:pPr>
        <w:pStyle w:val="FreeFormA"/>
        <w:spacing w:after="240" w:line="240" w:lineRule="auto"/>
        <w:ind w:left="567"/>
        <w:rPr>
          <w:rFonts w:ascii="Times New Roman Italic" w:hAnsi="Times New Roman Italic"/>
          <w:color w:val="auto"/>
          <w:sz w:val="20"/>
          <w:lang w:val="en-US"/>
        </w:rPr>
      </w:pPr>
      <w:r w:rsidRPr="003D7E56">
        <w:rPr>
          <w:rFonts w:ascii="Arial" w:hAnsi="Arial"/>
          <w:color w:val="auto"/>
        </w:rPr>
        <w:t>This module seeks to critically and dynamically explore the diverse, complex</w:t>
      </w:r>
      <w:r>
        <w:rPr>
          <w:rFonts w:ascii="Arial" w:hAnsi="Arial"/>
          <w:color w:val="auto"/>
        </w:rPr>
        <w:t xml:space="preserve">, </w:t>
      </w:r>
      <w:r w:rsidRPr="003D7E56">
        <w:rPr>
          <w:rFonts w:ascii="Arial" w:hAnsi="Arial"/>
          <w:color w:val="auto"/>
        </w:rPr>
        <w:t>dynamic</w:t>
      </w:r>
      <w:r>
        <w:rPr>
          <w:rFonts w:ascii="Arial" w:hAnsi="Arial"/>
          <w:color w:val="auto"/>
        </w:rPr>
        <w:t>, recursive and multi-scalar</w:t>
      </w:r>
      <w:r w:rsidRPr="003D7E56">
        <w:rPr>
          <w:rFonts w:ascii="Arial" w:hAnsi="Arial"/>
          <w:color w:val="auto"/>
        </w:rPr>
        <w:t xml:space="preserve"> nature of human-environmental interactions, including associated knowledge and practices. By engaging with recent debates and case studies from different regions it seeks to critically assess, compare and contrast some of the key contemporary, at times controversial, debates that engage collaborators, colleagues and critics from diverse academic specialties and perspectives. Through the use of lectures, class discussions and student-led seminar discussions on specific papers it seeks to review and compare some of concepts and approaches</w:t>
      </w:r>
      <w:r>
        <w:rPr>
          <w:rFonts w:ascii="Arial" w:hAnsi="Arial"/>
          <w:color w:val="auto"/>
        </w:rPr>
        <w:t xml:space="preserve"> used to research, analys</w:t>
      </w:r>
      <w:r w:rsidRPr="003D7E56">
        <w:rPr>
          <w:rFonts w:ascii="Arial" w:hAnsi="Arial"/>
          <w:color w:val="auto"/>
        </w:rPr>
        <w:t>e and theorise the material, symbolic, historical, political dimensions of human-plant and human-environment relations. It also seeks to assess how such an understanding can better guide our attempts to address the complex socio-environmental problems facing our world and our future</w:t>
      </w:r>
      <w:r>
        <w:rPr>
          <w:rFonts w:ascii="Arial" w:hAnsi="Arial"/>
          <w:color w:val="auto"/>
        </w:rPr>
        <w:t>, , particularly in the context of the cascading planetary crises signalled by such concepts as the Anthropocene and in a way that considers the interplay between local, supra-local and planetary-scale processes and scales</w:t>
      </w:r>
      <w:r w:rsidRPr="003D7E56">
        <w:rPr>
          <w:rFonts w:ascii="Arial" w:hAnsi="Arial"/>
          <w:color w:val="auto"/>
        </w:rPr>
        <w:t>.</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3F14C4" w:rsidRPr="003F14C4" w:rsidRDefault="003F14C4" w:rsidP="00A9571A">
      <w:pPr>
        <w:widowControl w:val="0"/>
        <w:spacing w:after="0" w:line="240" w:lineRule="auto"/>
        <w:ind w:left="567"/>
        <w:rPr>
          <w:rFonts w:ascii="Arial" w:hAnsi="Arial"/>
        </w:rPr>
      </w:pPr>
      <w:r w:rsidRPr="003F14C4">
        <w:rPr>
          <w:rFonts w:ascii="Arial" w:hAnsi="Arial"/>
        </w:rPr>
        <w:t>Agrawal, A. 2003. Sustainable governance of common-pool resources: context, methods, and politics. Annual Review of Anthropology 32: 243-62.</w:t>
      </w:r>
    </w:p>
    <w:p w:rsidR="003F14C4" w:rsidRPr="003F14C4" w:rsidRDefault="003F14C4" w:rsidP="00A9571A">
      <w:pPr>
        <w:spacing w:after="0" w:line="240" w:lineRule="auto"/>
        <w:ind w:left="567"/>
        <w:rPr>
          <w:rFonts w:ascii="Arial" w:hAnsi="Arial"/>
        </w:rPr>
      </w:pPr>
      <w:r w:rsidRPr="003F14C4">
        <w:rPr>
          <w:rFonts w:ascii="Arial" w:hAnsi="Arial"/>
        </w:rPr>
        <w:t xml:space="preserve">Alexiades, M. N. (ed.) 2009. Mobility and Migration in Indigenous Amazonia: Contemporary Ethnoecological Perspectives. Oxford: </w:t>
      </w:r>
      <w:proofErr w:type="spellStart"/>
      <w:r w:rsidRPr="003F14C4">
        <w:rPr>
          <w:rFonts w:ascii="Arial" w:hAnsi="Arial"/>
        </w:rPr>
        <w:t>Berghahn</w:t>
      </w:r>
      <w:proofErr w:type="spellEnd"/>
      <w:r w:rsidRPr="003F14C4">
        <w:rPr>
          <w:rFonts w:ascii="Arial" w:hAnsi="Arial"/>
        </w:rPr>
        <w:t>.</w:t>
      </w:r>
    </w:p>
    <w:p w:rsidR="003F14C4" w:rsidRPr="003F14C4" w:rsidRDefault="003F14C4" w:rsidP="00A9571A">
      <w:pPr>
        <w:widowControl w:val="0"/>
        <w:spacing w:after="0" w:line="240" w:lineRule="auto"/>
        <w:ind w:left="567"/>
        <w:rPr>
          <w:rFonts w:ascii="Arial" w:hAnsi="Arial"/>
        </w:rPr>
      </w:pPr>
      <w:r w:rsidRPr="003F14C4">
        <w:rPr>
          <w:rFonts w:ascii="Arial" w:hAnsi="Arial"/>
        </w:rPr>
        <w:t>Anderson, D.G. and E. Berglund (eds.) 2003. Ethnographies of Conservation: Environmentalism and the Distribution of Privilege. London: Routledge.</w:t>
      </w:r>
    </w:p>
    <w:p w:rsidR="003F14C4" w:rsidRPr="003F14C4" w:rsidRDefault="003F14C4" w:rsidP="00A9571A">
      <w:pPr>
        <w:widowControl w:val="0"/>
        <w:spacing w:after="0" w:line="240" w:lineRule="auto"/>
        <w:ind w:left="567"/>
        <w:rPr>
          <w:rFonts w:ascii="Arial" w:hAnsi="Arial"/>
        </w:rPr>
      </w:pPr>
      <w:proofErr w:type="spellStart"/>
      <w:r w:rsidRPr="003F14C4">
        <w:rPr>
          <w:rFonts w:ascii="Arial" w:hAnsi="Arial"/>
        </w:rPr>
        <w:t>Berkes</w:t>
      </w:r>
      <w:proofErr w:type="spellEnd"/>
      <w:r w:rsidRPr="003F14C4">
        <w:rPr>
          <w:rFonts w:ascii="Arial" w:hAnsi="Arial"/>
        </w:rPr>
        <w:t>, F. et al. (eds.) Navigating social-ecological systems: building resilience for complexity and change. Cambridge: Cambridge University Press.</w:t>
      </w:r>
    </w:p>
    <w:p w:rsidR="003F14C4" w:rsidRPr="003F14C4" w:rsidRDefault="003F14C4" w:rsidP="00A9571A">
      <w:pPr>
        <w:widowControl w:val="0"/>
        <w:spacing w:after="0" w:line="240" w:lineRule="auto"/>
        <w:ind w:left="567"/>
        <w:rPr>
          <w:rFonts w:ascii="Arial" w:hAnsi="Arial"/>
        </w:rPr>
      </w:pPr>
      <w:r w:rsidRPr="003F14C4">
        <w:rPr>
          <w:rFonts w:ascii="Arial" w:hAnsi="Arial"/>
        </w:rPr>
        <w:t>Greenberg, J.B. et al. (eds.) Reimagining political ecology. Durham: Duke University Press.</w:t>
      </w:r>
    </w:p>
    <w:p w:rsidR="003F14C4" w:rsidRPr="003F14C4" w:rsidRDefault="003F14C4" w:rsidP="00A9571A">
      <w:pPr>
        <w:widowControl w:val="0"/>
        <w:spacing w:after="0" w:line="240" w:lineRule="auto"/>
        <w:ind w:left="567"/>
        <w:rPr>
          <w:rFonts w:ascii="Arial" w:hAnsi="Arial"/>
        </w:rPr>
      </w:pPr>
      <w:r w:rsidRPr="003F14C4">
        <w:rPr>
          <w:rFonts w:ascii="Arial" w:hAnsi="Arial"/>
        </w:rPr>
        <w:t xml:space="preserve">Heckler, S. (ed.) Landscape, process and power: re-evaluating traditional environmental knowledge. New York: </w:t>
      </w:r>
      <w:proofErr w:type="spellStart"/>
      <w:r w:rsidRPr="003F14C4">
        <w:rPr>
          <w:rFonts w:ascii="Arial" w:hAnsi="Arial"/>
        </w:rPr>
        <w:t>Berghahn</w:t>
      </w:r>
      <w:proofErr w:type="spellEnd"/>
      <w:r w:rsidRPr="003F14C4">
        <w:rPr>
          <w:rFonts w:ascii="Arial" w:hAnsi="Arial"/>
        </w:rPr>
        <w:t xml:space="preserve"> Books. </w:t>
      </w:r>
    </w:p>
    <w:p w:rsidR="009A2D37" w:rsidRPr="00302082" w:rsidRDefault="009A2D37" w:rsidP="00302082">
      <w:pPr>
        <w:spacing w:after="120" w:line="240" w:lineRule="auto"/>
        <w:ind w:right="260"/>
        <w:jc w:val="both"/>
        <w:rPr>
          <w:rFonts w:ascii="Arial" w:hAnsi="Arial" w:cs="Arial"/>
          <w:b/>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3F14C4" w:rsidRPr="003F14C4" w:rsidRDefault="003F14C4" w:rsidP="00A9571A">
      <w:pPr>
        <w:spacing w:after="120" w:line="240" w:lineRule="auto"/>
        <w:ind w:left="567" w:right="260"/>
        <w:jc w:val="both"/>
        <w:rPr>
          <w:rFonts w:ascii="Arial" w:hAnsi="Arial" w:cs="Arial"/>
          <w:iCs/>
        </w:rPr>
      </w:pPr>
      <w:r w:rsidRPr="003F14C4">
        <w:rPr>
          <w:rFonts w:ascii="Arial" w:hAnsi="Arial" w:cs="Arial"/>
          <w:iCs/>
        </w:rPr>
        <w:t>Total contact hours: 36</w:t>
      </w:r>
    </w:p>
    <w:p w:rsidR="003F14C4" w:rsidRPr="003F14C4" w:rsidRDefault="003F14C4" w:rsidP="00A9571A">
      <w:pPr>
        <w:spacing w:after="120" w:line="240" w:lineRule="auto"/>
        <w:ind w:left="567" w:right="260"/>
        <w:jc w:val="both"/>
        <w:rPr>
          <w:rFonts w:ascii="Arial" w:hAnsi="Arial" w:cs="Arial"/>
          <w:iCs/>
        </w:rPr>
      </w:pPr>
      <w:r w:rsidRPr="003F14C4">
        <w:rPr>
          <w:rFonts w:ascii="Arial" w:hAnsi="Arial" w:cs="Arial"/>
          <w:iCs/>
        </w:rPr>
        <w:t>Private study hours: 114</w:t>
      </w:r>
    </w:p>
    <w:p w:rsidR="003F14C4" w:rsidRPr="003F14C4" w:rsidRDefault="003F14C4" w:rsidP="00A9571A">
      <w:pPr>
        <w:spacing w:after="120" w:line="240" w:lineRule="auto"/>
        <w:ind w:left="567" w:right="260"/>
        <w:jc w:val="both"/>
        <w:rPr>
          <w:rFonts w:ascii="Arial" w:hAnsi="Arial" w:cs="Arial"/>
          <w:iCs/>
        </w:rPr>
      </w:pPr>
      <w:r w:rsidRPr="003F14C4">
        <w:rPr>
          <w:rFonts w:ascii="Arial" w:hAnsi="Arial" w:cs="Arial"/>
          <w:iCs/>
        </w:rPr>
        <w:t>Total study hours: 150</w:t>
      </w:r>
    </w:p>
    <w:p w:rsidR="009A2D37" w:rsidRPr="00302082" w:rsidRDefault="009A2D37" w:rsidP="00302082">
      <w:pPr>
        <w:spacing w:after="120" w:line="240" w:lineRule="auto"/>
        <w:ind w:left="426" w:right="260"/>
        <w:rPr>
          <w:rFonts w:ascii="Arial" w:hAnsi="Arial" w:cs="Arial"/>
          <w:i/>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3F14C4" w:rsidRPr="002B24EE" w:rsidRDefault="003F14C4" w:rsidP="003F14C4">
      <w:pPr>
        <w:spacing w:after="120" w:line="240" w:lineRule="auto"/>
        <w:ind w:left="567" w:right="260"/>
        <w:jc w:val="both"/>
        <w:rPr>
          <w:rFonts w:ascii="Arial" w:hAnsi="Arial" w:cs="Arial"/>
          <w:iCs/>
        </w:rPr>
      </w:pPr>
      <w:r w:rsidRPr="002B24EE">
        <w:rPr>
          <w:rFonts w:ascii="Arial" w:hAnsi="Arial" w:cs="Arial"/>
          <w:iCs/>
        </w:rPr>
        <w:t>Essay (</w:t>
      </w:r>
      <w:r>
        <w:rPr>
          <w:rFonts w:ascii="Arial" w:hAnsi="Arial" w:cs="Arial"/>
          <w:iCs/>
        </w:rPr>
        <w:t>3</w:t>
      </w:r>
      <w:r w:rsidRPr="002B24EE">
        <w:rPr>
          <w:rFonts w:ascii="Arial" w:hAnsi="Arial" w:cs="Arial"/>
          <w:iCs/>
        </w:rPr>
        <w:t>000 words) (70%)</w:t>
      </w:r>
    </w:p>
    <w:p w:rsidR="003F14C4" w:rsidRPr="00612B9D" w:rsidRDefault="003F14C4" w:rsidP="003F14C4">
      <w:pPr>
        <w:spacing w:after="120" w:line="240" w:lineRule="auto"/>
        <w:ind w:left="567" w:right="260"/>
        <w:jc w:val="both"/>
        <w:rPr>
          <w:rFonts w:ascii="Arial" w:hAnsi="Arial" w:cs="Arial"/>
          <w:b/>
          <w:i/>
          <w:iCs/>
        </w:rPr>
      </w:pPr>
      <w:r>
        <w:rPr>
          <w:rFonts w:ascii="Arial" w:hAnsi="Arial" w:cs="Arial"/>
          <w:iCs/>
        </w:rPr>
        <w:t>Class audio-visual presentation</w:t>
      </w:r>
      <w:r w:rsidRPr="002B24EE">
        <w:rPr>
          <w:rFonts w:ascii="Arial" w:hAnsi="Arial" w:cs="Arial"/>
          <w:iCs/>
        </w:rPr>
        <w:t xml:space="preserve"> (</w:t>
      </w:r>
      <w:r>
        <w:rPr>
          <w:rFonts w:ascii="Arial" w:hAnsi="Arial" w:cs="Arial"/>
          <w:iCs/>
        </w:rPr>
        <w:t>30</w:t>
      </w:r>
      <w:r w:rsidRPr="002B24EE">
        <w:rPr>
          <w:rFonts w:ascii="Arial" w:hAnsi="Arial" w:cs="Arial"/>
          <w:iCs/>
        </w:rPr>
        <w:t>%).</w:t>
      </w:r>
      <w:r>
        <w:rPr>
          <w:rFonts w:ascii="Arial" w:hAnsi="Arial" w:cs="Arial"/>
          <w:i/>
          <w:iCs/>
        </w:rPr>
        <w:t xml:space="preserve"> </w:t>
      </w:r>
    </w:p>
    <w:p w:rsidR="003F3578" w:rsidRDefault="003F3578" w:rsidP="00302082">
      <w:pPr>
        <w:spacing w:after="120" w:line="240" w:lineRule="auto"/>
        <w:ind w:left="426" w:right="260"/>
        <w:rPr>
          <w:rFonts w:ascii="Arial" w:hAnsi="Arial" w:cs="Arial"/>
          <w:b/>
          <w:i/>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3F14C4" w:rsidRPr="00C52626" w:rsidRDefault="003F14C4" w:rsidP="003F14C4">
      <w:pPr>
        <w:spacing w:after="120" w:line="240" w:lineRule="auto"/>
        <w:ind w:left="567" w:right="260"/>
        <w:jc w:val="both"/>
        <w:rPr>
          <w:rFonts w:ascii="Arial" w:hAnsi="Arial" w:cs="Arial"/>
          <w:b/>
          <w:iCs/>
        </w:rPr>
      </w:pPr>
      <w:r w:rsidRPr="00C52626">
        <w:rPr>
          <w:rFonts w:ascii="Arial" w:hAnsi="Arial" w:cs="Arial"/>
          <w:iCs/>
        </w:rPr>
        <w:t xml:space="preserve">100% coursework. </w:t>
      </w:r>
    </w:p>
    <w:p w:rsidR="0062219E" w:rsidRDefault="0062219E" w:rsidP="00302082">
      <w:pPr>
        <w:spacing w:after="120" w:line="240" w:lineRule="auto"/>
        <w:ind w:left="426" w:right="260"/>
        <w:rPr>
          <w:rFonts w:ascii="Arial" w:hAnsi="Arial" w:cs="Arial"/>
          <w:b/>
          <w:i/>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9243" w:type="dxa"/>
        <w:tblInd w:w="607"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3F14C4" w:rsidRPr="00302082" w:rsidTr="00A9571A">
        <w:tc>
          <w:tcPr>
            <w:tcW w:w="2439" w:type="dxa"/>
            <w:shd w:val="clear" w:color="auto" w:fill="D9D9D9" w:themeFill="background1" w:themeFillShade="D9"/>
          </w:tcPr>
          <w:p w:rsidR="003F14C4" w:rsidRPr="00302082" w:rsidRDefault="003F14C4" w:rsidP="00302082">
            <w:pPr>
              <w:spacing w:after="120"/>
              <w:ind w:left="33"/>
              <w:rPr>
                <w:rFonts w:ascii="Arial" w:hAnsi="Arial" w:cs="Arial"/>
                <w:b/>
              </w:rPr>
            </w:pPr>
            <w:r w:rsidRPr="00302082">
              <w:rPr>
                <w:rFonts w:ascii="Arial" w:hAnsi="Arial" w:cs="Arial"/>
                <w:b/>
              </w:rPr>
              <w:t>Module learning outcome</w:t>
            </w:r>
          </w:p>
        </w:tc>
        <w:tc>
          <w:tcPr>
            <w:tcW w:w="567" w:type="dxa"/>
          </w:tcPr>
          <w:p w:rsidR="003F14C4" w:rsidRPr="002302FD" w:rsidRDefault="003F14C4" w:rsidP="00302082">
            <w:pPr>
              <w:spacing w:after="120"/>
              <w:rPr>
                <w:rFonts w:ascii="Arial" w:hAnsi="Arial" w:cs="Arial"/>
              </w:rPr>
            </w:pPr>
            <w:r w:rsidRPr="002302FD">
              <w:rPr>
                <w:rFonts w:ascii="Arial" w:hAnsi="Arial" w:cs="Arial"/>
              </w:rPr>
              <w:t>8.1</w:t>
            </w:r>
          </w:p>
        </w:tc>
        <w:tc>
          <w:tcPr>
            <w:tcW w:w="567" w:type="dxa"/>
          </w:tcPr>
          <w:p w:rsidR="003F14C4" w:rsidRPr="002302FD" w:rsidRDefault="003F14C4" w:rsidP="00302082">
            <w:pPr>
              <w:spacing w:after="120"/>
              <w:rPr>
                <w:rFonts w:ascii="Arial" w:hAnsi="Arial" w:cs="Arial"/>
              </w:rPr>
            </w:pPr>
            <w:r w:rsidRPr="002302FD">
              <w:rPr>
                <w:rFonts w:ascii="Arial" w:hAnsi="Arial" w:cs="Arial"/>
              </w:rPr>
              <w:t>8.2</w:t>
            </w:r>
          </w:p>
        </w:tc>
        <w:tc>
          <w:tcPr>
            <w:tcW w:w="567" w:type="dxa"/>
          </w:tcPr>
          <w:p w:rsidR="003F14C4" w:rsidRPr="002302FD" w:rsidRDefault="003F14C4" w:rsidP="00302082">
            <w:pPr>
              <w:spacing w:after="120"/>
              <w:rPr>
                <w:rFonts w:ascii="Arial" w:hAnsi="Arial" w:cs="Arial"/>
              </w:rPr>
            </w:pPr>
            <w:r w:rsidRPr="002302FD">
              <w:rPr>
                <w:rFonts w:ascii="Arial" w:hAnsi="Arial" w:cs="Arial"/>
              </w:rPr>
              <w:t>8.3</w:t>
            </w:r>
          </w:p>
        </w:tc>
        <w:tc>
          <w:tcPr>
            <w:tcW w:w="567" w:type="dxa"/>
          </w:tcPr>
          <w:p w:rsidR="003F14C4" w:rsidRPr="002302FD" w:rsidRDefault="003F14C4" w:rsidP="00302082">
            <w:pPr>
              <w:spacing w:after="120"/>
              <w:rPr>
                <w:rFonts w:ascii="Arial" w:hAnsi="Arial" w:cs="Arial"/>
              </w:rPr>
            </w:pPr>
            <w:r w:rsidRPr="002302FD">
              <w:rPr>
                <w:rFonts w:ascii="Arial" w:hAnsi="Arial" w:cs="Arial"/>
              </w:rPr>
              <w:t>8.4</w:t>
            </w:r>
          </w:p>
        </w:tc>
        <w:tc>
          <w:tcPr>
            <w:tcW w:w="567" w:type="dxa"/>
          </w:tcPr>
          <w:p w:rsidR="003F14C4" w:rsidRPr="002302FD" w:rsidRDefault="003F14C4" w:rsidP="00302082">
            <w:pPr>
              <w:spacing w:after="120"/>
              <w:rPr>
                <w:rFonts w:ascii="Arial" w:hAnsi="Arial" w:cs="Arial"/>
              </w:rPr>
            </w:pPr>
            <w:r w:rsidRPr="002302FD">
              <w:rPr>
                <w:rFonts w:ascii="Arial" w:hAnsi="Arial" w:cs="Arial"/>
              </w:rPr>
              <w:t>8.5</w:t>
            </w:r>
          </w:p>
        </w:tc>
        <w:tc>
          <w:tcPr>
            <w:tcW w:w="567" w:type="dxa"/>
          </w:tcPr>
          <w:p w:rsidR="003F14C4" w:rsidRPr="002302FD" w:rsidRDefault="003F14C4" w:rsidP="00302082">
            <w:pPr>
              <w:spacing w:after="120"/>
              <w:rPr>
                <w:rFonts w:ascii="Arial" w:hAnsi="Arial" w:cs="Arial"/>
              </w:rPr>
            </w:pPr>
            <w:r w:rsidRPr="002302FD">
              <w:rPr>
                <w:rFonts w:ascii="Arial" w:hAnsi="Arial" w:cs="Arial"/>
              </w:rPr>
              <w:t>9.1</w:t>
            </w:r>
          </w:p>
        </w:tc>
        <w:tc>
          <w:tcPr>
            <w:tcW w:w="567" w:type="dxa"/>
          </w:tcPr>
          <w:p w:rsidR="003F14C4" w:rsidRPr="002302FD" w:rsidRDefault="003F14C4" w:rsidP="00302082">
            <w:pPr>
              <w:spacing w:after="120"/>
              <w:rPr>
                <w:rFonts w:ascii="Arial" w:hAnsi="Arial" w:cs="Arial"/>
              </w:rPr>
            </w:pPr>
            <w:r w:rsidRPr="002302FD">
              <w:rPr>
                <w:rFonts w:ascii="Arial" w:hAnsi="Arial" w:cs="Arial"/>
              </w:rPr>
              <w:t>9.2</w:t>
            </w:r>
          </w:p>
        </w:tc>
        <w:tc>
          <w:tcPr>
            <w:tcW w:w="567" w:type="dxa"/>
          </w:tcPr>
          <w:p w:rsidR="003F14C4" w:rsidRPr="002302FD" w:rsidRDefault="003F14C4" w:rsidP="00302082">
            <w:pPr>
              <w:spacing w:after="120"/>
              <w:rPr>
                <w:rFonts w:ascii="Arial" w:hAnsi="Arial" w:cs="Arial"/>
              </w:rPr>
            </w:pPr>
            <w:r w:rsidRPr="002302FD">
              <w:rPr>
                <w:rFonts w:ascii="Arial" w:hAnsi="Arial" w:cs="Arial"/>
              </w:rPr>
              <w:t>9.3</w:t>
            </w:r>
          </w:p>
        </w:tc>
        <w:tc>
          <w:tcPr>
            <w:tcW w:w="567" w:type="dxa"/>
          </w:tcPr>
          <w:p w:rsidR="003F14C4" w:rsidRPr="002302FD" w:rsidRDefault="003F14C4" w:rsidP="00302082">
            <w:pPr>
              <w:spacing w:after="120"/>
              <w:rPr>
                <w:rFonts w:ascii="Arial" w:hAnsi="Arial" w:cs="Arial"/>
              </w:rPr>
            </w:pPr>
            <w:r w:rsidRPr="002302FD">
              <w:rPr>
                <w:rFonts w:ascii="Arial" w:hAnsi="Arial" w:cs="Arial"/>
              </w:rPr>
              <w:t>9.4</w:t>
            </w:r>
          </w:p>
        </w:tc>
        <w:tc>
          <w:tcPr>
            <w:tcW w:w="567" w:type="dxa"/>
          </w:tcPr>
          <w:p w:rsidR="003F14C4" w:rsidRPr="002302FD" w:rsidRDefault="003F14C4" w:rsidP="00302082">
            <w:pPr>
              <w:spacing w:after="120"/>
              <w:rPr>
                <w:rFonts w:ascii="Arial" w:hAnsi="Arial" w:cs="Arial"/>
              </w:rPr>
            </w:pPr>
            <w:r w:rsidRPr="002302FD">
              <w:rPr>
                <w:rFonts w:ascii="Arial" w:hAnsi="Arial" w:cs="Arial"/>
              </w:rPr>
              <w:t>9.5</w:t>
            </w:r>
          </w:p>
        </w:tc>
        <w:tc>
          <w:tcPr>
            <w:tcW w:w="567" w:type="dxa"/>
          </w:tcPr>
          <w:p w:rsidR="003F14C4" w:rsidRPr="002302FD" w:rsidRDefault="003F14C4" w:rsidP="00302082">
            <w:pPr>
              <w:spacing w:after="120"/>
              <w:rPr>
                <w:rFonts w:ascii="Arial" w:hAnsi="Arial" w:cs="Arial"/>
              </w:rPr>
            </w:pPr>
            <w:r>
              <w:rPr>
                <w:rFonts w:ascii="Arial" w:hAnsi="Arial" w:cs="Arial"/>
              </w:rPr>
              <w:t>9.6</w:t>
            </w:r>
          </w:p>
        </w:tc>
        <w:tc>
          <w:tcPr>
            <w:tcW w:w="567" w:type="dxa"/>
          </w:tcPr>
          <w:p w:rsidR="003F14C4" w:rsidRPr="002302FD" w:rsidRDefault="003F14C4" w:rsidP="00302082">
            <w:pPr>
              <w:spacing w:after="120"/>
              <w:rPr>
                <w:rFonts w:ascii="Arial" w:hAnsi="Arial" w:cs="Arial"/>
              </w:rPr>
            </w:pPr>
            <w:r>
              <w:rPr>
                <w:rFonts w:ascii="Arial" w:hAnsi="Arial" w:cs="Arial"/>
              </w:rPr>
              <w:t>9.7</w:t>
            </w:r>
          </w:p>
        </w:tc>
      </w:tr>
      <w:tr w:rsidR="003F14C4" w:rsidRPr="00302082" w:rsidTr="00A9571A">
        <w:tc>
          <w:tcPr>
            <w:tcW w:w="2439" w:type="dxa"/>
            <w:shd w:val="clear" w:color="auto" w:fill="D9D9D9" w:themeFill="background1" w:themeFillShade="D9"/>
          </w:tcPr>
          <w:p w:rsidR="003F14C4" w:rsidRPr="00302082" w:rsidRDefault="003F14C4" w:rsidP="00302082">
            <w:pPr>
              <w:spacing w:after="120"/>
              <w:rPr>
                <w:rFonts w:ascii="Arial" w:hAnsi="Arial" w:cs="Arial"/>
                <w:b/>
              </w:rPr>
            </w:pPr>
            <w:r>
              <w:rPr>
                <w:rFonts w:ascii="Arial" w:hAnsi="Arial" w:cs="Arial"/>
                <w:b/>
              </w:rPr>
              <w:t>Learning/</w:t>
            </w:r>
            <w:r w:rsidRPr="00302082">
              <w:rPr>
                <w:rFonts w:ascii="Arial" w:hAnsi="Arial" w:cs="Arial"/>
                <w:b/>
              </w:rPr>
              <w:t>teaching method</w:t>
            </w:r>
          </w:p>
        </w:tc>
        <w:tc>
          <w:tcPr>
            <w:tcW w:w="567" w:type="dxa"/>
          </w:tcPr>
          <w:p w:rsidR="003F14C4" w:rsidRPr="00302082" w:rsidRDefault="003F14C4" w:rsidP="00302082">
            <w:pPr>
              <w:spacing w:after="120"/>
              <w:rPr>
                <w:rFonts w:ascii="Arial" w:hAnsi="Arial" w:cs="Arial"/>
                <w:b/>
              </w:rPr>
            </w:pPr>
          </w:p>
        </w:tc>
        <w:tc>
          <w:tcPr>
            <w:tcW w:w="567" w:type="dxa"/>
          </w:tcPr>
          <w:p w:rsidR="003F14C4" w:rsidRPr="00302082" w:rsidRDefault="003F14C4" w:rsidP="00302082">
            <w:pPr>
              <w:spacing w:after="120"/>
              <w:rPr>
                <w:rFonts w:ascii="Arial" w:hAnsi="Arial" w:cs="Arial"/>
                <w:b/>
              </w:rPr>
            </w:pPr>
          </w:p>
        </w:tc>
        <w:tc>
          <w:tcPr>
            <w:tcW w:w="567" w:type="dxa"/>
          </w:tcPr>
          <w:p w:rsidR="003F14C4" w:rsidRPr="00302082" w:rsidRDefault="003F14C4" w:rsidP="00302082">
            <w:pPr>
              <w:spacing w:after="120"/>
              <w:rPr>
                <w:rFonts w:ascii="Arial" w:hAnsi="Arial" w:cs="Arial"/>
                <w:b/>
              </w:rPr>
            </w:pPr>
          </w:p>
        </w:tc>
        <w:tc>
          <w:tcPr>
            <w:tcW w:w="567" w:type="dxa"/>
          </w:tcPr>
          <w:p w:rsidR="003F14C4" w:rsidRPr="00302082" w:rsidRDefault="003F14C4" w:rsidP="00302082">
            <w:pPr>
              <w:spacing w:after="120"/>
              <w:rPr>
                <w:rFonts w:ascii="Arial" w:hAnsi="Arial" w:cs="Arial"/>
                <w:b/>
              </w:rPr>
            </w:pPr>
          </w:p>
        </w:tc>
        <w:tc>
          <w:tcPr>
            <w:tcW w:w="567" w:type="dxa"/>
          </w:tcPr>
          <w:p w:rsidR="003F14C4" w:rsidRPr="00302082" w:rsidRDefault="003F14C4" w:rsidP="00302082">
            <w:pPr>
              <w:spacing w:after="120"/>
              <w:rPr>
                <w:rFonts w:ascii="Arial" w:hAnsi="Arial" w:cs="Arial"/>
                <w:b/>
              </w:rPr>
            </w:pPr>
          </w:p>
        </w:tc>
        <w:tc>
          <w:tcPr>
            <w:tcW w:w="567" w:type="dxa"/>
          </w:tcPr>
          <w:p w:rsidR="003F14C4" w:rsidRPr="00302082" w:rsidRDefault="003F14C4" w:rsidP="00302082">
            <w:pPr>
              <w:spacing w:after="120"/>
              <w:rPr>
                <w:rFonts w:ascii="Arial" w:hAnsi="Arial" w:cs="Arial"/>
                <w:b/>
              </w:rPr>
            </w:pPr>
          </w:p>
        </w:tc>
        <w:tc>
          <w:tcPr>
            <w:tcW w:w="567" w:type="dxa"/>
          </w:tcPr>
          <w:p w:rsidR="003F14C4" w:rsidRPr="00302082" w:rsidRDefault="003F14C4" w:rsidP="00302082">
            <w:pPr>
              <w:spacing w:after="120"/>
              <w:rPr>
                <w:rFonts w:ascii="Arial" w:hAnsi="Arial" w:cs="Arial"/>
                <w:b/>
              </w:rPr>
            </w:pPr>
          </w:p>
        </w:tc>
        <w:tc>
          <w:tcPr>
            <w:tcW w:w="567" w:type="dxa"/>
          </w:tcPr>
          <w:p w:rsidR="003F14C4" w:rsidRPr="00302082" w:rsidRDefault="003F14C4" w:rsidP="00302082">
            <w:pPr>
              <w:spacing w:after="120"/>
              <w:rPr>
                <w:rFonts w:ascii="Arial" w:hAnsi="Arial" w:cs="Arial"/>
                <w:b/>
              </w:rPr>
            </w:pPr>
          </w:p>
        </w:tc>
        <w:tc>
          <w:tcPr>
            <w:tcW w:w="567" w:type="dxa"/>
          </w:tcPr>
          <w:p w:rsidR="003F14C4" w:rsidRPr="00302082" w:rsidRDefault="003F14C4" w:rsidP="00302082">
            <w:pPr>
              <w:spacing w:after="120"/>
              <w:rPr>
                <w:rFonts w:ascii="Arial" w:hAnsi="Arial" w:cs="Arial"/>
                <w:b/>
              </w:rPr>
            </w:pPr>
          </w:p>
        </w:tc>
        <w:tc>
          <w:tcPr>
            <w:tcW w:w="567" w:type="dxa"/>
          </w:tcPr>
          <w:p w:rsidR="003F14C4" w:rsidRPr="00302082" w:rsidRDefault="003F14C4" w:rsidP="00302082">
            <w:pPr>
              <w:spacing w:after="120"/>
              <w:rPr>
                <w:rFonts w:ascii="Arial" w:hAnsi="Arial" w:cs="Arial"/>
                <w:b/>
              </w:rPr>
            </w:pPr>
          </w:p>
        </w:tc>
        <w:tc>
          <w:tcPr>
            <w:tcW w:w="567" w:type="dxa"/>
          </w:tcPr>
          <w:p w:rsidR="003F14C4" w:rsidRPr="00302082" w:rsidRDefault="003F14C4" w:rsidP="00302082">
            <w:pPr>
              <w:spacing w:after="120"/>
              <w:rPr>
                <w:rFonts w:ascii="Arial" w:hAnsi="Arial" w:cs="Arial"/>
                <w:b/>
              </w:rPr>
            </w:pPr>
          </w:p>
        </w:tc>
        <w:tc>
          <w:tcPr>
            <w:tcW w:w="567" w:type="dxa"/>
          </w:tcPr>
          <w:p w:rsidR="003F14C4" w:rsidRPr="00302082" w:rsidRDefault="003F14C4" w:rsidP="00302082">
            <w:pPr>
              <w:spacing w:after="120"/>
              <w:rPr>
                <w:rFonts w:ascii="Arial" w:hAnsi="Arial" w:cs="Arial"/>
                <w:b/>
              </w:rPr>
            </w:pPr>
          </w:p>
        </w:tc>
      </w:tr>
      <w:tr w:rsidR="003F14C4" w:rsidRPr="00302082" w:rsidTr="00A9571A">
        <w:tc>
          <w:tcPr>
            <w:tcW w:w="2439" w:type="dxa"/>
          </w:tcPr>
          <w:p w:rsidR="003F14C4" w:rsidRPr="00302082" w:rsidRDefault="003F14C4" w:rsidP="00302082">
            <w:pPr>
              <w:spacing w:after="120"/>
              <w:rPr>
                <w:rFonts w:ascii="Arial" w:hAnsi="Arial" w:cs="Arial"/>
                <w:b/>
              </w:rPr>
            </w:pPr>
            <w:r w:rsidRPr="00302082">
              <w:rPr>
                <w:rFonts w:ascii="Arial" w:hAnsi="Arial" w:cs="Arial"/>
                <w:b/>
              </w:rPr>
              <w:t>Private Study</w:t>
            </w:r>
          </w:p>
        </w:tc>
        <w:tc>
          <w:tcPr>
            <w:tcW w:w="567" w:type="dxa"/>
          </w:tcPr>
          <w:p w:rsidR="003F14C4" w:rsidRPr="00302082" w:rsidRDefault="003F14C4" w:rsidP="00302082">
            <w:pPr>
              <w:spacing w:after="120"/>
              <w:rPr>
                <w:rFonts w:ascii="Arial" w:hAnsi="Arial" w:cs="Arial"/>
                <w:b/>
              </w:rPr>
            </w:pPr>
            <w:r>
              <w:rPr>
                <w:rFonts w:ascii="Arial" w:hAnsi="Arial" w:cs="Arial"/>
                <w:b/>
              </w:rPr>
              <w:t>x</w:t>
            </w:r>
          </w:p>
        </w:tc>
        <w:tc>
          <w:tcPr>
            <w:tcW w:w="567" w:type="dxa"/>
          </w:tcPr>
          <w:p w:rsidR="003F14C4" w:rsidRPr="00302082" w:rsidRDefault="003F14C4" w:rsidP="00302082">
            <w:pPr>
              <w:spacing w:after="120"/>
              <w:rPr>
                <w:rFonts w:ascii="Arial" w:hAnsi="Arial" w:cs="Arial"/>
                <w:b/>
              </w:rPr>
            </w:pPr>
            <w:r>
              <w:rPr>
                <w:rFonts w:ascii="Arial" w:hAnsi="Arial" w:cs="Arial"/>
                <w:b/>
              </w:rPr>
              <w:t>x</w:t>
            </w:r>
          </w:p>
        </w:tc>
        <w:tc>
          <w:tcPr>
            <w:tcW w:w="567" w:type="dxa"/>
          </w:tcPr>
          <w:p w:rsidR="003F14C4" w:rsidRPr="00302082" w:rsidRDefault="003F14C4" w:rsidP="00302082">
            <w:pPr>
              <w:spacing w:after="120"/>
              <w:rPr>
                <w:rFonts w:ascii="Arial" w:hAnsi="Arial" w:cs="Arial"/>
                <w:b/>
              </w:rPr>
            </w:pPr>
            <w:r>
              <w:rPr>
                <w:rFonts w:ascii="Arial" w:hAnsi="Arial" w:cs="Arial"/>
                <w:b/>
              </w:rPr>
              <w:t>x</w:t>
            </w:r>
          </w:p>
        </w:tc>
        <w:tc>
          <w:tcPr>
            <w:tcW w:w="567" w:type="dxa"/>
          </w:tcPr>
          <w:p w:rsidR="003F14C4" w:rsidRPr="00302082" w:rsidRDefault="003F14C4" w:rsidP="00302082">
            <w:pPr>
              <w:spacing w:after="120"/>
              <w:rPr>
                <w:rFonts w:ascii="Arial" w:hAnsi="Arial" w:cs="Arial"/>
                <w:b/>
              </w:rPr>
            </w:pPr>
            <w:r>
              <w:rPr>
                <w:rFonts w:ascii="Arial" w:hAnsi="Arial" w:cs="Arial"/>
                <w:b/>
              </w:rPr>
              <w:t>x</w:t>
            </w:r>
          </w:p>
        </w:tc>
        <w:tc>
          <w:tcPr>
            <w:tcW w:w="567" w:type="dxa"/>
          </w:tcPr>
          <w:p w:rsidR="003F14C4" w:rsidRPr="00302082" w:rsidRDefault="003F14C4" w:rsidP="00302082">
            <w:pPr>
              <w:spacing w:after="120"/>
              <w:rPr>
                <w:rFonts w:ascii="Arial" w:hAnsi="Arial" w:cs="Arial"/>
                <w:b/>
              </w:rPr>
            </w:pPr>
          </w:p>
        </w:tc>
        <w:tc>
          <w:tcPr>
            <w:tcW w:w="567" w:type="dxa"/>
          </w:tcPr>
          <w:p w:rsidR="003F14C4" w:rsidRPr="00302082" w:rsidRDefault="003F14C4" w:rsidP="00302082">
            <w:pPr>
              <w:spacing w:after="120"/>
              <w:rPr>
                <w:rFonts w:ascii="Arial" w:hAnsi="Arial" w:cs="Arial"/>
                <w:b/>
              </w:rPr>
            </w:pPr>
            <w:r>
              <w:rPr>
                <w:rFonts w:ascii="Arial" w:hAnsi="Arial" w:cs="Arial"/>
                <w:b/>
              </w:rPr>
              <w:t>x</w:t>
            </w:r>
          </w:p>
        </w:tc>
        <w:tc>
          <w:tcPr>
            <w:tcW w:w="567" w:type="dxa"/>
          </w:tcPr>
          <w:p w:rsidR="003F14C4" w:rsidRPr="00302082" w:rsidRDefault="003F14C4" w:rsidP="00302082">
            <w:pPr>
              <w:spacing w:after="120"/>
              <w:rPr>
                <w:rFonts w:ascii="Arial" w:hAnsi="Arial" w:cs="Arial"/>
                <w:b/>
              </w:rPr>
            </w:pPr>
            <w:r>
              <w:rPr>
                <w:rFonts w:ascii="Arial" w:hAnsi="Arial" w:cs="Arial"/>
                <w:b/>
              </w:rPr>
              <w:t>x</w:t>
            </w:r>
          </w:p>
        </w:tc>
        <w:tc>
          <w:tcPr>
            <w:tcW w:w="567" w:type="dxa"/>
          </w:tcPr>
          <w:p w:rsidR="003F14C4" w:rsidRPr="00302082" w:rsidRDefault="003F14C4" w:rsidP="00302082">
            <w:pPr>
              <w:spacing w:after="120"/>
              <w:rPr>
                <w:rFonts w:ascii="Arial" w:hAnsi="Arial" w:cs="Arial"/>
                <w:b/>
              </w:rPr>
            </w:pPr>
            <w:r>
              <w:rPr>
                <w:rFonts w:ascii="Arial" w:hAnsi="Arial" w:cs="Arial"/>
                <w:b/>
              </w:rPr>
              <w:t>x</w:t>
            </w:r>
          </w:p>
        </w:tc>
        <w:tc>
          <w:tcPr>
            <w:tcW w:w="567" w:type="dxa"/>
          </w:tcPr>
          <w:p w:rsidR="003F14C4" w:rsidRPr="00302082" w:rsidRDefault="003F14C4" w:rsidP="00302082">
            <w:pPr>
              <w:spacing w:after="120"/>
              <w:rPr>
                <w:rFonts w:ascii="Arial" w:hAnsi="Arial" w:cs="Arial"/>
                <w:b/>
              </w:rPr>
            </w:pPr>
            <w:r>
              <w:rPr>
                <w:rFonts w:ascii="Arial" w:hAnsi="Arial" w:cs="Arial"/>
                <w:b/>
              </w:rPr>
              <w:t>x</w:t>
            </w:r>
          </w:p>
        </w:tc>
        <w:tc>
          <w:tcPr>
            <w:tcW w:w="567" w:type="dxa"/>
          </w:tcPr>
          <w:p w:rsidR="003F14C4" w:rsidRPr="00302082" w:rsidRDefault="003F14C4" w:rsidP="00302082">
            <w:pPr>
              <w:spacing w:after="120"/>
              <w:rPr>
                <w:rFonts w:ascii="Arial" w:hAnsi="Arial" w:cs="Arial"/>
                <w:b/>
              </w:rPr>
            </w:pPr>
            <w:r>
              <w:rPr>
                <w:rFonts w:ascii="Arial" w:hAnsi="Arial" w:cs="Arial"/>
                <w:b/>
              </w:rPr>
              <w:t>x</w:t>
            </w:r>
          </w:p>
        </w:tc>
        <w:tc>
          <w:tcPr>
            <w:tcW w:w="567" w:type="dxa"/>
          </w:tcPr>
          <w:p w:rsidR="003F14C4" w:rsidRPr="00302082" w:rsidRDefault="003F14C4" w:rsidP="00302082">
            <w:pPr>
              <w:spacing w:after="120"/>
              <w:rPr>
                <w:rFonts w:ascii="Arial" w:hAnsi="Arial" w:cs="Arial"/>
                <w:b/>
              </w:rPr>
            </w:pPr>
            <w:r>
              <w:rPr>
                <w:rFonts w:ascii="Arial" w:hAnsi="Arial" w:cs="Arial"/>
                <w:b/>
              </w:rPr>
              <w:t>x</w:t>
            </w:r>
          </w:p>
        </w:tc>
        <w:tc>
          <w:tcPr>
            <w:tcW w:w="567" w:type="dxa"/>
          </w:tcPr>
          <w:p w:rsidR="003F14C4" w:rsidRPr="00302082" w:rsidRDefault="003F14C4" w:rsidP="00302082">
            <w:pPr>
              <w:spacing w:after="120"/>
              <w:rPr>
                <w:rFonts w:ascii="Arial" w:hAnsi="Arial" w:cs="Arial"/>
                <w:b/>
              </w:rPr>
            </w:pPr>
            <w:r>
              <w:rPr>
                <w:rFonts w:ascii="Arial" w:hAnsi="Arial" w:cs="Arial"/>
                <w:b/>
              </w:rPr>
              <w:t>x</w:t>
            </w:r>
          </w:p>
        </w:tc>
      </w:tr>
      <w:tr w:rsidR="003F14C4" w:rsidRPr="00302082" w:rsidTr="00A9571A">
        <w:tc>
          <w:tcPr>
            <w:tcW w:w="2439" w:type="dxa"/>
          </w:tcPr>
          <w:p w:rsidR="003F14C4" w:rsidRPr="00302082" w:rsidRDefault="003F14C4" w:rsidP="00302082">
            <w:pPr>
              <w:spacing w:after="120"/>
              <w:rPr>
                <w:rFonts w:ascii="Arial" w:hAnsi="Arial" w:cs="Arial"/>
                <w:i/>
              </w:rPr>
            </w:pPr>
            <w:r>
              <w:rPr>
                <w:rFonts w:ascii="Arial" w:hAnsi="Arial" w:cs="Arial"/>
                <w:i/>
              </w:rPr>
              <w:t>Class meetings</w:t>
            </w:r>
          </w:p>
        </w:tc>
        <w:tc>
          <w:tcPr>
            <w:tcW w:w="567" w:type="dxa"/>
          </w:tcPr>
          <w:p w:rsidR="003F14C4" w:rsidRPr="00302082" w:rsidRDefault="003F14C4" w:rsidP="00302082">
            <w:pPr>
              <w:spacing w:after="120"/>
              <w:rPr>
                <w:rFonts w:ascii="Arial" w:hAnsi="Arial" w:cs="Arial"/>
                <w:b/>
              </w:rPr>
            </w:pPr>
            <w:r>
              <w:rPr>
                <w:rFonts w:ascii="Arial" w:hAnsi="Arial" w:cs="Arial"/>
                <w:b/>
              </w:rPr>
              <w:t>x</w:t>
            </w:r>
          </w:p>
        </w:tc>
        <w:tc>
          <w:tcPr>
            <w:tcW w:w="567" w:type="dxa"/>
          </w:tcPr>
          <w:p w:rsidR="003F14C4" w:rsidRPr="00302082" w:rsidRDefault="003F14C4" w:rsidP="00302082">
            <w:pPr>
              <w:spacing w:after="120"/>
              <w:rPr>
                <w:rFonts w:ascii="Arial" w:hAnsi="Arial" w:cs="Arial"/>
                <w:b/>
              </w:rPr>
            </w:pPr>
            <w:r>
              <w:rPr>
                <w:rFonts w:ascii="Arial" w:hAnsi="Arial" w:cs="Arial"/>
                <w:b/>
              </w:rPr>
              <w:t>x</w:t>
            </w:r>
          </w:p>
        </w:tc>
        <w:tc>
          <w:tcPr>
            <w:tcW w:w="567" w:type="dxa"/>
          </w:tcPr>
          <w:p w:rsidR="003F14C4" w:rsidRPr="00302082" w:rsidRDefault="003F14C4" w:rsidP="00302082">
            <w:pPr>
              <w:spacing w:after="120"/>
              <w:rPr>
                <w:rFonts w:ascii="Arial" w:hAnsi="Arial" w:cs="Arial"/>
                <w:b/>
              </w:rPr>
            </w:pPr>
          </w:p>
        </w:tc>
        <w:tc>
          <w:tcPr>
            <w:tcW w:w="567" w:type="dxa"/>
          </w:tcPr>
          <w:p w:rsidR="003F14C4" w:rsidRPr="00302082" w:rsidRDefault="003F14C4" w:rsidP="00302082">
            <w:pPr>
              <w:spacing w:after="120"/>
              <w:rPr>
                <w:rFonts w:ascii="Arial" w:hAnsi="Arial" w:cs="Arial"/>
                <w:b/>
              </w:rPr>
            </w:pPr>
            <w:r>
              <w:rPr>
                <w:rFonts w:ascii="Arial" w:hAnsi="Arial" w:cs="Arial"/>
                <w:b/>
              </w:rPr>
              <w:t>x</w:t>
            </w:r>
          </w:p>
        </w:tc>
        <w:tc>
          <w:tcPr>
            <w:tcW w:w="567" w:type="dxa"/>
          </w:tcPr>
          <w:p w:rsidR="003F14C4" w:rsidRPr="00302082" w:rsidRDefault="003F14C4" w:rsidP="00302082">
            <w:pPr>
              <w:spacing w:after="120"/>
              <w:rPr>
                <w:rFonts w:ascii="Arial" w:hAnsi="Arial" w:cs="Arial"/>
                <w:b/>
              </w:rPr>
            </w:pPr>
            <w:r>
              <w:rPr>
                <w:rFonts w:ascii="Arial" w:hAnsi="Arial" w:cs="Arial"/>
                <w:b/>
              </w:rPr>
              <w:t>x</w:t>
            </w:r>
          </w:p>
        </w:tc>
        <w:tc>
          <w:tcPr>
            <w:tcW w:w="567" w:type="dxa"/>
          </w:tcPr>
          <w:p w:rsidR="003F14C4" w:rsidRPr="00302082" w:rsidRDefault="003F14C4" w:rsidP="00302082">
            <w:pPr>
              <w:spacing w:after="120"/>
              <w:rPr>
                <w:rFonts w:ascii="Arial" w:hAnsi="Arial" w:cs="Arial"/>
                <w:b/>
              </w:rPr>
            </w:pPr>
            <w:r>
              <w:rPr>
                <w:rFonts w:ascii="Arial" w:hAnsi="Arial" w:cs="Arial"/>
                <w:b/>
              </w:rPr>
              <w:t>x</w:t>
            </w:r>
          </w:p>
        </w:tc>
        <w:tc>
          <w:tcPr>
            <w:tcW w:w="567" w:type="dxa"/>
          </w:tcPr>
          <w:p w:rsidR="003F14C4" w:rsidRPr="00302082" w:rsidRDefault="003F14C4" w:rsidP="00302082">
            <w:pPr>
              <w:spacing w:after="120"/>
              <w:rPr>
                <w:rFonts w:ascii="Arial" w:hAnsi="Arial" w:cs="Arial"/>
                <w:b/>
              </w:rPr>
            </w:pPr>
            <w:r>
              <w:rPr>
                <w:rFonts w:ascii="Arial" w:hAnsi="Arial" w:cs="Arial"/>
                <w:b/>
              </w:rPr>
              <w:t>x</w:t>
            </w:r>
          </w:p>
        </w:tc>
        <w:tc>
          <w:tcPr>
            <w:tcW w:w="567" w:type="dxa"/>
          </w:tcPr>
          <w:p w:rsidR="003F14C4" w:rsidRPr="00302082" w:rsidRDefault="003F14C4" w:rsidP="00302082">
            <w:pPr>
              <w:spacing w:after="120"/>
              <w:rPr>
                <w:rFonts w:ascii="Arial" w:hAnsi="Arial" w:cs="Arial"/>
                <w:b/>
              </w:rPr>
            </w:pPr>
          </w:p>
        </w:tc>
        <w:tc>
          <w:tcPr>
            <w:tcW w:w="567" w:type="dxa"/>
          </w:tcPr>
          <w:p w:rsidR="003F14C4" w:rsidRPr="00302082" w:rsidRDefault="003F14C4" w:rsidP="00302082">
            <w:pPr>
              <w:spacing w:after="120"/>
              <w:rPr>
                <w:rFonts w:ascii="Arial" w:hAnsi="Arial" w:cs="Arial"/>
                <w:b/>
              </w:rPr>
            </w:pPr>
          </w:p>
        </w:tc>
        <w:tc>
          <w:tcPr>
            <w:tcW w:w="567" w:type="dxa"/>
          </w:tcPr>
          <w:p w:rsidR="003F14C4" w:rsidRDefault="003F14C4" w:rsidP="00302082">
            <w:pPr>
              <w:spacing w:after="120"/>
              <w:rPr>
                <w:rFonts w:ascii="Arial" w:hAnsi="Arial" w:cs="Arial"/>
                <w:b/>
              </w:rPr>
            </w:pPr>
            <w:r>
              <w:rPr>
                <w:rFonts w:ascii="Arial" w:hAnsi="Arial" w:cs="Arial"/>
                <w:b/>
              </w:rPr>
              <w:t>x</w:t>
            </w:r>
          </w:p>
        </w:tc>
        <w:tc>
          <w:tcPr>
            <w:tcW w:w="567" w:type="dxa"/>
          </w:tcPr>
          <w:p w:rsidR="003F14C4" w:rsidRDefault="003F14C4" w:rsidP="00302082">
            <w:pPr>
              <w:spacing w:after="120"/>
              <w:rPr>
                <w:rFonts w:ascii="Arial" w:hAnsi="Arial" w:cs="Arial"/>
                <w:b/>
              </w:rPr>
            </w:pPr>
          </w:p>
        </w:tc>
        <w:tc>
          <w:tcPr>
            <w:tcW w:w="567" w:type="dxa"/>
          </w:tcPr>
          <w:p w:rsidR="003F14C4" w:rsidRPr="00302082" w:rsidRDefault="003F14C4" w:rsidP="00302082">
            <w:pPr>
              <w:spacing w:after="120"/>
              <w:rPr>
                <w:rFonts w:ascii="Arial" w:hAnsi="Arial" w:cs="Arial"/>
                <w:b/>
              </w:rPr>
            </w:pPr>
          </w:p>
        </w:tc>
      </w:tr>
      <w:tr w:rsidR="003F14C4" w:rsidRPr="00302082" w:rsidTr="00A9571A">
        <w:tc>
          <w:tcPr>
            <w:tcW w:w="2439" w:type="dxa"/>
            <w:shd w:val="clear" w:color="auto" w:fill="D9D9D9" w:themeFill="background1" w:themeFillShade="D9"/>
          </w:tcPr>
          <w:p w:rsidR="003F14C4" w:rsidRPr="00302082" w:rsidRDefault="003F14C4" w:rsidP="00302082">
            <w:pPr>
              <w:spacing w:after="120"/>
              <w:rPr>
                <w:rFonts w:ascii="Arial" w:hAnsi="Arial" w:cs="Arial"/>
                <w:b/>
              </w:rPr>
            </w:pPr>
            <w:r w:rsidRPr="00302082">
              <w:rPr>
                <w:rFonts w:ascii="Arial" w:hAnsi="Arial" w:cs="Arial"/>
                <w:b/>
              </w:rPr>
              <w:t>Assessment method</w:t>
            </w:r>
          </w:p>
        </w:tc>
        <w:tc>
          <w:tcPr>
            <w:tcW w:w="567" w:type="dxa"/>
          </w:tcPr>
          <w:p w:rsidR="003F14C4" w:rsidRPr="00302082" w:rsidRDefault="003F14C4" w:rsidP="00302082">
            <w:pPr>
              <w:spacing w:after="120"/>
              <w:rPr>
                <w:rFonts w:ascii="Arial" w:hAnsi="Arial" w:cs="Arial"/>
                <w:b/>
              </w:rPr>
            </w:pPr>
          </w:p>
        </w:tc>
        <w:tc>
          <w:tcPr>
            <w:tcW w:w="567" w:type="dxa"/>
          </w:tcPr>
          <w:p w:rsidR="003F14C4" w:rsidRPr="00302082" w:rsidRDefault="003F14C4" w:rsidP="00302082">
            <w:pPr>
              <w:spacing w:after="120"/>
              <w:rPr>
                <w:rFonts w:ascii="Arial" w:hAnsi="Arial" w:cs="Arial"/>
                <w:b/>
              </w:rPr>
            </w:pPr>
          </w:p>
        </w:tc>
        <w:tc>
          <w:tcPr>
            <w:tcW w:w="567" w:type="dxa"/>
          </w:tcPr>
          <w:p w:rsidR="003F14C4" w:rsidRPr="00302082" w:rsidRDefault="003F14C4" w:rsidP="00302082">
            <w:pPr>
              <w:spacing w:after="120"/>
              <w:rPr>
                <w:rFonts w:ascii="Arial" w:hAnsi="Arial" w:cs="Arial"/>
                <w:b/>
              </w:rPr>
            </w:pPr>
          </w:p>
        </w:tc>
        <w:tc>
          <w:tcPr>
            <w:tcW w:w="567" w:type="dxa"/>
          </w:tcPr>
          <w:p w:rsidR="003F14C4" w:rsidRPr="00302082" w:rsidRDefault="003F14C4" w:rsidP="00302082">
            <w:pPr>
              <w:spacing w:after="120"/>
              <w:rPr>
                <w:rFonts w:ascii="Arial" w:hAnsi="Arial" w:cs="Arial"/>
                <w:b/>
              </w:rPr>
            </w:pPr>
          </w:p>
        </w:tc>
        <w:tc>
          <w:tcPr>
            <w:tcW w:w="567" w:type="dxa"/>
          </w:tcPr>
          <w:p w:rsidR="003F14C4" w:rsidRPr="00302082" w:rsidRDefault="003F14C4" w:rsidP="00302082">
            <w:pPr>
              <w:spacing w:after="120"/>
              <w:rPr>
                <w:rFonts w:ascii="Arial" w:hAnsi="Arial" w:cs="Arial"/>
                <w:b/>
              </w:rPr>
            </w:pPr>
          </w:p>
        </w:tc>
        <w:tc>
          <w:tcPr>
            <w:tcW w:w="567" w:type="dxa"/>
          </w:tcPr>
          <w:p w:rsidR="003F14C4" w:rsidRPr="00302082" w:rsidRDefault="003F14C4" w:rsidP="00302082">
            <w:pPr>
              <w:spacing w:after="120"/>
              <w:rPr>
                <w:rFonts w:ascii="Arial" w:hAnsi="Arial" w:cs="Arial"/>
                <w:b/>
              </w:rPr>
            </w:pPr>
          </w:p>
        </w:tc>
        <w:tc>
          <w:tcPr>
            <w:tcW w:w="567" w:type="dxa"/>
          </w:tcPr>
          <w:p w:rsidR="003F14C4" w:rsidRPr="00302082" w:rsidRDefault="003F14C4" w:rsidP="00302082">
            <w:pPr>
              <w:spacing w:after="120"/>
              <w:rPr>
                <w:rFonts w:ascii="Arial" w:hAnsi="Arial" w:cs="Arial"/>
                <w:b/>
              </w:rPr>
            </w:pPr>
          </w:p>
        </w:tc>
        <w:tc>
          <w:tcPr>
            <w:tcW w:w="567" w:type="dxa"/>
          </w:tcPr>
          <w:p w:rsidR="003F14C4" w:rsidRPr="00302082" w:rsidRDefault="003F14C4" w:rsidP="00302082">
            <w:pPr>
              <w:spacing w:after="120"/>
              <w:rPr>
                <w:rFonts w:ascii="Arial" w:hAnsi="Arial" w:cs="Arial"/>
                <w:b/>
              </w:rPr>
            </w:pPr>
          </w:p>
        </w:tc>
        <w:tc>
          <w:tcPr>
            <w:tcW w:w="567" w:type="dxa"/>
          </w:tcPr>
          <w:p w:rsidR="003F14C4" w:rsidRPr="00302082" w:rsidRDefault="003F14C4" w:rsidP="00302082">
            <w:pPr>
              <w:spacing w:after="120"/>
              <w:rPr>
                <w:rFonts w:ascii="Arial" w:hAnsi="Arial" w:cs="Arial"/>
                <w:b/>
              </w:rPr>
            </w:pPr>
          </w:p>
        </w:tc>
        <w:tc>
          <w:tcPr>
            <w:tcW w:w="567" w:type="dxa"/>
          </w:tcPr>
          <w:p w:rsidR="003F14C4" w:rsidRPr="00302082" w:rsidRDefault="003F14C4" w:rsidP="00302082">
            <w:pPr>
              <w:spacing w:after="120"/>
              <w:rPr>
                <w:rFonts w:ascii="Arial" w:hAnsi="Arial" w:cs="Arial"/>
                <w:b/>
              </w:rPr>
            </w:pPr>
          </w:p>
        </w:tc>
        <w:tc>
          <w:tcPr>
            <w:tcW w:w="567" w:type="dxa"/>
          </w:tcPr>
          <w:p w:rsidR="003F14C4" w:rsidRPr="00302082" w:rsidRDefault="003F14C4" w:rsidP="00302082">
            <w:pPr>
              <w:spacing w:after="120"/>
              <w:rPr>
                <w:rFonts w:ascii="Arial" w:hAnsi="Arial" w:cs="Arial"/>
                <w:b/>
              </w:rPr>
            </w:pPr>
          </w:p>
        </w:tc>
        <w:tc>
          <w:tcPr>
            <w:tcW w:w="567" w:type="dxa"/>
          </w:tcPr>
          <w:p w:rsidR="003F14C4" w:rsidRPr="00302082" w:rsidRDefault="003F14C4" w:rsidP="00302082">
            <w:pPr>
              <w:spacing w:after="120"/>
              <w:rPr>
                <w:rFonts w:ascii="Arial" w:hAnsi="Arial" w:cs="Arial"/>
                <w:b/>
              </w:rPr>
            </w:pPr>
          </w:p>
        </w:tc>
      </w:tr>
      <w:tr w:rsidR="003F14C4" w:rsidRPr="00302082" w:rsidTr="00A9571A">
        <w:tc>
          <w:tcPr>
            <w:tcW w:w="2439" w:type="dxa"/>
          </w:tcPr>
          <w:p w:rsidR="003F14C4" w:rsidRPr="00302082" w:rsidRDefault="0070792C" w:rsidP="00302082">
            <w:pPr>
              <w:spacing w:after="120"/>
              <w:rPr>
                <w:rFonts w:ascii="Arial" w:hAnsi="Arial" w:cs="Arial"/>
                <w:i/>
              </w:rPr>
            </w:pPr>
            <w:r>
              <w:rPr>
                <w:rFonts w:ascii="Arial" w:hAnsi="Arial" w:cs="Arial"/>
                <w:i/>
              </w:rPr>
              <w:t>Class audio-visual presentation</w:t>
            </w:r>
          </w:p>
        </w:tc>
        <w:tc>
          <w:tcPr>
            <w:tcW w:w="567" w:type="dxa"/>
          </w:tcPr>
          <w:p w:rsidR="003F14C4" w:rsidRPr="00302082" w:rsidRDefault="003F14C4" w:rsidP="00302082">
            <w:pPr>
              <w:spacing w:after="120"/>
              <w:rPr>
                <w:rFonts w:ascii="Arial" w:hAnsi="Arial" w:cs="Arial"/>
                <w:b/>
              </w:rPr>
            </w:pPr>
          </w:p>
        </w:tc>
        <w:tc>
          <w:tcPr>
            <w:tcW w:w="567" w:type="dxa"/>
          </w:tcPr>
          <w:p w:rsidR="003F14C4" w:rsidRPr="00302082" w:rsidRDefault="003F14C4" w:rsidP="00302082">
            <w:pPr>
              <w:spacing w:after="120"/>
              <w:rPr>
                <w:rFonts w:ascii="Arial" w:hAnsi="Arial" w:cs="Arial"/>
                <w:b/>
              </w:rPr>
            </w:pPr>
            <w:r>
              <w:rPr>
                <w:rFonts w:ascii="Arial" w:hAnsi="Arial" w:cs="Arial"/>
                <w:b/>
              </w:rPr>
              <w:t>x</w:t>
            </w:r>
          </w:p>
        </w:tc>
        <w:tc>
          <w:tcPr>
            <w:tcW w:w="567" w:type="dxa"/>
          </w:tcPr>
          <w:p w:rsidR="003F14C4" w:rsidRPr="00302082" w:rsidRDefault="0070792C" w:rsidP="00302082">
            <w:pPr>
              <w:spacing w:after="120"/>
              <w:rPr>
                <w:rFonts w:ascii="Arial" w:hAnsi="Arial" w:cs="Arial"/>
                <w:b/>
              </w:rPr>
            </w:pPr>
            <w:r>
              <w:rPr>
                <w:rFonts w:ascii="Arial" w:hAnsi="Arial" w:cs="Arial"/>
                <w:b/>
              </w:rPr>
              <w:t>x</w:t>
            </w:r>
          </w:p>
        </w:tc>
        <w:tc>
          <w:tcPr>
            <w:tcW w:w="567" w:type="dxa"/>
          </w:tcPr>
          <w:p w:rsidR="003F14C4" w:rsidRPr="00302082" w:rsidRDefault="0070792C" w:rsidP="00302082">
            <w:pPr>
              <w:spacing w:after="120"/>
              <w:rPr>
                <w:rFonts w:ascii="Arial" w:hAnsi="Arial" w:cs="Arial"/>
                <w:b/>
              </w:rPr>
            </w:pPr>
            <w:r>
              <w:rPr>
                <w:rFonts w:ascii="Arial" w:hAnsi="Arial" w:cs="Arial"/>
                <w:b/>
              </w:rPr>
              <w:t>x</w:t>
            </w:r>
          </w:p>
        </w:tc>
        <w:tc>
          <w:tcPr>
            <w:tcW w:w="567" w:type="dxa"/>
          </w:tcPr>
          <w:p w:rsidR="003F14C4" w:rsidRPr="00302082" w:rsidRDefault="003F14C4" w:rsidP="00302082">
            <w:pPr>
              <w:spacing w:after="120"/>
              <w:rPr>
                <w:rFonts w:ascii="Arial" w:hAnsi="Arial" w:cs="Arial"/>
                <w:b/>
              </w:rPr>
            </w:pPr>
            <w:r>
              <w:rPr>
                <w:rFonts w:ascii="Arial" w:hAnsi="Arial" w:cs="Arial"/>
                <w:b/>
              </w:rPr>
              <w:t>x</w:t>
            </w:r>
          </w:p>
        </w:tc>
        <w:tc>
          <w:tcPr>
            <w:tcW w:w="567" w:type="dxa"/>
          </w:tcPr>
          <w:p w:rsidR="003F14C4" w:rsidRPr="00302082" w:rsidRDefault="0070792C" w:rsidP="00302082">
            <w:pPr>
              <w:spacing w:after="120"/>
              <w:rPr>
                <w:rFonts w:ascii="Arial" w:hAnsi="Arial" w:cs="Arial"/>
                <w:b/>
              </w:rPr>
            </w:pPr>
            <w:r>
              <w:rPr>
                <w:rFonts w:ascii="Arial" w:hAnsi="Arial" w:cs="Arial"/>
                <w:b/>
              </w:rPr>
              <w:t>x</w:t>
            </w:r>
          </w:p>
        </w:tc>
        <w:tc>
          <w:tcPr>
            <w:tcW w:w="567" w:type="dxa"/>
          </w:tcPr>
          <w:p w:rsidR="003F14C4" w:rsidRPr="00302082" w:rsidRDefault="0070792C" w:rsidP="00302082">
            <w:pPr>
              <w:spacing w:after="120"/>
              <w:rPr>
                <w:rFonts w:ascii="Arial" w:hAnsi="Arial" w:cs="Arial"/>
                <w:b/>
              </w:rPr>
            </w:pPr>
            <w:r>
              <w:rPr>
                <w:rFonts w:ascii="Arial" w:hAnsi="Arial" w:cs="Arial"/>
                <w:b/>
              </w:rPr>
              <w:t>x</w:t>
            </w:r>
          </w:p>
        </w:tc>
        <w:tc>
          <w:tcPr>
            <w:tcW w:w="567" w:type="dxa"/>
          </w:tcPr>
          <w:p w:rsidR="003F14C4" w:rsidRPr="00302082" w:rsidRDefault="0070792C" w:rsidP="00302082">
            <w:pPr>
              <w:spacing w:after="120"/>
              <w:rPr>
                <w:rFonts w:ascii="Arial" w:hAnsi="Arial" w:cs="Arial"/>
                <w:b/>
              </w:rPr>
            </w:pPr>
            <w:r>
              <w:rPr>
                <w:rFonts w:ascii="Arial" w:hAnsi="Arial" w:cs="Arial"/>
                <w:b/>
              </w:rPr>
              <w:t>x</w:t>
            </w:r>
          </w:p>
        </w:tc>
        <w:tc>
          <w:tcPr>
            <w:tcW w:w="567" w:type="dxa"/>
          </w:tcPr>
          <w:p w:rsidR="003F14C4" w:rsidRPr="00302082" w:rsidRDefault="0070792C" w:rsidP="00302082">
            <w:pPr>
              <w:spacing w:after="120"/>
              <w:rPr>
                <w:rFonts w:ascii="Arial" w:hAnsi="Arial" w:cs="Arial"/>
                <w:b/>
              </w:rPr>
            </w:pPr>
            <w:r>
              <w:rPr>
                <w:rFonts w:ascii="Arial" w:hAnsi="Arial" w:cs="Arial"/>
                <w:b/>
              </w:rPr>
              <w:t>x</w:t>
            </w:r>
          </w:p>
        </w:tc>
        <w:tc>
          <w:tcPr>
            <w:tcW w:w="567" w:type="dxa"/>
          </w:tcPr>
          <w:p w:rsidR="003F14C4" w:rsidRPr="00302082" w:rsidRDefault="0070792C" w:rsidP="00302082">
            <w:pPr>
              <w:spacing w:after="120"/>
              <w:rPr>
                <w:rFonts w:ascii="Arial" w:hAnsi="Arial" w:cs="Arial"/>
                <w:b/>
              </w:rPr>
            </w:pPr>
            <w:r>
              <w:rPr>
                <w:rFonts w:ascii="Arial" w:hAnsi="Arial" w:cs="Arial"/>
                <w:b/>
              </w:rPr>
              <w:t>x</w:t>
            </w:r>
          </w:p>
        </w:tc>
        <w:tc>
          <w:tcPr>
            <w:tcW w:w="567" w:type="dxa"/>
          </w:tcPr>
          <w:p w:rsidR="003F14C4" w:rsidRPr="00302082" w:rsidRDefault="003F14C4" w:rsidP="00302082">
            <w:pPr>
              <w:spacing w:after="120"/>
              <w:rPr>
                <w:rFonts w:ascii="Arial" w:hAnsi="Arial" w:cs="Arial"/>
                <w:b/>
              </w:rPr>
            </w:pPr>
            <w:r>
              <w:rPr>
                <w:rFonts w:ascii="Arial" w:hAnsi="Arial" w:cs="Arial"/>
                <w:b/>
              </w:rPr>
              <w:t>x</w:t>
            </w:r>
          </w:p>
        </w:tc>
        <w:tc>
          <w:tcPr>
            <w:tcW w:w="567" w:type="dxa"/>
          </w:tcPr>
          <w:p w:rsidR="003F14C4" w:rsidRPr="00302082" w:rsidRDefault="003F14C4" w:rsidP="00302082">
            <w:pPr>
              <w:spacing w:after="120"/>
              <w:rPr>
                <w:rFonts w:ascii="Arial" w:hAnsi="Arial" w:cs="Arial"/>
                <w:b/>
              </w:rPr>
            </w:pPr>
            <w:r>
              <w:rPr>
                <w:rFonts w:ascii="Arial" w:hAnsi="Arial" w:cs="Arial"/>
                <w:b/>
              </w:rPr>
              <w:t>x</w:t>
            </w:r>
          </w:p>
        </w:tc>
      </w:tr>
      <w:tr w:rsidR="003F14C4" w:rsidRPr="00302082" w:rsidTr="00A9571A">
        <w:tc>
          <w:tcPr>
            <w:tcW w:w="2439" w:type="dxa"/>
          </w:tcPr>
          <w:p w:rsidR="003F14C4" w:rsidRPr="00302082" w:rsidRDefault="003F14C4" w:rsidP="001C1787">
            <w:pPr>
              <w:spacing w:after="120"/>
              <w:rPr>
                <w:rFonts w:ascii="Arial" w:hAnsi="Arial" w:cs="Arial"/>
                <w:i/>
              </w:rPr>
            </w:pPr>
            <w:r>
              <w:rPr>
                <w:rFonts w:ascii="Arial" w:hAnsi="Arial" w:cs="Arial"/>
                <w:i/>
              </w:rPr>
              <w:t xml:space="preserve">Essay </w:t>
            </w:r>
          </w:p>
        </w:tc>
        <w:tc>
          <w:tcPr>
            <w:tcW w:w="567" w:type="dxa"/>
          </w:tcPr>
          <w:p w:rsidR="003F14C4" w:rsidRPr="00302082" w:rsidRDefault="003F14C4" w:rsidP="00302082">
            <w:pPr>
              <w:spacing w:after="120"/>
              <w:rPr>
                <w:rFonts w:ascii="Arial" w:hAnsi="Arial" w:cs="Arial"/>
                <w:b/>
              </w:rPr>
            </w:pPr>
            <w:r>
              <w:rPr>
                <w:rFonts w:ascii="Arial" w:hAnsi="Arial" w:cs="Arial"/>
                <w:b/>
              </w:rPr>
              <w:t>x</w:t>
            </w:r>
          </w:p>
        </w:tc>
        <w:tc>
          <w:tcPr>
            <w:tcW w:w="567" w:type="dxa"/>
          </w:tcPr>
          <w:p w:rsidR="003F14C4" w:rsidRPr="00302082" w:rsidRDefault="003F14C4" w:rsidP="00302082">
            <w:pPr>
              <w:spacing w:after="120"/>
              <w:rPr>
                <w:rFonts w:ascii="Arial" w:hAnsi="Arial" w:cs="Arial"/>
                <w:b/>
              </w:rPr>
            </w:pPr>
          </w:p>
        </w:tc>
        <w:tc>
          <w:tcPr>
            <w:tcW w:w="567" w:type="dxa"/>
          </w:tcPr>
          <w:p w:rsidR="003F14C4" w:rsidRPr="00302082" w:rsidRDefault="003F14C4" w:rsidP="00302082">
            <w:pPr>
              <w:spacing w:after="120"/>
              <w:rPr>
                <w:rFonts w:ascii="Arial" w:hAnsi="Arial" w:cs="Arial"/>
                <w:b/>
              </w:rPr>
            </w:pPr>
            <w:r>
              <w:rPr>
                <w:rFonts w:ascii="Arial" w:hAnsi="Arial" w:cs="Arial"/>
                <w:b/>
              </w:rPr>
              <w:t>x</w:t>
            </w:r>
          </w:p>
        </w:tc>
        <w:tc>
          <w:tcPr>
            <w:tcW w:w="567" w:type="dxa"/>
          </w:tcPr>
          <w:p w:rsidR="003F14C4" w:rsidRPr="00302082" w:rsidRDefault="003F14C4" w:rsidP="00302082">
            <w:pPr>
              <w:spacing w:after="120"/>
              <w:rPr>
                <w:rFonts w:ascii="Arial" w:hAnsi="Arial" w:cs="Arial"/>
                <w:b/>
              </w:rPr>
            </w:pPr>
            <w:r>
              <w:rPr>
                <w:rFonts w:ascii="Arial" w:hAnsi="Arial" w:cs="Arial"/>
                <w:b/>
              </w:rPr>
              <w:t>x</w:t>
            </w:r>
          </w:p>
        </w:tc>
        <w:tc>
          <w:tcPr>
            <w:tcW w:w="567" w:type="dxa"/>
          </w:tcPr>
          <w:p w:rsidR="003F14C4" w:rsidRPr="00302082" w:rsidRDefault="003F14C4" w:rsidP="00302082">
            <w:pPr>
              <w:spacing w:after="120"/>
              <w:rPr>
                <w:rFonts w:ascii="Arial" w:hAnsi="Arial" w:cs="Arial"/>
                <w:b/>
              </w:rPr>
            </w:pPr>
            <w:r>
              <w:rPr>
                <w:rFonts w:ascii="Arial" w:hAnsi="Arial" w:cs="Arial"/>
                <w:b/>
              </w:rPr>
              <w:t>x</w:t>
            </w:r>
          </w:p>
        </w:tc>
        <w:tc>
          <w:tcPr>
            <w:tcW w:w="567" w:type="dxa"/>
          </w:tcPr>
          <w:p w:rsidR="003F14C4" w:rsidRPr="00302082" w:rsidRDefault="003F14C4" w:rsidP="00302082">
            <w:pPr>
              <w:spacing w:after="120"/>
              <w:rPr>
                <w:rFonts w:ascii="Arial" w:hAnsi="Arial" w:cs="Arial"/>
                <w:b/>
              </w:rPr>
            </w:pPr>
            <w:r>
              <w:rPr>
                <w:rFonts w:ascii="Arial" w:hAnsi="Arial" w:cs="Arial"/>
                <w:b/>
              </w:rPr>
              <w:t>x</w:t>
            </w:r>
          </w:p>
        </w:tc>
        <w:tc>
          <w:tcPr>
            <w:tcW w:w="567" w:type="dxa"/>
          </w:tcPr>
          <w:p w:rsidR="003F14C4" w:rsidRPr="00302082" w:rsidRDefault="003F14C4" w:rsidP="00302082">
            <w:pPr>
              <w:spacing w:after="120"/>
              <w:rPr>
                <w:rFonts w:ascii="Arial" w:hAnsi="Arial" w:cs="Arial"/>
                <w:b/>
              </w:rPr>
            </w:pPr>
            <w:r>
              <w:rPr>
                <w:rFonts w:ascii="Arial" w:hAnsi="Arial" w:cs="Arial"/>
                <w:b/>
              </w:rPr>
              <w:t>x</w:t>
            </w:r>
          </w:p>
        </w:tc>
        <w:tc>
          <w:tcPr>
            <w:tcW w:w="567" w:type="dxa"/>
          </w:tcPr>
          <w:p w:rsidR="003F14C4" w:rsidRPr="00302082" w:rsidRDefault="003F14C4" w:rsidP="00302082">
            <w:pPr>
              <w:spacing w:after="120"/>
              <w:rPr>
                <w:rFonts w:ascii="Arial" w:hAnsi="Arial" w:cs="Arial"/>
                <w:b/>
              </w:rPr>
            </w:pPr>
            <w:r>
              <w:rPr>
                <w:rFonts w:ascii="Arial" w:hAnsi="Arial" w:cs="Arial"/>
                <w:b/>
              </w:rPr>
              <w:t>x</w:t>
            </w:r>
          </w:p>
        </w:tc>
        <w:tc>
          <w:tcPr>
            <w:tcW w:w="567" w:type="dxa"/>
          </w:tcPr>
          <w:p w:rsidR="003F14C4" w:rsidRPr="00302082" w:rsidRDefault="003F14C4" w:rsidP="00302082">
            <w:pPr>
              <w:spacing w:after="120"/>
              <w:rPr>
                <w:rFonts w:ascii="Arial" w:hAnsi="Arial" w:cs="Arial"/>
                <w:b/>
              </w:rPr>
            </w:pPr>
            <w:r>
              <w:rPr>
                <w:rFonts w:ascii="Arial" w:hAnsi="Arial" w:cs="Arial"/>
                <w:b/>
              </w:rPr>
              <w:t>x</w:t>
            </w:r>
          </w:p>
        </w:tc>
        <w:tc>
          <w:tcPr>
            <w:tcW w:w="567" w:type="dxa"/>
          </w:tcPr>
          <w:p w:rsidR="003F14C4" w:rsidRPr="00302082" w:rsidRDefault="003F14C4" w:rsidP="00302082">
            <w:pPr>
              <w:spacing w:after="120"/>
              <w:rPr>
                <w:rFonts w:ascii="Arial" w:hAnsi="Arial" w:cs="Arial"/>
                <w:b/>
              </w:rPr>
            </w:pPr>
            <w:r>
              <w:rPr>
                <w:rFonts w:ascii="Arial" w:hAnsi="Arial" w:cs="Arial"/>
                <w:b/>
              </w:rPr>
              <w:t>x</w:t>
            </w:r>
          </w:p>
        </w:tc>
        <w:tc>
          <w:tcPr>
            <w:tcW w:w="567" w:type="dxa"/>
          </w:tcPr>
          <w:p w:rsidR="003F14C4" w:rsidRPr="00302082" w:rsidRDefault="003F14C4" w:rsidP="00302082">
            <w:pPr>
              <w:spacing w:after="120"/>
              <w:rPr>
                <w:rFonts w:ascii="Arial" w:hAnsi="Arial" w:cs="Arial"/>
                <w:b/>
              </w:rPr>
            </w:pPr>
          </w:p>
        </w:tc>
        <w:tc>
          <w:tcPr>
            <w:tcW w:w="567" w:type="dxa"/>
          </w:tcPr>
          <w:p w:rsidR="003F14C4" w:rsidRPr="00302082" w:rsidRDefault="003F14C4" w:rsidP="00302082">
            <w:pPr>
              <w:spacing w:after="120"/>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proofErr w:type="spellStart"/>
      <w:r w:rsidRPr="00D50113">
        <w:rPr>
          <w:rFonts w:ascii="Arial" w:hAnsi="Arial" w:cs="Arial"/>
        </w:rPr>
        <w:t>Schoolrecognises</w:t>
      </w:r>
      <w:proofErr w:type="spellEnd"/>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883204" w:rsidRDefault="00883204" w:rsidP="00696FF5">
      <w:pPr>
        <w:spacing w:after="120" w:line="240" w:lineRule="auto"/>
        <w:ind w:left="567"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Default="009A2D37" w:rsidP="00302082">
      <w:pPr>
        <w:spacing w:after="120" w:line="240" w:lineRule="auto"/>
        <w:ind w:left="426" w:right="260"/>
        <w:rPr>
          <w:rFonts w:ascii="Arial" w:hAnsi="Arial" w:cs="Arial"/>
          <w:i/>
        </w:rPr>
      </w:pPr>
    </w:p>
    <w:p w:rsidR="0070792C" w:rsidRPr="00D527F1" w:rsidRDefault="0070792C" w:rsidP="0070792C">
      <w:pPr>
        <w:spacing w:after="120" w:line="240" w:lineRule="auto"/>
        <w:ind w:left="567" w:right="260"/>
        <w:jc w:val="both"/>
        <w:rPr>
          <w:rFonts w:ascii="Arial" w:hAnsi="Arial" w:cs="Arial"/>
        </w:rPr>
      </w:pPr>
      <w:r w:rsidRPr="00D527F1">
        <w:rPr>
          <w:rFonts w:ascii="Arial" w:hAnsi="Arial" w:cs="Arial"/>
        </w:rPr>
        <w:t xml:space="preserve">Canterbury </w:t>
      </w:r>
    </w:p>
    <w:p w:rsidR="000716E0" w:rsidRDefault="000716E0">
      <w:pPr>
        <w:rPr>
          <w:rFonts w:ascii="Arial" w:hAnsi="Arial" w:cs="Arial"/>
          <w:i/>
          <w:iCs/>
        </w:rPr>
      </w:pPr>
      <w:r>
        <w:rPr>
          <w:rFonts w:ascii="Arial" w:hAnsi="Arial" w:cs="Arial"/>
          <w:i/>
          <w:iCs/>
        </w:rPr>
        <w:br w:type="page"/>
      </w:r>
    </w:p>
    <w:p w:rsidR="0070792C" w:rsidRDefault="0070792C" w:rsidP="00302082">
      <w:pPr>
        <w:spacing w:after="120" w:line="240" w:lineRule="auto"/>
        <w:ind w:left="426" w:right="260"/>
        <w:rPr>
          <w:rFonts w:ascii="Arial" w:hAnsi="Arial" w:cs="Arial"/>
          <w:i/>
          <w:iCs/>
        </w:rPr>
      </w:pPr>
    </w:p>
    <w:p w:rsidR="00922E9E" w:rsidRPr="00540452" w:rsidRDefault="00883204" w:rsidP="00540452">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r w:rsidR="009F7D33" w:rsidRPr="00540452">
        <w:rPr>
          <w:rFonts w:ascii="Arial" w:hAnsi="Arial" w:cs="Arial"/>
          <w:i/>
          <w:iCs/>
        </w:rPr>
        <w:t xml:space="preserve"> </w:t>
      </w:r>
    </w:p>
    <w:p w:rsidR="0070792C" w:rsidRPr="002B24EE" w:rsidRDefault="0070792C" w:rsidP="0070792C">
      <w:pPr>
        <w:pStyle w:val="ListParagraph"/>
        <w:spacing w:after="120" w:line="240" w:lineRule="auto"/>
        <w:ind w:left="567" w:right="260"/>
        <w:rPr>
          <w:rFonts w:ascii="Arial" w:hAnsi="Arial" w:cs="Arial"/>
        </w:rPr>
      </w:pPr>
      <w:r w:rsidRPr="002B24EE">
        <w:rPr>
          <w:rFonts w:ascii="Arial" w:hAnsi="Arial" w:cs="Arial"/>
        </w:rPr>
        <w:t>This module exposes students to a wide variety of concepts and materials from across different regions of the globe and intellectual traditions. The reading list is comprised of research produced by internationally acclaimed scholars, who contribute to the internationally shared public concerns of our times. These two elements are central to the internationalisation dimension of this module and contribute to the pedagogical cultivation of global citizenship</w:t>
      </w:r>
      <w:r>
        <w:rPr>
          <w:rFonts w:ascii="Arial" w:hAnsi="Arial" w:cs="Arial"/>
        </w:rPr>
        <w:t>, and the ability to engage with the global challenges facing societies world-wide during the twenty-first century.</w:t>
      </w:r>
    </w:p>
    <w:p w:rsidR="00710647" w:rsidRPr="00540452" w:rsidRDefault="00710647" w:rsidP="00540452">
      <w:pPr>
        <w:spacing w:after="120" w:line="240" w:lineRule="auto"/>
        <w:ind w:right="260"/>
        <w:rPr>
          <w:rFonts w:ascii="Arial" w:hAnsi="Arial" w:cs="Arial"/>
          <w:b/>
        </w:rPr>
      </w:pPr>
    </w:p>
    <w:p w:rsidR="00F176DE"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University Schoo</w:t>
      </w:r>
      <w:r w:rsidR="00883204">
        <w:rPr>
          <w:rFonts w:ascii="Arial" w:hAnsi="Arial" w:cs="Arial"/>
          <w:b/>
        </w:rPr>
        <w:t>l responsible for the programme</w:t>
      </w:r>
    </w:p>
    <w:p w:rsidR="00883204" w:rsidRPr="00883204" w:rsidRDefault="0070792C" w:rsidP="00A9571A">
      <w:pPr>
        <w:spacing w:after="120" w:line="240" w:lineRule="auto"/>
        <w:ind w:left="567" w:right="260"/>
        <w:rPr>
          <w:rFonts w:ascii="Arial" w:hAnsi="Arial" w:cs="Arial"/>
          <w:b/>
        </w:rPr>
      </w:pPr>
      <w:r>
        <w:rPr>
          <w:rFonts w:ascii="Arial" w:hAnsi="Arial" w:cs="Arial"/>
          <w:b/>
        </w:rPr>
        <w:t>School of Anthropology and Conservation</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710647">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10647">
        <w:trPr>
          <w:trHeight w:val="305"/>
        </w:trPr>
        <w:tc>
          <w:tcPr>
            <w:tcW w:w="1526" w:type="dxa"/>
          </w:tcPr>
          <w:p w:rsidR="00422B69" w:rsidRPr="00302082" w:rsidRDefault="0070792C" w:rsidP="00302082">
            <w:pPr>
              <w:spacing w:after="120"/>
              <w:ind w:right="-330"/>
              <w:rPr>
                <w:rFonts w:ascii="Arial" w:hAnsi="Arial" w:cs="Arial"/>
              </w:rPr>
            </w:pPr>
            <w:r>
              <w:rPr>
                <w:rFonts w:ascii="Arial" w:hAnsi="Arial" w:cs="Arial"/>
              </w:rPr>
              <w:t>27/06/2016</w:t>
            </w:r>
          </w:p>
        </w:tc>
        <w:tc>
          <w:tcPr>
            <w:tcW w:w="1701" w:type="dxa"/>
          </w:tcPr>
          <w:p w:rsidR="00422B69" w:rsidRPr="00302082" w:rsidRDefault="0070792C" w:rsidP="0070792C">
            <w:pPr>
              <w:spacing w:after="120"/>
              <w:ind w:right="-330"/>
              <w:jc w:val="center"/>
              <w:rPr>
                <w:rFonts w:ascii="Arial" w:hAnsi="Arial" w:cs="Arial"/>
              </w:rPr>
            </w:pPr>
            <w:r>
              <w:rPr>
                <w:rFonts w:ascii="Arial" w:hAnsi="Arial" w:cs="Arial"/>
              </w:rPr>
              <w:t>Minor</w:t>
            </w:r>
          </w:p>
        </w:tc>
        <w:tc>
          <w:tcPr>
            <w:tcW w:w="1871" w:type="dxa"/>
          </w:tcPr>
          <w:p w:rsidR="00422B69" w:rsidRPr="00302082" w:rsidRDefault="0070792C" w:rsidP="0070792C">
            <w:pPr>
              <w:spacing w:after="120"/>
              <w:ind w:right="-330"/>
              <w:jc w:val="center"/>
              <w:rPr>
                <w:rFonts w:ascii="Arial" w:hAnsi="Arial" w:cs="Arial"/>
              </w:rPr>
            </w:pPr>
            <w:r>
              <w:rPr>
                <w:rFonts w:ascii="Arial" w:hAnsi="Arial" w:cs="Arial"/>
              </w:rPr>
              <w:t>January 2017</w:t>
            </w:r>
          </w:p>
        </w:tc>
        <w:tc>
          <w:tcPr>
            <w:tcW w:w="2552" w:type="dxa"/>
          </w:tcPr>
          <w:p w:rsidR="00422B69" w:rsidRPr="00302082" w:rsidRDefault="0070792C" w:rsidP="00302082">
            <w:pPr>
              <w:spacing w:after="120"/>
              <w:ind w:right="-330"/>
              <w:rPr>
                <w:rFonts w:ascii="Arial" w:hAnsi="Arial" w:cs="Arial"/>
              </w:rPr>
            </w:pPr>
            <w:r>
              <w:rPr>
                <w:rFonts w:ascii="Arial" w:hAnsi="Arial" w:cs="Arial"/>
              </w:rPr>
              <w:t>12</w:t>
            </w:r>
          </w:p>
        </w:tc>
        <w:tc>
          <w:tcPr>
            <w:tcW w:w="3032" w:type="dxa"/>
          </w:tcPr>
          <w:p w:rsidR="00422B69" w:rsidRPr="00302082" w:rsidRDefault="0070792C" w:rsidP="007A2F65">
            <w:pPr>
              <w:tabs>
                <w:tab w:val="left" w:pos="1008"/>
              </w:tabs>
              <w:spacing w:after="120"/>
              <w:ind w:right="-330"/>
              <w:rPr>
                <w:rFonts w:ascii="Arial" w:hAnsi="Arial" w:cs="Arial"/>
              </w:rPr>
            </w:pPr>
            <w:r>
              <w:rPr>
                <w:rFonts w:ascii="Arial" w:hAnsi="Arial" w:cs="Arial"/>
              </w:rPr>
              <w:t>No</w:t>
            </w:r>
          </w:p>
        </w:tc>
      </w:tr>
      <w:tr w:rsidR="00302082" w:rsidRPr="00302082" w:rsidTr="00710647">
        <w:trPr>
          <w:trHeight w:val="305"/>
        </w:trPr>
        <w:tc>
          <w:tcPr>
            <w:tcW w:w="1526" w:type="dxa"/>
          </w:tcPr>
          <w:p w:rsidR="00422B69" w:rsidRPr="00302082" w:rsidRDefault="0070792C" w:rsidP="00302082">
            <w:pPr>
              <w:spacing w:after="120"/>
              <w:ind w:right="-330"/>
              <w:rPr>
                <w:rFonts w:ascii="Arial" w:hAnsi="Arial" w:cs="Arial"/>
              </w:rPr>
            </w:pPr>
            <w:r>
              <w:rPr>
                <w:rFonts w:ascii="Arial" w:hAnsi="Arial" w:cs="Arial"/>
              </w:rPr>
              <w:t>11/10/2016</w:t>
            </w: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70792C" w:rsidP="00302082">
            <w:pPr>
              <w:spacing w:after="120"/>
              <w:ind w:right="-330"/>
              <w:rPr>
                <w:rFonts w:ascii="Arial" w:hAnsi="Arial" w:cs="Arial"/>
              </w:rPr>
            </w:pPr>
            <w:r>
              <w:rPr>
                <w:rFonts w:ascii="Arial" w:hAnsi="Arial" w:cs="Arial"/>
              </w:rPr>
              <w:t>January 2017</w:t>
            </w:r>
          </w:p>
        </w:tc>
        <w:tc>
          <w:tcPr>
            <w:tcW w:w="2552" w:type="dxa"/>
          </w:tcPr>
          <w:p w:rsidR="00422B69" w:rsidRPr="00302082" w:rsidRDefault="0070792C" w:rsidP="00302082">
            <w:pPr>
              <w:spacing w:after="120"/>
              <w:ind w:right="-330"/>
              <w:rPr>
                <w:rFonts w:ascii="Arial" w:hAnsi="Arial" w:cs="Arial"/>
              </w:rPr>
            </w:pPr>
            <w:r>
              <w:rPr>
                <w:rFonts w:ascii="Arial" w:hAnsi="Arial" w:cs="Arial"/>
              </w:rPr>
              <w:t>12</w:t>
            </w:r>
          </w:p>
        </w:tc>
        <w:tc>
          <w:tcPr>
            <w:tcW w:w="3032" w:type="dxa"/>
          </w:tcPr>
          <w:p w:rsidR="00422B69" w:rsidRPr="00302082" w:rsidRDefault="0070792C" w:rsidP="007A2F65">
            <w:pPr>
              <w:tabs>
                <w:tab w:val="center" w:pos="1573"/>
              </w:tabs>
              <w:spacing w:after="120"/>
              <w:ind w:right="-330"/>
              <w:rPr>
                <w:rFonts w:ascii="Arial" w:hAnsi="Arial" w:cs="Arial"/>
              </w:rPr>
            </w:pPr>
            <w:r>
              <w:rPr>
                <w:rFonts w:ascii="Arial" w:hAnsi="Arial" w:cs="Arial"/>
              </w:rPr>
              <w:t>No</w:t>
            </w:r>
            <w:r w:rsidR="007A2F65">
              <w:rPr>
                <w:rFonts w:ascii="Arial" w:hAnsi="Arial" w:cs="Arial"/>
              </w:rPr>
              <w:tab/>
            </w:r>
          </w:p>
        </w:tc>
      </w:tr>
      <w:tr w:rsidR="007A2F65" w:rsidRPr="00302082" w:rsidTr="00710647">
        <w:trPr>
          <w:trHeight w:val="305"/>
        </w:trPr>
        <w:tc>
          <w:tcPr>
            <w:tcW w:w="1526" w:type="dxa"/>
          </w:tcPr>
          <w:p w:rsidR="007A2F65" w:rsidRDefault="007A2F65" w:rsidP="00302082">
            <w:pPr>
              <w:spacing w:after="120"/>
              <w:ind w:right="-330"/>
              <w:rPr>
                <w:rFonts w:ascii="Arial" w:hAnsi="Arial" w:cs="Arial"/>
              </w:rPr>
            </w:pPr>
            <w:r>
              <w:rPr>
                <w:rFonts w:ascii="Arial" w:hAnsi="Arial" w:cs="Arial"/>
              </w:rPr>
              <w:t>26/11/2019</w:t>
            </w:r>
          </w:p>
        </w:tc>
        <w:tc>
          <w:tcPr>
            <w:tcW w:w="1701" w:type="dxa"/>
          </w:tcPr>
          <w:p w:rsidR="007A2F65" w:rsidRPr="00302082" w:rsidRDefault="007A2F65" w:rsidP="00302082">
            <w:pPr>
              <w:spacing w:after="120"/>
              <w:ind w:right="-330"/>
              <w:rPr>
                <w:rFonts w:ascii="Arial" w:hAnsi="Arial" w:cs="Arial"/>
              </w:rPr>
            </w:pPr>
            <w:r>
              <w:rPr>
                <w:rFonts w:ascii="Arial" w:hAnsi="Arial" w:cs="Arial"/>
              </w:rPr>
              <w:t>Major</w:t>
            </w:r>
          </w:p>
        </w:tc>
        <w:tc>
          <w:tcPr>
            <w:tcW w:w="1871" w:type="dxa"/>
          </w:tcPr>
          <w:p w:rsidR="007A2F65" w:rsidRDefault="007A2F65" w:rsidP="00302082">
            <w:pPr>
              <w:spacing w:after="120"/>
              <w:ind w:right="-330"/>
              <w:rPr>
                <w:rFonts w:ascii="Arial" w:hAnsi="Arial" w:cs="Arial"/>
              </w:rPr>
            </w:pPr>
            <w:r>
              <w:rPr>
                <w:rFonts w:ascii="Arial" w:hAnsi="Arial" w:cs="Arial"/>
              </w:rPr>
              <w:t>September 2020</w:t>
            </w:r>
          </w:p>
        </w:tc>
        <w:tc>
          <w:tcPr>
            <w:tcW w:w="2552" w:type="dxa"/>
          </w:tcPr>
          <w:p w:rsidR="007A2F65" w:rsidRDefault="007A2F65" w:rsidP="00302082">
            <w:pPr>
              <w:spacing w:after="120"/>
              <w:ind w:right="-330"/>
              <w:rPr>
                <w:rFonts w:ascii="Arial" w:hAnsi="Arial" w:cs="Arial"/>
              </w:rPr>
            </w:pPr>
            <w:r>
              <w:rPr>
                <w:rFonts w:ascii="Arial" w:hAnsi="Arial" w:cs="Arial"/>
              </w:rPr>
              <w:t>1, 7, 8, 9, 10, 13, 14, 17</w:t>
            </w:r>
          </w:p>
        </w:tc>
        <w:tc>
          <w:tcPr>
            <w:tcW w:w="3032" w:type="dxa"/>
          </w:tcPr>
          <w:p w:rsidR="007A2F65" w:rsidRDefault="007A2F65" w:rsidP="007A2F65">
            <w:pPr>
              <w:tabs>
                <w:tab w:val="center" w:pos="1573"/>
              </w:tabs>
              <w:spacing w:after="120"/>
              <w:ind w:right="-330"/>
              <w:rPr>
                <w:rFonts w:ascii="Arial" w:hAnsi="Arial" w:cs="Arial"/>
              </w:rPr>
            </w:pPr>
            <w:r>
              <w:rPr>
                <w:rFonts w:ascii="Arial" w:hAnsi="Arial" w:cs="Arial"/>
              </w:rPr>
              <w:t>No</w:t>
            </w: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CB1" w:rsidRDefault="00533CB1" w:rsidP="009A2D37">
      <w:pPr>
        <w:spacing w:after="0" w:line="240" w:lineRule="auto"/>
      </w:pPr>
      <w:r>
        <w:separator/>
      </w:r>
    </w:p>
  </w:endnote>
  <w:endnote w:type="continuationSeparator" w:id="0">
    <w:p w:rsidR="00533CB1" w:rsidRDefault="00533CB1" w:rsidP="009A2D37">
      <w:pPr>
        <w:spacing w:after="0" w:line="240" w:lineRule="auto"/>
      </w:pPr>
      <w:r>
        <w:continuationSeparator/>
      </w:r>
    </w:p>
  </w:endnote>
  <w:endnote w:type="continuationNotice" w:id="1">
    <w:p w:rsidR="00533CB1" w:rsidRDefault="00533C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Times New Roman Italic">
    <w:altName w:val="Times New Roman"/>
    <w:panose1 w:val="0202050305040509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3F14C4" w:rsidRDefault="003F14C4" w:rsidP="009A2D37">
        <w:pPr>
          <w:pStyle w:val="Footer"/>
          <w:jc w:val="center"/>
        </w:pPr>
        <w:r>
          <w:fldChar w:fldCharType="begin"/>
        </w:r>
        <w:r>
          <w:instrText xml:space="preserve"> PAGE   \* MERGEFORMAT </w:instrText>
        </w:r>
        <w:r>
          <w:fldChar w:fldCharType="separate"/>
        </w:r>
        <w:r w:rsidR="0013037A">
          <w:rPr>
            <w:noProof/>
          </w:rPr>
          <w:t>4</w:t>
        </w:r>
        <w:r>
          <w:rPr>
            <w:noProof/>
          </w:rPr>
          <w:fldChar w:fldCharType="end"/>
        </w:r>
      </w:p>
    </w:sdtContent>
  </w:sdt>
  <w:p w:rsidR="003F14C4" w:rsidRPr="007B7724" w:rsidRDefault="003F14C4"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rsidR="003F14C4" w:rsidRDefault="003F14C4" w:rsidP="00EB41D1">
        <w:pPr>
          <w:pStyle w:val="Footer"/>
          <w:jc w:val="center"/>
        </w:pPr>
        <w:r>
          <w:fldChar w:fldCharType="begin"/>
        </w:r>
        <w:r>
          <w:instrText xml:space="preserve"> PAGE   \* MERGEFORMAT </w:instrText>
        </w:r>
        <w:r>
          <w:fldChar w:fldCharType="separate"/>
        </w:r>
        <w:r w:rsidR="0013037A">
          <w:rPr>
            <w:noProof/>
          </w:rPr>
          <w:t>1</w:t>
        </w:r>
        <w:r>
          <w:rPr>
            <w:noProof/>
          </w:rPr>
          <w:fldChar w:fldCharType="end"/>
        </w:r>
      </w:p>
    </w:sdtContent>
  </w:sdt>
  <w:p w:rsidR="003F14C4" w:rsidRPr="007B7724" w:rsidRDefault="003F14C4"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p w:rsidR="003F14C4" w:rsidRDefault="003F14C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CB1" w:rsidRDefault="00533CB1" w:rsidP="009A2D37">
      <w:pPr>
        <w:spacing w:after="0" w:line="240" w:lineRule="auto"/>
      </w:pPr>
      <w:r>
        <w:separator/>
      </w:r>
    </w:p>
  </w:footnote>
  <w:footnote w:type="continuationSeparator" w:id="0">
    <w:p w:rsidR="00533CB1" w:rsidRDefault="00533CB1" w:rsidP="009A2D37">
      <w:pPr>
        <w:spacing w:after="0" w:line="240" w:lineRule="auto"/>
      </w:pPr>
      <w:r>
        <w:continuationSeparator/>
      </w:r>
    </w:p>
  </w:footnote>
  <w:footnote w:type="continuationNotice" w:id="1">
    <w:p w:rsidR="00533CB1" w:rsidRDefault="00533C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4C4" w:rsidRPr="0075408A" w:rsidRDefault="003F14C4"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rsidR="003F14C4" w:rsidRPr="008C00F8" w:rsidRDefault="003F14C4" w:rsidP="005E6D38">
    <w:pPr>
      <w:pStyle w:val="Heading1"/>
      <w:spacing w:before="60" w:after="60"/>
      <w:rPr>
        <w:rFonts w:ascii="Arial" w:hAnsi="Arial" w:cs="Arial"/>
      </w:rPr>
    </w:pPr>
  </w:p>
  <w:p w:rsidR="003F14C4" w:rsidRDefault="003F14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4C4" w:rsidRPr="0075408A" w:rsidRDefault="003F14C4"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3F14C4" w:rsidRPr="000F7FBF" w:rsidRDefault="003F14C4"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16E0"/>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037A"/>
    <w:rsid w:val="001402AD"/>
    <w:rsid w:val="00143805"/>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57DF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14C4"/>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3CB1"/>
    <w:rsid w:val="00540452"/>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8EC"/>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792C"/>
    <w:rsid w:val="007105E4"/>
    <w:rsid w:val="00710647"/>
    <w:rsid w:val="00714EE5"/>
    <w:rsid w:val="00720270"/>
    <w:rsid w:val="00724362"/>
    <w:rsid w:val="00727780"/>
    <w:rsid w:val="0073792C"/>
    <w:rsid w:val="00754069"/>
    <w:rsid w:val="007667DF"/>
    <w:rsid w:val="0077080B"/>
    <w:rsid w:val="00787070"/>
    <w:rsid w:val="007906FD"/>
    <w:rsid w:val="00797197"/>
    <w:rsid w:val="007972A7"/>
    <w:rsid w:val="007A2BA2"/>
    <w:rsid w:val="007A2F65"/>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3554"/>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6AF4"/>
    <w:rsid w:val="00A87FFD"/>
    <w:rsid w:val="00A9571A"/>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0967"/>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E2BB6"/>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0C4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F0C54937-AE75-4647-906F-F12F6C789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reeFormA">
    <w:name w:val="Free Form A"/>
    <w:rsid w:val="003F14C4"/>
    <w:rPr>
      <w:rFonts w:ascii="Lucida Grande" w:eastAsia="ヒラギノ角ゴ Pro W3" w:hAnsi="Lucida Grande"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35788">
      <w:bodyDiv w:val="1"/>
      <w:marLeft w:val="0"/>
      <w:marRight w:val="0"/>
      <w:marTop w:val="0"/>
      <w:marBottom w:val="0"/>
      <w:divBdr>
        <w:top w:val="none" w:sz="0" w:space="0" w:color="auto"/>
        <w:left w:val="none" w:sz="0" w:space="0" w:color="auto"/>
        <w:bottom w:val="none" w:sz="0" w:space="0" w:color="auto"/>
        <w:right w:val="none" w:sz="0" w:space="0" w:color="auto"/>
      </w:divBdr>
      <w:divsChild>
        <w:div w:id="264730657">
          <w:marLeft w:val="0"/>
          <w:marRight w:val="0"/>
          <w:marTop w:val="0"/>
          <w:marBottom w:val="0"/>
          <w:divBdr>
            <w:top w:val="none" w:sz="0" w:space="0" w:color="auto"/>
            <w:left w:val="none" w:sz="0" w:space="0" w:color="auto"/>
            <w:bottom w:val="none" w:sz="0" w:space="0" w:color="auto"/>
            <w:right w:val="none" w:sz="0" w:space="0" w:color="auto"/>
          </w:divBdr>
        </w:div>
        <w:div w:id="752895771">
          <w:marLeft w:val="0"/>
          <w:marRight w:val="0"/>
          <w:marTop w:val="0"/>
          <w:marBottom w:val="0"/>
          <w:divBdr>
            <w:top w:val="none" w:sz="0" w:space="0" w:color="auto"/>
            <w:left w:val="none" w:sz="0" w:space="0" w:color="auto"/>
            <w:bottom w:val="none" w:sz="0" w:space="0" w:color="auto"/>
            <w:right w:val="none" w:sz="0" w:space="0" w:color="auto"/>
          </w:divBdr>
        </w:div>
        <w:div w:id="1997875252">
          <w:marLeft w:val="0"/>
          <w:marRight w:val="0"/>
          <w:marTop w:val="0"/>
          <w:marBottom w:val="0"/>
          <w:divBdr>
            <w:top w:val="none" w:sz="0" w:space="0" w:color="auto"/>
            <w:left w:val="none" w:sz="0" w:space="0" w:color="auto"/>
            <w:bottom w:val="none" w:sz="0" w:space="0" w:color="auto"/>
            <w:right w:val="none" w:sz="0" w:space="0" w:color="auto"/>
          </w:divBdr>
        </w:div>
        <w:div w:id="1412659298">
          <w:marLeft w:val="0"/>
          <w:marRight w:val="0"/>
          <w:marTop w:val="0"/>
          <w:marBottom w:val="0"/>
          <w:divBdr>
            <w:top w:val="none" w:sz="0" w:space="0" w:color="auto"/>
            <w:left w:val="none" w:sz="0" w:space="0" w:color="auto"/>
            <w:bottom w:val="none" w:sz="0" w:space="0" w:color="auto"/>
            <w:right w:val="none" w:sz="0" w:space="0" w:color="auto"/>
          </w:divBdr>
        </w:div>
        <w:div w:id="2006588289">
          <w:marLeft w:val="0"/>
          <w:marRight w:val="0"/>
          <w:marTop w:val="0"/>
          <w:marBottom w:val="0"/>
          <w:divBdr>
            <w:top w:val="none" w:sz="0" w:space="0" w:color="auto"/>
            <w:left w:val="none" w:sz="0" w:space="0" w:color="auto"/>
            <w:bottom w:val="none" w:sz="0" w:space="0" w:color="auto"/>
            <w:right w:val="none" w:sz="0" w:space="0" w:color="auto"/>
          </w:divBdr>
        </w:div>
        <w:div w:id="812798052">
          <w:marLeft w:val="0"/>
          <w:marRight w:val="0"/>
          <w:marTop w:val="0"/>
          <w:marBottom w:val="0"/>
          <w:divBdr>
            <w:top w:val="none" w:sz="0" w:space="0" w:color="auto"/>
            <w:left w:val="none" w:sz="0" w:space="0" w:color="auto"/>
            <w:bottom w:val="none" w:sz="0" w:space="0" w:color="auto"/>
            <w:right w:val="none" w:sz="0" w:space="0" w:color="auto"/>
          </w:divBdr>
        </w:div>
        <w:div w:id="849374961">
          <w:marLeft w:val="0"/>
          <w:marRight w:val="0"/>
          <w:marTop w:val="0"/>
          <w:marBottom w:val="0"/>
          <w:divBdr>
            <w:top w:val="none" w:sz="0" w:space="0" w:color="auto"/>
            <w:left w:val="none" w:sz="0" w:space="0" w:color="auto"/>
            <w:bottom w:val="none" w:sz="0" w:space="0" w:color="auto"/>
            <w:right w:val="none" w:sz="0" w:space="0" w:color="auto"/>
          </w:divBdr>
        </w:div>
        <w:div w:id="1311667770">
          <w:marLeft w:val="0"/>
          <w:marRight w:val="0"/>
          <w:marTop w:val="0"/>
          <w:marBottom w:val="0"/>
          <w:divBdr>
            <w:top w:val="none" w:sz="0" w:space="0" w:color="auto"/>
            <w:left w:val="none" w:sz="0" w:space="0" w:color="auto"/>
            <w:bottom w:val="none" w:sz="0" w:space="0" w:color="auto"/>
            <w:right w:val="none" w:sz="0" w:space="0" w:color="auto"/>
          </w:divBdr>
        </w:div>
        <w:div w:id="1000350707">
          <w:marLeft w:val="0"/>
          <w:marRight w:val="0"/>
          <w:marTop w:val="0"/>
          <w:marBottom w:val="0"/>
          <w:divBdr>
            <w:top w:val="none" w:sz="0" w:space="0" w:color="auto"/>
            <w:left w:val="none" w:sz="0" w:space="0" w:color="auto"/>
            <w:bottom w:val="none" w:sz="0" w:space="0" w:color="auto"/>
            <w:right w:val="none" w:sz="0" w:space="0" w:color="auto"/>
          </w:divBdr>
        </w:div>
        <w:div w:id="608856657">
          <w:marLeft w:val="0"/>
          <w:marRight w:val="0"/>
          <w:marTop w:val="0"/>
          <w:marBottom w:val="0"/>
          <w:divBdr>
            <w:top w:val="none" w:sz="0" w:space="0" w:color="auto"/>
            <w:left w:val="none" w:sz="0" w:space="0" w:color="auto"/>
            <w:bottom w:val="none" w:sz="0" w:space="0" w:color="auto"/>
            <w:right w:val="none" w:sz="0" w:space="0" w:color="auto"/>
          </w:divBdr>
        </w:div>
        <w:div w:id="1002008477">
          <w:marLeft w:val="0"/>
          <w:marRight w:val="0"/>
          <w:marTop w:val="0"/>
          <w:marBottom w:val="0"/>
          <w:divBdr>
            <w:top w:val="none" w:sz="0" w:space="0" w:color="auto"/>
            <w:left w:val="none" w:sz="0" w:space="0" w:color="auto"/>
            <w:bottom w:val="none" w:sz="0" w:space="0" w:color="auto"/>
            <w:right w:val="none" w:sz="0" w:space="0" w:color="auto"/>
          </w:divBdr>
        </w:div>
        <w:div w:id="1982693319">
          <w:marLeft w:val="0"/>
          <w:marRight w:val="0"/>
          <w:marTop w:val="0"/>
          <w:marBottom w:val="0"/>
          <w:divBdr>
            <w:top w:val="none" w:sz="0" w:space="0" w:color="auto"/>
            <w:left w:val="none" w:sz="0" w:space="0" w:color="auto"/>
            <w:bottom w:val="none" w:sz="0" w:space="0" w:color="auto"/>
            <w:right w:val="none" w:sz="0" w:space="0" w:color="auto"/>
          </w:divBdr>
        </w:div>
        <w:div w:id="550532646">
          <w:marLeft w:val="0"/>
          <w:marRight w:val="0"/>
          <w:marTop w:val="0"/>
          <w:marBottom w:val="0"/>
          <w:divBdr>
            <w:top w:val="none" w:sz="0" w:space="0" w:color="auto"/>
            <w:left w:val="none" w:sz="0" w:space="0" w:color="auto"/>
            <w:bottom w:val="none" w:sz="0" w:space="0" w:color="auto"/>
            <w:right w:val="none" w:sz="0" w:space="0" w:color="auto"/>
          </w:divBdr>
        </w:div>
        <w:div w:id="794906445">
          <w:marLeft w:val="0"/>
          <w:marRight w:val="0"/>
          <w:marTop w:val="0"/>
          <w:marBottom w:val="0"/>
          <w:divBdr>
            <w:top w:val="none" w:sz="0" w:space="0" w:color="auto"/>
            <w:left w:val="none" w:sz="0" w:space="0" w:color="auto"/>
            <w:bottom w:val="none" w:sz="0" w:space="0" w:color="auto"/>
            <w:right w:val="none" w:sz="0" w:space="0" w:color="auto"/>
          </w:divBdr>
        </w:div>
        <w:div w:id="1448157875">
          <w:marLeft w:val="0"/>
          <w:marRight w:val="0"/>
          <w:marTop w:val="0"/>
          <w:marBottom w:val="0"/>
          <w:divBdr>
            <w:top w:val="none" w:sz="0" w:space="0" w:color="auto"/>
            <w:left w:val="none" w:sz="0" w:space="0" w:color="auto"/>
            <w:bottom w:val="none" w:sz="0" w:space="0" w:color="auto"/>
            <w:right w:val="none" w:sz="0" w:space="0" w:color="auto"/>
          </w:divBdr>
        </w:div>
        <w:div w:id="1066490507">
          <w:marLeft w:val="0"/>
          <w:marRight w:val="0"/>
          <w:marTop w:val="0"/>
          <w:marBottom w:val="0"/>
          <w:divBdr>
            <w:top w:val="none" w:sz="0" w:space="0" w:color="auto"/>
            <w:left w:val="none" w:sz="0" w:space="0" w:color="auto"/>
            <w:bottom w:val="none" w:sz="0" w:space="0" w:color="auto"/>
            <w:right w:val="none" w:sz="0" w:space="0" w:color="auto"/>
          </w:divBdr>
        </w:div>
        <w:div w:id="826819581">
          <w:marLeft w:val="0"/>
          <w:marRight w:val="0"/>
          <w:marTop w:val="0"/>
          <w:marBottom w:val="0"/>
          <w:divBdr>
            <w:top w:val="none" w:sz="0" w:space="0" w:color="auto"/>
            <w:left w:val="none" w:sz="0" w:space="0" w:color="auto"/>
            <w:bottom w:val="none" w:sz="0" w:space="0" w:color="auto"/>
            <w:right w:val="none" w:sz="0" w:space="0" w:color="auto"/>
          </w:divBdr>
        </w:div>
        <w:div w:id="1303921803">
          <w:marLeft w:val="0"/>
          <w:marRight w:val="0"/>
          <w:marTop w:val="0"/>
          <w:marBottom w:val="0"/>
          <w:divBdr>
            <w:top w:val="none" w:sz="0" w:space="0" w:color="auto"/>
            <w:left w:val="none" w:sz="0" w:space="0" w:color="auto"/>
            <w:bottom w:val="none" w:sz="0" w:space="0" w:color="auto"/>
            <w:right w:val="none" w:sz="0" w:space="0" w:color="auto"/>
          </w:divBdr>
        </w:div>
        <w:div w:id="681861126">
          <w:marLeft w:val="0"/>
          <w:marRight w:val="0"/>
          <w:marTop w:val="0"/>
          <w:marBottom w:val="0"/>
          <w:divBdr>
            <w:top w:val="none" w:sz="0" w:space="0" w:color="auto"/>
            <w:left w:val="none" w:sz="0" w:space="0" w:color="auto"/>
            <w:bottom w:val="none" w:sz="0" w:space="0" w:color="auto"/>
            <w:right w:val="none" w:sz="0" w:space="0" w:color="auto"/>
          </w:divBdr>
        </w:div>
        <w:div w:id="2067221989">
          <w:marLeft w:val="0"/>
          <w:marRight w:val="0"/>
          <w:marTop w:val="0"/>
          <w:marBottom w:val="0"/>
          <w:divBdr>
            <w:top w:val="none" w:sz="0" w:space="0" w:color="auto"/>
            <w:left w:val="none" w:sz="0" w:space="0" w:color="auto"/>
            <w:bottom w:val="none" w:sz="0" w:space="0" w:color="auto"/>
            <w:right w:val="none" w:sz="0" w:space="0" w:color="auto"/>
          </w:divBdr>
        </w:div>
        <w:div w:id="2035575543">
          <w:marLeft w:val="0"/>
          <w:marRight w:val="0"/>
          <w:marTop w:val="0"/>
          <w:marBottom w:val="0"/>
          <w:divBdr>
            <w:top w:val="none" w:sz="0" w:space="0" w:color="auto"/>
            <w:left w:val="none" w:sz="0" w:space="0" w:color="auto"/>
            <w:bottom w:val="none" w:sz="0" w:space="0" w:color="auto"/>
            <w:right w:val="none" w:sz="0" w:space="0" w:color="auto"/>
          </w:divBdr>
        </w:div>
        <w:div w:id="850878878">
          <w:marLeft w:val="0"/>
          <w:marRight w:val="0"/>
          <w:marTop w:val="0"/>
          <w:marBottom w:val="0"/>
          <w:divBdr>
            <w:top w:val="none" w:sz="0" w:space="0" w:color="auto"/>
            <w:left w:val="none" w:sz="0" w:space="0" w:color="auto"/>
            <w:bottom w:val="none" w:sz="0" w:space="0" w:color="auto"/>
            <w:right w:val="none" w:sz="0" w:space="0" w:color="auto"/>
          </w:divBdr>
        </w:div>
        <w:div w:id="30425423">
          <w:marLeft w:val="0"/>
          <w:marRight w:val="0"/>
          <w:marTop w:val="0"/>
          <w:marBottom w:val="0"/>
          <w:divBdr>
            <w:top w:val="none" w:sz="0" w:space="0" w:color="auto"/>
            <w:left w:val="none" w:sz="0" w:space="0" w:color="auto"/>
            <w:bottom w:val="none" w:sz="0" w:space="0" w:color="auto"/>
            <w:right w:val="none" w:sz="0" w:space="0" w:color="auto"/>
          </w:divBdr>
        </w:div>
        <w:div w:id="121001976">
          <w:marLeft w:val="0"/>
          <w:marRight w:val="0"/>
          <w:marTop w:val="0"/>
          <w:marBottom w:val="0"/>
          <w:divBdr>
            <w:top w:val="none" w:sz="0" w:space="0" w:color="auto"/>
            <w:left w:val="none" w:sz="0" w:space="0" w:color="auto"/>
            <w:bottom w:val="none" w:sz="0" w:space="0" w:color="auto"/>
            <w:right w:val="none" w:sz="0" w:space="0" w:color="auto"/>
          </w:divBdr>
        </w:div>
        <w:div w:id="1655066328">
          <w:marLeft w:val="0"/>
          <w:marRight w:val="0"/>
          <w:marTop w:val="0"/>
          <w:marBottom w:val="0"/>
          <w:divBdr>
            <w:top w:val="none" w:sz="0" w:space="0" w:color="auto"/>
            <w:left w:val="none" w:sz="0" w:space="0" w:color="auto"/>
            <w:bottom w:val="none" w:sz="0" w:space="0" w:color="auto"/>
            <w:right w:val="none" w:sz="0" w:space="0" w:color="auto"/>
          </w:divBdr>
        </w:div>
        <w:div w:id="1278370272">
          <w:marLeft w:val="0"/>
          <w:marRight w:val="0"/>
          <w:marTop w:val="0"/>
          <w:marBottom w:val="0"/>
          <w:divBdr>
            <w:top w:val="none" w:sz="0" w:space="0" w:color="auto"/>
            <w:left w:val="none" w:sz="0" w:space="0" w:color="auto"/>
            <w:bottom w:val="none" w:sz="0" w:space="0" w:color="auto"/>
            <w:right w:val="none" w:sz="0" w:space="0" w:color="auto"/>
          </w:divBdr>
        </w:div>
        <w:div w:id="2042584431">
          <w:marLeft w:val="0"/>
          <w:marRight w:val="0"/>
          <w:marTop w:val="0"/>
          <w:marBottom w:val="0"/>
          <w:divBdr>
            <w:top w:val="none" w:sz="0" w:space="0" w:color="auto"/>
            <w:left w:val="none" w:sz="0" w:space="0" w:color="auto"/>
            <w:bottom w:val="none" w:sz="0" w:space="0" w:color="auto"/>
            <w:right w:val="none" w:sz="0" w:space="0" w:color="auto"/>
          </w:divBdr>
        </w:div>
        <w:div w:id="161699510">
          <w:marLeft w:val="0"/>
          <w:marRight w:val="0"/>
          <w:marTop w:val="0"/>
          <w:marBottom w:val="0"/>
          <w:divBdr>
            <w:top w:val="none" w:sz="0" w:space="0" w:color="auto"/>
            <w:left w:val="none" w:sz="0" w:space="0" w:color="auto"/>
            <w:bottom w:val="none" w:sz="0" w:space="0" w:color="auto"/>
            <w:right w:val="none" w:sz="0" w:space="0" w:color="auto"/>
          </w:divBdr>
        </w:div>
        <w:div w:id="832985499">
          <w:marLeft w:val="0"/>
          <w:marRight w:val="0"/>
          <w:marTop w:val="0"/>
          <w:marBottom w:val="0"/>
          <w:divBdr>
            <w:top w:val="none" w:sz="0" w:space="0" w:color="auto"/>
            <w:left w:val="none" w:sz="0" w:space="0" w:color="auto"/>
            <w:bottom w:val="none" w:sz="0" w:space="0" w:color="auto"/>
            <w:right w:val="none" w:sz="0" w:space="0" w:color="auto"/>
          </w:divBdr>
        </w:div>
        <w:div w:id="969939506">
          <w:marLeft w:val="0"/>
          <w:marRight w:val="0"/>
          <w:marTop w:val="0"/>
          <w:marBottom w:val="0"/>
          <w:divBdr>
            <w:top w:val="none" w:sz="0" w:space="0" w:color="auto"/>
            <w:left w:val="none" w:sz="0" w:space="0" w:color="auto"/>
            <w:bottom w:val="none" w:sz="0" w:space="0" w:color="auto"/>
            <w:right w:val="none" w:sz="0" w:space="0" w:color="auto"/>
          </w:divBdr>
        </w:div>
        <w:div w:id="316501152">
          <w:marLeft w:val="0"/>
          <w:marRight w:val="0"/>
          <w:marTop w:val="0"/>
          <w:marBottom w:val="0"/>
          <w:divBdr>
            <w:top w:val="none" w:sz="0" w:space="0" w:color="auto"/>
            <w:left w:val="none" w:sz="0" w:space="0" w:color="auto"/>
            <w:bottom w:val="none" w:sz="0" w:space="0" w:color="auto"/>
            <w:right w:val="none" w:sz="0" w:space="0" w:color="auto"/>
          </w:divBdr>
        </w:div>
        <w:div w:id="1365983027">
          <w:marLeft w:val="0"/>
          <w:marRight w:val="0"/>
          <w:marTop w:val="0"/>
          <w:marBottom w:val="0"/>
          <w:divBdr>
            <w:top w:val="none" w:sz="0" w:space="0" w:color="auto"/>
            <w:left w:val="none" w:sz="0" w:space="0" w:color="auto"/>
            <w:bottom w:val="none" w:sz="0" w:space="0" w:color="auto"/>
            <w:right w:val="none" w:sz="0" w:space="0" w:color="auto"/>
          </w:divBdr>
        </w:div>
        <w:div w:id="592590640">
          <w:marLeft w:val="0"/>
          <w:marRight w:val="0"/>
          <w:marTop w:val="0"/>
          <w:marBottom w:val="0"/>
          <w:divBdr>
            <w:top w:val="none" w:sz="0" w:space="0" w:color="auto"/>
            <w:left w:val="none" w:sz="0" w:space="0" w:color="auto"/>
            <w:bottom w:val="none" w:sz="0" w:space="0" w:color="auto"/>
            <w:right w:val="none" w:sz="0" w:space="0" w:color="auto"/>
          </w:divBdr>
        </w:div>
        <w:div w:id="1243300963">
          <w:marLeft w:val="0"/>
          <w:marRight w:val="0"/>
          <w:marTop w:val="0"/>
          <w:marBottom w:val="0"/>
          <w:divBdr>
            <w:top w:val="none" w:sz="0" w:space="0" w:color="auto"/>
            <w:left w:val="none" w:sz="0" w:space="0" w:color="auto"/>
            <w:bottom w:val="none" w:sz="0" w:space="0" w:color="auto"/>
            <w:right w:val="none" w:sz="0" w:space="0" w:color="auto"/>
          </w:divBdr>
        </w:div>
        <w:div w:id="552040902">
          <w:marLeft w:val="0"/>
          <w:marRight w:val="0"/>
          <w:marTop w:val="0"/>
          <w:marBottom w:val="0"/>
          <w:divBdr>
            <w:top w:val="none" w:sz="0" w:space="0" w:color="auto"/>
            <w:left w:val="none" w:sz="0" w:space="0" w:color="auto"/>
            <w:bottom w:val="none" w:sz="0" w:space="0" w:color="auto"/>
            <w:right w:val="none" w:sz="0" w:space="0" w:color="auto"/>
          </w:divBdr>
        </w:div>
        <w:div w:id="1479230808">
          <w:marLeft w:val="0"/>
          <w:marRight w:val="0"/>
          <w:marTop w:val="0"/>
          <w:marBottom w:val="0"/>
          <w:divBdr>
            <w:top w:val="none" w:sz="0" w:space="0" w:color="auto"/>
            <w:left w:val="none" w:sz="0" w:space="0" w:color="auto"/>
            <w:bottom w:val="none" w:sz="0" w:space="0" w:color="auto"/>
            <w:right w:val="none" w:sz="0" w:space="0" w:color="auto"/>
          </w:divBdr>
        </w:div>
        <w:div w:id="1412508682">
          <w:marLeft w:val="0"/>
          <w:marRight w:val="0"/>
          <w:marTop w:val="0"/>
          <w:marBottom w:val="0"/>
          <w:divBdr>
            <w:top w:val="none" w:sz="0" w:space="0" w:color="auto"/>
            <w:left w:val="none" w:sz="0" w:space="0" w:color="auto"/>
            <w:bottom w:val="none" w:sz="0" w:space="0" w:color="auto"/>
            <w:right w:val="none" w:sz="0" w:space="0" w:color="auto"/>
          </w:divBdr>
        </w:div>
        <w:div w:id="212932269">
          <w:marLeft w:val="0"/>
          <w:marRight w:val="0"/>
          <w:marTop w:val="0"/>
          <w:marBottom w:val="0"/>
          <w:divBdr>
            <w:top w:val="none" w:sz="0" w:space="0" w:color="auto"/>
            <w:left w:val="none" w:sz="0" w:space="0" w:color="auto"/>
            <w:bottom w:val="none" w:sz="0" w:space="0" w:color="auto"/>
            <w:right w:val="none" w:sz="0" w:space="0" w:color="auto"/>
          </w:divBdr>
        </w:div>
        <w:div w:id="63262183">
          <w:marLeft w:val="0"/>
          <w:marRight w:val="0"/>
          <w:marTop w:val="0"/>
          <w:marBottom w:val="0"/>
          <w:divBdr>
            <w:top w:val="none" w:sz="0" w:space="0" w:color="auto"/>
            <w:left w:val="none" w:sz="0" w:space="0" w:color="auto"/>
            <w:bottom w:val="none" w:sz="0" w:space="0" w:color="auto"/>
            <w:right w:val="none" w:sz="0" w:space="0" w:color="auto"/>
          </w:divBdr>
        </w:div>
        <w:div w:id="1097410700">
          <w:marLeft w:val="0"/>
          <w:marRight w:val="0"/>
          <w:marTop w:val="0"/>
          <w:marBottom w:val="0"/>
          <w:divBdr>
            <w:top w:val="none" w:sz="0" w:space="0" w:color="auto"/>
            <w:left w:val="none" w:sz="0" w:space="0" w:color="auto"/>
            <w:bottom w:val="none" w:sz="0" w:space="0" w:color="auto"/>
            <w:right w:val="none" w:sz="0" w:space="0" w:color="auto"/>
          </w:divBdr>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E19544AF-4BC6-42BF-BA29-B9C265A2C222}">
  <ds:schemaRefs>
    <ds:schemaRef ds:uri="http://schemas.openxmlformats.org/officeDocument/2006/bibliography"/>
  </ds:schemaRefs>
</ds:datastoreItem>
</file>

<file path=customXml/itemProps2.xml><?xml version="1.0" encoding="utf-8"?>
<ds:datastoreItem xmlns:ds="http://schemas.openxmlformats.org/officeDocument/2006/customXml" ds:itemID="{801A28CE-CE34-4712-95FD-86FA24D0E4AB}"/>
</file>

<file path=customXml/itemProps3.xml><?xml version="1.0" encoding="utf-8"?>
<ds:datastoreItem xmlns:ds="http://schemas.openxmlformats.org/officeDocument/2006/customXml" ds:itemID="{07C731D4-6A0D-4291-B157-EE3E0913C03B}"/>
</file>

<file path=customXml/itemProps4.xml><?xml version="1.0" encoding="utf-8"?>
<ds:datastoreItem xmlns:ds="http://schemas.openxmlformats.org/officeDocument/2006/customXml" ds:itemID="{DE406296-1BB3-414A-BE54-7B157A811C0C}"/>
</file>

<file path=docProps/app.xml><?xml version="1.0" encoding="utf-8"?>
<Properties xmlns="http://schemas.openxmlformats.org/officeDocument/2006/extended-properties" xmlns:vt="http://schemas.openxmlformats.org/officeDocument/2006/docPropsVTypes">
  <Template>Normal</Template>
  <TotalTime>3</TotalTime>
  <Pages>4</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4</cp:revision>
  <cp:lastPrinted>2019-02-26T09:40:00Z</cp:lastPrinted>
  <dcterms:created xsi:type="dcterms:W3CDTF">2020-02-10T11:27:00Z</dcterms:created>
  <dcterms:modified xsi:type="dcterms:W3CDTF">2020-03-06T16:03:00Z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