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7C00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7E547D" w14:textId="77777777"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3DE36C15" w14:textId="4C92C54B" w:rsidR="009A4A72" w:rsidRDefault="00DC59A9" w:rsidP="009A4A72">
      <w:pPr>
        <w:spacing w:before="60" w:after="60" w:line="240" w:lineRule="auto"/>
        <w:ind w:left="567"/>
        <w:jc w:val="both"/>
        <w:rPr>
          <w:rFonts w:ascii="Arial" w:hAnsi="Arial" w:cs="Arial"/>
        </w:rPr>
      </w:pPr>
      <w:r w:rsidRPr="009A4A72">
        <w:rPr>
          <w:rFonts w:ascii="Arial" w:hAnsi="Arial" w:cs="Arial"/>
          <w:iCs/>
        </w:rPr>
        <w:t>SACO885</w:t>
      </w:r>
      <w:r w:rsidR="00CC2A98" w:rsidRPr="009A4A72">
        <w:rPr>
          <w:rFonts w:ascii="Arial" w:hAnsi="Arial" w:cs="Arial"/>
          <w:iCs/>
        </w:rPr>
        <w:t>0</w:t>
      </w:r>
      <w:r w:rsidRPr="009A4A72">
        <w:rPr>
          <w:rFonts w:ascii="Arial" w:hAnsi="Arial" w:cs="Arial"/>
          <w:iCs/>
        </w:rPr>
        <w:t xml:space="preserve"> (SE885</w:t>
      </w:r>
      <w:r w:rsidR="00E41EEA" w:rsidRPr="009A4A72">
        <w:rPr>
          <w:rFonts w:ascii="Arial" w:hAnsi="Arial" w:cs="Arial"/>
          <w:iCs/>
        </w:rPr>
        <w:t xml:space="preserve">) </w:t>
      </w:r>
      <w:r w:rsidR="009A4A72" w:rsidRPr="009A4A72">
        <w:rPr>
          <w:rFonts w:ascii="Arial" w:hAnsi="Arial" w:cs="Arial"/>
        </w:rPr>
        <w:t>Anthropological Research Methods I</w:t>
      </w:r>
    </w:p>
    <w:p w14:paraId="35A7BB31" w14:textId="77777777" w:rsidR="009A4A72" w:rsidRPr="009A4A72" w:rsidRDefault="009A4A72" w:rsidP="009A4A72">
      <w:pPr>
        <w:spacing w:before="60" w:after="60" w:line="240" w:lineRule="auto"/>
        <w:ind w:left="567"/>
        <w:jc w:val="both"/>
        <w:rPr>
          <w:rFonts w:ascii="Arial" w:hAnsi="Arial" w:cs="Arial"/>
        </w:rPr>
      </w:pPr>
    </w:p>
    <w:p w14:paraId="5E976F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2969DE3"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School of Anthropology and Conservation</w:t>
      </w:r>
    </w:p>
    <w:p w14:paraId="17340C6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CC4D24"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32B83E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14B9846" w14:textId="77777777" w:rsidR="009A2D37" w:rsidRPr="00BA360E" w:rsidRDefault="009A2D37" w:rsidP="00BA360E">
      <w:pPr>
        <w:pStyle w:val="NormalWeb"/>
        <w:spacing w:before="0" w:beforeAutospacing="0" w:after="120" w:afterAutospacing="0"/>
        <w:ind w:left="567" w:right="260"/>
        <w:rPr>
          <w:rFonts w:ascii="Arial" w:hAnsi="Arial" w:cs="Arial"/>
          <w:sz w:val="22"/>
          <w:szCs w:val="22"/>
        </w:rPr>
      </w:pPr>
      <w:r w:rsidRPr="00BA360E">
        <w:rPr>
          <w:rFonts w:ascii="Arial" w:hAnsi="Arial" w:cs="Arial"/>
          <w:sz w:val="22"/>
          <w:szCs w:val="22"/>
        </w:rPr>
        <w:t>15 credits (7.5 ECTS)</w:t>
      </w:r>
    </w:p>
    <w:p w14:paraId="2C1D97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6476DA5" w14:textId="77777777" w:rsidR="009A2D37" w:rsidRPr="00BA360E" w:rsidRDefault="009254B2" w:rsidP="00BA360E">
      <w:pPr>
        <w:spacing w:after="120" w:line="240" w:lineRule="auto"/>
        <w:ind w:left="567" w:right="260"/>
        <w:jc w:val="both"/>
        <w:rPr>
          <w:rFonts w:ascii="Arial" w:hAnsi="Arial" w:cs="Arial"/>
          <w:iCs/>
        </w:rPr>
      </w:pPr>
      <w:r>
        <w:rPr>
          <w:rFonts w:ascii="Arial" w:hAnsi="Arial" w:cs="Arial"/>
          <w:iCs/>
        </w:rPr>
        <w:t>Autumn</w:t>
      </w:r>
    </w:p>
    <w:p w14:paraId="7D4611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0C160E"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None</w:t>
      </w:r>
    </w:p>
    <w:p w14:paraId="5EB6BC53" w14:textId="3D45542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C1B73">
        <w:rPr>
          <w:rFonts w:ascii="Arial" w:hAnsi="Arial" w:cs="Arial"/>
          <w:b/>
        </w:rPr>
        <w:t>courses</w:t>
      </w:r>
      <w:r w:rsidRPr="00302082">
        <w:rPr>
          <w:rFonts w:ascii="Arial" w:hAnsi="Arial" w:cs="Arial"/>
          <w:b/>
        </w:rPr>
        <w:t xml:space="preserve"> of study to which the module contributes</w:t>
      </w:r>
    </w:p>
    <w:p w14:paraId="6D7A7B2A" w14:textId="77777777" w:rsidR="00B70792" w:rsidRPr="00B70792" w:rsidRDefault="00B70792" w:rsidP="00C7788D">
      <w:pPr>
        <w:spacing w:after="0" w:line="240" w:lineRule="auto"/>
        <w:ind w:left="567" w:right="260"/>
        <w:rPr>
          <w:rFonts w:ascii="Arial" w:hAnsi="Arial" w:cs="Arial"/>
        </w:rPr>
      </w:pPr>
      <w:r w:rsidRPr="00B70792">
        <w:rPr>
          <w:rFonts w:ascii="Arial" w:hAnsi="Arial" w:cs="Arial"/>
        </w:rPr>
        <w:t>MA/MSc Environmental Anthropology</w:t>
      </w:r>
    </w:p>
    <w:p w14:paraId="6A644E43" w14:textId="7D55C2D7" w:rsidR="00C7788D" w:rsidRDefault="00B70792" w:rsidP="00C7788D">
      <w:pPr>
        <w:spacing w:after="0" w:line="240" w:lineRule="auto"/>
        <w:ind w:left="567" w:right="260"/>
        <w:rPr>
          <w:rFonts w:ascii="Arial" w:hAnsi="Arial" w:cs="Arial"/>
        </w:rPr>
      </w:pPr>
      <w:r w:rsidRPr="00B70792">
        <w:rPr>
          <w:rFonts w:ascii="Arial" w:hAnsi="Arial" w:cs="Arial"/>
        </w:rPr>
        <w:t>MSc Ethnobotany</w:t>
      </w:r>
    </w:p>
    <w:p w14:paraId="31E4651A" w14:textId="3EA3B787" w:rsidR="009A4A72" w:rsidRPr="009A4A72" w:rsidRDefault="009A4A72" w:rsidP="009A4A72">
      <w:pPr>
        <w:spacing w:before="60" w:after="60" w:line="240" w:lineRule="auto"/>
        <w:ind w:left="426" w:firstLine="141"/>
        <w:rPr>
          <w:rFonts w:ascii="Arial" w:hAnsi="Arial" w:cs="Arial"/>
        </w:rPr>
      </w:pPr>
      <w:r w:rsidRPr="009A4A72">
        <w:rPr>
          <w:rFonts w:ascii="Arial" w:hAnsi="Arial" w:cs="Arial"/>
        </w:rPr>
        <w:t>MA Social Anthropology and all associated pathways</w:t>
      </w:r>
    </w:p>
    <w:p w14:paraId="13C92173" w14:textId="76E370A2" w:rsidR="00B70792" w:rsidRPr="00BA360E" w:rsidRDefault="00B70792" w:rsidP="009A4A72">
      <w:pPr>
        <w:spacing w:after="0" w:line="240" w:lineRule="auto"/>
        <w:ind w:right="260"/>
        <w:rPr>
          <w:rFonts w:ascii="Arial" w:hAnsi="Arial" w:cs="Arial"/>
          <w:iCs/>
        </w:rPr>
      </w:pPr>
    </w:p>
    <w:p w14:paraId="400C29E3" w14:textId="7BB2B23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E46FA3" w14:textId="54C83D2D" w:rsidR="006C42F1" w:rsidRPr="006C42F1" w:rsidRDefault="006C42F1" w:rsidP="006C42F1">
      <w:pPr>
        <w:spacing w:before="60" w:after="60" w:line="240" w:lineRule="auto"/>
        <w:ind w:left="567"/>
        <w:rPr>
          <w:rFonts w:ascii="Arial" w:hAnsi="Arial"/>
        </w:rPr>
      </w:pPr>
      <w:r>
        <w:rPr>
          <w:rFonts w:ascii="Arial" w:hAnsi="Arial"/>
          <w:lang w:val="en-US"/>
        </w:rPr>
        <w:t xml:space="preserve">8.1 </w:t>
      </w:r>
      <w:r w:rsidRPr="006C42F1">
        <w:rPr>
          <w:rFonts w:ascii="Arial" w:hAnsi="Arial"/>
          <w:lang w:val="en-US"/>
        </w:rPr>
        <w:t>examine the relationship between theory, research design and methods</w:t>
      </w:r>
    </w:p>
    <w:p w14:paraId="6B9B8E83" w14:textId="0914B896" w:rsidR="006C42F1" w:rsidRPr="006C42F1" w:rsidRDefault="006C42F1" w:rsidP="006C42F1">
      <w:pPr>
        <w:spacing w:before="60" w:after="60" w:line="240" w:lineRule="auto"/>
        <w:ind w:left="567"/>
        <w:rPr>
          <w:rFonts w:ascii="Arial" w:hAnsi="Arial"/>
          <w:lang w:val="en-US"/>
        </w:rPr>
      </w:pPr>
      <w:r>
        <w:rPr>
          <w:rFonts w:ascii="Arial" w:hAnsi="Arial"/>
          <w:lang w:val="en-US"/>
        </w:rPr>
        <w:t xml:space="preserve">8.2 </w:t>
      </w:r>
      <w:r w:rsidRPr="006C42F1">
        <w:rPr>
          <w:rFonts w:ascii="Arial" w:hAnsi="Arial"/>
          <w:lang w:val="en-US"/>
        </w:rPr>
        <w:t>use anthropological methods, including analysis of data collected in class exercises</w:t>
      </w:r>
    </w:p>
    <w:p w14:paraId="49B730AC" w14:textId="636FEA23" w:rsidR="006C42F1" w:rsidRPr="006C42F1" w:rsidRDefault="006C42F1" w:rsidP="006C42F1">
      <w:pPr>
        <w:spacing w:before="60" w:after="60" w:line="240" w:lineRule="auto"/>
        <w:ind w:left="567"/>
        <w:rPr>
          <w:rFonts w:ascii="Arial" w:hAnsi="Arial"/>
        </w:rPr>
      </w:pPr>
      <w:r>
        <w:rPr>
          <w:rFonts w:ascii="Arial" w:hAnsi="Arial"/>
          <w:lang w:val="en-US"/>
        </w:rPr>
        <w:t xml:space="preserve">8.3 </w:t>
      </w:r>
      <w:r w:rsidRPr="006C42F1">
        <w:rPr>
          <w:rFonts w:ascii="Arial" w:hAnsi="Arial"/>
          <w:lang w:val="en-US"/>
        </w:rPr>
        <w:t xml:space="preserve">gain an introduction to the ‘participant observation’ method and </w:t>
      </w:r>
      <w:proofErr w:type="gramStart"/>
      <w:r w:rsidRPr="006C42F1">
        <w:rPr>
          <w:rFonts w:ascii="Arial" w:hAnsi="Arial"/>
          <w:lang w:val="en-US"/>
        </w:rPr>
        <w:t>it</w:t>
      </w:r>
      <w:proofErr w:type="gramEnd"/>
      <w:r w:rsidRPr="006C42F1">
        <w:rPr>
          <w:rFonts w:ascii="Arial" w:hAnsi="Arial"/>
          <w:lang w:val="en-US"/>
        </w:rPr>
        <w:t xml:space="preserve"> analysis through practical experience</w:t>
      </w:r>
    </w:p>
    <w:p w14:paraId="13D324B5" w14:textId="26554B1F" w:rsidR="006C42F1" w:rsidRPr="006C42F1" w:rsidRDefault="006C42F1" w:rsidP="006C42F1">
      <w:pPr>
        <w:spacing w:before="60" w:after="60" w:line="240" w:lineRule="auto"/>
        <w:ind w:left="567"/>
        <w:rPr>
          <w:rFonts w:ascii="Arial" w:hAnsi="Arial"/>
        </w:rPr>
      </w:pPr>
      <w:r>
        <w:rPr>
          <w:rFonts w:ascii="Arial" w:hAnsi="Arial"/>
          <w:lang w:val="en-US"/>
        </w:rPr>
        <w:t xml:space="preserve">8.4 </w:t>
      </w:r>
      <w:r w:rsidRPr="006C42F1">
        <w:rPr>
          <w:rFonts w:ascii="Arial" w:hAnsi="Arial"/>
          <w:lang w:val="en-US"/>
        </w:rPr>
        <w:t xml:space="preserve">conduct and </w:t>
      </w:r>
      <w:proofErr w:type="spellStart"/>
      <w:r w:rsidRPr="006C42F1">
        <w:rPr>
          <w:rFonts w:ascii="Arial" w:hAnsi="Arial"/>
          <w:lang w:val="en-US"/>
        </w:rPr>
        <w:t>analyse</w:t>
      </w:r>
      <w:proofErr w:type="spellEnd"/>
      <w:r w:rsidRPr="006C42F1">
        <w:rPr>
          <w:rFonts w:ascii="Arial" w:hAnsi="Arial"/>
          <w:lang w:val="en-US"/>
        </w:rPr>
        <w:t xml:space="preserve"> interviews,  focus groups</w:t>
      </w:r>
      <w:r w:rsidR="000C5AC2">
        <w:rPr>
          <w:rFonts w:ascii="Arial" w:hAnsi="Arial"/>
          <w:lang w:val="en-US"/>
        </w:rPr>
        <w:t xml:space="preserve"> as part of  collective </w:t>
      </w:r>
      <w:proofErr w:type="gramStart"/>
      <w:r w:rsidR="000C5AC2">
        <w:rPr>
          <w:rFonts w:ascii="Arial" w:hAnsi="Arial"/>
          <w:lang w:val="en-US"/>
        </w:rPr>
        <w:t>team work</w:t>
      </w:r>
      <w:proofErr w:type="gramEnd"/>
      <w:r w:rsidR="000C5AC2">
        <w:rPr>
          <w:rFonts w:ascii="Arial" w:hAnsi="Arial"/>
          <w:lang w:val="en-US"/>
        </w:rPr>
        <w:t xml:space="preserve"> and develop methodological  skills to do anthropological projects in collaboration with peers.  </w:t>
      </w:r>
    </w:p>
    <w:p w14:paraId="2633EEA6" w14:textId="4BA6CB6E" w:rsidR="006C42F1" w:rsidRPr="006C42F1" w:rsidRDefault="006C42F1" w:rsidP="006C42F1">
      <w:pPr>
        <w:spacing w:before="60" w:after="60" w:line="240" w:lineRule="auto"/>
        <w:ind w:left="567"/>
        <w:rPr>
          <w:rFonts w:ascii="Arial" w:hAnsi="Arial"/>
          <w:lang w:val="en-US"/>
        </w:rPr>
      </w:pPr>
      <w:r>
        <w:rPr>
          <w:rFonts w:ascii="Arial" w:hAnsi="Arial"/>
          <w:lang w:val="en-US"/>
        </w:rPr>
        <w:t xml:space="preserve">8.5 </w:t>
      </w:r>
      <w:r w:rsidRPr="006C42F1">
        <w:rPr>
          <w:rFonts w:ascii="Arial" w:hAnsi="Arial"/>
          <w:lang w:val="en-US"/>
        </w:rPr>
        <w:t>explore case studies through which these tools and methods can be examined and critiqued</w:t>
      </w:r>
    </w:p>
    <w:p w14:paraId="3157274E" w14:textId="47AE92B1" w:rsidR="006C42F1" w:rsidRPr="006C42F1" w:rsidRDefault="006C42F1" w:rsidP="006C42F1">
      <w:pPr>
        <w:spacing w:before="60" w:after="60" w:line="240" w:lineRule="auto"/>
        <w:ind w:left="567"/>
        <w:rPr>
          <w:rFonts w:ascii="Arial" w:hAnsi="Arial"/>
          <w:lang w:val="en-US"/>
        </w:rPr>
      </w:pPr>
      <w:r>
        <w:rPr>
          <w:rFonts w:ascii="Arial" w:hAnsi="Arial"/>
          <w:lang w:val="en-US"/>
        </w:rPr>
        <w:t xml:space="preserve">8.6 </w:t>
      </w:r>
      <w:r w:rsidRPr="006C42F1">
        <w:rPr>
          <w:rFonts w:ascii="Arial" w:hAnsi="Arial"/>
          <w:lang w:val="en-US"/>
        </w:rPr>
        <w:t xml:space="preserve">learn the basics of research design and how to write an initial research project abstract </w:t>
      </w:r>
    </w:p>
    <w:p w14:paraId="778B9C5F" w14:textId="77777777" w:rsidR="006C42F1" w:rsidRPr="006C42F1" w:rsidRDefault="006C42F1" w:rsidP="006C42F1">
      <w:pPr>
        <w:spacing w:after="120" w:line="240" w:lineRule="auto"/>
        <w:ind w:left="567" w:right="260"/>
        <w:rPr>
          <w:rFonts w:ascii="Arial" w:hAnsi="Arial" w:cs="Arial"/>
        </w:rPr>
      </w:pPr>
      <w:r w:rsidRPr="006C42F1">
        <w:rPr>
          <w:rFonts w:ascii="Arial" w:hAnsi="Arial"/>
          <w:lang w:val="en-US"/>
        </w:rPr>
        <w:t xml:space="preserve">appreciate the potential challenges and benefits of anthropological research in a variety of settings, including as part of applied anthropological research associated with natural science and biodiversity conservation </w:t>
      </w:r>
      <w:proofErr w:type="spellStart"/>
      <w:r w:rsidRPr="006C42F1">
        <w:rPr>
          <w:rFonts w:ascii="Arial" w:hAnsi="Arial"/>
          <w:lang w:val="en-US"/>
        </w:rPr>
        <w:t>programmes</w:t>
      </w:r>
      <w:proofErr w:type="spellEnd"/>
      <w:r w:rsidRPr="006C42F1">
        <w:rPr>
          <w:rFonts w:ascii="Arial" w:hAnsi="Arial"/>
          <w:lang w:val="en-US"/>
        </w:rPr>
        <w:t>.</w:t>
      </w:r>
    </w:p>
    <w:p w14:paraId="116C28C6" w14:textId="77777777" w:rsidR="00B70792" w:rsidRDefault="00B70792" w:rsidP="00B70792">
      <w:pPr>
        <w:spacing w:after="120" w:line="240" w:lineRule="auto"/>
        <w:ind w:left="567" w:right="260"/>
        <w:rPr>
          <w:rFonts w:ascii="Arial" w:hAnsi="Arial" w:cs="Arial"/>
          <w:b/>
        </w:rPr>
      </w:pPr>
    </w:p>
    <w:p w14:paraId="01071B67" w14:textId="390B6D87" w:rsidR="00C729D7" w:rsidRDefault="009A2D37" w:rsidP="00696FF5">
      <w:pPr>
        <w:numPr>
          <w:ilvl w:val="0"/>
          <w:numId w:val="1"/>
        </w:numPr>
        <w:spacing w:after="120" w:line="240" w:lineRule="auto"/>
        <w:ind w:left="567" w:right="260" w:hanging="567"/>
        <w:rPr>
          <w:rFonts w:ascii="Arial" w:hAnsi="Arial" w:cs="Arial"/>
          <w:b/>
        </w:rPr>
      </w:pPr>
      <w:r w:rsidRPr="00B70792">
        <w:rPr>
          <w:rFonts w:ascii="Arial" w:hAnsi="Arial" w:cs="Arial"/>
          <w:b/>
        </w:rPr>
        <w:t>The intended generic learning outcomes</w:t>
      </w:r>
      <w:r w:rsidR="00C729D7" w:rsidRPr="00B70792">
        <w:rPr>
          <w:rFonts w:ascii="Arial" w:hAnsi="Arial" w:cs="Arial"/>
          <w:b/>
        </w:rPr>
        <w:t>.</w:t>
      </w:r>
      <w:r w:rsidR="00C729D7" w:rsidRPr="00B70792">
        <w:rPr>
          <w:rFonts w:ascii="Arial" w:hAnsi="Arial" w:cs="Arial"/>
          <w:b/>
        </w:rPr>
        <w:br/>
        <w:t>On successfully completing the module students will be able to:</w:t>
      </w:r>
    </w:p>
    <w:p w14:paraId="62431C9D" w14:textId="342007C3" w:rsidR="006C42F1" w:rsidRPr="006C42F1" w:rsidRDefault="006C42F1" w:rsidP="006C42F1">
      <w:pPr>
        <w:pStyle w:val="ListParagraph"/>
        <w:numPr>
          <w:ilvl w:val="1"/>
          <w:numId w:val="16"/>
        </w:numPr>
        <w:spacing w:before="60" w:after="60" w:line="240" w:lineRule="auto"/>
        <w:ind w:left="927"/>
        <w:rPr>
          <w:rFonts w:ascii="Arial" w:hAnsi="Arial"/>
        </w:rPr>
      </w:pPr>
      <w:r w:rsidRPr="006C42F1">
        <w:rPr>
          <w:rFonts w:ascii="Arial" w:hAnsi="Arial"/>
          <w:lang w:val="en-US"/>
        </w:rPr>
        <w:t>acquire understanding and introductory facility in using various tools and methods within anthropology and the social sciences</w:t>
      </w:r>
    </w:p>
    <w:p w14:paraId="43ADA440" w14:textId="670B58A3" w:rsidR="006C42F1" w:rsidRPr="006C42F1" w:rsidRDefault="006C42F1" w:rsidP="006C42F1">
      <w:pPr>
        <w:pStyle w:val="ListParagraph"/>
        <w:numPr>
          <w:ilvl w:val="1"/>
          <w:numId w:val="16"/>
        </w:numPr>
        <w:spacing w:before="60" w:after="60" w:line="240" w:lineRule="auto"/>
        <w:ind w:left="927"/>
        <w:rPr>
          <w:rFonts w:ascii="Arial" w:hAnsi="Arial"/>
        </w:rPr>
      </w:pPr>
      <w:r w:rsidRPr="006C42F1">
        <w:rPr>
          <w:rFonts w:ascii="Arial" w:hAnsi="Arial"/>
          <w:lang w:val="en-US"/>
        </w:rPr>
        <w:t>gain an introductory understanding of ethics within the context of fieldwork and the disciple at large</w:t>
      </w:r>
    </w:p>
    <w:p w14:paraId="778316B2" w14:textId="3D15A618" w:rsidR="006C42F1" w:rsidRPr="006C42F1" w:rsidRDefault="006C42F1" w:rsidP="006C42F1">
      <w:pPr>
        <w:pStyle w:val="ListParagraph"/>
        <w:numPr>
          <w:ilvl w:val="1"/>
          <w:numId w:val="16"/>
        </w:numPr>
        <w:spacing w:before="60" w:after="60" w:line="240" w:lineRule="auto"/>
        <w:ind w:left="927"/>
        <w:rPr>
          <w:rFonts w:ascii="Arial" w:hAnsi="Arial"/>
        </w:rPr>
      </w:pPr>
      <w:r w:rsidRPr="006C42F1">
        <w:rPr>
          <w:rFonts w:ascii="Arial" w:hAnsi="Arial"/>
          <w:lang w:val="en-US"/>
        </w:rPr>
        <w:t>present ideas systematically and cogently both orally and in writing</w:t>
      </w:r>
    </w:p>
    <w:p w14:paraId="7B0A96A2" w14:textId="7312240D" w:rsidR="006C42F1" w:rsidRPr="006C42F1" w:rsidRDefault="006C42F1" w:rsidP="006C42F1">
      <w:pPr>
        <w:pStyle w:val="Default"/>
        <w:spacing w:after="120"/>
        <w:ind w:left="567" w:right="260"/>
        <w:rPr>
          <w:color w:val="auto"/>
          <w:sz w:val="22"/>
          <w:szCs w:val="22"/>
        </w:rPr>
      </w:pPr>
      <w:r w:rsidRPr="006C42F1">
        <w:rPr>
          <w:color w:val="auto"/>
          <w:sz w:val="22"/>
          <w:szCs w:val="22"/>
          <w:lang w:val="en-US"/>
        </w:rPr>
        <w:t>9.4 interact with peers and their seminar leaders in the exchange of ideas</w:t>
      </w:r>
    </w:p>
    <w:p w14:paraId="067595C2" w14:textId="77777777" w:rsidR="006C42F1" w:rsidRPr="00B70792" w:rsidRDefault="006C42F1" w:rsidP="006C42F1">
      <w:pPr>
        <w:spacing w:after="120" w:line="240" w:lineRule="auto"/>
        <w:ind w:left="567" w:right="260"/>
        <w:rPr>
          <w:rFonts w:ascii="Arial" w:hAnsi="Arial" w:cs="Arial"/>
          <w:b/>
        </w:rPr>
      </w:pPr>
    </w:p>
    <w:p w14:paraId="0B34D4B1" w14:textId="0A9B6D10" w:rsidR="009A2D37" w:rsidRDefault="009A2D37" w:rsidP="006C42F1">
      <w:pPr>
        <w:numPr>
          <w:ilvl w:val="0"/>
          <w:numId w:val="16"/>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4FF1ECB" w14:textId="77777777" w:rsidR="006C42F1" w:rsidRPr="006C42F1" w:rsidRDefault="006C42F1" w:rsidP="006C42F1">
      <w:pPr>
        <w:pStyle w:val="ListParagraph"/>
        <w:spacing w:after="0" w:line="240" w:lineRule="auto"/>
        <w:ind w:left="567"/>
        <w:rPr>
          <w:rFonts w:ascii="Arial" w:hAnsi="Arial"/>
          <w:lang w:val="en-US"/>
        </w:rPr>
      </w:pPr>
      <w:r w:rsidRPr="006C42F1">
        <w:rPr>
          <w:rFonts w:ascii="Arial" w:hAnsi="Arial"/>
          <w:lang w:val="en-US"/>
        </w:rPr>
        <w:t>The module will consist o</w:t>
      </w:r>
      <w:r w:rsidRPr="00F55C23">
        <w:rPr>
          <w:rFonts w:ascii="Arial" w:hAnsi="Arial"/>
          <w:lang w:val="en-US"/>
        </w:rPr>
        <w:t xml:space="preserve">f twelve </w:t>
      </w:r>
      <w:proofErr w:type="gramStart"/>
      <w:r w:rsidRPr="00F55C23">
        <w:rPr>
          <w:rFonts w:ascii="Arial" w:hAnsi="Arial"/>
          <w:lang w:val="en-US"/>
        </w:rPr>
        <w:t>two hour</w:t>
      </w:r>
      <w:proofErr w:type="gramEnd"/>
      <w:r w:rsidRPr="00F55C23">
        <w:rPr>
          <w:rFonts w:ascii="Arial" w:hAnsi="Arial"/>
          <w:lang w:val="en-US"/>
        </w:rPr>
        <w:t xml:space="preserve"> classes consisting of short introductions to weekly topics by the course convenors</w:t>
      </w:r>
      <w:r w:rsidRPr="006C42F1">
        <w:rPr>
          <w:rFonts w:ascii="Arial" w:hAnsi="Arial"/>
          <w:lang w:val="en-US"/>
        </w:rPr>
        <w:t xml:space="preserve"> followed by practical exercises to allow students to experience and learn by </w:t>
      </w:r>
      <w:r w:rsidRPr="006C42F1">
        <w:rPr>
          <w:rFonts w:ascii="Arial" w:hAnsi="Arial"/>
          <w:lang w:val="en-US"/>
        </w:rPr>
        <w:lastRenderedPageBreak/>
        <w:t>doing several key methods and tools used in anthropological fieldwork. Assignments based on the use of several methods, a research proposal abstract for their future dissertation project, and an essay will be used to assess the student’s achievement of learning outcomes.</w:t>
      </w:r>
      <w:r w:rsidRPr="006C42F1">
        <w:rPr>
          <w:rFonts w:ascii="Arial Bold" w:hAnsi="Arial Bold"/>
          <w:lang w:val="en-US"/>
        </w:rPr>
        <w:t xml:space="preserve"> </w:t>
      </w:r>
      <w:r w:rsidRPr="006C42F1">
        <w:rPr>
          <w:rFonts w:ascii="Arial" w:hAnsi="Arial"/>
          <w:lang w:val="en-US"/>
        </w:rPr>
        <w:t>Seminar topics may include: Introduction to research in the natural and social sciences, participant observation, choosing informants, interviewing, processing interview data, analysis and presentation of qualitative data, questionnaire design and analysis, developing an integrated research design, running workshops and focus groups, ethics and consent.</w:t>
      </w:r>
    </w:p>
    <w:p w14:paraId="07B3B763" w14:textId="77777777" w:rsidR="006C42F1" w:rsidRDefault="006C42F1" w:rsidP="006C42F1">
      <w:pPr>
        <w:spacing w:after="120" w:line="240" w:lineRule="auto"/>
        <w:ind w:left="567" w:right="260"/>
        <w:jc w:val="both"/>
        <w:rPr>
          <w:rFonts w:ascii="Arial" w:hAnsi="Arial" w:cs="Arial"/>
          <w:b/>
        </w:rPr>
      </w:pPr>
    </w:p>
    <w:p w14:paraId="1FE0BF76" w14:textId="77777777" w:rsidR="006C42F1" w:rsidRDefault="00883204" w:rsidP="006C42F1">
      <w:pPr>
        <w:numPr>
          <w:ilvl w:val="0"/>
          <w:numId w:val="16"/>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 xml:space="preserve">(Indicative list, current at time of publication. Reading lists will be published </w:t>
      </w:r>
    </w:p>
    <w:p w14:paraId="0C3F654D" w14:textId="49142FDA" w:rsidR="009A2D37" w:rsidRDefault="00274ED7" w:rsidP="006C42F1">
      <w:pPr>
        <w:spacing w:after="120" w:line="240" w:lineRule="auto"/>
        <w:ind w:left="567" w:right="260"/>
        <w:jc w:val="both"/>
        <w:rPr>
          <w:rFonts w:ascii="Arial" w:hAnsi="Arial" w:cs="Arial"/>
          <w:b/>
        </w:rPr>
      </w:pPr>
      <w:r w:rsidRPr="00302082">
        <w:rPr>
          <w:rFonts w:ascii="Arial" w:hAnsi="Arial" w:cs="Arial"/>
          <w:b/>
        </w:rPr>
        <w:t>annually)</w:t>
      </w:r>
    </w:p>
    <w:p w14:paraId="3D91E517" w14:textId="5A308A4A" w:rsidR="00405AC4" w:rsidRDefault="006C42F1" w:rsidP="00FD087F">
      <w:pPr>
        <w:spacing w:after="120" w:line="240" w:lineRule="auto"/>
        <w:ind w:left="567"/>
        <w:rPr>
          <w:rFonts w:ascii="Arial" w:eastAsiaTheme="minorHAnsi" w:hAnsi="Arial" w:cs="Arial"/>
          <w:color w:val="000000"/>
          <w:lang w:val="en-US" w:eastAsia="en-US"/>
        </w:rPr>
      </w:pPr>
      <w:r w:rsidRPr="00405AC4">
        <w:rPr>
          <w:rFonts w:ascii="Arial" w:eastAsiaTheme="minorHAnsi" w:hAnsi="Arial" w:cs="Arial"/>
          <w:color w:val="000000"/>
          <w:lang w:val="en-US" w:eastAsia="en-US"/>
        </w:rPr>
        <w:t xml:space="preserve">Abbott, Andrew. 2014. </w:t>
      </w:r>
      <w:r w:rsidRPr="00405AC4">
        <w:rPr>
          <w:rFonts w:ascii="Arial" w:eastAsiaTheme="minorHAnsi" w:hAnsi="Arial" w:cs="Arial"/>
          <w:i/>
          <w:iCs/>
          <w:color w:val="000000"/>
          <w:lang w:val="en-US" w:eastAsia="en-US"/>
        </w:rPr>
        <w:t>Digital Paper: A Manual for Research and Writing with Library and Internet Materials</w:t>
      </w:r>
      <w:r w:rsidRPr="00405AC4">
        <w:rPr>
          <w:rFonts w:ascii="Arial" w:eastAsiaTheme="minorHAnsi" w:hAnsi="Arial" w:cs="Arial"/>
          <w:color w:val="000000"/>
          <w:lang w:val="en-US" w:eastAsia="en-US"/>
        </w:rPr>
        <w:t xml:space="preserve">. Chicago: Chicago University Press. </w:t>
      </w:r>
    </w:p>
    <w:p w14:paraId="1E563F6A" w14:textId="77777777" w:rsidR="00FD087F" w:rsidRPr="00FD087F" w:rsidRDefault="00FD087F" w:rsidP="00FD087F">
      <w:pPr>
        <w:ind w:left="567"/>
        <w:rPr>
          <w:rFonts w:ascii="Arial" w:hAnsi="Arial" w:cs="Arial"/>
          <w:color w:val="171717"/>
          <w:shd w:val="clear" w:color="auto" w:fill="FFFFFF"/>
        </w:rPr>
      </w:pPr>
      <w:r w:rsidRPr="00FD087F">
        <w:rPr>
          <w:rFonts w:ascii="Arial" w:hAnsi="Arial" w:cs="Arial"/>
          <w:color w:val="171717"/>
          <w:shd w:val="clear" w:color="auto" w:fill="FFFFFF"/>
        </w:rPr>
        <w:t xml:space="preserve">Alonso </w:t>
      </w:r>
      <w:proofErr w:type="spellStart"/>
      <w:r w:rsidRPr="00FD087F">
        <w:rPr>
          <w:rFonts w:ascii="Arial" w:hAnsi="Arial" w:cs="Arial"/>
          <w:color w:val="171717"/>
          <w:shd w:val="clear" w:color="auto" w:fill="FFFFFF"/>
        </w:rPr>
        <w:t>Bejarano</w:t>
      </w:r>
      <w:proofErr w:type="spellEnd"/>
      <w:r w:rsidRPr="00FD087F">
        <w:rPr>
          <w:rFonts w:ascii="Arial" w:hAnsi="Arial" w:cs="Arial"/>
          <w:color w:val="171717"/>
          <w:shd w:val="clear" w:color="auto" w:fill="FFFFFF"/>
        </w:rPr>
        <w:t xml:space="preserve">, Carolina, Lucia Lopez Juarez and </w:t>
      </w:r>
      <w:proofErr w:type="spellStart"/>
      <w:r w:rsidRPr="00FD087F">
        <w:rPr>
          <w:rFonts w:ascii="Arial" w:hAnsi="Arial" w:cs="Arial"/>
          <w:color w:val="171717"/>
          <w:shd w:val="clear" w:color="auto" w:fill="FFFFFF"/>
        </w:rPr>
        <w:t>Mirian</w:t>
      </w:r>
      <w:proofErr w:type="spellEnd"/>
      <w:r w:rsidRPr="00FD087F">
        <w:rPr>
          <w:rFonts w:ascii="Arial" w:hAnsi="Arial" w:cs="Arial"/>
          <w:color w:val="171717"/>
          <w:shd w:val="clear" w:color="auto" w:fill="FFFFFF"/>
        </w:rPr>
        <w:t xml:space="preserve"> A. </w:t>
      </w:r>
      <w:proofErr w:type="spellStart"/>
      <w:r w:rsidRPr="00FD087F">
        <w:rPr>
          <w:rFonts w:ascii="Arial" w:hAnsi="Arial" w:cs="Arial"/>
          <w:color w:val="171717"/>
          <w:shd w:val="clear" w:color="auto" w:fill="FFFFFF"/>
        </w:rPr>
        <w:t>Mijangos</w:t>
      </w:r>
      <w:proofErr w:type="spellEnd"/>
      <w:r w:rsidRPr="00FD087F">
        <w:rPr>
          <w:rFonts w:ascii="Arial" w:hAnsi="Arial" w:cs="Arial"/>
          <w:color w:val="171717"/>
          <w:shd w:val="clear" w:color="auto" w:fill="FFFFFF"/>
        </w:rPr>
        <w:t xml:space="preserve"> Garcia. 2019.  Decolonizing Ethnography: Undocumented Immigrants and New Directions in Social Science. Durham: Duke University Press.</w:t>
      </w:r>
    </w:p>
    <w:p w14:paraId="7F790230" w14:textId="0F3261E8" w:rsidR="00405AC4" w:rsidRDefault="006C42F1" w:rsidP="00FD087F">
      <w:pPr>
        <w:spacing w:after="120" w:line="240" w:lineRule="auto"/>
        <w:ind w:left="567"/>
        <w:rPr>
          <w:rFonts w:ascii="Arial" w:hAnsi="Arial" w:cs="Arial"/>
          <w:lang w:val="en-US"/>
        </w:rPr>
      </w:pPr>
      <w:r w:rsidRPr="00405AC4">
        <w:rPr>
          <w:rFonts w:ascii="Arial" w:hAnsi="Arial" w:cs="Arial"/>
          <w:lang w:val="en-US"/>
        </w:rPr>
        <w:t xml:space="preserve">Bernard, H. </w:t>
      </w:r>
      <w:r w:rsidR="00FD087F">
        <w:rPr>
          <w:rFonts w:ascii="Arial" w:hAnsi="Arial" w:cs="Arial"/>
          <w:lang w:val="en-US"/>
        </w:rPr>
        <w:t>Russell</w:t>
      </w:r>
      <w:r w:rsidRPr="00405AC4">
        <w:rPr>
          <w:rFonts w:ascii="Arial" w:hAnsi="Arial" w:cs="Arial"/>
          <w:lang w:val="en-US"/>
        </w:rPr>
        <w:t>. 20</w:t>
      </w:r>
      <w:r w:rsidR="00FD087F">
        <w:rPr>
          <w:rFonts w:ascii="Arial" w:hAnsi="Arial" w:cs="Arial"/>
          <w:lang w:val="en-US"/>
        </w:rPr>
        <w:t>17</w:t>
      </w:r>
      <w:r w:rsidRPr="00405AC4">
        <w:rPr>
          <w:rFonts w:ascii="Arial" w:hAnsi="Arial" w:cs="Arial"/>
          <w:lang w:val="en-US"/>
        </w:rPr>
        <w:t xml:space="preserve">. Research Methods in Anthropology: Qualitative and Quantitative Approaches. </w:t>
      </w:r>
      <w:r w:rsidR="00FD087F">
        <w:rPr>
          <w:rFonts w:ascii="Arial" w:hAnsi="Arial" w:cs="Arial"/>
          <w:lang w:val="en-US"/>
        </w:rPr>
        <w:t xml:space="preserve">Fourth Edition. </w:t>
      </w:r>
      <w:r w:rsidRPr="00405AC4">
        <w:rPr>
          <w:rFonts w:ascii="Arial" w:hAnsi="Arial" w:cs="Arial"/>
          <w:lang w:val="en-US"/>
        </w:rPr>
        <w:t xml:space="preserve">Altamira Press. </w:t>
      </w:r>
    </w:p>
    <w:p w14:paraId="6EE16464" w14:textId="08E5C533" w:rsidR="00405AC4" w:rsidRDefault="006C42F1" w:rsidP="00FD087F">
      <w:pPr>
        <w:spacing w:after="120" w:line="240" w:lineRule="auto"/>
        <w:ind w:left="567"/>
        <w:rPr>
          <w:rFonts w:ascii="Arial" w:hAnsi="Arial" w:cs="Arial"/>
          <w:lang w:val="en-US"/>
        </w:rPr>
      </w:pPr>
      <w:proofErr w:type="spellStart"/>
      <w:r w:rsidRPr="00405AC4">
        <w:rPr>
          <w:rFonts w:ascii="Arial" w:eastAsiaTheme="minorHAnsi" w:hAnsi="Arial" w:cs="Arial"/>
          <w:color w:val="000000"/>
          <w:lang w:val="en-US" w:eastAsia="en-US"/>
        </w:rPr>
        <w:t>Boellstorff</w:t>
      </w:r>
      <w:proofErr w:type="spellEnd"/>
      <w:r w:rsidRPr="00405AC4">
        <w:rPr>
          <w:rFonts w:ascii="Arial" w:eastAsiaTheme="minorHAnsi" w:hAnsi="Arial" w:cs="Arial"/>
          <w:color w:val="000000"/>
          <w:lang w:val="en-US" w:eastAsia="en-US"/>
        </w:rPr>
        <w:t xml:space="preserve">, Tom, Bonnie </w:t>
      </w:r>
      <w:proofErr w:type="spellStart"/>
      <w:r w:rsidRPr="00405AC4">
        <w:rPr>
          <w:rFonts w:ascii="Arial" w:eastAsiaTheme="minorHAnsi" w:hAnsi="Arial" w:cs="Arial"/>
          <w:color w:val="000000"/>
          <w:lang w:val="en-US" w:eastAsia="en-US"/>
        </w:rPr>
        <w:t>Nardi</w:t>
      </w:r>
      <w:proofErr w:type="spellEnd"/>
      <w:r w:rsidRPr="00405AC4">
        <w:rPr>
          <w:rFonts w:ascii="Arial" w:eastAsiaTheme="minorHAnsi" w:hAnsi="Arial" w:cs="Arial"/>
          <w:color w:val="000000"/>
          <w:lang w:val="en-US" w:eastAsia="en-US"/>
        </w:rPr>
        <w:t xml:space="preserve">, Celia Pearce, and T. I. Taylor. 2012. </w:t>
      </w:r>
      <w:r w:rsidRPr="00405AC4">
        <w:rPr>
          <w:rFonts w:ascii="Arial" w:eastAsiaTheme="minorHAnsi" w:hAnsi="Arial" w:cs="Arial"/>
          <w:i/>
          <w:iCs/>
          <w:color w:val="000000"/>
          <w:lang w:val="en-US" w:eastAsia="en-US"/>
        </w:rPr>
        <w:t>Ethnography and Virtual Worlds: A Handbook of Method</w:t>
      </w:r>
      <w:r w:rsidRPr="00405AC4">
        <w:rPr>
          <w:rFonts w:ascii="Arial" w:eastAsiaTheme="minorHAnsi" w:hAnsi="Arial" w:cs="Arial"/>
          <w:color w:val="000000"/>
          <w:lang w:val="en-US" w:eastAsia="en-US"/>
        </w:rPr>
        <w:t>. Princeton: Princeton University Press.</w:t>
      </w:r>
      <w:r w:rsidRPr="00405AC4">
        <w:rPr>
          <w:rFonts w:ascii="Arial" w:hAnsi="Arial" w:cs="Arial"/>
          <w:lang w:val="en-US"/>
        </w:rPr>
        <w:t xml:space="preserve"> </w:t>
      </w:r>
    </w:p>
    <w:p w14:paraId="71CAF7FC" w14:textId="117E3AE8" w:rsidR="00FD087F" w:rsidRPr="00FD087F" w:rsidRDefault="00FD087F" w:rsidP="00FD087F">
      <w:pPr>
        <w:spacing w:after="120" w:line="240" w:lineRule="auto"/>
        <w:ind w:left="567"/>
        <w:rPr>
          <w:rFonts w:ascii="Arial" w:hAnsi="Arial" w:cs="Arial"/>
          <w:color w:val="171717"/>
          <w:shd w:val="clear" w:color="auto" w:fill="FFFFFF"/>
        </w:rPr>
      </w:pPr>
      <w:r w:rsidRPr="00FD087F">
        <w:rPr>
          <w:rFonts w:ascii="Arial" w:hAnsi="Arial" w:cs="Arial"/>
          <w:color w:val="171717"/>
          <w:shd w:val="clear" w:color="auto" w:fill="FFFFFF"/>
        </w:rPr>
        <w:t>Campbell, Elisabeth. 2015. Doing Ethnography Today. Theories, Methods and Exercises. Oxford: Blackwell.</w:t>
      </w:r>
    </w:p>
    <w:p w14:paraId="3C279052" w14:textId="77777777" w:rsidR="00FD087F" w:rsidRPr="00FD087F" w:rsidRDefault="00FD087F" w:rsidP="00FD087F">
      <w:pPr>
        <w:ind w:left="567"/>
        <w:rPr>
          <w:rFonts w:ascii="Arial" w:hAnsi="Arial" w:cs="Arial"/>
          <w:color w:val="171717"/>
          <w:shd w:val="clear" w:color="auto" w:fill="FFFFFF"/>
        </w:rPr>
      </w:pPr>
      <w:r w:rsidRPr="00FD087F">
        <w:rPr>
          <w:rFonts w:ascii="Arial" w:hAnsi="Arial" w:cs="Arial"/>
          <w:color w:val="171717"/>
          <w:shd w:val="clear" w:color="auto" w:fill="FFFFFF"/>
        </w:rPr>
        <w:t xml:space="preserve">Coleman, Simon. and P. von </w:t>
      </w:r>
      <w:proofErr w:type="spellStart"/>
      <w:r w:rsidRPr="00FD087F">
        <w:rPr>
          <w:rFonts w:ascii="Arial" w:hAnsi="Arial" w:cs="Arial"/>
          <w:color w:val="171717"/>
          <w:shd w:val="clear" w:color="auto" w:fill="FFFFFF"/>
        </w:rPr>
        <w:t>Hellermann</w:t>
      </w:r>
      <w:proofErr w:type="spellEnd"/>
      <w:r w:rsidRPr="00FD087F">
        <w:rPr>
          <w:rFonts w:ascii="Arial" w:hAnsi="Arial" w:cs="Arial"/>
          <w:color w:val="171717"/>
          <w:shd w:val="clear" w:color="auto" w:fill="FFFFFF"/>
        </w:rPr>
        <w:t xml:space="preserve"> (eds) 2010. Multi-Sited Ethnography: Problems and Possibilities in the Translocation of Research Methods. New York: Routledge </w:t>
      </w:r>
    </w:p>
    <w:p w14:paraId="53A6A5F2" w14:textId="77777777" w:rsidR="00FD087F" w:rsidRPr="00FD087F" w:rsidRDefault="00FD087F" w:rsidP="00FD087F">
      <w:pPr>
        <w:ind w:left="567"/>
        <w:rPr>
          <w:rFonts w:ascii="Arial" w:hAnsi="Arial" w:cs="Arial"/>
          <w:color w:val="171717"/>
          <w:shd w:val="clear" w:color="auto" w:fill="FFFFFF"/>
        </w:rPr>
      </w:pPr>
      <w:r w:rsidRPr="00FD087F">
        <w:rPr>
          <w:rFonts w:ascii="Arial" w:hAnsi="Arial" w:cs="Arial"/>
          <w:color w:val="171717"/>
          <w:shd w:val="clear" w:color="auto" w:fill="FFFFFF"/>
        </w:rPr>
        <w:t xml:space="preserve">Elliott, </w:t>
      </w:r>
      <w:proofErr w:type="spellStart"/>
      <w:r w:rsidRPr="00FD087F">
        <w:rPr>
          <w:rFonts w:ascii="Arial" w:hAnsi="Arial" w:cs="Arial"/>
          <w:color w:val="171717"/>
          <w:shd w:val="clear" w:color="auto" w:fill="FFFFFF"/>
        </w:rPr>
        <w:t>Denielle</w:t>
      </w:r>
      <w:proofErr w:type="spellEnd"/>
      <w:r w:rsidRPr="00FD087F">
        <w:rPr>
          <w:rFonts w:ascii="Arial" w:hAnsi="Arial" w:cs="Arial"/>
          <w:color w:val="171717"/>
          <w:shd w:val="clear" w:color="auto" w:fill="FFFFFF"/>
        </w:rPr>
        <w:t xml:space="preserve"> and Dara Culhane. 2017. A Different Kind of Ethnography: Imaginative Practices and Creative Methodologies.  Toronto: University of Toronto Press</w:t>
      </w:r>
    </w:p>
    <w:p w14:paraId="71FE3719" w14:textId="77777777" w:rsidR="00FD087F" w:rsidRPr="00FD087F" w:rsidRDefault="00FD087F" w:rsidP="00FD087F">
      <w:pPr>
        <w:ind w:left="709" w:hanging="142"/>
        <w:rPr>
          <w:rFonts w:ascii="Arial" w:hAnsi="Arial" w:cs="Arial"/>
          <w:color w:val="171717"/>
          <w:shd w:val="clear" w:color="auto" w:fill="FFFFFF"/>
        </w:rPr>
      </w:pPr>
      <w:r w:rsidRPr="00FD087F">
        <w:rPr>
          <w:rFonts w:ascii="Arial" w:hAnsi="Arial" w:cs="Arial"/>
          <w:color w:val="171717"/>
          <w:shd w:val="clear" w:color="auto" w:fill="FFFFFF"/>
        </w:rPr>
        <w:t xml:space="preserve">Kara, Helen. 2020. Creative Research Methods: A Practical Guide. Bristol: Bristol University Press. </w:t>
      </w:r>
    </w:p>
    <w:p w14:paraId="49CA540F" w14:textId="77777777" w:rsidR="00405AC4" w:rsidRDefault="006C42F1" w:rsidP="00FD087F">
      <w:pPr>
        <w:spacing w:after="120" w:line="240" w:lineRule="auto"/>
        <w:ind w:left="567"/>
        <w:rPr>
          <w:rFonts w:ascii="Arial" w:hAnsi="Arial" w:cs="Arial"/>
          <w:lang w:val="en-US"/>
        </w:rPr>
      </w:pPr>
      <w:proofErr w:type="spellStart"/>
      <w:r w:rsidRPr="00405AC4">
        <w:rPr>
          <w:rFonts w:ascii="Arial" w:hAnsi="Arial" w:cs="Arial"/>
          <w:lang w:val="en-US"/>
        </w:rPr>
        <w:t>Kindon</w:t>
      </w:r>
      <w:proofErr w:type="spellEnd"/>
      <w:r w:rsidRPr="00405AC4">
        <w:rPr>
          <w:rFonts w:ascii="Arial" w:hAnsi="Arial" w:cs="Arial"/>
          <w:lang w:val="en-US"/>
        </w:rPr>
        <w:t xml:space="preserve">, Sara, Rachel Pain, and Mike </w:t>
      </w:r>
      <w:proofErr w:type="spellStart"/>
      <w:r w:rsidRPr="00405AC4">
        <w:rPr>
          <w:rFonts w:ascii="Arial" w:hAnsi="Arial" w:cs="Arial"/>
          <w:lang w:val="en-US"/>
        </w:rPr>
        <w:t>Kesby</w:t>
      </w:r>
      <w:proofErr w:type="spellEnd"/>
      <w:r w:rsidRPr="00405AC4">
        <w:rPr>
          <w:rFonts w:ascii="Arial" w:hAnsi="Arial" w:cs="Arial"/>
          <w:lang w:val="en-US"/>
        </w:rPr>
        <w:t xml:space="preserve">. 2007 Participatory Action Research Approaches and Methods: Connecting People, Participation and Place. Routledge. </w:t>
      </w:r>
    </w:p>
    <w:p w14:paraId="022341F1" w14:textId="77777777" w:rsidR="00405AC4" w:rsidRDefault="006C42F1" w:rsidP="00FD087F">
      <w:pPr>
        <w:spacing w:after="120" w:line="240" w:lineRule="auto"/>
        <w:ind w:left="567"/>
        <w:rPr>
          <w:rFonts w:ascii="Arial" w:hAnsi="Arial" w:cs="Arial"/>
          <w:lang w:val="en-US"/>
        </w:rPr>
      </w:pPr>
      <w:r w:rsidRPr="00405AC4">
        <w:rPr>
          <w:rFonts w:ascii="Arial" w:hAnsi="Arial" w:cs="Arial"/>
          <w:lang w:val="en-US"/>
        </w:rPr>
        <w:t xml:space="preserve">Martin, G. 2004. Ethnobotany: A Methods Manual. Reprint from 1995. Earthscan.  </w:t>
      </w:r>
    </w:p>
    <w:p w14:paraId="20000941" w14:textId="3D27F70B" w:rsidR="00405AC4" w:rsidRDefault="006C42F1" w:rsidP="00FD087F">
      <w:pPr>
        <w:spacing w:after="120" w:line="240" w:lineRule="auto"/>
        <w:ind w:left="567"/>
        <w:rPr>
          <w:rFonts w:ascii="Arial" w:hAnsi="Arial" w:cs="Arial"/>
          <w:lang w:val="en-US"/>
        </w:rPr>
      </w:pPr>
      <w:r w:rsidRPr="00405AC4">
        <w:rPr>
          <w:rFonts w:ascii="Arial" w:hAnsi="Arial" w:cs="Arial"/>
          <w:lang w:val="en-US"/>
        </w:rPr>
        <w:t xml:space="preserve">Newing, H, Eagle, C, Puri, R and Watson, C. 2011. Conducting research in conservation: social science methods and practice. Routledge. </w:t>
      </w:r>
    </w:p>
    <w:p w14:paraId="413D2781" w14:textId="58DFFF4B" w:rsidR="009C1B73" w:rsidRDefault="009C1B73" w:rsidP="009C1B73">
      <w:pPr>
        <w:ind w:left="567"/>
        <w:rPr>
          <w:rFonts w:ascii="Arial" w:hAnsi="Arial" w:cs="Arial"/>
          <w:color w:val="171717"/>
          <w:shd w:val="clear" w:color="auto" w:fill="FFFFFF"/>
        </w:rPr>
      </w:pPr>
      <w:proofErr w:type="spellStart"/>
      <w:r w:rsidRPr="009C1B73">
        <w:rPr>
          <w:rFonts w:ascii="Arial" w:hAnsi="Arial" w:cs="Arial"/>
          <w:color w:val="171717"/>
          <w:shd w:val="clear" w:color="auto" w:fill="FFFFFF"/>
        </w:rPr>
        <w:t>Okely</w:t>
      </w:r>
      <w:proofErr w:type="spellEnd"/>
      <w:r w:rsidRPr="009C1B73">
        <w:rPr>
          <w:rFonts w:ascii="Arial" w:hAnsi="Arial" w:cs="Arial"/>
          <w:color w:val="171717"/>
          <w:shd w:val="clear" w:color="auto" w:fill="FFFFFF"/>
        </w:rPr>
        <w:t>, Judith. 2012. Anthropological Practice: Fieldwork and the Ethnographic Method. London and New York: Bloomsbury</w:t>
      </w:r>
    </w:p>
    <w:p w14:paraId="2451C4CD" w14:textId="0371110E" w:rsidR="009C1B73" w:rsidRPr="009C1B73" w:rsidRDefault="009C1B73" w:rsidP="009C1B73">
      <w:pPr>
        <w:ind w:left="567"/>
        <w:rPr>
          <w:rFonts w:ascii="Arial" w:hAnsi="Arial" w:cs="Arial"/>
          <w:sz w:val="18"/>
          <w:szCs w:val="18"/>
          <w:lang w:val="en-US"/>
        </w:rPr>
      </w:pPr>
      <w:r w:rsidRPr="009C1B73">
        <w:rPr>
          <w:rFonts w:ascii="Arial" w:hAnsi="Arial" w:cs="Arial"/>
          <w:color w:val="171717"/>
          <w:shd w:val="clear" w:color="auto" w:fill="FFFFFF"/>
        </w:rPr>
        <w:t>Pink, Sarah. 2009.Doing Sensory Ethnography. London: Sage.</w:t>
      </w:r>
    </w:p>
    <w:p w14:paraId="40D73D7B" w14:textId="6ABE23B4" w:rsidR="006C42F1" w:rsidRPr="00405AC4" w:rsidRDefault="006C42F1" w:rsidP="00FD087F">
      <w:pPr>
        <w:spacing w:after="120" w:line="240" w:lineRule="auto"/>
        <w:ind w:left="567"/>
        <w:rPr>
          <w:rFonts w:ascii="Arial" w:hAnsi="Arial" w:cs="Arial"/>
          <w:lang w:val="en-US"/>
        </w:rPr>
      </w:pPr>
      <w:r w:rsidRPr="00405AC4">
        <w:rPr>
          <w:rFonts w:ascii="Arial" w:hAnsi="Arial" w:cs="Arial"/>
          <w:lang w:val="en-US"/>
        </w:rPr>
        <w:t xml:space="preserve">Robben, </w:t>
      </w:r>
      <w:proofErr w:type="gramStart"/>
      <w:r w:rsidRPr="00405AC4">
        <w:rPr>
          <w:rFonts w:ascii="Arial" w:hAnsi="Arial" w:cs="Arial"/>
          <w:lang w:val="en-US"/>
        </w:rPr>
        <w:t>Antonius</w:t>
      </w:r>
      <w:proofErr w:type="gramEnd"/>
      <w:r w:rsidRPr="00405AC4">
        <w:rPr>
          <w:rFonts w:ascii="Arial" w:hAnsi="Arial" w:cs="Arial"/>
          <w:lang w:val="en-US"/>
        </w:rPr>
        <w:t xml:space="preserve"> and Jeffrey A. </w:t>
      </w:r>
      <w:proofErr w:type="spellStart"/>
      <w:r w:rsidRPr="00405AC4">
        <w:rPr>
          <w:rFonts w:ascii="Arial" w:hAnsi="Arial" w:cs="Arial"/>
          <w:lang w:val="en-US"/>
        </w:rPr>
        <w:t>Sluka</w:t>
      </w:r>
      <w:proofErr w:type="spellEnd"/>
      <w:r w:rsidRPr="00405AC4">
        <w:rPr>
          <w:rFonts w:ascii="Arial" w:hAnsi="Arial" w:cs="Arial"/>
          <w:lang w:val="en-US"/>
        </w:rPr>
        <w:t xml:space="preserve"> , eds. 2006. Ethnographic Fieldwork; an Anthropological Reader. Blackwell Books.</w:t>
      </w:r>
    </w:p>
    <w:p w14:paraId="267C9989" w14:textId="77777777" w:rsidR="006C42F1" w:rsidRDefault="006C42F1" w:rsidP="006C42F1">
      <w:pPr>
        <w:spacing w:after="120" w:line="240" w:lineRule="auto"/>
        <w:ind w:left="567" w:right="260"/>
        <w:jc w:val="both"/>
        <w:rPr>
          <w:rFonts w:ascii="Arial" w:hAnsi="Arial" w:cs="Arial"/>
          <w:b/>
        </w:rPr>
      </w:pPr>
    </w:p>
    <w:p w14:paraId="208ECBD4" w14:textId="77777777" w:rsidR="00883204" w:rsidRPr="00883204" w:rsidRDefault="009A2D37" w:rsidP="006C42F1">
      <w:pPr>
        <w:numPr>
          <w:ilvl w:val="0"/>
          <w:numId w:val="16"/>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12E4C19" w14:textId="60F89758" w:rsidR="009A2D37" w:rsidRPr="00D527F1" w:rsidRDefault="00C57028" w:rsidP="00696FF5">
      <w:pPr>
        <w:spacing w:after="120" w:line="240" w:lineRule="auto"/>
        <w:ind w:left="567" w:right="260"/>
        <w:jc w:val="both"/>
        <w:rPr>
          <w:rFonts w:ascii="Arial" w:hAnsi="Arial" w:cs="Arial"/>
          <w:iCs/>
        </w:rPr>
      </w:pPr>
      <w:r w:rsidRPr="00D527F1">
        <w:rPr>
          <w:rFonts w:ascii="Arial" w:hAnsi="Arial" w:cs="Arial"/>
          <w:iCs/>
        </w:rPr>
        <w:t>Total contact hours:</w:t>
      </w:r>
      <w:r w:rsidR="00405AC4">
        <w:rPr>
          <w:rFonts w:ascii="Arial" w:hAnsi="Arial" w:cs="Arial"/>
          <w:iCs/>
        </w:rPr>
        <w:t xml:space="preserve"> 24</w:t>
      </w:r>
    </w:p>
    <w:p w14:paraId="082A2AE2" w14:textId="5780B68F"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t>Private study hours:</w:t>
      </w:r>
      <w:r w:rsidR="002415AC">
        <w:rPr>
          <w:rFonts w:ascii="Arial" w:hAnsi="Arial" w:cs="Arial"/>
          <w:iCs/>
        </w:rPr>
        <w:t xml:space="preserve"> </w:t>
      </w:r>
      <w:r w:rsidR="00405AC4">
        <w:rPr>
          <w:rFonts w:ascii="Arial" w:hAnsi="Arial" w:cs="Arial"/>
          <w:iCs/>
        </w:rPr>
        <w:t>126</w:t>
      </w:r>
    </w:p>
    <w:p w14:paraId="54BBE4BC" w14:textId="77777777" w:rsidR="009A2D37" w:rsidRPr="00D527F1" w:rsidRDefault="00C57028" w:rsidP="00D527F1">
      <w:pPr>
        <w:spacing w:after="120" w:line="240" w:lineRule="auto"/>
        <w:ind w:left="567" w:right="260"/>
        <w:jc w:val="both"/>
        <w:rPr>
          <w:rFonts w:ascii="Arial" w:hAnsi="Arial" w:cs="Arial"/>
          <w:iCs/>
        </w:rPr>
      </w:pPr>
      <w:r w:rsidRPr="00D527F1">
        <w:rPr>
          <w:rFonts w:ascii="Arial" w:hAnsi="Arial" w:cs="Arial"/>
          <w:iCs/>
        </w:rPr>
        <w:lastRenderedPageBreak/>
        <w:t>Total study hours:</w:t>
      </w:r>
      <w:r w:rsidR="00D527F1" w:rsidRPr="00D527F1">
        <w:rPr>
          <w:rFonts w:ascii="Arial" w:hAnsi="Arial" w:cs="Arial"/>
          <w:iCs/>
        </w:rPr>
        <w:t xml:space="preserve"> 150</w:t>
      </w:r>
    </w:p>
    <w:p w14:paraId="4742E8D2" w14:textId="77777777" w:rsidR="00883204" w:rsidRPr="00883204" w:rsidRDefault="00EF4933" w:rsidP="006C42F1">
      <w:pPr>
        <w:numPr>
          <w:ilvl w:val="0"/>
          <w:numId w:val="16"/>
        </w:numPr>
        <w:spacing w:after="120" w:line="240" w:lineRule="auto"/>
        <w:ind w:left="567" w:right="260" w:hanging="567"/>
        <w:rPr>
          <w:rFonts w:ascii="Arial" w:hAnsi="Arial" w:cs="Arial"/>
          <w:i/>
          <w:iCs/>
        </w:rPr>
      </w:pPr>
      <w:r w:rsidRPr="00302082">
        <w:rPr>
          <w:rFonts w:ascii="Arial" w:hAnsi="Arial" w:cs="Arial"/>
          <w:b/>
        </w:rPr>
        <w:t>Assessment methods</w:t>
      </w:r>
    </w:p>
    <w:p w14:paraId="6CEAA90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63BBEE" w14:textId="7573F311" w:rsidR="007A6245" w:rsidRDefault="05FE1BC8" w:rsidP="00696FF5">
      <w:pPr>
        <w:spacing w:after="120" w:line="240" w:lineRule="auto"/>
        <w:ind w:left="567" w:right="260"/>
        <w:jc w:val="both"/>
        <w:rPr>
          <w:rFonts w:ascii="Arial" w:hAnsi="Arial" w:cs="Arial"/>
          <w:iCs/>
        </w:rPr>
      </w:pPr>
      <w:r w:rsidRPr="006B7AA3">
        <w:rPr>
          <w:rFonts w:ascii="Arial" w:eastAsia="Arial" w:hAnsi="Arial" w:cs="Arial"/>
          <w:iCs/>
        </w:rPr>
        <w:t>Methods Assignments</w:t>
      </w:r>
      <w:r w:rsidR="00D067DF" w:rsidRPr="006B7AA3">
        <w:rPr>
          <w:rFonts w:ascii="Arial" w:eastAsia="Arial" w:hAnsi="Arial" w:cs="Arial"/>
          <w:iCs/>
        </w:rPr>
        <w:t xml:space="preserve"> (3</w:t>
      </w:r>
      <w:r w:rsidR="00961F0A">
        <w:rPr>
          <w:rFonts w:ascii="Arial" w:eastAsia="Arial" w:hAnsi="Arial" w:cs="Arial"/>
          <w:iCs/>
        </w:rPr>
        <w:t>0</w:t>
      </w:r>
      <w:r w:rsidR="00D067DF" w:rsidRPr="006B7AA3">
        <w:rPr>
          <w:rFonts w:ascii="Arial" w:eastAsia="Arial" w:hAnsi="Arial" w:cs="Arial"/>
          <w:iCs/>
        </w:rPr>
        <w:t>%)</w:t>
      </w:r>
      <w:r w:rsidR="00C57028" w:rsidRPr="006B7AA3">
        <w:rPr>
          <w:rFonts w:ascii="Arial" w:hAnsi="Arial" w:cs="Arial"/>
          <w:iCs/>
        </w:rPr>
        <w:t xml:space="preserve">. </w:t>
      </w:r>
    </w:p>
    <w:p w14:paraId="6B60A5C4" w14:textId="77777777" w:rsidR="00961F0A" w:rsidRDefault="00961F0A" w:rsidP="00961F0A">
      <w:pPr>
        <w:spacing w:after="120" w:line="240" w:lineRule="auto"/>
        <w:ind w:left="567" w:right="260"/>
        <w:jc w:val="both"/>
        <w:rPr>
          <w:rFonts w:ascii="Arial" w:eastAsia="Arial" w:hAnsi="Arial" w:cs="Arial"/>
          <w:iCs/>
        </w:rPr>
      </w:pPr>
      <w:r>
        <w:rPr>
          <w:rFonts w:ascii="Arial" w:eastAsia="Arial" w:hAnsi="Arial" w:cs="Arial"/>
          <w:iCs/>
        </w:rPr>
        <w:t>Research Proposal (45%)</w:t>
      </w:r>
    </w:p>
    <w:p w14:paraId="75C43461" w14:textId="77777777" w:rsidR="00961F0A" w:rsidRPr="006B7AA3" w:rsidRDefault="00961F0A" w:rsidP="00961F0A">
      <w:pPr>
        <w:spacing w:after="120" w:line="240" w:lineRule="auto"/>
        <w:ind w:left="567" w:right="260"/>
        <w:jc w:val="both"/>
        <w:rPr>
          <w:rFonts w:ascii="Arial" w:hAnsi="Arial" w:cs="Arial"/>
          <w:b/>
          <w:iCs/>
        </w:rPr>
      </w:pPr>
      <w:r>
        <w:rPr>
          <w:rFonts w:ascii="Arial" w:eastAsia="Arial" w:hAnsi="Arial" w:cs="Arial"/>
          <w:iCs/>
        </w:rPr>
        <w:t>Collective Teamwork (25%)</w:t>
      </w:r>
      <w:r w:rsidRPr="006B7AA3">
        <w:rPr>
          <w:rFonts w:ascii="Arial" w:hAnsi="Arial" w:cs="Arial"/>
          <w:iCs/>
        </w:rPr>
        <w:t xml:space="preserve"> </w:t>
      </w:r>
    </w:p>
    <w:p w14:paraId="6A2D3E19" w14:textId="77777777" w:rsidR="006043FC" w:rsidRDefault="006043FC" w:rsidP="00302082">
      <w:pPr>
        <w:spacing w:after="120" w:line="240" w:lineRule="auto"/>
        <w:ind w:left="426" w:right="260"/>
        <w:rPr>
          <w:rFonts w:ascii="Arial" w:hAnsi="Arial" w:cs="Arial"/>
          <w:b/>
          <w:i/>
          <w:iCs/>
        </w:rPr>
      </w:pPr>
    </w:p>
    <w:p w14:paraId="64B43E7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1CD4A6C" w14:textId="66D32F35" w:rsidR="00C57028" w:rsidRPr="00D067DF" w:rsidRDefault="00D067DF" w:rsidP="00C57028">
      <w:pPr>
        <w:spacing w:after="120" w:line="240" w:lineRule="auto"/>
        <w:ind w:left="567" w:right="260"/>
        <w:jc w:val="both"/>
        <w:rPr>
          <w:rFonts w:ascii="Arial" w:hAnsi="Arial" w:cs="Arial"/>
          <w:b/>
          <w:iCs/>
        </w:rPr>
      </w:pPr>
      <w:r w:rsidRPr="00D067DF">
        <w:rPr>
          <w:rFonts w:ascii="Arial" w:hAnsi="Arial" w:cs="Arial"/>
          <w:iCs/>
        </w:rPr>
        <w:t>Like for Like</w:t>
      </w:r>
      <w:r w:rsidR="00C57028" w:rsidRPr="00D067DF">
        <w:rPr>
          <w:rFonts w:ascii="Arial" w:hAnsi="Arial" w:cs="Arial"/>
          <w:iCs/>
        </w:rPr>
        <w:t xml:space="preserve">. </w:t>
      </w:r>
    </w:p>
    <w:p w14:paraId="6BAD005A" w14:textId="77777777" w:rsidR="00696FF5" w:rsidRDefault="00696FF5" w:rsidP="00302082">
      <w:pPr>
        <w:spacing w:after="120" w:line="240" w:lineRule="auto"/>
        <w:ind w:left="426" w:right="260"/>
        <w:rPr>
          <w:rFonts w:ascii="Arial" w:hAnsi="Arial" w:cs="Arial"/>
          <w:b/>
          <w:i/>
          <w:iCs/>
        </w:rPr>
      </w:pPr>
    </w:p>
    <w:p w14:paraId="66F364EB" w14:textId="77777777" w:rsidR="00274ED7" w:rsidRPr="00405AC4" w:rsidRDefault="006F3F8B" w:rsidP="006C42F1">
      <w:pPr>
        <w:numPr>
          <w:ilvl w:val="0"/>
          <w:numId w:val="16"/>
        </w:numPr>
        <w:spacing w:after="120" w:line="240" w:lineRule="auto"/>
        <w:ind w:left="567" w:right="261" w:hanging="567"/>
        <w:jc w:val="both"/>
        <w:rPr>
          <w:rFonts w:ascii="Arial" w:hAnsi="Arial" w:cs="Arial"/>
          <w:b/>
          <w:i/>
          <w:iCs/>
        </w:rPr>
      </w:pPr>
      <w:r w:rsidRPr="00405AC4">
        <w:rPr>
          <w:rFonts w:ascii="Arial" w:hAnsi="Arial" w:cs="Arial"/>
          <w:b/>
          <w:i/>
          <w:iCs/>
        </w:rPr>
        <w:t xml:space="preserve">Map of </w:t>
      </w:r>
      <w:r w:rsidR="00883204" w:rsidRPr="00405AC4">
        <w:rPr>
          <w:rFonts w:ascii="Arial" w:hAnsi="Arial" w:cs="Arial"/>
          <w:b/>
          <w:i/>
          <w:iCs/>
        </w:rPr>
        <w:t xml:space="preserve">module learning outcomes </w:t>
      </w:r>
      <w:r w:rsidR="00B30E07" w:rsidRPr="00405AC4">
        <w:rPr>
          <w:rFonts w:ascii="Arial" w:hAnsi="Arial" w:cs="Arial"/>
          <w:b/>
          <w:i/>
          <w:iCs/>
        </w:rPr>
        <w:t>(sections 8 &amp; 9)</w:t>
      </w:r>
      <w:r w:rsidR="00883204" w:rsidRPr="00405AC4">
        <w:rPr>
          <w:rFonts w:ascii="Arial" w:hAnsi="Arial" w:cs="Arial"/>
          <w:b/>
          <w:i/>
          <w:iCs/>
        </w:rPr>
        <w:t xml:space="preserve"> to l</w:t>
      </w:r>
      <w:r w:rsidRPr="00405AC4">
        <w:rPr>
          <w:rFonts w:ascii="Arial" w:hAnsi="Arial" w:cs="Arial"/>
          <w:b/>
          <w:i/>
          <w:iCs/>
        </w:rPr>
        <w:t>earning</w:t>
      </w:r>
      <w:r w:rsidR="00B30E07" w:rsidRPr="00405AC4">
        <w:rPr>
          <w:rFonts w:ascii="Arial" w:hAnsi="Arial" w:cs="Arial"/>
          <w:b/>
          <w:i/>
          <w:iCs/>
        </w:rPr>
        <w:t xml:space="preserve"> and </w:t>
      </w:r>
      <w:r w:rsidR="00883204" w:rsidRPr="00405AC4">
        <w:rPr>
          <w:rFonts w:ascii="Arial" w:hAnsi="Arial" w:cs="Arial"/>
          <w:b/>
          <w:i/>
          <w:iCs/>
        </w:rPr>
        <w:t>teaching m</w:t>
      </w:r>
      <w:r w:rsidR="00B30E07" w:rsidRPr="00405AC4">
        <w:rPr>
          <w:rFonts w:ascii="Arial" w:hAnsi="Arial" w:cs="Arial"/>
          <w:b/>
          <w:i/>
          <w:iCs/>
        </w:rPr>
        <w:t>ethods (section12</w:t>
      </w:r>
      <w:r w:rsidRPr="00405AC4">
        <w:rPr>
          <w:rFonts w:ascii="Arial" w:hAnsi="Arial" w:cs="Arial"/>
          <w:b/>
          <w:i/>
          <w:iCs/>
        </w:rPr>
        <w:t>) and m</w:t>
      </w:r>
      <w:r w:rsidR="00883204" w:rsidRPr="00405AC4">
        <w:rPr>
          <w:rFonts w:ascii="Arial" w:hAnsi="Arial" w:cs="Arial"/>
          <w:b/>
          <w:i/>
          <w:iCs/>
        </w:rPr>
        <w:t>ethods of a</w:t>
      </w:r>
      <w:r w:rsidR="00B30E07" w:rsidRPr="00405AC4">
        <w:rPr>
          <w:rFonts w:ascii="Arial" w:hAnsi="Arial" w:cs="Arial"/>
          <w:b/>
          <w:i/>
          <w:iCs/>
        </w:rPr>
        <w:t>ssessment (section 13</w:t>
      </w:r>
      <w:r w:rsidR="00EF4933" w:rsidRPr="00405AC4">
        <w:rPr>
          <w:rFonts w:ascii="Arial" w:hAnsi="Arial" w:cs="Arial"/>
          <w:b/>
          <w:i/>
          <w:iCs/>
        </w:rPr>
        <w:t>)</w:t>
      </w:r>
    </w:p>
    <w:p w14:paraId="22737EB0"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087" w:type="dxa"/>
        <w:tblInd w:w="108" w:type="dxa"/>
        <w:tblLayout w:type="fixed"/>
        <w:tblLook w:val="04A0" w:firstRow="1" w:lastRow="0" w:firstColumn="1" w:lastColumn="0" w:noHBand="0" w:noVBand="1"/>
      </w:tblPr>
      <w:tblGrid>
        <w:gridCol w:w="2126"/>
        <w:gridCol w:w="697"/>
        <w:gridCol w:w="696"/>
        <w:gridCol w:w="696"/>
        <w:gridCol w:w="696"/>
        <w:gridCol w:w="696"/>
        <w:gridCol w:w="696"/>
        <w:gridCol w:w="696"/>
        <w:gridCol w:w="696"/>
        <w:gridCol w:w="696"/>
        <w:gridCol w:w="696"/>
      </w:tblGrid>
      <w:tr w:rsidR="00405AC4" w:rsidRPr="00302082" w14:paraId="00AA660A" w14:textId="3DE0E4AC" w:rsidTr="7C78B40B">
        <w:tc>
          <w:tcPr>
            <w:tcW w:w="2126" w:type="dxa"/>
            <w:shd w:val="clear" w:color="auto" w:fill="D9D9D9" w:themeFill="background1" w:themeFillShade="D9"/>
          </w:tcPr>
          <w:p w14:paraId="155B0BA6" w14:textId="77777777" w:rsidR="00405AC4" w:rsidRPr="00302082" w:rsidRDefault="00405AC4" w:rsidP="005F3F4E">
            <w:pPr>
              <w:spacing w:after="120"/>
              <w:ind w:left="33"/>
              <w:rPr>
                <w:rFonts w:ascii="Arial" w:hAnsi="Arial" w:cs="Arial"/>
                <w:b/>
              </w:rPr>
            </w:pPr>
            <w:r w:rsidRPr="00302082">
              <w:rPr>
                <w:rFonts w:ascii="Arial" w:hAnsi="Arial" w:cs="Arial"/>
                <w:b/>
              </w:rPr>
              <w:t>Module learning outcome</w:t>
            </w:r>
          </w:p>
        </w:tc>
        <w:tc>
          <w:tcPr>
            <w:tcW w:w="697" w:type="dxa"/>
          </w:tcPr>
          <w:p w14:paraId="3CBF2E82" w14:textId="77777777" w:rsidR="00405AC4" w:rsidRPr="00302082" w:rsidRDefault="00405AC4" w:rsidP="005F3F4E">
            <w:pPr>
              <w:spacing w:after="120"/>
              <w:rPr>
                <w:rFonts w:ascii="Arial" w:hAnsi="Arial" w:cs="Arial"/>
                <w:i/>
              </w:rPr>
            </w:pPr>
            <w:r>
              <w:rPr>
                <w:rFonts w:ascii="Arial" w:hAnsi="Arial" w:cs="Arial"/>
                <w:i/>
              </w:rPr>
              <w:t>8.1</w:t>
            </w:r>
          </w:p>
        </w:tc>
        <w:tc>
          <w:tcPr>
            <w:tcW w:w="696" w:type="dxa"/>
          </w:tcPr>
          <w:p w14:paraId="0D6810FD" w14:textId="77777777" w:rsidR="00405AC4" w:rsidRPr="00302082" w:rsidRDefault="00405AC4" w:rsidP="005F3F4E">
            <w:pPr>
              <w:spacing w:after="120"/>
              <w:rPr>
                <w:rFonts w:ascii="Arial" w:hAnsi="Arial" w:cs="Arial"/>
                <w:i/>
              </w:rPr>
            </w:pPr>
            <w:r>
              <w:rPr>
                <w:rFonts w:ascii="Arial" w:hAnsi="Arial" w:cs="Arial"/>
                <w:i/>
              </w:rPr>
              <w:t>8.2</w:t>
            </w:r>
          </w:p>
        </w:tc>
        <w:tc>
          <w:tcPr>
            <w:tcW w:w="696" w:type="dxa"/>
          </w:tcPr>
          <w:p w14:paraId="6C6072A1" w14:textId="77777777" w:rsidR="00405AC4" w:rsidRPr="00302082" w:rsidRDefault="00405AC4" w:rsidP="005F3F4E">
            <w:pPr>
              <w:spacing w:after="120"/>
              <w:rPr>
                <w:rFonts w:ascii="Arial" w:hAnsi="Arial" w:cs="Arial"/>
                <w:i/>
              </w:rPr>
            </w:pPr>
            <w:r>
              <w:rPr>
                <w:rFonts w:ascii="Arial" w:hAnsi="Arial" w:cs="Arial"/>
                <w:i/>
              </w:rPr>
              <w:t>8.3</w:t>
            </w:r>
          </w:p>
        </w:tc>
        <w:tc>
          <w:tcPr>
            <w:tcW w:w="696" w:type="dxa"/>
          </w:tcPr>
          <w:p w14:paraId="4B1A7795" w14:textId="77777777" w:rsidR="00405AC4" w:rsidRPr="00302082" w:rsidRDefault="00405AC4" w:rsidP="005F3F4E">
            <w:pPr>
              <w:spacing w:after="120"/>
              <w:rPr>
                <w:rFonts w:ascii="Arial" w:hAnsi="Arial" w:cs="Arial"/>
                <w:i/>
              </w:rPr>
            </w:pPr>
            <w:r>
              <w:rPr>
                <w:rFonts w:ascii="Arial" w:hAnsi="Arial" w:cs="Arial"/>
                <w:i/>
              </w:rPr>
              <w:t>8.4</w:t>
            </w:r>
          </w:p>
        </w:tc>
        <w:tc>
          <w:tcPr>
            <w:tcW w:w="696" w:type="dxa"/>
          </w:tcPr>
          <w:p w14:paraId="516A7AF3" w14:textId="77777777" w:rsidR="00405AC4" w:rsidRPr="00302082" w:rsidRDefault="00405AC4" w:rsidP="005F3F4E">
            <w:pPr>
              <w:spacing w:after="120"/>
              <w:rPr>
                <w:rFonts w:ascii="Arial" w:hAnsi="Arial" w:cs="Arial"/>
                <w:i/>
              </w:rPr>
            </w:pPr>
            <w:r>
              <w:rPr>
                <w:rFonts w:ascii="Arial" w:hAnsi="Arial" w:cs="Arial"/>
                <w:i/>
              </w:rPr>
              <w:t>8.5</w:t>
            </w:r>
          </w:p>
        </w:tc>
        <w:tc>
          <w:tcPr>
            <w:tcW w:w="696" w:type="dxa"/>
          </w:tcPr>
          <w:p w14:paraId="7CFBA4B9" w14:textId="77777777" w:rsidR="00405AC4" w:rsidRPr="00302082" w:rsidRDefault="00405AC4" w:rsidP="005F3F4E">
            <w:pPr>
              <w:spacing w:after="120"/>
              <w:rPr>
                <w:rFonts w:ascii="Arial" w:hAnsi="Arial" w:cs="Arial"/>
                <w:i/>
              </w:rPr>
            </w:pPr>
            <w:r>
              <w:rPr>
                <w:rFonts w:ascii="Arial" w:hAnsi="Arial" w:cs="Arial"/>
                <w:i/>
              </w:rPr>
              <w:t>8.6</w:t>
            </w:r>
          </w:p>
        </w:tc>
        <w:tc>
          <w:tcPr>
            <w:tcW w:w="696" w:type="dxa"/>
          </w:tcPr>
          <w:p w14:paraId="5CEB555A" w14:textId="77777777" w:rsidR="00405AC4" w:rsidRPr="00302082" w:rsidRDefault="00405AC4" w:rsidP="005F3F4E">
            <w:pPr>
              <w:spacing w:after="120"/>
              <w:rPr>
                <w:rFonts w:ascii="Arial" w:hAnsi="Arial" w:cs="Arial"/>
                <w:i/>
              </w:rPr>
            </w:pPr>
            <w:r>
              <w:rPr>
                <w:rFonts w:ascii="Arial" w:hAnsi="Arial" w:cs="Arial"/>
                <w:i/>
              </w:rPr>
              <w:t>9.1</w:t>
            </w:r>
          </w:p>
        </w:tc>
        <w:tc>
          <w:tcPr>
            <w:tcW w:w="696" w:type="dxa"/>
          </w:tcPr>
          <w:p w14:paraId="4B36392F" w14:textId="77777777" w:rsidR="00405AC4" w:rsidRPr="00302082" w:rsidRDefault="00405AC4" w:rsidP="005F3F4E">
            <w:pPr>
              <w:spacing w:after="120"/>
              <w:rPr>
                <w:rFonts w:ascii="Arial" w:hAnsi="Arial" w:cs="Arial"/>
                <w:i/>
              </w:rPr>
            </w:pPr>
            <w:r>
              <w:rPr>
                <w:rFonts w:ascii="Arial" w:hAnsi="Arial" w:cs="Arial"/>
                <w:i/>
              </w:rPr>
              <w:t>9.2</w:t>
            </w:r>
          </w:p>
        </w:tc>
        <w:tc>
          <w:tcPr>
            <w:tcW w:w="696" w:type="dxa"/>
          </w:tcPr>
          <w:p w14:paraId="7A3C9198" w14:textId="77777777" w:rsidR="00405AC4" w:rsidRPr="00302082" w:rsidRDefault="00405AC4" w:rsidP="005F3F4E">
            <w:pPr>
              <w:spacing w:after="120"/>
              <w:rPr>
                <w:rFonts w:ascii="Arial" w:hAnsi="Arial" w:cs="Arial"/>
                <w:i/>
              </w:rPr>
            </w:pPr>
            <w:r>
              <w:rPr>
                <w:rFonts w:ascii="Arial" w:hAnsi="Arial" w:cs="Arial"/>
                <w:i/>
              </w:rPr>
              <w:t>9.3</w:t>
            </w:r>
          </w:p>
        </w:tc>
        <w:tc>
          <w:tcPr>
            <w:tcW w:w="696" w:type="dxa"/>
          </w:tcPr>
          <w:p w14:paraId="77B1718C" w14:textId="012ECE85" w:rsidR="00405AC4" w:rsidRPr="006B7AA3" w:rsidRDefault="00405AC4" w:rsidP="005F3F4E">
            <w:pPr>
              <w:spacing w:after="120"/>
              <w:rPr>
                <w:rFonts w:ascii="Arial" w:hAnsi="Arial" w:cs="Arial"/>
                <w:i/>
              </w:rPr>
            </w:pPr>
            <w:r w:rsidRPr="006B7AA3">
              <w:rPr>
                <w:rFonts w:ascii="Arial" w:hAnsi="Arial" w:cs="Arial"/>
                <w:i/>
              </w:rPr>
              <w:t>9.4</w:t>
            </w:r>
          </w:p>
        </w:tc>
      </w:tr>
      <w:tr w:rsidR="00405AC4" w:rsidRPr="00302082" w14:paraId="2A2DB709" w14:textId="6D5E0A9B" w:rsidTr="7C78B40B">
        <w:tc>
          <w:tcPr>
            <w:tcW w:w="2126" w:type="dxa"/>
            <w:shd w:val="clear" w:color="auto" w:fill="D9D9D9" w:themeFill="background1" w:themeFillShade="D9"/>
          </w:tcPr>
          <w:p w14:paraId="24193DD0" w14:textId="77777777" w:rsidR="00405AC4" w:rsidRPr="00302082" w:rsidRDefault="00405AC4" w:rsidP="005F3F4E">
            <w:pPr>
              <w:spacing w:after="120"/>
              <w:rPr>
                <w:rFonts w:ascii="Arial" w:hAnsi="Arial" w:cs="Arial"/>
                <w:b/>
              </w:rPr>
            </w:pPr>
            <w:r w:rsidRPr="00302082">
              <w:rPr>
                <w:rFonts w:ascii="Arial" w:hAnsi="Arial" w:cs="Arial"/>
                <w:b/>
              </w:rPr>
              <w:t>Learning/ teaching method</w:t>
            </w:r>
          </w:p>
        </w:tc>
        <w:tc>
          <w:tcPr>
            <w:tcW w:w="697" w:type="dxa"/>
          </w:tcPr>
          <w:p w14:paraId="7E84302B" w14:textId="77777777" w:rsidR="00405AC4" w:rsidRPr="00302082" w:rsidRDefault="00405AC4" w:rsidP="005F3F4E">
            <w:pPr>
              <w:spacing w:after="120"/>
              <w:rPr>
                <w:rFonts w:ascii="Arial" w:hAnsi="Arial" w:cs="Arial"/>
                <w:b/>
              </w:rPr>
            </w:pPr>
          </w:p>
        </w:tc>
        <w:tc>
          <w:tcPr>
            <w:tcW w:w="696" w:type="dxa"/>
          </w:tcPr>
          <w:p w14:paraId="3038D47D" w14:textId="77777777" w:rsidR="00405AC4" w:rsidRPr="00302082" w:rsidRDefault="00405AC4" w:rsidP="005F3F4E">
            <w:pPr>
              <w:spacing w:after="120"/>
              <w:rPr>
                <w:rFonts w:ascii="Arial" w:hAnsi="Arial" w:cs="Arial"/>
                <w:b/>
              </w:rPr>
            </w:pPr>
          </w:p>
        </w:tc>
        <w:tc>
          <w:tcPr>
            <w:tcW w:w="696" w:type="dxa"/>
          </w:tcPr>
          <w:p w14:paraId="0F3C846C" w14:textId="77777777" w:rsidR="00405AC4" w:rsidRPr="00302082" w:rsidRDefault="00405AC4" w:rsidP="005F3F4E">
            <w:pPr>
              <w:spacing w:after="120"/>
              <w:rPr>
                <w:rFonts w:ascii="Arial" w:hAnsi="Arial" w:cs="Arial"/>
                <w:b/>
              </w:rPr>
            </w:pPr>
          </w:p>
        </w:tc>
        <w:tc>
          <w:tcPr>
            <w:tcW w:w="696" w:type="dxa"/>
          </w:tcPr>
          <w:p w14:paraId="1FB0E1E0" w14:textId="77777777" w:rsidR="00405AC4" w:rsidRPr="00302082" w:rsidRDefault="00405AC4" w:rsidP="005F3F4E">
            <w:pPr>
              <w:spacing w:after="120"/>
              <w:rPr>
                <w:rFonts w:ascii="Arial" w:hAnsi="Arial" w:cs="Arial"/>
                <w:b/>
              </w:rPr>
            </w:pPr>
          </w:p>
        </w:tc>
        <w:tc>
          <w:tcPr>
            <w:tcW w:w="696" w:type="dxa"/>
          </w:tcPr>
          <w:p w14:paraId="5FD62285" w14:textId="77777777" w:rsidR="00405AC4" w:rsidRPr="00302082" w:rsidRDefault="00405AC4" w:rsidP="005F3F4E">
            <w:pPr>
              <w:spacing w:after="120"/>
              <w:rPr>
                <w:rFonts w:ascii="Arial" w:hAnsi="Arial" w:cs="Arial"/>
                <w:b/>
              </w:rPr>
            </w:pPr>
          </w:p>
        </w:tc>
        <w:tc>
          <w:tcPr>
            <w:tcW w:w="696" w:type="dxa"/>
          </w:tcPr>
          <w:p w14:paraId="34F7217B" w14:textId="77777777" w:rsidR="00405AC4" w:rsidRPr="00302082" w:rsidRDefault="00405AC4" w:rsidP="005F3F4E">
            <w:pPr>
              <w:spacing w:after="120"/>
              <w:rPr>
                <w:rFonts w:ascii="Arial" w:hAnsi="Arial" w:cs="Arial"/>
                <w:b/>
              </w:rPr>
            </w:pPr>
          </w:p>
        </w:tc>
        <w:tc>
          <w:tcPr>
            <w:tcW w:w="696" w:type="dxa"/>
          </w:tcPr>
          <w:p w14:paraId="07CC4B5F" w14:textId="77777777" w:rsidR="00405AC4" w:rsidRPr="00302082" w:rsidRDefault="00405AC4" w:rsidP="005F3F4E">
            <w:pPr>
              <w:spacing w:after="120"/>
              <w:rPr>
                <w:rFonts w:ascii="Arial" w:hAnsi="Arial" w:cs="Arial"/>
                <w:b/>
              </w:rPr>
            </w:pPr>
          </w:p>
        </w:tc>
        <w:tc>
          <w:tcPr>
            <w:tcW w:w="696" w:type="dxa"/>
          </w:tcPr>
          <w:p w14:paraId="43742D44" w14:textId="77777777" w:rsidR="00405AC4" w:rsidRPr="00302082" w:rsidRDefault="00405AC4" w:rsidP="005F3F4E">
            <w:pPr>
              <w:spacing w:after="120"/>
              <w:rPr>
                <w:rFonts w:ascii="Arial" w:hAnsi="Arial" w:cs="Arial"/>
                <w:b/>
              </w:rPr>
            </w:pPr>
          </w:p>
        </w:tc>
        <w:tc>
          <w:tcPr>
            <w:tcW w:w="696" w:type="dxa"/>
          </w:tcPr>
          <w:p w14:paraId="5AF9548E" w14:textId="77777777" w:rsidR="00405AC4" w:rsidRPr="00302082" w:rsidRDefault="00405AC4" w:rsidP="005F3F4E">
            <w:pPr>
              <w:spacing w:after="120"/>
              <w:rPr>
                <w:rFonts w:ascii="Arial" w:hAnsi="Arial" w:cs="Arial"/>
                <w:b/>
              </w:rPr>
            </w:pPr>
          </w:p>
        </w:tc>
        <w:tc>
          <w:tcPr>
            <w:tcW w:w="696" w:type="dxa"/>
          </w:tcPr>
          <w:p w14:paraId="4BC9DB29" w14:textId="77777777" w:rsidR="00405AC4" w:rsidRPr="00302082" w:rsidRDefault="00405AC4" w:rsidP="005F3F4E">
            <w:pPr>
              <w:spacing w:after="120"/>
              <w:rPr>
                <w:rFonts w:ascii="Arial" w:hAnsi="Arial" w:cs="Arial"/>
                <w:b/>
              </w:rPr>
            </w:pPr>
          </w:p>
        </w:tc>
      </w:tr>
      <w:tr w:rsidR="00405AC4" w:rsidRPr="00302082" w14:paraId="3EBDDA38" w14:textId="19E9A1AB" w:rsidTr="7C78B40B">
        <w:trPr>
          <w:trHeight w:val="665"/>
        </w:trPr>
        <w:tc>
          <w:tcPr>
            <w:tcW w:w="2126" w:type="dxa"/>
          </w:tcPr>
          <w:p w14:paraId="36D399E1" w14:textId="77777777" w:rsidR="00405AC4" w:rsidRPr="005331D3" w:rsidRDefault="00405AC4" w:rsidP="005F3F4E">
            <w:pPr>
              <w:spacing w:after="120"/>
              <w:rPr>
                <w:rFonts w:ascii="Arial" w:hAnsi="Arial" w:cs="Arial"/>
              </w:rPr>
            </w:pPr>
            <w:r>
              <w:rPr>
                <w:rFonts w:ascii="Arial" w:hAnsi="Arial" w:cs="Arial"/>
              </w:rPr>
              <w:t>Independent</w:t>
            </w:r>
            <w:r w:rsidRPr="005331D3">
              <w:rPr>
                <w:rFonts w:ascii="Arial" w:hAnsi="Arial" w:cs="Arial"/>
              </w:rPr>
              <w:t xml:space="preserve"> Study</w:t>
            </w:r>
          </w:p>
        </w:tc>
        <w:tc>
          <w:tcPr>
            <w:tcW w:w="697" w:type="dxa"/>
          </w:tcPr>
          <w:p w14:paraId="4E333E61" w14:textId="77777777" w:rsidR="00405AC4" w:rsidRPr="00302082" w:rsidRDefault="00405AC4" w:rsidP="005F3F4E">
            <w:pPr>
              <w:spacing w:after="120"/>
              <w:rPr>
                <w:rFonts w:ascii="Arial" w:hAnsi="Arial" w:cs="Arial"/>
                <w:b/>
              </w:rPr>
            </w:pPr>
          </w:p>
        </w:tc>
        <w:tc>
          <w:tcPr>
            <w:tcW w:w="696" w:type="dxa"/>
          </w:tcPr>
          <w:p w14:paraId="1EECEB7A"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021271CE" w14:textId="77777777" w:rsidR="00405AC4" w:rsidRPr="00302082" w:rsidRDefault="00405AC4" w:rsidP="005F3F4E">
            <w:pPr>
              <w:spacing w:after="120"/>
              <w:rPr>
                <w:rFonts w:ascii="Arial" w:hAnsi="Arial" w:cs="Arial"/>
                <w:b/>
              </w:rPr>
            </w:pPr>
          </w:p>
        </w:tc>
        <w:tc>
          <w:tcPr>
            <w:tcW w:w="696" w:type="dxa"/>
          </w:tcPr>
          <w:p w14:paraId="18A48E15"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7BEB6F7A"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1220A6D7"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09AD41FA" w14:textId="77777777" w:rsidR="00405AC4" w:rsidRPr="00302082" w:rsidRDefault="00405AC4" w:rsidP="005F3F4E">
            <w:pPr>
              <w:spacing w:after="120"/>
              <w:rPr>
                <w:rFonts w:ascii="Arial" w:hAnsi="Arial" w:cs="Arial"/>
                <w:b/>
              </w:rPr>
            </w:pPr>
          </w:p>
        </w:tc>
        <w:tc>
          <w:tcPr>
            <w:tcW w:w="696" w:type="dxa"/>
          </w:tcPr>
          <w:p w14:paraId="56C8CC51"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7053179D" w14:textId="77777777" w:rsidR="00405AC4" w:rsidRPr="00302082" w:rsidRDefault="00405AC4" w:rsidP="005F3F4E">
            <w:pPr>
              <w:spacing w:after="120"/>
              <w:rPr>
                <w:rFonts w:ascii="Arial" w:hAnsi="Arial" w:cs="Arial"/>
                <w:b/>
              </w:rPr>
            </w:pPr>
          </w:p>
        </w:tc>
        <w:tc>
          <w:tcPr>
            <w:tcW w:w="696" w:type="dxa"/>
          </w:tcPr>
          <w:p w14:paraId="32EBD492" w14:textId="77777777" w:rsidR="00405AC4" w:rsidRPr="00302082" w:rsidRDefault="00405AC4" w:rsidP="005F3F4E">
            <w:pPr>
              <w:spacing w:after="120"/>
              <w:rPr>
                <w:rFonts w:ascii="Arial" w:hAnsi="Arial" w:cs="Arial"/>
                <w:b/>
              </w:rPr>
            </w:pPr>
          </w:p>
        </w:tc>
      </w:tr>
      <w:tr w:rsidR="00405AC4" w:rsidRPr="00302082" w14:paraId="23C72E25" w14:textId="1C46A867" w:rsidTr="7C78B40B">
        <w:tc>
          <w:tcPr>
            <w:tcW w:w="2126" w:type="dxa"/>
          </w:tcPr>
          <w:p w14:paraId="14697DAC" w14:textId="77777777" w:rsidR="00405AC4" w:rsidRPr="00302082" w:rsidRDefault="00405AC4" w:rsidP="005F3F4E">
            <w:pPr>
              <w:spacing w:after="120"/>
              <w:rPr>
                <w:rFonts w:ascii="Arial" w:hAnsi="Arial" w:cs="Arial"/>
                <w:i/>
              </w:rPr>
            </w:pPr>
            <w:r>
              <w:rPr>
                <w:rFonts w:ascii="Arial" w:hAnsi="Arial" w:cs="Arial"/>
                <w:i/>
              </w:rPr>
              <w:t>Seminars</w:t>
            </w:r>
          </w:p>
        </w:tc>
        <w:tc>
          <w:tcPr>
            <w:tcW w:w="697" w:type="dxa"/>
          </w:tcPr>
          <w:p w14:paraId="5C03C918"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18468905"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65033C7C"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48345FAD"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1C4748A4"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75BA786B" w14:textId="77777777" w:rsidR="00405AC4" w:rsidRPr="00302082" w:rsidRDefault="00405AC4" w:rsidP="005F3F4E">
            <w:pPr>
              <w:spacing w:after="120"/>
              <w:rPr>
                <w:rFonts w:ascii="Arial" w:hAnsi="Arial" w:cs="Arial"/>
                <w:b/>
              </w:rPr>
            </w:pPr>
          </w:p>
        </w:tc>
        <w:tc>
          <w:tcPr>
            <w:tcW w:w="696" w:type="dxa"/>
          </w:tcPr>
          <w:p w14:paraId="0DAA8D98"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6306C946"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16646018"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5DB73635" w14:textId="77777777" w:rsidR="00405AC4" w:rsidRPr="006B7AA3" w:rsidRDefault="7C78B40B" w:rsidP="005F3F4E">
            <w:pPr>
              <w:spacing w:after="120"/>
              <w:rPr>
                <w:rFonts w:ascii="Arial" w:hAnsi="Arial" w:cs="Arial"/>
                <w:b/>
              </w:rPr>
            </w:pPr>
            <w:r w:rsidRPr="006B7AA3">
              <w:rPr>
                <w:b/>
              </w:rPr>
              <w:t>x</w:t>
            </w:r>
          </w:p>
        </w:tc>
      </w:tr>
      <w:tr w:rsidR="00405AC4" w:rsidRPr="00302082" w14:paraId="24797254" w14:textId="58A77155" w:rsidTr="7C78B40B">
        <w:tc>
          <w:tcPr>
            <w:tcW w:w="2126" w:type="dxa"/>
            <w:shd w:val="clear" w:color="auto" w:fill="D9D9D9" w:themeFill="background1" w:themeFillShade="D9"/>
          </w:tcPr>
          <w:p w14:paraId="2B42087A" w14:textId="77777777" w:rsidR="00405AC4" w:rsidRPr="00302082" w:rsidRDefault="00405AC4" w:rsidP="005F3F4E">
            <w:pPr>
              <w:spacing w:after="120"/>
              <w:rPr>
                <w:rFonts w:ascii="Arial" w:hAnsi="Arial" w:cs="Arial"/>
                <w:b/>
              </w:rPr>
            </w:pPr>
            <w:r w:rsidRPr="00302082">
              <w:rPr>
                <w:rFonts w:ascii="Arial" w:hAnsi="Arial" w:cs="Arial"/>
                <w:b/>
              </w:rPr>
              <w:t>Assessment method</w:t>
            </w:r>
          </w:p>
        </w:tc>
        <w:tc>
          <w:tcPr>
            <w:tcW w:w="697" w:type="dxa"/>
          </w:tcPr>
          <w:p w14:paraId="3E8E4DD9" w14:textId="77777777" w:rsidR="00405AC4" w:rsidRPr="00302082" w:rsidRDefault="00405AC4" w:rsidP="005F3F4E">
            <w:pPr>
              <w:spacing w:after="120"/>
              <w:rPr>
                <w:rFonts w:ascii="Arial" w:hAnsi="Arial" w:cs="Arial"/>
                <w:b/>
              </w:rPr>
            </w:pPr>
          </w:p>
        </w:tc>
        <w:tc>
          <w:tcPr>
            <w:tcW w:w="696" w:type="dxa"/>
          </w:tcPr>
          <w:p w14:paraId="744D611C" w14:textId="77777777" w:rsidR="00405AC4" w:rsidRPr="00302082" w:rsidRDefault="00405AC4" w:rsidP="005F3F4E">
            <w:pPr>
              <w:spacing w:after="120"/>
              <w:rPr>
                <w:rFonts w:ascii="Arial" w:hAnsi="Arial" w:cs="Arial"/>
                <w:b/>
              </w:rPr>
            </w:pPr>
          </w:p>
        </w:tc>
        <w:tc>
          <w:tcPr>
            <w:tcW w:w="696" w:type="dxa"/>
          </w:tcPr>
          <w:p w14:paraId="579362DC" w14:textId="77777777" w:rsidR="00405AC4" w:rsidRPr="00302082" w:rsidRDefault="00405AC4" w:rsidP="005F3F4E">
            <w:pPr>
              <w:spacing w:after="120"/>
              <w:rPr>
                <w:rFonts w:ascii="Arial" w:hAnsi="Arial" w:cs="Arial"/>
                <w:b/>
              </w:rPr>
            </w:pPr>
          </w:p>
        </w:tc>
        <w:tc>
          <w:tcPr>
            <w:tcW w:w="696" w:type="dxa"/>
          </w:tcPr>
          <w:p w14:paraId="4C447D25" w14:textId="77777777" w:rsidR="00405AC4" w:rsidRPr="00302082" w:rsidRDefault="00405AC4" w:rsidP="005F3F4E">
            <w:pPr>
              <w:spacing w:after="120"/>
              <w:rPr>
                <w:rFonts w:ascii="Arial" w:hAnsi="Arial" w:cs="Arial"/>
                <w:b/>
              </w:rPr>
            </w:pPr>
          </w:p>
        </w:tc>
        <w:tc>
          <w:tcPr>
            <w:tcW w:w="696" w:type="dxa"/>
          </w:tcPr>
          <w:p w14:paraId="7A81CB81" w14:textId="77777777" w:rsidR="00405AC4" w:rsidRPr="00302082" w:rsidRDefault="00405AC4" w:rsidP="005F3F4E">
            <w:pPr>
              <w:spacing w:after="120"/>
              <w:rPr>
                <w:rFonts w:ascii="Arial" w:hAnsi="Arial" w:cs="Arial"/>
                <w:b/>
              </w:rPr>
            </w:pPr>
          </w:p>
        </w:tc>
        <w:tc>
          <w:tcPr>
            <w:tcW w:w="696" w:type="dxa"/>
          </w:tcPr>
          <w:p w14:paraId="6069169D" w14:textId="77777777" w:rsidR="00405AC4" w:rsidRPr="00302082" w:rsidRDefault="00405AC4" w:rsidP="005F3F4E">
            <w:pPr>
              <w:spacing w:after="120"/>
              <w:rPr>
                <w:rFonts w:ascii="Arial" w:hAnsi="Arial" w:cs="Arial"/>
                <w:b/>
              </w:rPr>
            </w:pPr>
          </w:p>
        </w:tc>
        <w:tc>
          <w:tcPr>
            <w:tcW w:w="696" w:type="dxa"/>
          </w:tcPr>
          <w:p w14:paraId="3A955D87" w14:textId="77777777" w:rsidR="00405AC4" w:rsidRPr="00302082" w:rsidRDefault="00405AC4" w:rsidP="005F3F4E">
            <w:pPr>
              <w:spacing w:after="120"/>
              <w:rPr>
                <w:rFonts w:ascii="Arial" w:hAnsi="Arial" w:cs="Arial"/>
                <w:b/>
              </w:rPr>
            </w:pPr>
          </w:p>
        </w:tc>
        <w:tc>
          <w:tcPr>
            <w:tcW w:w="696" w:type="dxa"/>
          </w:tcPr>
          <w:p w14:paraId="0F31CB61" w14:textId="77777777" w:rsidR="00405AC4" w:rsidRPr="00302082" w:rsidRDefault="00405AC4" w:rsidP="005F3F4E">
            <w:pPr>
              <w:spacing w:after="120"/>
              <w:rPr>
                <w:rFonts w:ascii="Arial" w:hAnsi="Arial" w:cs="Arial"/>
                <w:b/>
              </w:rPr>
            </w:pPr>
          </w:p>
        </w:tc>
        <w:tc>
          <w:tcPr>
            <w:tcW w:w="696" w:type="dxa"/>
          </w:tcPr>
          <w:p w14:paraId="0453F8B9" w14:textId="77777777" w:rsidR="00405AC4" w:rsidRPr="00302082" w:rsidRDefault="00405AC4" w:rsidP="005F3F4E">
            <w:pPr>
              <w:spacing w:after="120"/>
              <w:rPr>
                <w:rFonts w:ascii="Arial" w:hAnsi="Arial" w:cs="Arial"/>
                <w:b/>
              </w:rPr>
            </w:pPr>
          </w:p>
        </w:tc>
        <w:tc>
          <w:tcPr>
            <w:tcW w:w="696" w:type="dxa"/>
          </w:tcPr>
          <w:p w14:paraId="2AB3C12B" w14:textId="77777777" w:rsidR="00405AC4" w:rsidRPr="006B7AA3" w:rsidRDefault="00405AC4" w:rsidP="005F3F4E">
            <w:pPr>
              <w:spacing w:after="120"/>
              <w:rPr>
                <w:rFonts w:ascii="Arial" w:hAnsi="Arial" w:cs="Arial"/>
                <w:b/>
              </w:rPr>
            </w:pPr>
          </w:p>
        </w:tc>
      </w:tr>
      <w:tr w:rsidR="00405AC4" w:rsidRPr="00302082" w14:paraId="6786E2D4" w14:textId="24664DE2" w:rsidTr="7C78B40B">
        <w:tc>
          <w:tcPr>
            <w:tcW w:w="2126" w:type="dxa"/>
          </w:tcPr>
          <w:p w14:paraId="4C331267" w14:textId="3CEBE621" w:rsidR="00405AC4" w:rsidRPr="00302082" w:rsidRDefault="006B7AA3" w:rsidP="005F3F4E">
            <w:pPr>
              <w:spacing w:after="120"/>
              <w:rPr>
                <w:rFonts w:ascii="Arial" w:hAnsi="Arial" w:cs="Arial"/>
                <w:i/>
              </w:rPr>
            </w:pPr>
            <w:r>
              <w:rPr>
                <w:rFonts w:ascii="Arial" w:hAnsi="Arial" w:cs="Arial"/>
                <w:i/>
              </w:rPr>
              <w:t>Methods Assignments</w:t>
            </w:r>
          </w:p>
        </w:tc>
        <w:tc>
          <w:tcPr>
            <w:tcW w:w="697" w:type="dxa"/>
          </w:tcPr>
          <w:p w14:paraId="1CB066FF"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366C0E71"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6A72DBAA"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5362080F"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72DC1897"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00A83D57"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5145D60C"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7F3160F9"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24623B3A" w14:textId="77777777" w:rsidR="00405AC4" w:rsidRPr="00302082" w:rsidRDefault="00405AC4" w:rsidP="005F3F4E">
            <w:pPr>
              <w:spacing w:after="120"/>
              <w:rPr>
                <w:rFonts w:ascii="Arial" w:hAnsi="Arial" w:cs="Arial"/>
                <w:b/>
              </w:rPr>
            </w:pPr>
          </w:p>
        </w:tc>
        <w:tc>
          <w:tcPr>
            <w:tcW w:w="696" w:type="dxa"/>
          </w:tcPr>
          <w:p w14:paraId="03C69FF0" w14:textId="77777777" w:rsidR="00405AC4" w:rsidRPr="006B7AA3" w:rsidRDefault="7C78B40B" w:rsidP="005F3F4E">
            <w:pPr>
              <w:spacing w:after="120"/>
              <w:rPr>
                <w:rFonts w:ascii="Arial" w:hAnsi="Arial" w:cs="Arial"/>
                <w:b/>
              </w:rPr>
            </w:pPr>
            <w:r w:rsidRPr="006B7AA3">
              <w:rPr>
                <w:b/>
              </w:rPr>
              <w:t>x</w:t>
            </w:r>
          </w:p>
        </w:tc>
      </w:tr>
      <w:tr w:rsidR="00961F0A" w:rsidRPr="00302082" w14:paraId="21F8F8E6" w14:textId="77777777" w:rsidTr="7C78B40B">
        <w:tc>
          <w:tcPr>
            <w:tcW w:w="2126" w:type="dxa"/>
          </w:tcPr>
          <w:p w14:paraId="2D1ADC84" w14:textId="73A5C18B" w:rsidR="00961F0A" w:rsidRDefault="00961F0A" w:rsidP="005F3F4E">
            <w:pPr>
              <w:spacing w:after="120"/>
              <w:rPr>
                <w:rFonts w:ascii="Arial" w:hAnsi="Arial" w:cs="Arial"/>
                <w:i/>
              </w:rPr>
            </w:pPr>
            <w:r>
              <w:rPr>
                <w:rFonts w:ascii="Arial" w:hAnsi="Arial" w:cs="Arial"/>
                <w:i/>
              </w:rPr>
              <w:t>Research Proposal</w:t>
            </w:r>
          </w:p>
        </w:tc>
        <w:tc>
          <w:tcPr>
            <w:tcW w:w="697" w:type="dxa"/>
          </w:tcPr>
          <w:p w14:paraId="7A8A8B8B" w14:textId="5DC53FFB" w:rsidR="00961F0A" w:rsidRDefault="000C5AC2" w:rsidP="005F3F4E">
            <w:pPr>
              <w:spacing w:after="120"/>
              <w:rPr>
                <w:rFonts w:ascii="Arial" w:hAnsi="Arial" w:cs="Arial"/>
                <w:b/>
              </w:rPr>
            </w:pPr>
            <w:r>
              <w:rPr>
                <w:rFonts w:ascii="Arial" w:hAnsi="Arial" w:cs="Arial"/>
                <w:b/>
              </w:rPr>
              <w:t>x</w:t>
            </w:r>
          </w:p>
        </w:tc>
        <w:tc>
          <w:tcPr>
            <w:tcW w:w="696" w:type="dxa"/>
          </w:tcPr>
          <w:p w14:paraId="30183A4D" w14:textId="77777777" w:rsidR="00961F0A" w:rsidRDefault="00961F0A" w:rsidP="005F3F4E">
            <w:pPr>
              <w:spacing w:after="120"/>
              <w:rPr>
                <w:rFonts w:ascii="Arial" w:hAnsi="Arial" w:cs="Arial"/>
                <w:b/>
              </w:rPr>
            </w:pPr>
          </w:p>
        </w:tc>
        <w:tc>
          <w:tcPr>
            <w:tcW w:w="696" w:type="dxa"/>
          </w:tcPr>
          <w:p w14:paraId="2C81578B" w14:textId="77777777" w:rsidR="00961F0A" w:rsidRDefault="00961F0A" w:rsidP="005F3F4E">
            <w:pPr>
              <w:spacing w:after="120"/>
              <w:rPr>
                <w:rFonts w:ascii="Arial" w:hAnsi="Arial" w:cs="Arial"/>
                <w:b/>
              </w:rPr>
            </w:pPr>
          </w:p>
        </w:tc>
        <w:tc>
          <w:tcPr>
            <w:tcW w:w="696" w:type="dxa"/>
          </w:tcPr>
          <w:p w14:paraId="7908327B" w14:textId="77777777" w:rsidR="00961F0A" w:rsidRDefault="00961F0A" w:rsidP="005F3F4E">
            <w:pPr>
              <w:spacing w:after="120"/>
              <w:rPr>
                <w:rFonts w:ascii="Arial" w:hAnsi="Arial" w:cs="Arial"/>
                <w:b/>
              </w:rPr>
            </w:pPr>
          </w:p>
        </w:tc>
        <w:tc>
          <w:tcPr>
            <w:tcW w:w="696" w:type="dxa"/>
          </w:tcPr>
          <w:p w14:paraId="4A85815C" w14:textId="73346C74" w:rsidR="00961F0A" w:rsidRDefault="000C5AC2" w:rsidP="005F3F4E">
            <w:pPr>
              <w:spacing w:after="120"/>
              <w:rPr>
                <w:rFonts w:ascii="Arial" w:hAnsi="Arial" w:cs="Arial"/>
                <w:b/>
              </w:rPr>
            </w:pPr>
            <w:r>
              <w:rPr>
                <w:rFonts w:ascii="Arial" w:hAnsi="Arial" w:cs="Arial"/>
                <w:b/>
              </w:rPr>
              <w:t>x</w:t>
            </w:r>
          </w:p>
        </w:tc>
        <w:tc>
          <w:tcPr>
            <w:tcW w:w="696" w:type="dxa"/>
          </w:tcPr>
          <w:p w14:paraId="7EC076D1" w14:textId="3D318A0A" w:rsidR="00961F0A" w:rsidRDefault="000C5AC2" w:rsidP="005F3F4E">
            <w:pPr>
              <w:spacing w:after="120"/>
              <w:rPr>
                <w:rFonts w:ascii="Arial" w:hAnsi="Arial" w:cs="Arial"/>
                <w:b/>
              </w:rPr>
            </w:pPr>
            <w:r>
              <w:rPr>
                <w:rFonts w:ascii="Arial" w:hAnsi="Arial" w:cs="Arial"/>
                <w:b/>
              </w:rPr>
              <w:t>x</w:t>
            </w:r>
          </w:p>
        </w:tc>
        <w:tc>
          <w:tcPr>
            <w:tcW w:w="696" w:type="dxa"/>
          </w:tcPr>
          <w:p w14:paraId="389B2C4F" w14:textId="30896AB0" w:rsidR="00961F0A" w:rsidRDefault="000C5AC2" w:rsidP="005F3F4E">
            <w:pPr>
              <w:spacing w:after="120"/>
              <w:rPr>
                <w:rFonts w:ascii="Arial" w:hAnsi="Arial" w:cs="Arial"/>
                <w:b/>
              </w:rPr>
            </w:pPr>
            <w:r>
              <w:rPr>
                <w:rFonts w:ascii="Arial" w:hAnsi="Arial" w:cs="Arial"/>
                <w:b/>
              </w:rPr>
              <w:t>x</w:t>
            </w:r>
          </w:p>
        </w:tc>
        <w:tc>
          <w:tcPr>
            <w:tcW w:w="696" w:type="dxa"/>
          </w:tcPr>
          <w:p w14:paraId="33FF9A42" w14:textId="22CEBF9A" w:rsidR="00961F0A" w:rsidRDefault="000C5AC2" w:rsidP="005F3F4E">
            <w:pPr>
              <w:spacing w:after="120"/>
              <w:rPr>
                <w:rFonts w:ascii="Arial" w:hAnsi="Arial" w:cs="Arial"/>
                <w:b/>
              </w:rPr>
            </w:pPr>
            <w:r>
              <w:rPr>
                <w:rFonts w:ascii="Arial" w:hAnsi="Arial" w:cs="Arial"/>
                <w:b/>
              </w:rPr>
              <w:t>x</w:t>
            </w:r>
          </w:p>
        </w:tc>
        <w:tc>
          <w:tcPr>
            <w:tcW w:w="696" w:type="dxa"/>
          </w:tcPr>
          <w:p w14:paraId="6FCD9B5C" w14:textId="70992C5E" w:rsidR="00961F0A" w:rsidRPr="00302082" w:rsidRDefault="000C5AC2" w:rsidP="005F3F4E">
            <w:pPr>
              <w:spacing w:after="120"/>
              <w:rPr>
                <w:rFonts w:ascii="Arial" w:hAnsi="Arial" w:cs="Arial"/>
                <w:b/>
              </w:rPr>
            </w:pPr>
            <w:r>
              <w:rPr>
                <w:rFonts w:ascii="Arial" w:hAnsi="Arial" w:cs="Arial"/>
                <w:b/>
              </w:rPr>
              <w:t>x</w:t>
            </w:r>
          </w:p>
        </w:tc>
        <w:tc>
          <w:tcPr>
            <w:tcW w:w="696" w:type="dxa"/>
          </w:tcPr>
          <w:p w14:paraId="3DCDF9E7" w14:textId="3F47FF8B" w:rsidR="00961F0A" w:rsidRPr="006B7AA3" w:rsidRDefault="000C5AC2" w:rsidP="005F3F4E">
            <w:pPr>
              <w:spacing w:after="120"/>
              <w:rPr>
                <w:b/>
              </w:rPr>
            </w:pPr>
            <w:r>
              <w:rPr>
                <w:b/>
              </w:rPr>
              <w:t>x</w:t>
            </w:r>
          </w:p>
        </w:tc>
      </w:tr>
      <w:tr w:rsidR="00961F0A" w:rsidRPr="00302082" w14:paraId="5CDB95D0" w14:textId="77777777" w:rsidTr="7C78B40B">
        <w:tc>
          <w:tcPr>
            <w:tcW w:w="2126" w:type="dxa"/>
          </w:tcPr>
          <w:p w14:paraId="684B2C79" w14:textId="25976AA3" w:rsidR="00961F0A" w:rsidRDefault="00961F0A" w:rsidP="005F3F4E">
            <w:pPr>
              <w:spacing w:after="120"/>
              <w:rPr>
                <w:rFonts w:ascii="Arial" w:hAnsi="Arial" w:cs="Arial"/>
                <w:i/>
              </w:rPr>
            </w:pPr>
            <w:r>
              <w:rPr>
                <w:rFonts w:ascii="Arial" w:hAnsi="Arial" w:cs="Arial"/>
                <w:i/>
              </w:rPr>
              <w:t>Collective Teamwork</w:t>
            </w:r>
          </w:p>
        </w:tc>
        <w:tc>
          <w:tcPr>
            <w:tcW w:w="697" w:type="dxa"/>
          </w:tcPr>
          <w:p w14:paraId="26F60D9A" w14:textId="43C34BA9" w:rsidR="00961F0A" w:rsidRDefault="000C5AC2" w:rsidP="005F3F4E">
            <w:pPr>
              <w:spacing w:after="120"/>
              <w:rPr>
                <w:rFonts w:ascii="Arial" w:hAnsi="Arial" w:cs="Arial"/>
                <w:b/>
              </w:rPr>
            </w:pPr>
            <w:r>
              <w:rPr>
                <w:rFonts w:ascii="Arial" w:hAnsi="Arial" w:cs="Arial"/>
                <w:b/>
              </w:rPr>
              <w:t>x</w:t>
            </w:r>
          </w:p>
        </w:tc>
        <w:tc>
          <w:tcPr>
            <w:tcW w:w="696" w:type="dxa"/>
          </w:tcPr>
          <w:p w14:paraId="48749926" w14:textId="363A6830" w:rsidR="00961F0A" w:rsidRDefault="000C5AC2" w:rsidP="005F3F4E">
            <w:pPr>
              <w:spacing w:after="120"/>
              <w:rPr>
                <w:rFonts w:ascii="Arial" w:hAnsi="Arial" w:cs="Arial"/>
                <w:b/>
              </w:rPr>
            </w:pPr>
            <w:r>
              <w:rPr>
                <w:rFonts w:ascii="Arial" w:hAnsi="Arial" w:cs="Arial"/>
                <w:b/>
              </w:rPr>
              <w:t>x</w:t>
            </w:r>
          </w:p>
        </w:tc>
        <w:tc>
          <w:tcPr>
            <w:tcW w:w="696" w:type="dxa"/>
          </w:tcPr>
          <w:p w14:paraId="3C24163B" w14:textId="35857DE3" w:rsidR="00961F0A" w:rsidRDefault="00961F0A" w:rsidP="005F3F4E">
            <w:pPr>
              <w:spacing w:after="120"/>
              <w:rPr>
                <w:rFonts w:ascii="Arial" w:hAnsi="Arial" w:cs="Arial"/>
                <w:b/>
              </w:rPr>
            </w:pPr>
          </w:p>
        </w:tc>
        <w:tc>
          <w:tcPr>
            <w:tcW w:w="696" w:type="dxa"/>
          </w:tcPr>
          <w:p w14:paraId="4F759D97" w14:textId="5D3B4DE5" w:rsidR="00961F0A" w:rsidRDefault="000C5AC2" w:rsidP="005F3F4E">
            <w:pPr>
              <w:spacing w:after="120"/>
              <w:rPr>
                <w:rFonts w:ascii="Arial" w:hAnsi="Arial" w:cs="Arial"/>
                <w:b/>
              </w:rPr>
            </w:pPr>
            <w:r>
              <w:rPr>
                <w:rFonts w:ascii="Arial" w:hAnsi="Arial" w:cs="Arial"/>
                <w:b/>
              </w:rPr>
              <w:t>x</w:t>
            </w:r>
          </w:p>
        </w:tc>
        <w:tc>
          <w:tcPr>
            <w:tcW w:w="696" w:type="dxa"/>
          </w:tcPr>
          <w:p w14:paraId="6E2B809F" w14:textId="472841A1" w:rsidR="00961F0A" w:rsidRDefault="000C5AC2" w:rsidP="005F3F4E">
            <w:pPr>
              <w:spacing w:after="120"/>
              <w:rPr>
                <w:rFonts w:ascii="Arial" w:hAnsi="Arial" w:cs="Arial"/>
                <w:b/>
              </w:rPr>
            </w:pPr>
            <w:r>
              <w:rPr>
                <w:rFonts w:ascii="Arial" w:hAnsi="Arial" w:cs="Arial"/>
                <w:b/>
              </w:rPr>
              <w:t>x</w:t>
            </w:r>
          </w:p>
        </w:tc>
        <w:tc>
          <w:tcPr>
            <w:tcW w:w="696" w:type="dxa"/>
          </w:tcPr>
          <w:p w14:paraId="15F23AA4" w14:textId="77777777" w:rsidR="00961F0A" w:rsidRDefault="00961F0A" w:rsidP="005F3F4E">
            <w:pPr>
              <w:spacing w:after="120"/>
              <w:rPr>
                <w:rFonts w:ascii="Arial" w:hAnsi="Arial" w:cs="Arial"/>
                <w:b/>
              </w:rPr>
            </w:pPr>
          </w:p>
        </w:tc>
        <w:tc>
          <w:tcPr>
            <w:tcW w:w="696" w:type="dxa"/>
          </w:tcPr>
          <w:p w14:paraId="08C06831" w14:textId="6E6A857E" w:rsidR="00961F0A" w:rsidRDefault="000C5AC2" w:rsidP="005F3F4E">
            <w:pPr>
              <w:spacing w:after="120"/>
              <w:rPr>
                <w:rFonts w:ascii="Arial" w:hAnsi="Arial" w:cs="Arial"/>
                <w:b/>
              </w:rPr>
            </w:pPr>
            <w:r>
              <w:rPr>
                <w:rFonts w:ascii="Arial" w:hAnsi="Arial" w:cs="Arial"/>
                <w:b/>
              </w:rPr>
              <w:t>x</w:t>
            </w:r>
          </w:p>
        </w:tc>
        <w:tc>
          <w:tcPr>
            <w:tcW w:w="696" w:type="dxa"/>
          </w:tcPr>
          <w:p w14:paraId="5869E5A2" w14:textId="77777777" w:rsidR="00961F0A" w:rsidRDefault="00961F0A" w:rsidP="005F3F4E">
            <w:pPr>
              <w:spacing w:after="120"/>
              <w:rPr>
                <w:rFonts w:ascii="Arial" w:hAnsi="Arial" w:cs="Arial"/>
                <w:b/>
              </w:rPr>
            </w:pPr>
          </w:p>
        </w:tc>
        <w:tc>
          <w:tcPr>
            <w:tcW w:w="696" w:type="dxa"/>
          </w:tcPr>
          <w:p w14:paraId="719B5CC7" w14:textId="079021F9" w:rsidR="00961F0A" w:rsidRPr="00302082" w:rsidRDefault="000C5AC2" w:rsidP="005F3F4E">
            <w:pPr>
              <w:spacing w:after="120"/>
              <w:rPr>
                <w:rFonts w:ascii="Arial" w:hAnsi="Arial" w:cs="Arial"/>
                <w:b/>
              </w:rPr>
            </w:pPr>
            <w:r>
              <w:rPr>
                <w:rFonts w:ascii="Arial" w:hAnsi="Arial" w:cs="Arial"/>
                <w:b/>
              </w:rPr>
              <w:t>x</w:t>
            </w:r>
          </w:p>
        </w:tc>
        <w:tc>
          <w:tcPr>
            <w:tcW w:w="696" w:type="dxa"/>
          </w:tcPr>
          <w:p w14:paraId="704331D4" w14:textId="3F73EFD9" w:rsidR="00961F0A" w:rsidRPr="006B7AA3" w:rsidRDefault="000C5AC2" w:rsidP="005F3F4E">
            <w:pPr>
              <w:spacing w:after="120"/>
              <w:rPr>
                <w:b/>
              </w:rPr>
            </w:pPr>
            <w:r>
              <w:rPr>
                <w:b/>
              </w:rPr>
              <w:t>x</w:t>
            </w:r>
          </w:p>
        </w:tc>
      </w:tr>
    </w:tbl>
    <w:p w14:paraId="1932167B" w14:textId="77777777" w:rsidR="007A6245" w:rsidRDefault="007A6245" w:rsidP="00302082">
      <w:pPr>
        <w:spacing w:after="120" w:line="240" w:lineRule="auto"/>
        <w:ind w:left="426" w:right="260"/>
        <w:rPr>
          <w:rFonts w:ascii="Arial" w:hAnsi="Arial" w:cs="Arial"/>
          <w:b/>
          <w:iCs/>
        </w:rPr>
      </w:pPr>
    </w:p>
    <w:p w14:paraId="31953597" w14:textId="77777777" w:rsidR="00883204" w:rsidRPr="00D50113" w:rsidRDefault="00883204" w:rsidP="006C42F1">
      <w:pPr>
        <w:numPr>
          <w:ilvl w:val="0"/>
          <w:numId w:val="16"/>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35B19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EA5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437E6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54AAB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0030860" w14:textId="77777777" w:rsidR="009A2D37" w:rsidRPr="00302082" w:rsidRDefault="00883204" w:rsidP="006C42F1">
      <w:pPr>
        <w:numPr>
          <w:ilvl w:val="0"/>
          <w:numId w:val="16"/>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E95EA5A" w14:textId="43E354D9" w:rsidR="009A2D37" w:rsidRPr="007C6BB4" w:rsidRDefault="009A2D37" w:rsidP="007C6BB4">
      <w:pPr>
        <w:spacing w:after="120" w:line="240" w:lineRule="auto"/>
        <w:ind w:left="567" w:right="260"/>
        <w:jc w:val="both"/>
        <w:rPr>
          <w:rFonts w:ascii="Arial" w:hAnsi="Arial" w:cs="Arial"/>
        </w:rPr>
      </w:pPr>
      <w:r w:rsidRPr="00D527F1">
        <w:rPr>
          <w:rFonts w:ascii="Arial" w:hAnsi="Arial" w:cs="Arial"/>
        </w:rPr>
        <w:t xml:space="preserve">Canterbury </w:t>
      </w:r>
    </w:p>
    <w:p w14:paraId="184C6221" w14:textId="77777777" w:rsidR="00883204" w:rsidRPr="002A7F48" w:rsidRDefault="00883204" w:rsidP="006C42F1">
      <w:pPr>
        <w:numPr>
          <w:ilvl w:val="0"/>
          <w:numId w:val="16"/>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6E77AA26" w14:textId="6E77AA26" w:rsidR="6E77AA26" w:rsidRPr="006B7AA3" w:rsidRDefault="6E77AA26" w:rsidP="006B7AA3">
      <w:pPr>
        <w:ind w:left="567"/>
        <w:rPr>
          <w:rFonts w:ascii="Arial" w:hAnsi="Arial" w:cs="Arial"/>
        </w:rPr>
      </w:pPr>
      <w:r w:rsidRPr="006B7AA3">
        <w:rPr>
          <w:rFonts w:ascii="Arial" w:hAnsi="Arial" w:cs="Arial"/>
        </w:rPr>
        <w:t>This module enables students to integrate their research findings with theoretical and policy insights developed for understanding the global dynamics of the contemporary world.</w:t>
      </w:r>
    </w:p>
    <w:p w14:paraId="164DFBF0" w14:textId="77777777" w:rsidR="00641D6D" w:rsidRPr="00302082" w:rsidRDefault="00641D6D" w:rsidP="00302082">
      <w:pPr>
        <w:pBdr>
          <w:bottom w:val="single" w:sz="6" w:space="1" w:color="auto"/>
        </w:pBdr>
        <w:spacing w:after="120" w:line="240" w:lineRule="auto"/>
        <w:ind w:right="260"/>
        <w:rPr>
          <w:rFonts w:ascii="Arial" w:hAnsi="Arial" w:cs="Arial"/>
        </w:rPr>
      </w:pPr>
    </w:p>
    <w:p w14:paraId="48C6F144" w14:textId="5FEAFF2B" w:rsidR="00441E76" w:rsidRPr="00BA453C" w:rsidRDefault="009C1B73"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2297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2240E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729DAA8" w14:textId="77777777" w:rsidTr="00694309">
        <w:trPr>
          <w:trHeight w:val="317"/>
        </w:trPr>
        <w:tc>
          <w:tcPr>
            <w:tcW w:w="1526" w:type="dxa"/>
          </w:tcPr>
          <w:p w14:paraId="0A20FBC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6869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6ACA2E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7F2DA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AB545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05AC4" w:rsidRPr="00302082" w14:paraId="39667E5C" w14:textId="77777777" w:rsidTr="00694309">
        <w:trPr>
          <w:trHeight w:val="305"/>
        </w:trPr>
        <w:tc>
          <w:tcPr>
            <w:tcW w:w="1526" w:type="dxa"/>
          </w:tcPr>
          <w:p w14:paraId="5BB62670" w14:textId="5603CED4" w:rsidR="00405AC4" w:rsidRPr="00302082" w:rsidRDefault="00405AC4" w:rsidP="00405AC4">
            <w:pPr>
              <w:spacing w:after="120"/>
              <w:ind w:right="-330"/>
              <w:rPr>
                <w:rFonts w:ascii="Arial" w:hAnsi="Arial" w:cs="Arial"/>
              </w:rPr>
            </w:pPr>
            <w:r>
              <w:rPr>
                <w:rFonts w:ascii="Arial" w:hAnsi="Arial" w:cs="Arial"/>
              </w:rPr>
              <w:t>16/03/2016</w:t>
            </w:r>
          </w:p>
        </w:tc>
        <w:tc>
          <w:tcPr>
            <w:tcW w:w="1701" w:type="dxa"/>
          </w:tcPr>
          <w:p w14:paraId="75ED747F" w14:textId="6B228869" w:rsidR="00405AC4" w:rsidRPr="00302082" w:rsidRDefault="00405AC4" w:rsidP="00405AC4">
            <w:pPr>
              <w:spacing w:after="120"/>
              <w:ind w:right="-330"/>
              <w:rPr>
                <w:rFonts w:ascii="Arial" w:hAnsi="Arial" w:cs="Arial"/>
              </w:rPr>
            </w:pPr>
            <w:r>
              <w:rPr>
                <w:rFonts w:ascii="Arial" w:hAnsi="Arial" w:cs="Arial"/>
              </w:rPr>
              <w:t>Minor</w:t>
            </w:r>
          </w:p>
        </w:tc>
        <w:tc>
          <w:tcPr>
            <w:tcW w:w="2410" w:type="dxa"/>
          </w:tcPr>
          <w:p w14:paraId="319B15DD" w14:textId="26D8057A" w:rsidR="00405AC4" w:rsidRPr="00302082" w:rsidRDefault="00405AC4" w:rsidP="00405AC4">
            <w:pPr>
              <w:spacing w:after="120"/>
              <w:ind w:right="-330"/>
              <w:rPr>
                <w:rFonts w:ascii="Arial" w:hAnsi="Arial" w:cs="Arial"/>
              </w:rPr>
            </w:pPr>
            <w:r>
              <w:rPr>
                <w:rFonts w:ascii="Arial" w:hAnsi="Arial" w:cs="Arial"/>
              </w:rPr>
              <w:t>September 2016</w:t>
            </w:r>
          </w:p>
        </w:tc>
        <w:tc>
          <w:tcPr>
            <w:tcW w:w="2448" w:type="dxa"/>
          </w:tcPr>
          <w:p w14:paraId="25A27E27" w14:textId="4856F15C" w:rsidR="00405AC4" w:rsidRPr="00302082" w:rsidRDefault="00405AC4" w:rsidP="00405AC4">
            <w:pPr>
              <w:spacing w:after="120"/>
              <w:ind w:right="-330"/>
              <w:rPr>
                <w:rFonts w:ascii="Arial" w:hAnsi="Arial" w:cs="Arial"/>
              </w:rPr>
            </w:pPr>
            <w:r>
              <w:rPr>
                <w:rFonts w:ascii="Arial" w:hAnsi="Arial" w:cs="Arial"/>
              </w:rPr>
              <w:t>1</w:t>
            </w:r>
          </w:p>
        </w:tc>
        <w:tc>
          <w:tcPr>
            <w:tcW w:w="2597" w:type="dxa"/>
          </w:tcPr>
          <w:p w14:paraId="65CE60DA" w14:textId="77777777" w:rsidR="00405AC4" w:rsidRPr="00302082" w:rsidRDefault="00405AC4" w:rsidP="00405AC4">
            <w:pPr>
              <w:spacing w:after="120"/>
              <w:ind w:right="-330"/>
              <w:rPr>
                <w:rFonts w:ascii="Arial" w:hAnsi="Arial" w:cs="Arial"/>
              </w:rPr>
            </w:pPr>
          </w:p>
        </w:tc>
      </w:tr>
      <w:tr w:rsidR="00405AC4" w:rsidRPr="00302082" w14:paraId="23FCF5DF" w14:textId="77777777" w:rsidTr="00694309">
        <w:trPr>
          <w:trHeight w:val="305"/>
        </w:trPr>
        <w:tc>
          <w:tcPr>
            <w:tcW w:w="1526" w:type="dxa"/>
          </w:tcPr>
          <w:p w14:paraId="2C0A703B" w14:textId="583C22A6" w:rsidR="00405AC4" w:rsidRPr="00302082" w:rsidRDefault="007D3A17" w:rsidP="00405AC4">
            <w:pPr>
              <w:spacing w:after="120"/>
              <w:ind w:right="-330"/>
              <w:rPr>
                <w:rFonts w:ascii="Arial" w:hAnsi="Arial" w:cs="Arial"/>
              </w:rPr>
            </w:pPr>
            <w:r>
              <w:rPr>
                <w:rFonts w:ascii="Arial" w:hAnsi="Arial" w:cs="Arial"/>
              </w:rPr>
              <w:t>25.03.21</w:t>
            </w:r>
          </w:p>
        </w:tc>
        <w:tc>
          <w:tcPr>
            <w:tcW w:w="1701" w:type="dxa"/>
          </w:tcPr>
          <w:p w14:paraId="278054FC" w14:textId="72DC98DA" w:rsidR="00405AC4" w:rsidRPr="00302082" w:rsidRDefault="006257F8" w:rsidP="00405AC4">
            <w:pPr>
              <w:spacing w:after="120"/>
              <w:ind w:right="-330"/>
              <w:rPr>
                <w:rFonts w:ascii="Arial" w:hAnsi="Arial" w:cs="Arial"/>
              </w:rPr>
            </w:pPr>
            <w:r>
              <w:rPr>
                <w:rFonts w:ascii="Arial" w:hAnsi="Arial" w:cs="Arial"/>
              </w:rPr>
              <w:t>Minor</w:t>
            </w:r>
          </w:p>
        </w:tc>
        <w:tc>
          <w:tcPr>
            <w:tcW w:w="2410" w:type="dxa"/>
          </w:tcPr>
          <w:p w14:paraId="01492151" w14:textId="3DB1D121" w:rsidR="00405AC4" w:rsidRPr="00302082" w:rsidRDefault="006257F8" w:rsidP="00405AC4">
            <w:pPr>
              <w:spacing w:after="120"/>
              <w:ind w:right="-330"/>
              <w:rPr>
                <w:rFonts w:ascii="Arial" w:hAnsi="Arial" w:cs="Arial"/>
              </w:rPr>
            </w:pPr>
            <w:r>
              <w:rPr>
                <w:rFonts w:ascii="Arial" w:hAnsi="Arial" w:cs="Arial"/>
              </w:rPr>
              <w:t>September 2021</w:t>
            </w:r>
          </w:p>
        </w:tc>
        <w:tc>
          <w:tcPr>
            <w:tcW w:w="2448" w:type="dxa"/>
          </w:tcPr>
          <w:p w14:paraId="6D8FC4C3" w14:textId="27C33684" w:rsidR="00405AC4" w:rsidRPr="00302082" w:rsidRDefault="004D3B9F" w:rsidP="00405AC4">
            <w:pPr>
              <w:spacing w:after="120"/>
              <w:ind w:right="-330"/>
              <w:rPr>
                <w:rFonts w:ascii="Arial" w:hAnsi="Arial" w:cs="Arial"/>
              </w:rPr>
            </w:pPr>
            <w:r>
              <w:rPr>
                <w:rFonts w:ascii="Arial" w:hAnsi="Arial" w:cs="Arial"/>
              </w:rPr>
              <w:t>8,</w:t>
            </w:r>
            <w:r w:rsidR="006257F8">
              <w:rPr>
                <w:rFonts w:ascii="Arial" w:hAnsi="Arial" w:cs="Arial"/>
              </w:rPr>
              <w:t>11</w:t>
            </w:r>
            <w:r w:rsidR="00961F0A">
              <w:rPr>
                <w:rFonts w:ascii="Arial" w:hAnsi="Arial" w:cs="Arial"/>
              </w:rPr>
              <w:t>, 13,14</w:t>
            </w:r>
          </w:p>
        </w:tc>
        <w:tc>
          <w:tcPr>
            <w:tcW w:w="2597" w:type="dxa"/>
          </w:tcPr>
          <w:p w14:paraId="3F7C70B7" w14:textId="0D081753" w:rsidR="00405AC4" w:rsidRPr="00302082" w:rsidRDefault="00961F0A" w:rsidP="00405AC4">
            <w:pPr>
              <w:spacing w:after="120"/>
              <w:ind w:right="-330"/>
              <w:rPr>
                <w:rFonts w:ascii="Arial" w:hAnsi="Arial" w:cs="Arial"/>
              </w:rPr>
            </w:pPr>
            <w:r>
              <w:rPr>
                <w:rFonts w:ascii="Arial" w:hAnsi="Arial" w:cs="Arial"/>
              </w:rPr>
              <w:t>No</w:t>
            </w:r>
          </w:p>
        </w:tc>
      </w:tr>
    </w:tbl>
    <w:p w14:paraId="3A713A3D" w14:textId="77777777" w:rsidR="00D83563" w:rsidRDefault="00D83563" w:rsidP="00302082">
      <w:pPr>
        <w:spacing w:after="120" w:line="240" w:lineRule="auto"/>
        <w:ind w:right="-330"/>
        <w:rPr>
          <w:rFonts w:ascii="Arial" w:hAnsi="Arial" w:cs="Arial"/>
        </w:rPr>
      </w:pPr>
    </w:p>
    <w:p w14:paraId="24D401E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303B8" w14:textId="77777777" w:rsidR="00777C2E" w:rsidRDefault="00777C2E" w:rsidP="009A2D37">
      <w:pPr>
        <w:spacing w:after="0" w:line="240" w:lineRule="auto"/>
      </w:pPr>
      <w:r>
        <w:separator/>
      </w:r>
    </w:p>
  </w:endnote>
  <w:endnote w:type="continuationSeparator" w:id="0">
    <w:p w14:paraId="581C9C0A" w14:textId="77777777" w:rsidR="00777C2E" w:rsidRDefault="00777C2E" w:rsidP="009A2D37">
      <w:pPr>
        <w:spacing w:after="0" w:line="240" w:lineRule="auto"/>
      </w:pPr>
      <w:r>
        <w:continuationSeparator/>
      </w:r>
    </w:p>
  </w:endnote>
  <w:endnote w:type="continuationNotice" w:id="1">
    <w:p w14:paraId="413C4F7E" w14:textId="77777777" w:rsidR="00777C2E" w:rsidRDefault="00777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ヒラギノ角ゴ Pro W3">
    <w:charset w:val="00"/>
    <w:family w:val="roman"/>
    <w:pitch w:val="default"/>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0F8F8E6" w14:textId="0988E22D" w:rsidR="008B2543" w:rsidRDefault="0019787E" w:rsidP="009A2D37">
        <w:pPr>
          <w:pStyle w:val="Footer"/>
          <w:jc w:val="center"/>
        </w:pPr>
        <w:r>
          <w:fldChar w:fldCharType="begin"/>
        </w:r>
        <w:r>
          <w:instrText xml:space="preserve"> PAGE   \* MERGEFORMAT </w:instrText>
        </w:r>
        <w:r>
          <w:fldChar w:fldCharType="separate"/>
        </w:r>
        <w:r w:rsidR="00F55C23">
          <w:rPr>
            <w:noProof/>
          </w:rPr>
          <w:t>3</w:t>
        </w:r>
        <w:r>
          <w:rPr>
            <w:noProof/>
          </w:rPr>
          <w:fldChar w:fldCharType="end"/>
        </w:r>
      </w:p>
    </w:sdtContent>
  </w:sdt>
  <w:p w14:paraId="7A7171A2" w14:textId="506DB0A5" w:rsidR="008B2543" w:rsidRPr="007B7724" w:rsidRDefault="009C1B73" w:rsidP="009C1B73">
    <w:pPr>
      <w:spacing w:before="60" w:after="60" w:line="240" w:lineRule="auto"/>
      <w:ind w:left="567"/>
      <w:jc w:val="both"/>
      <w:rPr>
        <w:rFonts w:ascii="Arial" w:hAnsi="Arial"/>
        <w:sz w:val="18"/>
      </w:rPr>
    </w:pPr>
    <w:r w:rsidRPr="009C1B73">
      <w:rPr>
        <w:rFonts w:ascii="Arial" w:hAnsi="Arial" w:cs="Arial"/>
        <w:iCs/>
        <w:sz w:val="18"/>
        <w:szCs w:val="18"/>
      </w:rPr>
      <w:t xml:space="preserve">SACO8850 (SE885) </w:t>
    </w:r>
    <w:r w:rsidRPr="009C1B73">
      <w:rPr>
        <w:rFonts w:ascii="Arial" w:hAnsi="Arial" w:cs="Arial"/>
        <w:sz w:val="18"/>
        <w:szCs w:val="18"/>
      </w:rPr>
      <w:t>Anthropological Research Methods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4E917" w14:textId="77777777" w:rsidR="00777C2E" w:rsidRDefault="00777C2E" w:rsidP="009A2D37">
      <w:pPr>
        <w:spacing w:after="0" w:line="240" w:lineRule="auto"/>
      </w:pPr>
      <w:r>
        <w:separator/>
      </w:r>
    </w:p>
  </w:footnote>
  <w:footnote w:type="continuationSeparator" w:id="0">
    <w:p w14:paraId="4E141F2A" w14:textId="77777777" w:rsidR="00777C2E" w:rsidRDefault="00777C2E" w:rsidP="009A2D37">
      <w:pPr>
        <w:spacing w:after="0" w:line="240" w:lineRule="auto"/>
      </w:pPr>
      <w:r>
        <w:continuationSeparator/>
      </w:r>
    </w:p>
  </w:footnote>
  <w:footnote w:type="continuationNotice" w:id="1">
    <w:p w14:paraId="11BF5DEE" w14:textId="77777777" w:rsidR="00777C2E" w:rsidRDefault="00777C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200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A38444D" wp14:editId="0BA122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930D67" w14:textId="77777777" w:rsidR="008B2543" w:rsidRPr="008C00F8" w:rsidRDefault="008B2543" w:rsidP="005E6D38">
    <w:pPr>
      <w:pStyle w:val="Heading1"/>
      <w:spacing w:before="60" w:after="60"/>
      <w:rPr>
        <w:rFonts w:ascii="Arial" w:hAnsi="Arial" w:cs="Arial"/>
      </w:rPr>
    </w:pPr>
  </w:p>
  <w:p w14:paraId="2976063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5E2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FB9459D" wp14:editId="41B05F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C4A8F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lvl w:ilvl="0">
      <w:start w:val="1"/>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2" w15:restartNumberingAfterBreak="0">
    <w:nsid w:val="00000003"/>
    <w:multiLevelType w:val="multilevel"/>
    <w:tmpl w:val="894EE875"/>
    <w:lvl w:ilvl="0">
      <w:start w:val="1"/>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3" w15:restartNumberingAfterBreak="0">
    <w:nsid w:val="00000004"/>
    <w:multiLevelType w:val="multilevel"/>
    <w:tmpl w:val="894EE876"/>
    <w:lvl w:ilvl="0">
      <w:start w:val="2"/>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4" w15:restartNumberingAfterBreak="0">
    <w:nsid w:val="00000005"/>
    <w:multiLevelType w:val="multilevel"/>
    <w:tmpl w:val="894EE877"/>
    <w:lvl w:ilvl="0">
      <w:start w:val="3"/>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5" w15:restartNumberingAfterBreak="0">
    <w:nsid w:val="00000006"/>
    <w:multiLevelType w:val="multilevel"/>
    <w:tmpl w:val="894EE878"/>
    <w:lvl w:ilvl="0">
      <w:start w:val="4"/>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6" w15:restartNumberingAfterBreak="0">
    <w:nsid w:val="00000007"/>
    <w:multiLevelType w:val="multilevel"/>
    <w:tmpl w:val="894EE879"/>
    <w:lvl w:ilvl="0">
      <w:start w:val="5"/>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7"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E2D6A93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E48FF"/>
    <w:multiLevelType w:val="multilevel"/>
    <w:tmpl w:val="6B9E19EC"/>
    <w:lvl w:ilvl="0">
      <w:start w:val="9"/>
      <w:numFmt w:val="decimal"/>
      <w:lvlText w:val="%1"/>
      <w:lvlJc w:val="left"/>
      <w:pPr>
        <w:ind w:left="360" w:hanging="360"/>
      </w:pPr>
      <w:rPr>
        <w:rFonts w:hint="default"/>
        <w:b w:val="0"/>
        <w:i w:val="0"/>
        <w:sz w:val="20"/>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7"/>
  </w:num>
  <w:num w:numId="5">
    <w:abstractNumId w:val="14"/>
  </w:num>
  <w:num w:numId="6">
    <w:abstractNumId w:val="12"/>
  </w:num>
  <w:num w:numId="7">
    <w:abstractNumId w:val="15"/>
  </w:num>
  <w:num w:numId="8">
    <w:abstractNumId w:val="13"/>
  </w:num>
  <w:num w:numId="9">
    <w:abstractNumId w:val="11"/>
  </w:num>
  <w:num w:numId="10">
    <w:abstractNumId w:val="1"/>
  </w:num>
  <w:num w:numId="11">
    <w:abstractNumId w:val="2"/>
  </w:num>
  <w:num w:numId="12">
    <w:abstractNumId w:val="3"/>
  </w:num>
  <w:num w:numId="13">
    <w:abstractNumId w:val="4"/>
  </w:num>
  <w:num w:numId="14">
    <w:abstractNumId w:val="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5AC2"/>
    <w:rsid w:val="000C7A1C"/>
    <w:rsid w:val="000D2A8A"/>
    <w:rsid w:val="000D32AC"/>
    <w:rsid w:val="000E0FE1"/>
    <w:rsid w:val="000E20C1"/>
    <w:rsid w:val="000E3B73"/>
    <w:rsid w:val="000F6C56"/>
    <w:rsid w:val="000F7FBF"/>
    <w:rsid w:val="00106BE5"/>
    <w:rsid w:val="001071C3"/>
    <w:rsid w:val="00110947"/>
    <w:rsid w:val="00111906"/>
    <w:rsid w:val="00111CB3"/>
    <w:rsid w:val="00117577"/>
    <w:rsid w:val="00117793"/>
    <w:rsid w:val="001206E4"/>
    <w:rsid w:val="001214D3"/>
    <w:rsid w:val="00121BFC"/>
    <w:rsid w:val="001402AD"/>
    <w:rsid w:val="001501FE"/>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15AC"/>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B2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73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AC4"/>
    <w:rsid w:val="004114F8"/>
    <w:rsid w:val="00422B69"/>
    <w:rsid w:val="00423D86"/>
    <w:rsid w:val="00424C90"/>
    <w:rsid w:val="00436BE9"/>
    <w:rsid w:val="00441E76"/>
    <w:rsid w:val="004443DA"/>
    <w:rsid w:val="00446A75"/>
    <w:rsid w:val="004474A2"/>
    <w:rsid w:val="00460925"/>
    <w:rsid w:val="004673D7"/>
    <w:rsid w:val="00471C6C"/>
    <w:rsid w:val="00472023"/>
    <w:rsid w:val="00486993"/>
    <w:rsid w:val="00490806"/>
    <w:rsid w:val="00492DA4"/>
    <w:rsid w:val="00496AA3"/>
    <w:rsid w:val="00497C98"/>
    <w:rsid w:val="004A39D7"/>
    <w:rsid w:val="004A55FA"/>
    <w:rsid w:val="004B5D03"/>
    <w:rsid w:val="004C1EC4"/>
    <w:rsid w:val="004D035C"/>
    <w:rsid w:val="004D3B9F"/>
    <w:rsid w:val="004F1068"/>
    <w:rsid w:val="004F3C18"/>
    <w:rsid w:val="004F4328"/>
    <w:rsid w:val="005005E4"/>
    <w:rsid w:val="00513689"/>
    <w:rsid w:val="0051375A"/>
    <w:rsid w:val="00521097"/>
    <w:rsid w:val="0053059E"/>
    <w:rsid w:val="0053207F"/>
    <w:rsid w:val="00532F6F"/>
    <w:rsid w:val="00533663"/>
    <w:rsid w:val="005460C2"/>
    <w:rsid w:val="00551439"/>
    <w:rsid w:val="005526FB"/>
    <w:rsid w:val="0055280A"/>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57F8"/>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71E1"/>
    <w:rsid w:val="00694309"/>
    <w:rsid w:val="00695285"/>
    <w:rsid w:val="00696FF5"/>
    <w:rsid w:val="006A6BB4"/>
    <w:rsid w:val="006A7FB0"/>
    <w:rsid w:val="006B7AA3"/>
    <w:rsid w:val="006C2A9A"/>
    <w:rsid w:val="006C423D"/>
    <w:rsid w:val="006C42F1"/>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7C2E"/>
    <w:rsid w:val="00787070"/>
    <w:rsid w:val="007906FD"/>
    <w:rsid w:val="00797197"/>
    <w:rsid w:val="007972A7"/>
    <w:rsid w:val="007A2BA2"/>
    <w:rsid w:val="007A6245"/>
    <w:rsid w:val="007B1DB2"/>
    <w:rsid w:val="007B375B"/>
    <w:rsid w:val="007B412A"/>
    <w:rsid w:val="007B635E"/>
    <w:rsid w:val="007B7724"/>
    <w:rsid w:val="007B7CDC"/>
    <w:rsid w:val="007C6BB4"/>
    <w:rsid w:val="007C74B4"/>
    <w:rsid w:val="007D3A17"/>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4E49"/>
    <w:rsid w:val="00903DF6"/>
    <w:rsid w:val="00921CF6"/>
    <w:rsid w:val="00922E9E"/>
    <w:rsid w:val="00924EF0"/>
    <w:rsid w:val="009254B2"/>
    <w:rsid w:val="00934D7B"/>
    <w:rsid w:val="00947180"/>
    <w:rsid w:val="009567BE"/>
    <w:rsid w:val="00961F0A"/>
    <w:rsid w:val="009676FA"/>
    <w:rsid w:val="009679E0"/>
    <w:rsid w:val="00977632"/>
    <w:rsid w:val="00982A8E"/>
    <w:rsid w:val="00987DB4"/>
    <w:rsid w:val="0099029D"/>
    <w:rsid w:val="00996204"/>
    <w:rsid w:val="009A26CB"/>
    <w:rsid w:val="009A2BC2"/>
    <w:rsid w:val="009A2D37"/>
    <w:rsid w:val="009A4A72"/>
    <w:rsid w:val="009A7587"/>
    <w:rsid w:val="009B0A69"/>
    <w:rsid w:val="009C1B73"/>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37D"/>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1A25"/>
    <w:rsid w:val="00B248BA"/>
    <w:rsid w:val="00B24B56"/>
    <w:rsid w:val="00B30E07"/>
    <w:rsid w:val="00B34ADD"/>
    <w:rsid w:val="00B52FF5"/>
    <w:rsid w:val="00B5301F"/>
    <w:rsid w:val="00B5498B"/>
    <w:rsid w:val="00B57219"/>
    <w:rsid w:val="00B61C10"/>
    <w:rsid w:val="00B658A3"/>
    <w:rsid w:val="00B70792"/>
    <w:rsid w:val="00B746A8"/>
    <w:rsid w:val="00B7664D"/>
    <w:rsid w:val="00B80989"/>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788D"/>
    <w:rsid w:val="00C83354"/>
    <w:rsid w:val="00C84004"/>
    <w:rsid w:val="00C843F6"/>
    <w:rsid w:val="00C84507"/>
    <w:rsid w:val="00C862C7"/>
    <w:rsid w:val="00CA3254"/>
    <w:rsid w:val="00CB11CE"/>
    <w:rsid w:val="00CC25A2"/>
    <w:rsid w:val="00CC2A98"/>
    <w:rsid w:val="00CD7F07"/>
    <w:rsid w:val="00CE04F3"/>
    <w:rsid w:val="00CE12D8"/>
    <w:rsid w:val="00CE4574"/>
    <w:rsid w:val="00CE70E6"/>
    <w:rsid w:val="00CF2E1E"/>
    <w:rsid w:val="00D02E99"/>
    <w:rsid w:val="00D067DF"/>
    <w:rsid w:val="00D13357"/>
    <w:rsid w:val="00D13A13"/>
    <w:rsid w:val="00D2689A"/>
    <w:rsid w:val="00D527F1"/>
    <w:rsid w:val="00D65506"/>
    <w:rsid w:val="00D773CF"/>
    <w:rsid w:val="00D83563"/>
    <w:rsid w:val="00D8448F"/>
    <w:rsid w:val="00DA64B6"/>
    <w:rsid w:val="00DB5C9D"/>
    <w:rsid w:val="00DC59A9"/>
    <w:rsid w:val="00DD02E6"/>
    <w:rsid w:val="00DF665B"/>
    <w:rsid w:val="00E0152A"/>
    <w:rsid w:val="00E03394"/>
    <w:rsid w:val="00E066E5"/>
    <w:rsid w:val="00E22F03"/>
    <w:rsid w:val="00E233C1"/>
    <w:rsid w:val="00E41EEA"/>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5C23"/>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087F"/>
    <w:rsid w:val="00FD333B"/>
    <w:rsid w:val="00FD689C"/>
    <w:rsid w:val="00FD705C"/>
    <w:rsid w:val="00FD777A"/>
    <w:rsid w:val="00FE260B"/>
    <w:rsid w:val="00FE692E"/>
    <w:rsid w:val="00FF31CA"/>
    <w:rsid w:val="00FF6EB4"/>
    <w:rsid w:val="00FF7858"/>
    <w:rsid w:val="05FE1BC8"/>
    <w:rsid w:val="23251B97"/>
    <w:rsid w:val="6E77AA26"/>
    <w:rsid w:val="7C78B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371CE"/>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FreeFormA">
    <w:name w:val="Free Form A"/>
    <w:rsid w:val="002415AC"/>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352846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964C6E2-F10F-49FF-80A8-958BFFAC29A9}">
  <ds:schemaRefs>
    <ds:schemaRef ds:uri="http://schemas.microsoft.com/sharepoint/events"/>
  </ds:schemaRefs>
</ds:datastoreItem>
</file>

<file path=customXml/itemProps2.xml><?xml version="1.0" encoding="utf-8"?>
<ds:datastoreItem xmlns:ds="http://schemas.openxmlformats.org/officeDocument/2006/customXml" ds:itemID="{CDB2ECD0-E070-4187-93DA-78A9EBD52F48}">
  <ds:schemaRefs>
    <ds:schemaRef ds:uri="http://schemas.openxmlformats.org/officeDocument/2006/bibliography"/>
  </ds:schemaRefs>
</ds:datastoreItem>
</file>

<file path=customXml/itemProps3.xml><?xml version="1.0" encoding="utf-8"?>
<ds:datastoreItem xmlns:ds="http://schemas.openxmlformats.org/officeDocument/2006/customXml" ds:itemID="{4800AB47-B388-4D82-B43D-7913C1DF9242}"/>
</file>

<file path=customXml/itemProps4.xml><?xml version="1.0" encoding="utf-8"?>
<ds:datastoreItem xmlns:ds="http://schemas.openxmlformats.org/officeDocument/2006/customXml" ds:itemID="{329C8228-8F1B-4B7B-BF93-47C89734F6C5}">
  <ds:schemaRefs>
    <ds:schemaRef ds:uri="http://schemas.microsoft.com/sharepoint/v3/contenttype/forms"/>
  </ds:schemaRefs>
</ds:datastoreItem>
</file>

<file path=customXml/itemProps5.xml><?xml version="1.0" encoding="utf-8"?>
<ds:datastoreItem xmlns:ds="http://schemas.openxmlformats.org/officeDocument/2006/customXml" ds:itemID="{E6106714-A731-47EA-87A0-9FC68EBE1992}">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Hunt, Alyson (a.hunt490@canterbury.ac.uk)</cp:lastModifiedBy>
  <cp:revision>2</cp:revision>
  <cp:lastPrinted>2015-09-09T08:37:00Z</cp:lastPrinted>
  <dcterms:created xsi:type="dcterms:W3CDTF">2021-03-26T12:26:00Z</dcterms:created>
  <dcterms:modified xsi:type="dcterms:W3CDTF">2021-03-26T12:26:00Z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74c3f067-bd52-4663-8297-c68e7df81df9</vt:lpwstr>
  </property>
  <property fmtid="{D5CDD505-2E9C-101B-9397-08002B2CF9AE}" pid="4" name="Order">
    <vt:r8>20000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