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91D49" w:rsidR="009A2D37" w:rsidP="00696FF5" w:rsidRDefault="009A2D37" w14:paraId="538280C9"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Title of the module</w:t>
      </w:r>
    </w:p>
    <w:p w:rsidRPr="00291D49" w:rsidR="009A2D37" w:rsidP="00696FF5" w:rsidRDefault="00CA08F2" w14:paraId="509386F2" w14:textId="6EB63ED6">
      <w:pPr>
        <w:spacing w:after="120" w:line="240" w:lineRule="auto"/>
        <w:ind w:left="567" w:right="260"/>
        <w:jc w:val="both"/>
        <w:rPr>
          <w:rFonts w:ascii="Arial" w:hAnsi="Arial" w:cs="Arial"/>
          <w:iCs/>
        </w:rPr>
      </w:pPr>
      <w:r w:rsidRPr="6EB63ED6">
        <w:rPr>
          <w:rFonts w:ascii="Arial" w:hAnsi="Arial" w:eastAsia="Arial" w:cs="Arial"/>
        </w:rPr>
        <w:t>PSYC8520 (SP</w:t>
      </w:r>
      <w:r w:rsidRPr="6EB63ED6">
        <w:rPr>
          <w:rFonts w:ascii="Arial" w:hAnsi="Arial" w:eastAsia="Arial" w:cs="Arial"/>
        </w:rPr>
        <w:t>8</w:t>
      </w:r>
      <w:r w:rsidRPr="6EB63ED6" w:rsidR="6EB63ED6">
        <w:rPr>
          <w:rFonts w:ascii="Arial" w:hAnsi="Arial" w:eastAsia="Arial" w:cs="Arial"/>
        </w:rPr>
        <w:t>5</w:t>
      </w:r>
      <w:r w:rsidRPr="6EB63ED6">
        <w:rPr>
          <w:rFonts w:ascii="Arial" w:hAnsi="Arial" w:eastAsia="Arial" w:cs="Arial"/>
        </w:rPr>
        <w:t>2): Developmental Psychology in Professional Practice</w:t>
      </w:r>
    </w:p>
    <w:p w:rsidRPr="00291D49" w:rsidR="009A2D37" w:rsidP="00696FF5" w:rsidRDefault="009A2D37" w14:paraId="46ACC948"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School or partner institution which will be responsible for management of the module</w:t>
      </w:r>
    </w:p>
    <w:p w:rsidRPr="00291D49" w:rsidR="009A2D37" w:rsidP="00696FF5" w:rsidRDefault="008B7D28" w14:paraId="6DB2A10D" w14:textId="77777777">
      <w:pPr>
        <w:spacing w:after="120" w:line="240" w:lineRule="auto"/>
        <w:ind w:left="567" w:right="260"/>
        <w:rPr>
          <w:rFonts w:ascii="Arial" w:hAnsi="Arial" w:cs="Arial"/>
          <w:iCs/>
        </w:rPr>
      </w:pPr>
      <w:r w:rsidRPr="00291D49">
        <w:rPr>
          <w:rFonts w:ascii="Arial" w:hAnsi="Arial" w:cs="Arial"/>
          <w:iCs/>
        </w:rPr>
        <w:t>School of Psychology</w:t>
      </w:r>
    </w:p>
    <w:p w:rsidRPr="00291D49" w:rsidR="009A2D37" w:rsidP="00696FF5" w:rsidRDefault="00883204" w14:paraId="78D95E04"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The level of the module (</w:t>
      </w:r>
      <w:r w:rsidRPr="00291D49" w:rsidR="00D83563">
        <w:rPr>
          <w:rFonts w:ascii="Arial" w:hAnsi="Arial" w:cs="Arial"/>
          <w:b/>
        </w:rPr>
        <w:t>Level</w:t>
      </w:r>
      <w:r w:rsidRPr="00291D49" w:rsidR="00441E76">
        <w:rPr>
          <w:rFonts w:ascii="Arial" w:hAnsi="Arial" w:cs="Arial"/>
          <w:b/>
        </w:rPr>
        <w:t xml:space="preserve"> 4</w:t>
      </w:r>
      <w:r w:rsidRPr="00291D49" w:rsidR="001D0C7D">
        <w:rPr>
          <w:rFonts w:ascii="Arial" w:hAnsi="Arial" w:cs="Arial"/>
          <w:b/>
        </w:rPr>
        <w:t xml:space="preserve">, </w:t>
      </w:r>
      <w:r w:rsidRPr="00291D49" w:rsidR="00441E76">
        <w:rPr>
          <w:rFonts w:ascii="Arial" w:hAnsi="Arial" w:cs="Arial"/>
          <w:b/>
        </w:rPr>
        <w:t>Level 5</w:t>
      </w:r>
      <w:r w:rsidRPr="00291D49" w:rsidR="001D0C7D">
        <w:rPr>
          <w:rFonts w:ascii="Arial" w:hAnsi="Arial" w:cs="Arial"/>
          <w:b/>
        </w:rPr>
        <w:t xml:space="preserve">, </w:t>
      </w:r>
      <w:r w:rsidRPr="00291D49" w:rsidR="00441E76">
        <w:rPr>
          <w:rFonts w:ascii="Arial" w:hAnsi="Arial" w:cs="Arial"/>
          <w:b/>
        </w:rPr>
        <w:t>Level 6</w:t>
      </w:r>
      <w:r w:rsidRPr="00291D49" w:rsidR="001D0C7D">
        <w:rPr>
          <w:rFonts w:ascii="Arial" w:hAnsi="Arial" w:cs="Arial"/>
          <w:b/>
        </w:rPr>
        <w:t xml:space="preserve"> or </w:t>
      </w:r>
      <w:r w:rsidRPr="00291D49" w:rsidR="00C612A8">
        <w:rPr>
          <w:rFonts w:ascii="Arial" w:hAnsi="Arial" w:cs="Arial"/>
          <w:b/>
        </w:rPr>
        <w:t>L</w:t>
      </w:r>
      <w:r w:rsidRPr="00291D49" w:rsidR="00441E76">
        <w:rPr>
          <w:rFonts w:ascii="Arial" w:hAnsi="Arial" w:cs="Arial"/>
          <w:b/>
        </w:rPr>
        <w:t>evel 7</w:t>
      </w:r>
      <w:r w:rsidRPr="00291D49" w:rsidR="009A2D37">
        <w:rPr>
          <w:rFonts w:ascii="Arial" w:hAnsi="Arial" w:cs="Arial"/>
          <w:b/>
        </w:rPr>
        <w:t>)</w:t>
      </w:r>
      <w:bookmarkStart w:name="_GoBack" w:id="0"/>
      <w:bookmarkEnd w:id="0"/>
    </w:p>
    <w:p w:rsidRPr="00291D49" w:rsidR="009A2D37" w:rsidP="00696FF5" w:rsidRDefault="00CA08F2" w14:paraId="45F8A7AE" w14:textId="77777777">
      <w:pPr>
        <w:spacing w:after="120" w:line="240" w:lineRule="auto"/>
        <w:ind w:left="567" w:right="260"/>
        <w:jc w:val="both"/>
        <w:rPr>
          <w:rFonts w:ascii="Arial" w:hAnsi="Arial" w:cs="Arial"/>
        </w:rPr>
      </w:pPr>
      <w:r w:rsidRPr="00291D49">
        <w:rPr>
          <w:rFonts w:ascii="Arial" w:hAnsi="Arial" w:cs="Arial"/>
        </w:rPr>
        <w:t>Level 7</w:t>
      </w:r>
    </w:p>
    <w:p w:rsidRPr="00291D49" w:rsidR="009A2D37" w:rsidP="00696FF5" w:rsidRDefault="009A2D37" w14:paraId="6F458B29"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 xml:space="preserve">The number of credits and the ECTS value which the module represents </w:t>
      </w:r>
    </w:p>
    <w:p w:rsidRPr="00291D49" w:rsidR="009A2D37" w:rsidP="00696FF5" w:rsidRDefault="00CA08F2" w14:paraId="59F892A3" w14:textId="77777777">
      <w:pPr>
        <w:pStyle w:val="NormalWeb"/>
        <w:spacing w:before="0" w:beforeAutospacing="0" w:after="120" w:afterAutospacing="0"/>
        <w:ind w:left="567" w:right="260"/>
        <w:rPr>
          <w:rFonts w:ascii="Arial" w:hAnsi="Arial" w:cs="Arial"/>
          <w:sz w:val="22"/>
          <w:szCs w:val="22"/>
        </w:rPr>
      </w:pPr>
      <w:r w:rsidRPr="00291D49">
        <w:rPr>
          <w:rFonts w:ascii="Arial" w:hAnsi="Arial" w:cs="Arial"/>
          <w:sz w:val="22"/>
          <w:szCs w:val="22"/>
        </w:rPr>
        <w:t>20 credits (10</w:t>
      </w:r>
      <w:r w:rsidRPr="00291D49" w:rsidR="009A2D37">
        <w:rPr>
          <w:rFonts w:ascii="Arial" w:hAnsi="Arial" w:cs="Arial"/>
          <w:sz w:val="22"/>
          <w:szCs w:val="22"/>
        </w:rPr>
        <w:t xml:space="preserve"> ECTS)</w:t>
      </w:r>
    </w:p>
    <w:p w:rsidRPr="00291D49" w:rsidR="009A2D37" w:rsidP="00696FF5" w:rsidRDefault="009A2D37" w14:paraId="301E630A"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Which term(s) the module is to be taught in (or other teaching pattern)</w:t>
      </w:r>
    </w:p>
    <w:p w:rsidRPr="00291D49" w:rsidR="009A2D37" w:rsidP="00696FF5" w:rsidRDefault="009A2D37" w14:paraId="18CA38B9" w14:textId="77777777">
      <w:pPr>
        <w:spacing w:after="120" w:line="240" w:lineRule="auto"/>
        <w:ind w:left="567" w:right="260"/>
        <w:jc w:val="both"/>
        <w:rPr>
          <w:rFonts w:ascii="Arial" w:hAnsi="Arial" w:cs="Arial"/>
          <w:iCs/>
        </w:rPr>
      </w:pPr>
      <w:r w:rsidRPr="00291D49">
        <w:rPr>
          <w:rFonts w:ascii="Arial" w:hAnsi="Arial" w:cs="Arial"/>
          <w:iCs/>
        </w:rPr>
        <w:t>Autumn or Spring</w:t>
      </w:r>
    </w:p>
    <w:p w:rsidRPr="00291D49" w:rsidR="009A2D37" w:rsidP="008B7D28" w:rsidRDefault="009A2D37" w14:paraId="20EECCA1"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Prerequisite and co-requisite modules</w:t>
      </w:r>
    </w:p>
    <w:p w:rsidRPr="00291D49" w:rsidR="008B7D28" w:rsidP="008B7D28" w:rsidRDefault="008B7D28" w14:paraId="042CF18B" w14:textId="77777777">
      <w:pPr>
        <w:spacing w:after="120" w:line="240" w:lineRule="auto"/>
        <w:ind w:left="567" w:right="260"/>
        <w:jc w:val="both"/>
        <w:rPr>
          <w:rFonts w:ascii="Arial" w:hAnsi="Arial" w:cs="Arial"/>
        </w:rPr>
      </w:pPr>
      <w:r w:rsidRPr="00291D49">
        <w:rPr>
          <w:rFonts w:ascii="Arial" w:hAnsi="Arial" w:cs="Arial"/>
        </w:rPr>
        <w:t>None</w:t>
      </w:r>
    </w:p>
    <w:p w:rsidRPr="00291D49" w:rsidR="009A2D37" w:rsidP="00696FF5" w:rsidRDefault="009A2D37" w14:paraId="4B3B05B0"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The programmes of study to which the module contributes</w:t>
      </w:r>
    </w:p>
    <w:p w:rsidRPr="00291D49" w:rsidR="00B9109B" w:rsidP="00696FF5" w:rsidRDefault="00CA08F2" w14:paraId="32560083" w14:textId="77777777">
      <w:pPr>
        <w:spacing w:after="120" w:line="240" w:lineRule="auto"/>
        <w:ind w:left="567" w:right="260"/>
        <w:rPr>
          <w:rFonts w:ascii="Arial" w:hAnsi="Arial" w:cs="Arial"/>
          <w:iCs/>
        </w:rPr>
      </w:pPr>
      <w:r w:rsidRPr="00291D49">
        <w:rPr>
          <w:rFonts w:ascii="Arial" w:hAnsi="Arial" w:cs="Arial"/>
          <w:iCs/>
        </w:rPr>
        <w:t>Optional to Developmental Psychology, Social &amp; Applied Psychology, Research Methods, Groups and Intergroup Relations, and Cognitive/Neuropsychology</w:t>
      </w:r>
    </w:p>
    <w:p w:rsidRPr="00291D49" w:rsidR="009A2D37" w:rsidP="00696FF5" w:rsidRDefault="009A2D37" w14:paraId="285E77AF" w14:textId="77777777">
      <w:pPr>
        <w:numPr>
          <w:ilvl w:val="0"/>
          <w:numId w:val="1"/>
        </w:numPr>
        <w:spacing w:after="120" w:line="240" w:lineRule="auto"/>
        <w:ind w:left="567" w:right="260" w:hanging="567"/>
        <w:rPr>
          <w:rFonts w:ascii="Arial" w:hAnsi="Arial" w:cs="Arial"/>
          <w:b/>
        </w:rPr>
      </w:pPr>
      <w:r w:rsidRPr="00291D49">
        <w:rPr>
          <w:rFonts w:ascii="Arial" w:hAnsi="Arial" w:cs="Arial"/>
          <w:b/>
        </w:rPr>
        <w:t>The intended subject specific learning outcomes</w:t>
      </w:r>
      <w:r w:rsidRPr="00291D49" w:rsidR="00C729D7">
        <w:rPr>
          <w:rFonts w:ascii="Arial" w:hAnsi="Arial" w:cs="Arial"/>
          <w:b/>
        </w:rPr>
        <w:t>.</w:t>
      </w:r>
      <w:r w:rsidRPr="00291D49" w:rsidR="00C729D7">
        <w:rPr>
          <w:rFonts w:ascii="Arial" w:hAnsi="Arial" w:cs="Arial"/>
          <w:b/>
        </w:rPr>
        <w:br/>
      </w:r>
      <w:r w:rsidRPr="00291D49" w:rsidR="00C729D7">
        <w:rPr>
          <w:rFonts w:ascii="Arial" w:hAnsi="Arial" w:cs="Arial"/>
          <w:b/>
        </w:rPr>
        <w:t>On successfully completing the module students will be able to:</w:t>
      </w:r>
    </w:p>
    <w:p w:rsidRPr="00291D49" w:rsidR="00CA08F2" w:rsidP="00B61F76" w:rsidRDefault="00CA08F2" w14:paraId="6BA27F6D" w14:textId="57321E1B">
      <w:pPr>
        <w:pStyle w:val="ListParagraph"/>
        <w:numPr>
          <w:ilvl w:val="0"/>
          <w:numId w:val="10"/>
        </w:numPr>
        <w:spacing w:after="120"/>
        <w:ind w:left="540" w:hanging="540"/>
        <w:rPr>
          <w:rFonts w:ascii="Arial" w:hAnsi="Arial" w:cs="Arial"/>
          <w:iCs/>
          <w:vanish/>
        </w:rPr>
      </w:pPr>
    </w:p>
    <w:p w:rsidRPr="00291D49" w:rsidR="00CA08F2" w:rsidP="00B61F76" w:rsidRDefault="00CA08F2" w14:paraId="53FF72F4"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09E9EC4F"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6E1B5B3A"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2A87B9AE"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33EB1A8F"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5D66AB53"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46C78504" w14:textId="77777777">
      <w:pPr>
        <w:pStyle w:val="ListParagraph"/>
        <w:numPr>
          <w:ilvl w:val="0"/>
          <w:numId w:val="10"/>
        </w:numPr>
        <w:spacing w:after="120"/>
        <w:ind w:left="540" w:hanging="540"/>
        <w:rPr>
          <w:rFonts w:ascii="Arial" w:hAnsi="Arial" w:cs="Arial"/>
          <w:iCs/>
          <w:vanish/>
        </w:rPr>
      </w:pPr>
    </w:p>
    <w:p w:rsidRPr="00291D49" w:rsidR="00CA08F2" w:rsidP="00B61F76" w:rsidRDefault="00CA08F2" w14:paraId="6F46B993" w14:textId="77777777">
      <w:pPr>
        <w:pStyle w:val="ListParagraph"/>
        <w:numPr>
          <w:ilvl w:val="1"/>
          <w:numId w:val="10"/>
        </w:numPr>
        <w:spacing w:after="120"/>
        <w:ind w:left="540" w:hanging="540"/>
        <w:rPr>
          <w:rFonts w:ascii="Arial" w:hAnsi="Arial" w:cs="Arial"/>
          <w:iCs/>
        </w:rPr>
      </w:pPr>
      <w:r w:rsidRPr="00291D49">
        <w:rPr>
          <w:rFonts w:ascii="Arial" w:hAnsi="Arial" w:cs="Arial"/>
          <w:iCs/>
        </w:rPr>
        <w:t>Demonstrate knowledge and understanding of how developmental psychology theory and methods are used in Professional Settings e.g. education, healthcare, clinical.</w:t>
      </w:r>
    </w:p>
    <w:p w:rsidRPr="00291D49" w:rsidR="00CA08F2" w:rsidP="00CA08F2" w:rsidRDefault="00CA08F2" w14:paraId="074A356A" w14:textId="38B9DB3C">
      <w:pPr>
        <w:pStyle w:val="ListParagraph"/>
        <w:numPr>
          <w:ilvl w:val="1"/>
          <w:numId w:val="10"/>
        </w:numPr>
        <w:spacing w:after="120"/>
        <w:ind w:left="540" w:hanging="540"/>
        <w:rPr>
          <w:rFonts w:ascii="Arial" w:hAnsi="Arial" w:cs="Arial"/>
          <w:iCs/>
        </w:rPr>
      </w:pPr>
      <w:r w:rsidRPr="00291D49">
        <w:rPr>
          <w:rFonts w:ascii="Arial" w:hAnsi="Arial" w:cs="Arial"/>
          <w:iCs/>
        </w:rPr>
        <w:t>Demonstrate understanding of the potential contribution Developmental Psychology research can make to Professional Settings e.g. education, healthcare, clinical.</w:t>
      </w:r>
    </w:p>
    <w:p w:rsidRPr="00291D49" w:rsidR="00CA08F2" w:rsidP="00CA08F2" w:rsidRDefault="00CA08F2" w14:paraId="44EFE478" w14:textId="77777777">
      <w:pPr>
        <w:pStyle w:val="ListParagraph"/>
        <w:numPr>
          <w:ilvl w:val="1"/>
          <w:numId w:val="10"/>
        </w:numPr>
        <w:spacing w:after="120"/>
        <w:ind w:left="540" w:hanging="540"/>
        <w:rPr>
          <w:rFonts w:ascii="Arial" w:hAnsi="Arial" w:cs="Arial"/>
          <w:iCs/>
        </w:rPr>
      </w:pPr>
      <w:r w:rsidRPr="00291D49">
        <w:rPr>
          <w:rFonts w:ascii="Arial" w:hAnsi="Arial" w:cs="Arial"/>
          <w:iCs/>
        </w:rPr>
        <w:t>Gain insight into current issues/problems in Professional Settings where Developmental Psychology is or could potentially provide insights/solutions.</w:t>
      </w:r>
    </w:p>
    <w:p w:rsidRPr="00291D49" w:rsidR="00CA08F2" w:rsidP="00CA08F2" w:rsidRDefault="00CA08F2" w14:paraId="421CBBF1" w14:textId="77777777">
      <w:pPr>
        <w:pStyle w:val="ListParagraph"/>
        <w:numPr>
          <w:ilvl w:val="1"/>
          <w:numId w:val="10"/>
        </w:numPr>
        <w:spacing w:after="120"/>
        <w:ind w:left="540" w:hanging="540"/>
        <w:rPr>
          <w:rFonts w:ascii="Arial" w:hAnsi="Arial" w:cs="Arial"/>
          <w:iCs/>
        </w:rPr>
      </w:pPr>
      <w:commentRangeStart w:id="1"/>
      <w:r w:rsidRPr="00291D49">
        <w:rPr>
          <w:rFonts w:ascii="Arial" w:hAnsi="Arial" w:cs="Arial"/>
          <w:iCs/>
        </w:rPr>
        <w:t>Familiarise self with Case Studies illustrating Developmental Psychology in action in Professional Settings.</w:t>
      </w:r>
      <w:commentRangeEnd w:id="1"/>
      <w:r w:rsidRPr="00291D49">
        <w:rPr>
          <w:rStyle w:val="CommentReference"/>
        </w:rPr>
        <w:commentReference w:id="1"/>
      </w:r>
    </w:p>
    <w:p w:rsidRPr="00291D49" w:rsidR="00CA08F2" w:rsidP="00CA08F2" w:rsidRDefault="00CA08F2" w14:paraId="6362D90D" w14:textId="77777777">
      <w:pPr>
        <w:pStyle w:val="ListParagraph"/>
        <w:numPr>
          <w:ilvl w:val="1"/>
          <w:numId w:val="10"/>
        </w:numPr>
        <w:spacing w:after="120"/>
        <w:ind w:left="540" w:hanging="540"/>
        <w:rPr>
          <w:rFonts w:ascii="Arial" w:hAnsi="Arial" w:cs="Arial"/>
          <w:iCs/>
        </w:rPr>
      </w:pPr>
      <w:commentRangeStart w:id="2"/>
      <w:r w:rsidRPr="00291D49">
        <w:rPr>
          <w:rFonts w:ascii="Arial" w:hAnsi="Arial" w:cs="Arial"/>
          <w:iCs/>
        </w:rPr>
        <w:t>Develop own Case Study illustrating Developmental Psychology in action in Professional Settings.</w:t>
      </w:r>
      <w:commentRangeEnd w:id="2"/>
      <w:r w:rsidRPr="00291D49">
        <w:rPr>
          <w:rStyle w:val="CommentReference"/>
        </w:rPr>
        <w:commentReference w:id="2"/>
      </w:r>
    </w:p>
    <w:p w:rsidRPr="00291D49" w:rsidR="00CA08F2" w:rsidP="00CA08F2" w:rsidRDefault="00CA08F2" w14:paraId="622DB305" w14:textId="531F0978">
      <w:pPr>
        <w:pStyle w:val="ListParagraph"/>
        <w:numPr>
          <w:ilvl w:val="1"/>
          <w:numId w:val="10"/>
        </w:numPr>
        <w:spacing w:after="120"/>
        <w:ind w:left="540" w:hanging="540"/>
        <w:rPr>
          <w:rFonts w:ascii="Arial" w:hAnsi="Arial" w:cs="Arial"/>
          <w:iCs/>
        </w:rPr>
      </w:pPr>
      <w:r w:rsidRPr="00291D49">
        <w:rPr>
          <w:rFonts w:ascii="Arial" w:hAnsi="Arial" w:cs="Arial"/>
          <w:iCs/>
        </w:rPr>
        <w:t>Demonstrate key intellectual skills be critically evaluating the role of Developmental Psychology in Professional Settings, in terms of the relevance and usefulness of theory and methodologies used in Developmental Psychology.</w:t>
      </w:r>
    </w:p>
    <w:p w:rsidRPr="00291D49" w:rsidR="00CA08F2" w:rsidP="00CA08F2" w:rsidRDefault="00CA08F2" w14:paraId="0E39A4DB" w14:textId="68BB1004">
      <w:pPr>
        <w:pStyle w:val="ListParagraph"/>
        <w:numPr>
          <w:ilvl w:val="1"/>
          <w:numId w:val="10"/>
        </w:numPr>
        <w:spacing w:after="120"/>
        <w:ind w:left="540" w:hanging="540"/>
        <w:rPr>
          <w:rFonts w:ascii="Arial" w:hAnsi="Arial" w:cs="Arial"/>
          <w:iCs/>
        </w:rPr>
      </w:pPr>
      <w:r w:rsidRPr="00291D49">
        <w:rPr>
          <w:rFonts w:ascii="Arial" w:hAnsi="Arial" w:cs="Arial"/>
          <w:iCs/>
        </w:rPr>
        <w:t>Evaluate the contribution developmental psychology can make in Professional Settings.</w:t>
      </w:r>
    </w:p>
    <w:p w:rsidRPr="00291D49" w:rsidR="00C729D7" w:rsidP="00696FF5" w:rsidRDefault="009A2D37" w14:paraId="54761776" w14:textId="77777777">
      <w:pPr>
        <w:numPr>
          <w:ilvl w:val="0"/>
          <w:numId w:val="1"/>
        </w:numPr>
        <w:spacing w:after="120" w:line="240" w:lineRule="auto"/>
        <w:ind w:left="567" w:right="260" w:hanging="567"/>
        <w:rPr>
          <w:rFonts w:ascii="Arial" w:hAnsi="Arial" w:cs="Arial"/>
          <w:b/>
        </w:rPr>
      </w:pPr>
      <w:r w:rsidRPr="00291D49">
        <w:rPr>
          <w:rFonts w:ascii="Arial" w:hAnsi="Arial" w:cs="Arial"/>
          <w:b/>
        </w:rPr>
        <w:t>The intended generic learning outcomes</w:t>
      </w:r>
      <w:r w:rsidRPr="00291D49" w:rsidR="00C729D7">
        <w:rPr>
          <w:rFonts w:ascii="Arial" w:hAnsi="Arial" w:cs="Arial"/>
          <w:b/>
        </w:rPr>
        <w:t>.</w:t>
      </w:r>
      <w:r w:rsidRPr="00291D49" w:rsidR="00C729D7">
        <w:rPr>
          <w:rFonts w:ascii="Arial" w:hAnsi="Arial" w:cs="Arial"/>
          <w:b/>
        </w:rPr>
        <w:br/>
      </w:r>
      <w:r w:rsidRPr="00291D49" w:rsidR="00C729D7">
        <w:rPr>
          <w:rFonts w:ascii="Arial" w:hAnsi="Arial" w:cs="Arial"/>
          <w:b/>
        </w:rPr>
        <w:t>On successfully completing the module students will be able to:</w:t>
      </w:r>
    </w:p>
    <w:p w:rsidRPr="00291D49" w:rsidR="00CA08F2" w:rsidP="00CA08F2" w:rsidRDefault="00CA08F2" w14:paraId="516EE2A8" w14:textId="77777777">
      <w:pPr>
        <w:pStyle w:val="ListParagraph"/>
        <w:numPr>
          <w:ilvl w:val="0"/>
          <w:numId w:val="11"/>
        </w:numPr>
        <w:spacing w:after="120"/>
        <w:rPr>
          <w:rFonts w:ascii="Arial" w:hAnsi="Arial" w:cs="Arial"/>
          <w:iCs/>
          <w:vanish/>
        </w:rPr>
      </w:pPr>
    </w:p>
    <w:p w:rsidRPr="00291D49" w:rsidR="00CA08F2" w:rsidP="00CA08F2" w:rsidRDefault="00CA08F2" w14:paraId="25FA2A3D" w14:textId="77777777">
      <w:pPr>
        <w:pStyle w:val="ListParagraph"/>
        <w:numPr>
          <w:ilvl w:val="0"/>
          <w:numId w:val="11"/>
        </w:numPr>
        <w:spacing w:after="120"/>
        <w:rPr>
          <w:rFonts w:ascii="Arial" w:hAnsi="Arial" w:cs="Arial"/>
          <w:iCs/>
          <w:vanish/>
        </w:rPr>
      </w:pPr>
    </w:p>
    <w:p w:rsidRPr="00291D49" w:rsidR="00CA08F2" w:rsidP="00CA08F2" w:rsidRDefault="00CA08F2" w14:paraId="09332C86" w14:textId="77777777">
      <w:pPr>
        <w:pStyle w:val="ListParagraph"/>
        <w:numPr>
          <w:ilvl w:val="0"/>
          <w:numId w:val="11"/>
        </w:numPr>
        <w:spacing w:after="120"/>
        <w:rPr>
          <w:rFonts w:ascii="Arial" w:hAnsi="Arial" w:cs="Arial"/>
          <w:iCs/>
          <w:vanish/>
        </w:rPr>
      </w:pPr>
    </w:p>
    <w:p w:rsidRPr="00291D49" w:rsidR="00CA08F2" w:rsidP="00CA08F2" w:rsidRDefault="00CA08F2" w14:paraId="0B3FB34D" w14:textId="77777777">
      <w:pPr>
        <w:pStyle w:val="ListParagraph"/>
        <w:numPr>
          <w:ilvl w:val="0"/>
          <w:numId w:val="11"/>
        </w:numPr>
        <w:spacing w:after="120"/>
        <w:rPr>
          <w:rFonts w:ascii="Arial" w:hAnsi="Arial" w:cs="Arial"/>
          <w:iCs/>
          <w:vanish/>
        </w:rPr>
      </w:pPr>
    </w:p>
    <w:p w:rsidRPr="00291D49" w:rsidR="00CA08F2" w:rsidP="00CA08F2" w:rsidRDefault="00CA08F2" w14:paraId="25CE414E" w14:textId="77777777">
      <w:pPr>
        <w:pStyle w:val="ListParagraph"/>
        <w:numPr>
          <w:ilvl w:val="0"/>
          <w:numId w:val="11"/>
        </w:numPr>
        <w:spacing w:after="120"/>
        <w:rPr>
          <w:rFonts w:ascii="Arial" w:hAnsi="Arial" w:cs="Arial"/>
          <w:iCs/>
          <w:vanish/>
        </w:rPr>
      </w:pPr>
    </w:p>
    <w:p w:rsidRPr="00291D49" w:rsidR="00CA08F2" w:rsidP="00CA08F2" w:rsidRDefault="00CA08F2" w14:paraId="74AC06E1" w14:textId="77777777">
      <w:pPr>
        <w:pStyle w:val="ListParagraph"/>
        <w:numPr>
          <w:ilvl w:val="0"/>
          <w:numId w:val="11"/>
        </w:numPr>
        <w:spacing w:after="120"/>
        <w:rPr>
          <w:rFonts w:ascii="Arial" w:hAnsi="Arial" w:cs="Arial"/>
          <w:iCs/>
          <w:vanish/>
        </w:rPr>
      </w:pPr>
    </w:p>
    <w:p w:rsidRPr="00291D49" w:rsidR="00CA08F2" w:rsidP="00CA08F2" w:rsidRDefault="00CA08F2" w14:paraId="0690D2C3" w14:textId="77777777">
      <w:pPr>
        <w:pStyle w:val="ListParagraph"/>
        <w:numPr>
          <w:ilvl w:val="0"/>
          <w:numId w:val="11"/>
        </w:numPr>
        <w:spacing w:after="120"/>
        <w:rPr>
          <w:rFonts w:ascii="Arial" w:hAnsi="Arial" w:cs="Arial"/>
          <w:iCs/>
          <w:vanish/>
        </w:rPr>
      </w:pPr>
    </w:p>
    <w:p w:rsidRPr="00291D49" w:rsidR="00CA08F2" w:rsidP="00CA08F2" w:rsidRDefault="00CA08F2" w14:paraId="7CF24167" w14:textId="77777777">
      <w:pPr>
        <w:pStyle w:val="ListParagraph"/>
        <w:numPr>
          <w:ilvl w:val="0"/>
          <w:numId w:val="11"/>
        </w:numPr>
        <w:spacing w:after="120"/>
        <w:rPr>
          <w:rFonts w:ascii="Arial" w:hAnsi="Arial" w:cs="Arial"/>
          <w:iCs/>
          <w:vanish/>
        </w:rPr>
      </w:pPr>
    </w:p>
    <w:p w:rsidRPr="00291D49" w:rsidR="00CA08F2" w:rsidP="00CA08F2" w:rsidRDefault="00CA08F2" w14:paraId="74C3FFF4" w14:textId="77777777">
      <w:pPr>
        <w:pStyle w:val="ListParagraph"/>
        <w:numPr>
          <w:ilvl w:val="0"/>
          <w:numId w:val="11"/>
        </w:numPr>
        <w:spacing w:after="120"/>
        <w:rPr>
          <w:rFonts w:ascii="Arial" w:hAnsi="Arial" w:cs="Arial"/>
          <w:iCs/>
          <w:vanish/>
        </w:rPr>
      </w:pPr>
    </w:p>
    <w:p w:rsidRPr="00291D49" w:rsidR="00CA08F2" w:rsidP="00CA08F2" w:rsidRDefault="00CA08F2" w14:paraId="1E3F3771" w14:textId="77777777">
      <w:pPr>
        <w:pStyle w:val="ListParagraph"/>
        <w:numPr>
          <w:ilvl w:val="1"/>
          <w:numId w:val="11"/>
        </w:numPr>
        <w:spacing w:after="120"/>
        <w:ind w:left="540" w:hanging="540"/>
        <w:rPr>
          <w:rFonts w:ascii="Arial" w:hAnsi="Arial" w:cs="Arial"/>
          <w:iCs/>
        </w:rPr>
      </w:pPr>
      <w:r w:rsidRPr="00291D49">
        <w:rPr>
          <w:rFonts w:ascii="Arial" w:hAnsi="Arial" w:cs="Arial"/>
          <w:iCs/>
        </w:rPr>
        <w:t xml:space="preserve">Appraise developmental psychology theories and methods used in the study of cognitive development through an understanding of statistical material  </w:t>
      </w:r>
    </w:p>
    <w:p w:rsidRPr="00291D49" w:rsidR="00CA08F2" w:rsidP="00CA08F2" w:rsidRDefault="00CA08F2" w14:paraId="7A3EB101" w14:textId="6B6257F8">
      <w:pPr>
        <w:pStyle w:val="ListParagraph"/>
        <w:numPr>
          <w:ilvl w:val="1"/>
          <w:numId w:val="11"/>
        </w:numPr>
        <w:spacing w:after="120"/>
        <w:ind w:left="540" w:hanging="540"/>
        <w:rPr>
          <w:rFonts w:ascii="Arial" w:hAnsi="Arial" w:cs="Arial"/>
          <w:iCs/>
        </w:rPr>
      </w:pPr>
      <w:r w:rsidRPr="00291D49">
        <w:rPr>
          <w:rFonts w:ascii="Arial" w:hAnsi="Arial" w:cs="Arial"/>
          <w:iCs/>
        </w:rPr>
        <w:t>Communicate critically evaluations of developmental psychology methods and theories in terms of cognitive development.</w:t>
      </w:r>
    </w:p>
    <w:p w:rsidRPr="00291D49" w:rsidR="00CA08F2" w:rsidP="00CA08F2" w:rsidRDefault="00CA08F2" w14:paraId="52197417" w14:textId="77777777">
      <w:pPr>
        <w:pStyle w:val="ListParagraph"/>
        <w:numPr>
          <w:ilvl w:val="1"/>
          <w:numId w:val="11"/>
        </w:numPr>
        <w:spacing w:after="120"/>
        <w:ind w:left="540" w:hanging="540"/>
        <w:rPr>
          <w:rFonts w:ascii="Arial" w:hAnsi="Arial" w:cs="Arial"/>
          <w:iCs/>
        </w:rPr>
      </w:pPr>
      <w:r w:rsidRPr="00291D49">
        <w:rPr>
          <w:rFonts w:ascii="Arial" w:hAnsi="Arial" w:cs="Arial"/>
          <w:iCs/>
        </w:rPr>
        <w:t>Work and collaborate with others in reviewing research and disseminate or communicate work to an audience (i.e. via a poster, presentation)</w:t>
      </w:r>
    </w:p>
    <w:p w:rsidRPr="00291D49" w:rsidR="00CA08F2" w:rsidP="00CA08F2" w:rsidRDefault="00CA08F2" w14:paraId="35877298" w14:textId="77777777">
      <w:pPr>
        <w:pStyle w:val="ListParagraph"/>
        <w:numPr>
          <w:ilvl w:val="1"/>
          <w:numId w:val="11"/>
        </w:numPr>
        <w:spacing w:after="120"/>
        <w:ind w:left="540" w:hanging="540"/>
        <w:rPr>
          <w:rFonts w:ascii="Arial" w:hAnsi="Arial" w:cs="Arial"/>
          <w:iCs/>
        </w:rPr>
      </w:pPr>
      <w:r w:rsidRPr="00291D49">
        <w:rPr>
          <w:rFonts w:ascii="Arial" w:hAnsi="Arial" w:cs="Arial"/>
          <w:iCs/>
        </w:rPr>
        <w:t xml:space="preserve">Demonstrate the ability to solve problems through independent learning and use of IT. </w:t>
      </w:r>
    </w:p>
    <w:p w:rsidRPr="00291D49" w:rsidR="0032537D" w:rsidP="0032537D" w:rsidRDefault="009A2D37" w14:paraId="39158942"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A synopsis of the curriculum</w:t>
      </w:r>
    </w:p>
    <w:p w:rsidRPr="00291D49" w:rsidR="0032537D" w:rsidP="0032537D" w:rsidRDefault="0032537D" w14:paraId="21E89A54" w14:textId="0A3F78C7">
      <w:pPr>
        <w:spacing w:after="120" w:line="240" w:lineRule="auto"/>
        <w:ind w:left="567" w:right="260"/>
        <w:jc w:val="both"/>
        <w:rPr>
          <w:rFonts w:ascii="Arial" w:hAnsi="Arial" w:cs="Arial"/>
          <w:b/>
        </w:rPr>
      </w:pPr>
      <w:r w:rsidRPr="00291D49">
        <w:rPr>
          <w:rFonts w:ascii="Arial" w:hAnsi="Arial" w:cs="Arial"/>
        </w:rPr>
        <w:t xml:space="preserve">The focus of this module is on developing students’ understanding of how developmental psychology can be applied in professional settings. </w:t>
      </w:r>
      <w:r w:rsidRPr="00291D49">
        <w:rPr>
          <w:rFonts w:ascii="Arial" w:hAnsi="Arial" w:cs="Arial"/>
          <w:iCs/>
        </w:rPr>
        <w:t xml:space="preserve">This module will provide students with an insight into how developmental psychology theory and methods are used in Professional settings e.g. education, healthcare, clinical. </w:t>
      </w:r>
    </w:p>
    <w:p w:rsidRPr="00291D49" w:rsidR="0032537D" w:rsidP="0032537D" w:rsidRDefault="0032537D" w14:paraId="73754C06" w14:textId="77777777">
      <w:pPr>
        <w:pStyle w:val="ListParagraph"/>
        <w:spacing w:after="120"/>
        <w:rPr>
          <w:rFonts w:ascii="Arial" w:hAnsi="Arial" w:cs="Arial"/>
          <w:iCs/>
        </w:rPr>
      </w:pPr>
    </w:p>
    <w:p w:rsidRPr="00291D49" w:rsidR="0032537D" w:rsidP="0032537D" w:rsidRDefault="0032537D" w14:paraId="75F27544" w14:textId="77777777">
      <w:pPr>
        <w:pStyle w:val="ListParagraph"/>
        <w:spacing w:after="120"/>
        <w:rPr>
          <w:rFonts w:ascii="Arial" w:hAnsi="Arial" w:cs="Arial"/>
        </w:rPr>
      </w:pPr>
      <w:r w:rsidRPr="00291D49">
        <w:rPr>
          <w:rFonts w:ascii="Arial" w:hAnsi="Arial" w:cs="Arial"/>
          <w:iCs/>
        </w:rPr>
        <w:lastRenderedPageBreak/>
        <w:t>Students will receive lectures from</w:t>
      </w:r>
      <w:r w:rsidRPr="00291D49">
        <w:rPr>
          <w:rFonts w:ascii="Arial" w:hAnsi="Arial" w:cs="Arial"/>
          <w:b/>
          <w:iCs/>
        </w:rPr>
        <w:t xml:space="preserve"> </w:t>
      </w:r>
      <w:r w:rsidRPr="00291D49">
        <w:rPr>
          <w:rFonts w:ascii="Arial" w:hAnsi="Arial" w:cs="Arial"/>
          <w:iCs/>
        </w:rPr>
        <w:t>professionals working in Clinical psychology, Educational psychology and Speech and Language development. These contributors will explain, first-hand, current issues/problems in professional settings where developmental psychology is or could potentially provide insights/solutions the extent. The speakers will consider the role of developmental psychology in their professional settings, outline major theories that inform practice and critically evaluate the role of developmental psychology in their setting. Students will have an opportunity to hear about specific instances where theories and methods from developmental psychology can be applied to a particular problem or issue in a professional setting, referred to as ‘Case Studies’.</w:t>
      </w:r>
    </w:p>
    <w:p w:rsidRPr="00291D49" w:rsidR="009A2D37" w:rsidP="00696FF5" w:rsidRDefault="00883204" w14:paraId="62E7E85F"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Reading l</w:t>
      </w:r>
      <w:r w:rsidRPr="00291D49" w:rsidR="009A2D37">
        <w:rPr>
          <w:rFonts w:ascii="Arial" w:hAnsi="Arial" w:cs="Arial"/>
          <w:b/>
        </w:rPr>
        <w:t xml:space="preserve">ist </w:t>
      </w:r>
      <w:r w:rsidRPr="00291D49" w:rsidR="00274ED7">
        <w:rPr>
          <w:rFonts w:ascii="Arial" w:hAnsi="Arial" w:cs="Arial"/>
          <w:b/>
        </w:rPr>
        <w:t>(Indicative list, current at time of publication. Reading lists will be published annually)</w:t>
      </w:r>
    </w:p>
    <w:p w:rsidRPr="00291D49" w:rsidR="0032537D" w:rsidP="0032537D" w:rsidRDefault="0032537D" w14:paraId="317380AB" w14:textId="77777777">
      <w:pPr>
        <w:pStyle w:val="NormalWeb"/>
        <w:spacing w:before="0" w:beforeAutospacing="0" w:after="0" w:afterAutospacing="0"/>
        <w:ind w:left="540"/>
        <w:rPr>
          <w:rFonts w:ascii="Arial" w:hAnsi="Arial" w:cs="Arial"/>
          <w:sz w:val="22"/>
          <w:szCs w:val="22"/>
        </w:rPr>
      </w:pPr>
      <w:r w:rsidRPr="00291D49">
        <w:rPr>
          <w:rFonts w:ascii="Arial" w:hAnsi="Arial" w:cs="Arial"/>
          <w:sz w:val="22"/>
          <w:szCs w:val="22"/>
        </w:rPr>
        <w:t>There is no core text book for this course as it covers specialist topics in depth. Instead, for each lecture background reading will be provided. This will include the relevant books, book chapters and journal articles. For those students who welcome a recommendation for a good background book then the following book is a good core reader.</w:t>
      </w:r>
    </w:p>
    <w:p w:rsidRPr="00291D49" w:rsidR="0032537D" w:rsidP="0032537D" w:rsidRDefault="0032537D" w14:paraId="371BEAC0" w14:textId="57A24123">
      <w:pPr>
        <w:pStyle w:val="NormalWeb"/>
        <w:tabs>
          <w:tab w:val="left" w:pos="975"/>
        </w:tabs>
        <w:spacing w:before="0" w:beforeAutospacing="0" w:after="0" w:afterAutospacing="0"/>
        <w:ind w:left="540"/>
        <w:rPr>
          <w:rFonts w:ascii="Arial" w:hAnsi="Arial" w:cs="Arial"/>
          <w:sz w:val="22"/>
          <w:szCs w:val="22"/>
        </w:rPr>
      </w:pPr>
    </w:p>
    <w:p w:rsidRPr="00291D49" w:rsidR="0032537D" w:rsidP="0032537D" w:rsidRDefault="0032537D" w14:paraId="4509A9CB" w14:textId="77777777">
      <w:pPr>
        <w:pStyle w:val="ListParagraph"/>
        <w:numPr>
          <w:ilvl w:val="0"/>
          <w:numId w:val="12"/>
        </w:numPr>
        <w:spacing w:after="120" w:line="240" w:lineRule="auto"/>
        <w:ind w:left="900"/>
        <w:rPr>
          <w:rFonts w:ascii="Arial" w:hAnsi="Arial" w:cs="Arial"/>
          <w:iCs/>
        </w:rPr>
      </w:pPr>
      <w:r w:rsidRPr="00291D49">
        <w:rPr>
          <w:rFonts w:ascii="Arial" w:hAnsi="Arial" w:cs="Arial"/>
          <w:iCs/>
          <w:lang w:val="de-DE"/>
        </w:rPr>
        <w:t xml:space="preserve">Alexander, P.A. &amp; Winne, P.H. (2006).  </w:t>
      </w:r>
      <w:r w:rsidRPr="00291D49">
        <w:rPr>
          <w:rFonts w:ascii="Arial" w:hAnsi="Arial" w:cs="Arial"/>
          <w:iCs/>
        </w:rPr>
        <w:t>Handbook of educational psychology (2nd Ed). Mahwah, NJ: Lawrence Erlbaum Associates</w:t>
      </w:r>
    </w:p>
    <w:p w:rsidRPr="00291D49" w:rsidR="0032537D" w:rsidP="0032537D" w:rsidRDefault="0032537D" w14:paraId="1EC3B168" w14:textId="77777777">
      <w:pPr>
        <w:pStyle w:val="ListParagraph"/>
        <w:numPr>
          <w:ilvl w:val="0"/>
          <w:numId w:val="12"/>
        </w:numPr>
        <w:spacing w:after="120" w:line="240" w:lineRule="auto"/>
        <w:ind w:left="900"/>
        <w:rPr>
          <w:rFonts w:ascii="Arial" w:hAnsi="Arial" w:cs="Arial"/>
          <w:iCs/>
        </w:rPr>
      </w:pPr>
      <w:r w:rsidRPr="00291D49">
        <w:rPr>
          <w:rFonts w:ascii="Arial" w:hAnsi="Arial" w:cs="Arial"/>
          <w:iCs/>
        </w:rPr>
        <w:t>Ashton, R. &amp; Roberts, E. (2006). What is valuable and unique about the educational psychologist? Educational Psychology in Practice.</w:t>
      </w:r>
    </w:p>
    <w:p w:rsidRPr="00291D49" w:rsidR="00883204" w:rsidP="00696FF5" w:rsidRDefault="009A2D37" w14:paraId="74EAB6CE" w14:textId="77777777">
      <w:pPr>
        <w:numPr>
          <w:ilvl w:val="0"/>
          <w:numId w:val="1"/>
        </w:numPr>
        <w:spacing w:after="120" w:line="240" w:lineRule="auto"/>
        <w:ind w:left="567" w:right="260" w:hanging="567"/>
        <w:rPr>
          <w:rFonts w:ascii="Arial" w:hAnsi="Arial" w:cs="Arial"/>
          <w:iCs/>
        </w:rPr>
      </w:pPr>
      <w:r w:rsidRPr="00291D49">
        <w:rPr>
          <w:rFonts w:ascii="Arial" w:hAnsi="Arial" w:cs="Arial"/>
          <w:b/>
        </w:rPr>
        <w:t>Learning</w:t>
      </w:r>
      <w:r w:rsidRPr="00291D49" w:rsidR="00883204">
        <w:rPr>
          <w:rFonts w:ascii="Arial" w:hAnsi="Arial" w:cs="Arial"/>
          <w:b/>
        </w:rPr>
        <w:t xml:space="preserve"> and t</w:t>
      </w:r>
      <w:r w:rsidRPr="00291D49" w:rsidR="006F3F8B">
        <w:rPr>
          <w:rFonts w:ascii="Arial" w:hAnsi="Arial" w:cs="Arial"/>
          <w:b/>
        </w:rPr>
        <w:t>eaching m</w:t>
      </w:r>
      <w:r w:rsidRPr="00291D49">
        <w:rPr>
          <w:rFonts w:ascii="Arial" w:hAnsi="Arial" w:cs="Arial"/>
          <w:b/>
        </w:rPr>
        <w:t>ethods</w:t>
      </w:r>
    </w:p>
    <w:p w:rsidRPr="00291D49" w:rsidR="009A2D37" w:rsidP="00696FF5" w:rsidRDefault="00C57028" w14:paraId="6B73F7A4" w14:textId="06A9B27C">
      <w:pPr>
        <w:spacing w:after="120" w:line="240" w:lineRule="auto"/>
        <w:ind w:left="567" w:right="260"/>
        <w:jc w:val="both"/>
        <w:rPr>
          <w:rFonts w:ascii="Arial" w:hAnsi="Arial" w:cs="Arial"/>
          <w:iCs/>
        </w:rPr>
      </w:pPr>
      <w:r w:rsidRPr="00291D49">
        <w:rPr>
          <w:rFonts w:ascii="Arial" w:hAnsi="Arial" w:cs="Arial"/>
          <w:iCs/>
        </w:rPr>
        <w:t>Total contact hours:</w:t>
      </w:r>
      <w:r w:rsidRPr="00291D49" w:rsidR="008B7D28">
        <w:rPr>
          <w:rFonts w:ascii="Arial" w:hAnsi="Arial" w:cs="Arial"/>
          <w:iCs/>
        </w:rPr>
        <w:tab/>
      </w:r>
      <w:r w:rsidRPr="00291D49" w:rsidR="0032537D">
        <w:rPr>
          <w:rFonts w:ascii="Arial" w:hAnsi="Arial" w:cs="Arial"/>
          <w:iCs/>
        </w:rPr>
        <w:t>22</w:t>
      </w:r>
    </w:p>
    <w:p w:rsidRPr="00291D49" w:rsidR="00C57028" w:rsidP="00C57028" w:rsidRDefault="00C57028" w14:paraId="5AF043B1" w14:textId="5225DF0F">
      <w:pPr>
        <w:spacing w:after="120" w:line="240" w:lineRule="auto"/>
        <w:ind w:left="567" w:right="260"/>
        <w:jc w:val="both"/>
        <w:rPr>
          <w:rFonts w:ascii="Arial" w:hAnsi="Arial" w:cs="Arial"/>
          <w:iCs/>
        </w:rPr>
      </w:pPr>
      <w:r w:rsidRPr="00291D49">
        <w:rPr>
          <w:rFonts w:ascii="Arial" w:hAnsi="Arial" w:cs="Arial"/>
          <w:iCs/>
        </w:rPr>
        <w:t>Private study hours:</w:t>
      </w:r>
      <w:r w:rsidRPr="00291D49" w:rsidR="008B7D28">
        <w:rPr>
          <w:rFonts w:ascii="Arial" w:hAnsi="Arial" w:cs="Arial"/>
          <w:iCs/>
        </w:rPr>
        <w:tab/>
      </w:r>
      <w:r w:rsidRPr="00291D49" w:rsidR="0032537D">
        <w:rPr>
          <w:rFonts w:ascii="Arial" w:hAnsi="Arial" w:cs="Arial"/>
          <w:iCs/>
        </w:rPr>
        <w:t>178</w:t>
      </w:r>
    </w:p>
    <w:p w:rsidRPr="00291D49" w:rsidR="00C57028" w:rsidP="00C57028" w:rsidRDefault="00C57028" w14:paraId="4E61B38B" w14:textId="6DC8F9D9">
      <w:pPr>
        <w:spacing w:after="120" w:line="240" w:lineRule="auto"/>
        <w:ind w:left="567" w:right="260"/>
        <w:jc w:val="both"/>
        <w:rPr>
          <w:rFonts w:ascii="Arial" w:hAnsi="Arial" w:cs="Arial"/>
          <w:iCs/>
        </w:rPr>
      </w:pPr>
      <w:r w:rsidRPr="00291D49">
        <w:rPr>
          <w:rFonts w:ascii="Arial" w:hAnsi="Arial" w:cs="Arial"/>
          <w:iCs/>
        </w:rPr>
        <w:t>Total study hours:</w:t>
      </w:r>
      <w:r w:rsidRPr="00291D49" w:rsidR="008B7D28">
        <w:rPr>
          <w:rFonts w:ascii="Arial" w:hAnsi="Arial" w:cs="Arial"/>
          <w:iCs/>
        </w:rPr>
        <w:tab/>
      </w:r>
      <w:r w:rsidRPr="00291D49" w:rsidR="0032537D">
        <w:rPr>
          <w:rFonts w:ascii="Arial" w:hAnsi="Arial" w:cs="Arial"/>
          <w:iCs/>
        </w:rPr>
        <w:t>200</w:t>
      </w:r>
    </w:p>
    <w:p w:rsidRPr="00291D49" w:rsidR="00883204" w:rsidP="00696FF5" w:rsidRDefault="00EF4933" w14:paraId="2F6B1164" w14:textId="77777777">
      <w:pPr>
        <w:numPr>
          <w:ilvl w:val="0"/>
          <w:numId w:val="1"/>
        </w:numPr>
        <w:spacing w:after="120" w:line="240" w:lineRule="auto"/>
        <w:ind w:left="567" w:right="260" w:hanging="567"/>
        <w:rPr>
          <w:rFonts w:ascii="Arial" w:hAnsi="Arial" w:cs="Arial"/>
          <w:iCs/>
        </w:rPr>
      </w:pPr>
      <w:r w:rsidRPr="00291D49">
        <w:rPr>
          <w:rFonts w:ascii="Arial" w:hAnsi="Arial" w:cs="Arial"/>
          <w:b/>
        </w:rPr>
        <w:t>Assessment methods</w:t>
      </w:r>
    </w:p>
    <w:p w:rsidRPr="00291D49" w:rsidR="00696FF5" w:rsidP="00696FF5" w:rsidRDefault="00696FF5" w14:paraId="3986E592" w14:textId="77777777">
      <w:pPr>
        <w:pStyle w:val="ListParagraph"/>
        <w:numPr>
          <w:ilvl w:val="1"/>
          <w:numId w:val="9"/>
        </w:numPr>
        <w:spacing w:after="120"/>
        <w:ind w:left="567" w:hanging="567"/>
        <w:rPr>
          <w:rFonts w:ascii="Arial" w:hAnsi="Arial" w:cs="Arial"/>
          <w:iCs/>
        </w:rPr>
      </w:pPr>
      <w:r w:rsidRPr="00291D49">
        <w:rPr>
          <w:rFonts w:ascii="Arial" w:hAnsi="Arial" w:cs="Arial"/>
          <w:iCs/>
        </w:rPr>
        <w:t>Main assessment methods</w:t>
      </w:r>
    </w:p>
    <w:p w:rsidRPr="000C538E" w:rsidR="000C538E" w:rsidP="000C538E" w:rsidRDefault="000C538E" w14:paraId="4E736DB6" w14:textId="36D5C23A">
      <w:pPr>
        <w:spacing w:after="120" w:line="240" w:lineRule="auto"/>
        <w:ind w:left="567" w:right="260"/>
        <w:jc w:val="both"/>
        <w:rPr>
          <w:rFonts w:ascii="Arial" w:hAnsi="Arial" w:cs="Arial"/>
          <w:iCs/>
        </w:rPr>
      </w:pPr>
      <w:r w:rsidRPr="000C538E">
        <w:rPr>
          <w:rFonts w:ascii="Arial" w:hAnsi="Arial" w:cs="Arial"/>
          <w:iCs/>
        </w:rPr>
        <w:t>Poster</w:t>
      </w:r>
      <w:r>
        <w:rPr>
          <w:rFonts w:ascii="Arial" w:hAnsi="Arial" w:cs="Arial"/>
          <w:iCs/>
        </w:rPr>
        <w:tab/>
      </w:r>
      <w:r>
        <w:rPr>
          <w:rFonts w:ascii="Arial" w:hAnsi="Arial" w:cs="Arial"/>
          <w:iCs/>
        </w:rPr>
        <w:tab/>
      </w:r>
      <w:r w:rsidR="00F62BEA">
        <w:rPr>
          <w:rFonts w:ascii="Arial" w:hAnsi="Arial" w:cs="Arial"/>
          <w:iCs/>
        </w:rPr>
        <w:t>A2 size; guidelines of 500 – 1,000 words, but not prescriptive</w:t>
      </w:r>
      <w:r>
        <w:rPr>
          <w:rFonts w:ascii="Arial" w:hAnsi="Arial" w:cs="Arial"/>
          <w:iCs/>
        </w:rPr>
        <w:tab/>
      </w:r>
      <w:r>
        <w:rPr>
          <w:rFonts w:ascii="Arial" w:hAnsi="Arial" w:cs="Arial"/>
          <w:iCs/>
        </w:rPr>
        <w:t>40%</w:t>
      </w:r>
    </w:p>
    <w:p w:rsidRPr="00291D49" w:rsidR="006043FC" w:rsidP="000C538E" w:rsidRDefault="000C538E" w14:paraId="3B9C65D3" w14:textId="653E60EE">
      <w:pPr>
        <w:spacing w:after="120" w:line="240" w:lineRule="auto"/>
        <w:ind w:left="567" w:right="260"/>
        <w:jc w:val="both"/>
        <w:rPr>
          <w:rFonts w:ascii="Arial" w:hAnsi="Arial" w:cs="Arial"/>
          <w:b/>
          <w:iCs/>
        </w:rPr>
      </w:pPr>
      <w:r w:rsidRPr="000C538E">
        <w:rPr>
          <w:rFonts w:ascii="Arial" w:hAnsi="Arial" w:cs="Arial"/>
          <w:iCs/>
        </w:rPr>
        <w:t>Essay</w:t>
      </w:r>
      <w:r>
        <w:rPr>
          <w:rFonts w:ascii="Arial" w:hAnsi="Arial" w:cs="Arial"/>
          <w:iCs/>
        </w:rPr>
        <w:tab/>
      </w:r>
      <w:r>
        <w:rPr>
          <w:rFonts w:ascii="Arial" w:hAnsi="Arial" w:cs="Arial"/>
          <w:iCs/>
        </w:rPr>
        <w:tab/>
      </w:r>
      <w:r w:rsidRPr="00FB5B0A">
        <w:rPr>
          <w:rFonts w:ascii="Arial" w:hAnsi="Arial" w:cs="Arial"/>
          <w:iCs/>
        </w:rPr>
        <w:t>6,000 words</w:t>
      </w:r>
      <w:r>
        <w:rPr>
          <w:rFonts w:ascii="Arial" w:hAnsi="Arial" w:cs="Arial"/>
          <w:iCs/>
        </w:rPr>
        <w:tab/>
      </w:r>
      <w:r>
        <w:rPr>
          <w:rFonts w:ascii="Arial" w:hAnsi="Arial" w:cs="Arial"/>
          <w:iCs/>
        </w:rPr>
        <w:tab/>
      </w:r>
      <w:r>
        <w:rPr>
          <w:rFonts w:ascii="Arial" w:hAnsi="Arial" w:cs="Arial"/>
          <w:iCs/>
        </w:rPr>
        <w:tab/>
      </w:r>
      <w:r w:rsidR="00F62BEA">
        <w:rPr>
          <w:rFonts w:ascii="Arial" w:hAnsi="Arial" w:cs="Arial"/>
          <w:iCs/>
        </w:rPr>
        <w:tab/>
      </w:r>
      <w:r w:rsidR="00F62BEA">
        <w:rPr>
          <w:rFonts w:ascii="Arial" w:hAnsi="Arial" w:cs="Arial"/>
          <w:iCs/>
        </w:rPr>
        <w:tab/>
      </w:r>
      <w:r w:rsidR="00F62BEA">
        <w:rPr>
          <w:rFonts w:ascii="Arial" w:hAnsi="Arial" w:cs="Arial"/>
          <w:iCs/>
        </w:rPr>
        <w:tab/>
      </w:r>
      <w:r w:rsidR="00F62BEA">
        <w:rPr>
          <w:rFonts w:ascii="Arial" w:hAnsi="Arial" w:cs="Arial"/>
          <w:iCs/>
        </w:rPr>
        <w:tab/>
      </w:r>
      <w:r w:rsidR="00F62BEA">
        <w:rPr>
          <w:rFonts w:ascii="Arial" w:hAnsi="Arial" w:cs="Arial"/>
          <w:iCs/>
        </w:rPr>
        <w:tab/>
      </w:r>
      <w:r>
        <w:rPr>
          <w:rFonts w:ascii="Arial" w:hAnsi="Arial" w:cs="Arial"/>
          <w:iCs/>
        </w:rPr>
        <w:t>60%</w:t>
      </w:r>
      <w:r>
        <w:rPr>
          <w:rFonts w:ascii="Arial" w:hAnsi="Arial" w:cs="Arial"/>
          <w:iCs/>
        </w:rPr>
        <w:tab/>
      </w:r>
    </w:p>
    <w:p w:rsidRPr="00291D49" w:rsidR="00696FF5" w:rsidP="00696FF5" w:rsidRDefault="00696FF5" w14:paraId="79FB2358" w14:textId="77777777">
      <w:pPr>
        <w:spacing w:after="120"/>
        <w:ind w:left="567" w:hanging="567"/>
        <w:rPr>
          <w:rFonts w:ascii="Arial" w:hAnsi="Arial" w:cs="Arial"/>
          <w:iCs/>
        </w:rPr>
      </w:pPr>
      <w:r w:rsidRPr="00291D49">
        <w:rPr>
          <w:rFonts w:ascii="Arial" w:hAnsi="Arial" w:cs="Arial"/>
          <w:iCs/>
        </w:rPr>
        <w:t>13.2</w:t>
      </w:r>
      <w:r w:rsidRPr="00291D49">
        <w:rPr>
          <w:rFonts w:ascii="Arial" w:hAnsi="Arial" w:cs="Arial"/>
          <w:iCs/>
        </w:rPr>
        <w:tab/>
      </w:r>
      <w:r w:rsidRPr="00291D49">
        <w:rPr>
          <w:rFonts w:ascii="Arial" w:hAnsi="Arial" w:cs="Arial"/>
          <w:iCs/>
        </w:rPr>
        <w:t xml:space="preserve">Reassessment methods </w:t>
      </w:r>
    </w:p>
    <w:p w:rsidRPr="00291D49" w:rsidR="00C57028" w:rsidP="00C57028" w:rsidRDefault="000E1DC2" w14:paraId="3287E30D" w14:textId="0A8D3CF5">
      <w:pPr>
        <w:spacing w:after="120" w:line="240" w:lineRule="auto"/>
        <w:ind w:left="567" w:right="260"/>
        <w:jc w:val="both"/>
        <w:rPr>
          <w:rFonts w:ascii="Arial" w:hAnsi="Arial" w:cs="Arial"/>
          <w:b/>
          <w:iCs/>
        </w:rPr>
      </w:pPr>
      <w:r>
        <w:rPr>
          <w:rFonts w:ascii="Arial" w:hAnsi="Arial" w:cs="Arial"/>
          <w:iCs/>
        </w:rPr>
        <w:t xml:space="preserve">Like for Like. </w:t>
      </w:r>
    </w:p>
    <w:p w:rsidRPr="00291D49" w:rsidR="00274ED7" w:rsidP="00696FF5" w:rsidRDefault="006F3F8B" w14:paraId="7CE7CA6E" w14:textId="77777777">
      <w:pPr>
        <w:numPr>
          <w:ilvl w:val="0"/>
          <w:numId w:val="1"/>
        </w:numPr>
        <w:spacing w:after="120" w:line="240" w:lineRule="auto"/>
        <w:ind w:left="567" w:right="261" w:hanging="567"/>
        <w:jc w:val="both"/>
        <w:rPr>
          <w:rFonts w:ascii="Arial" w:hAnsi="Arial" w:cs="Arial"/>
          <w:b/>
          <w:iCs/>
        </w:rPr>
      </w:pPr>
      <w:r w:rsidRPr="00291D49">
        <w:rPr>
          <w:rFonts w:ascii="Arial" w:hAnsi="Arial" w:cs="Arial"/>
          <w:b/>
          <w:iCs/>
        </w:rPr>
        <w:t xml:space="preserve">Map of </w:t>
      </w:r>
      <w:r w:rsidRPr="00291D49" w:rsidR="00883204">
        <w:rPr>
          <w:rFonts w:ascii="Arial" w:hAnsi="Arial" w:cs="Arial"/>
          <w:b/>
          <w:iCs/>
        </w:rPr>
        <w:t xml:space="preserve">module learning outcomes </w:t>
      </w:r>
      <w:r w:rsidRPr="00291D49" w:rsidR="00B30E07">
        <w:rPr>
          <w:rFonts w:ascii="Arial" w:hAnsi="Arial" w:cs="Arial"/>
          <w:b/>
          <w:iCs/>
        </w:rPr>
        <w:t>(sections 8 &amp; 9)</w:t>
      </w:r>
      <w:r w:rsidRPr="00291D49" w:rsidR="00883204">
        <w:rPr>
          <w:rFonts w:ascii="Arial" w:hAnsi="Arial" w:cs="Arial"/>
          <w:b/>
          <w:iCs/>
        </w:rPr>
        <w:t xml:space="preserve"> to l</w:t>
      </w:r>
      <w:r w:rsidRPr="00291D49">
        <w:rPr>
          <w:rFonts w:ascii="Arial" w:hAnsi="Arial" w:cs="Arial"/>
          <w:b/>
          <w:iCs/>
        </w:rPr>
        <w:t>earning</w:t>
      </w:r>
      <w:r w:rsidRPr="00291D49" w:rsidR="00B30E07">
        <w:rPr>
          <w:rFonts w:ascii="Arial" w:hAnsi="Arial" w:cs="Arial"/>
          <w:b/>
          <w:iCs/>
        </w:rPr>
        <w:t xml:space="preserve"> and </w:t>
      </w:r>
      <w:r w:rsidRPr="00291D49" w:rsidR="00883204">
        <w:rPr>
          <w:rFonts w:ascii="Arial" w:hAnsi="Arial" w:cs="Arial"/>
          <w:b/>
          <w:iCs/>
        </w:rPr>
        <w:t>teaching m</w:t>
      </w:r>
      <w:r w:rsidRPr="00291D49" w:rsidR="00B30E07">
        <w:rPr>
          <w:rFonts w:ascii="Arial" w:hAnsi="Arial" w:cs="Arial"/>
          <w:b/>
          <w:iCs/>
        </w:rPr>
        <w:t>ethods (section12</w:t>
      </w:r>
      <w:r w:rsidRPr="00291D49">
        <w:rPr>
          <w:rFonts w:ascii="Arial" w:hAnsi="Arial" w:cs="Arial"/>
          <w:b/>
          <w:iCs/>
        </w:rPr>
        <w:t>) and m</w:t>
      </w:r>
      <w:r w:rsidRPr="00291D49" w:rsidR="00883204">
        <w:rPr>
          <w:rFonts w:ascii="Arial" w:hAnsi="Arial" w:cs="Arial"/>
          <w:b/>
          <w:iCs/>
        </w:rPr>
        <w:t>ethods of a</w:t>
      </w:r>
      <w:r w:rsidRPr="00291D49" w:rsidR="00B30E07">
        <w:rPr>
          <w:rFonts w:ascii="Arial" w:hAnsi="Arial" w:cs="Arial"/>
          <w:b/>
          <w:iCs/>
        </w:rPr>
        <w:t>ssessment (section 13</w:t>
      </w:r>
      <w:r w:rsidRPr="00291D49" w:rsidR="00EF4933">
        <w:rPr>
          <w:rFonts w:ascii="Arial" w:hAnsi="Arial" w:cs="Arial"/>
          <w:b/>
          <w:iCs/>
        </w:rPr>
        <w:t>)</w:t>
      </w:r>
    </w:p>
    <w:tbl>
      <w:tblPr>
        <w:tblStyle w:val="TableGrid"/>
        <w:tblW w:w="10364" w:type="dxa"/>
        <w:tblInd w:w="108" w:type="dxa"/>
        <w:tblLayout w:type="fixed"/>
        <w:tblLook w:val="04A0" w:firstRow="1" w:lastRow="0" w:firstColumn="1" w:lastColumn="0" w:noHBand="0" w:noVBand="1"/>
      </w:tblPr>
      <w:tblGrid>
        <w:gridCol w:w="3307"/>
        <w:gridCol w:w="641"/>
        <w:gridCol w:w="642"/>
        <w:gridCol w:w="641"/>
        <w:gridCol w:w="642"/>
        <w:gridCol w:w="641"/>
        <w:gridCol w:w="642"/>
        <w:gridCol w:w="641"/>
        <w:gridCol w:w="642"/>
        <w:gridCol w:w="641"/>
        <w:gridCol w:w="642"/>
        <w:gridCol w:w="642"/>
      </w:tblGrid>
      <w:tr w:rsidRPr="00291D49" w:rsidR="0032537D" w:rsidTr="0032537D" w14:paraId="6F289F12" w14:textId="226F8174">
        <w:trPr>
          <w:trHeight w:val="364"/>
        </w:trPr>
        <w:tc>
          <w:tcPr>
            <w:tcW w:w="3307" w:type="dxa"/>
            <w:shd w:val="clear" w:color="auto" w:fill="D9D9D9" w:themeFill="background1" w:themeFillShade="D9"/>
          </w:tcPr>
          <w:p w:rsidRPr="00291D49" w:rsidR="0032537D" w:rsidP="00302082" w:rsidRDefault="0032537D" w14:paraId="634DE44E" w14:textId="77777777">
            <w:pPr>
              <w:spacing w:after="120"/>
              <w:ind w:left="33"/>
              <w:rPr>
                <w:rFonts w:ascii="Arial" w:hAnsi="Arial" w:cs="Arial"/>
                <w:b/>
              </w:rPr>
            </w:pPr>
            <w:r w:rsidRPr="00291D49">
              <w:rPr>
                <w:rFonts w:ascii="Arial" w:hAnsi="Arial" w:cs="Arial"/>
                <w:b/>
              </w:rPr>
              <w:t>Module learning outcome</w:t>
            </w:r>
          </w:p>
        </w:tc>
        <w:tc>
          <w:tcPr>
            <w:tcW w:w="641" w:type="dxa"/>
          </w:tcPr>
          <w:p w:rsidRPr="00291D49" w:rsidR="0032537D" w:rsidP="00302082" w:rsidRDefault="0032537D" w14:paraId="3E3C7866" w14:textId="77777777">
            <w:pPr>
              <w:spacing w:after="120"/>
              <w:rPr>
                <w:rFonts w:ascii="Arial" w:hAnsi="Arial" w:cs="Arial"/>
              </w:rPr>
            </w:pPr>
            <w:r w:rsidRPr="00291D49">
              <w:rPr>
                <w:rFonts w:ascii="Arial" w:hAnsi="Arial" w:cs="Arial"/>
              </w:rPr>
              <w:t>8.1</w:t>
            </w:r>
          </w:p>
        </w:tc>
        <w:tc>
          <w:tcPr>
            <w:tcW w:w="642" w:type="dxa"/>
          </w:tcPr>
          <w:p w:rsidRPr="00291D49" w:rsidR="0032537D" w:rsidP="00302082" w:rsidRDefault="0032537D" w14:paraId="30E3C8C2" w14:textId="77777777">
            <w:pPr>
              <w:spacing w:after="120"/>
              <w:rPr>
                <w:rFonts w:ascii="Arial" w:hAnsi="Arial" w:cs="Arial"/>
              </w:rPr>
            </w:pPr>
            <w:r w:rsidRPr="00291D49">
              <w:rPr>
                <w:rFonts w:ascii="Arial" w:hAnsi="Arial" w:cs="Arial"/>
              </w:rPr>
              <w:t>8.2</w:t>
            </w:r>
          </w:p>
        </w:tc>
        <w:tc>
          <w:tcPr>
            <w:tcW w:w="641" w:type="dxa"/>
          </w:tcPr>
          <w:p w:rsidRPr="00291D49" w:rsidR="0032537D" w:rsidP="00302082" w:rsidRDefault="0032537D" w14:paraId="2D997CF0" w14:textId="77777777">
            <w:pPr>
              <w:spacing w:after="120"/>
              <w:rPr>
                <w:rFonts w:ascii="Arial" w:hAnsi="Arial" w:cs="Arial"/>
              </w:rPr>
            </w:pPr>
            <w:r w:rsidRPr="00291D49">
              <w:rPr>
                <w:rFonts w:ascii="Arial" w:hAnsi="Arial" w:cs="Arial"/>
              </w:rPr>
              <w:t>8.3</w:t>
            </w:r>
          </w:p>
        </w:tc>
        <w:tc>
          <w:tcPr>
            <w:tcW w:w="642" w:type="dxa"/>
          </w:tcPr>
          <w:p w:rsidRPr="00291D49" w:rsidR="0032537D" w:rsidP="00302082" w:rsidRDefault="0032537D" w14:paraId="745AE172" w14:textId="77777777">
            <w:pPr>
              <w:spacing w:after="120"/>
              <w:rPr>
                <w:rFonts w:ascii="Arial" w:hAnsi="Arial" w:cs="Arial"/>
              </w:rPr>
            </w:pPr>
            <w:r w:rsidRPr="00291D49">
              <w:rPr>
                <w:rFonts w:ascii="Arial" w:hAnsi="Arial" w:cs="Arial"/>
              </w:rPr>
              <w:t>8.4</w:t>
            </w:r>
          </w:p>
        </w:tc>
        <w:tc>
          <w:tcPr>
            <w:tcW w:w="641" w:type="dxa"/>
          </w:tcPr>
          <w:p w:rsidRPr="00291D49" w:rsidR="0032537D" w:rsidP="00302082" w:rsidRDefault="0032537D" w14:paraId="5D87BF95" w14:textId="77777777">
            <w:pPr>
              <w:spacing w:after="120"/>
              <w:rPr>
                <w:rFonts w:ascii="Arial" w:hAnsi="Arial" w:cs="Arial"/>
              </w:rPr>
            </w:pPr>
            <w:r w:rsidRPr="00291D49">
              <w:rPr>
                <w:rFonts w:ascii="Arial" w:hAnsi="Arial" w:cs="Arial"/>
              </w:rPr>
              <w:t>8.5</w:t>
            </w:r>
          </w:p>
        </w:tc>
        <w:tc>
          <w:tcPr>
            <w:tcW w:w="642" w:type="dxa"/>
          </w:tcPr>
          <w:p w:rsidRPr="00291D49" w:rsidR="0032537D" w:rsidP="00302082" w:rsidRDefault="0032537D" w14:paraId="3BCDA9FF" w14:textId="77777777">
            <w:pPr>
              <w:spacing w:after="120"/>
              <w:rPr>
                <w:rFonts w:ascii="Arial" w:hAnsi="Arial" w:cs="Arial"/>
              </w:rPr>
            </w:pPr>
            <w:r w:rsidRPr="00291D49">
              <w:rPr>
                <w:rFonts w:ascii="Arial" w:hAnsi="Arial" w:cs="Arial"/>
              </w:rPr>
              <w:t>8.6</w:t>
            </w:r>
          </w:p>
        </w:tc>
        <w:tc>
          <w:tcPr>
            <w:tcW w:w="641" w:type="dxa"/>
          </w:tcPr>
          <w:p w:rsidRPr="00291D49" w:rsidR="0032537D" w:rsidP="00302082" w:rsidRDefault="0032537D" w14:paraId="5A496B65" w14:textId="5404DF3D">
            <w:pPr>
              <w:spacing w:after="120"/>
              <w:rPr>
                <w:rFonts w:ascii="Arial" w:hAnsi="Arial" w:cs="Arial"/>
              </w:rPr>
            </w:pPr>
            <w:r w:rsidRPr="00291D49">
              <w:rPr>
                <w:rFonts w:ascii="Arial" w:hAnsi="Arial" w:cs="Arial"/>
              </w:rPr>
              <w:t>8.7</w:t>
            </w:r>
          </w:p>
        </w:tc>
        <w:tc>
          <w:tcPr>
            <w:tcW w:w="642" w:type="dxa"/>
          </w:tcPr>
          <w:p w:rsidRPr="00291D49" w:rsidR="0032537D" w:rsidP="00302082" w:rsidRDefault="0032537D" w14:paraId="5BFF6092" w14:textId="3B08C3B9">
            <w:pPr>
              <w:spacing w:after="120"/>
              <w:rPr>
                <w:rFonts w:ascii="Arial" w:hAnsi="Arial" w:cs="Arial"/>
              </w:rPr>
            </w:pPr>
            <w:r w:rsidRPr="00291D49">
              <w:rPr>
                <w:rFonts w:ascii="Arial" w:hAnsi="Arial" w:cs="Arial"/>
              </w:rPr>
              <w:t>9.1</w:t>
            </w:r>
          </w:p>
        </w:tc>
        <w:tc>
          <w:tcPr>
            <w:tcW w:w="641" w:type="dxa"/>
          </w:tcPr>
          <w:p w:rsidRPr="00291D49" w:rsidR="0032537D" w:rsidP="00302082" w:rsidRDefault="0032537D" w14:paraId="64ABCEB2" w14:textId="59F51AC6">
            <w:pPr>
              <w:spacing w:after="120"/>
              <w:rPr>
                <w:rFonts w:ascii="Arial" w:hAnsi="Arial" w:cs="Arial"/>
              </w:rPr>
            </w:pPr>
            <w:r w:rsidRPr="00291D49">
              <w:rPr>
                <w:rFonts w:ascii="Arial" w:hAnsi="Arial" w:cs="Arial"/>
              </w:rPr>
              <w:t>9.2</w:t>
            </w:r>
          </w:p>
        </w:tc>
        <w:tc>
          <w:tcPr>
            <w:tcW w:w="642" w:type="dxa"/>
          </w:tcPr>
          <w:p w:rsidRPr="00291D49" w:rsidR="0032537D" w:rsidP="00302082" w:rsidRDefault="0032537D" w14:paraId="1DBEE5CD" w14:textId="2B11022F">
            <w:pPr>
              <w:spacing w:after="120"/>
              <w:rPr>
                <w:rFonts w:ascii="Arial" w:hAnsi="Arial" w:cs="Arial"/>
              </w:rPr>
            </w:pPr>
            <w:r w:rsidRPr="00291D49">
              <w:rPr>
                <w:rFonts w:ascii="Arial" w:hAnsi="Arial" w:cs="Arial"/>
              </w:rPr>
              <w:t>9.3</w:t>
            </w:r>
          </w:p>
        </w:tc>
        <w:tc>
          <w:tcPr>
            <w:tcW w:w="642" w:type="dxa"/>
          </w:tcPr>
          <w:p w:rsidRPr="00291D49" w:rsidR="0032537D" w:rsidP="00302082" w:rsidRDefault="0032537D" w14:paraId="2AC60DE4" w14:textId="468DA043">
            <w:pPr>
              <w:spacing w:after="120"/>
              <w:rPr>
                <w:rFonts w:ascii="Arial" w:hAnsi="Arial" w:cs="Arial"/>
              </w:rPr>
            </w:pPr>
            <w:r w:rsidRPr="00291D49">
              <w:rPr>
                <w:rFonts w:ascii="Arial" w:hAnsi="Arial" w:cs="Arial"/>
              </w:rPr>
              <w:t>9.4</w:t>
            </w:r>
          </w:p>
        </w:tc>
      </w:tr>
      <w:tr w:rsidRPr="00291D49" w:rsidR="0032537D" w:rsidTr="0032537D" w14:paraId="6886A115" w14:textId="0B0FBA00">
        <w:trPr>
          <w:trHeight w:val="69"/>
        </w:trPr>
        <w:tc>
          <w:tcPr>
            <w:tcW w:w="3307" w:type="dxa"/>
            <w:shd w:val="clear" w:color="auto" w:fill="D9D9D9" w:themeFill="background1" w:themeFillShade="D9"/>
          </w:tcPr>
          <w:p w:rsidRPr="00291D49" w:rsidR="0032537D" w:rsidP="00302082" w:rsidRDefault="0032537D" w14:paraId="046B742C" w14:textId="77777777">
            <w:pPr>
              <w:spacing w:after="120"/>
              <w:rPr>
                <w:rFonts w:ascii="Arial" w:hAnsi="Arial" w:cs="Arial"/>
                <w:b/>
              </w:rPr>
            </w:pPr>
            <w:r w:rsidRPr="00291D49">
              <w:rPr>
                <w:rFonts w:ascii="Arial" w:hAnsi="Arial" w:cs="Arial"/>
                <w:b/>
              </w:rPr>
              <w:t>Learning/ teaching method</w:t>
            </w:r>
          </w:p>
        </w:tc>
        <w:tc>
          <w:tcPr>
            <w:tcW w:w="641" w:type="dxa"/>
          </w:tcPr>
          <w:p w:rsidRPr="00291D49" w:rsidR="0032537D" w:rsidP="00302082" w:rsidRDefault="0032537D" w14:paraId="29546E90" w14:textId="77777777">
            <w:pPr>
              <w:spacing w:after="120"/>
              <w:rPr>
                <w:rFonts w:ascii="Arial" w:hAnsi="Arial" w:cs="Arial"/>
                <w:b/>
              </w:rPr>
            </w:pPr>
          </w:p>
        </w:tc>
        <w:tc>
          <w:tcPr>
            <w:tcW w:w="642" w:type="dxa"/>
          </w:tcPr>
          <w:p w:rsidRPr="00291D49" w:rsidR="0032537D" w:rsidP="00302082" w:rsidRDefault="0032537D" w14:paraId="27225518" w14:textId="77777777">
            <w:pPr>
              <w:spacing w:after="120"/>
              <w:rPr>
                <w:rFonts w:ascii="Arial" w:hAnsi="Arial" w:cs="Arial"/>
                <w:b/>
              </w:rPr>
            </w:pPr>
          </w:p>
        </w:tc>
        <w:tc>
          <w:tcPr>
            <w:tcW w:w="641" w:type="dxa"/>
          </w:tcPr>
          <w:p w:rsidRPr="00291D49" w:rsidR="0032537D" w:rsidP="00302082" w:rsidRDefault="0032537D" w14:paraId="6B2737D5" w14:textId="77777777">
            <w:pPr>
              <w:spacing w:after="120"/>
              <w:rPr>
                <w:rFonts w:ascii="Arial" w:hAnsi="Arial" w:cs="Arial"/>
                <w:b/>
              </w:rPr>
            </w:pPr>
          </w:p>
        </w:tc>
        <w:tc>
          <w:tcPr>
            <w:tcW w:w="642" w:type="dxa"/>
          </w:tcPr>
          <w:p w:rsidRPr="00291D49" w:rsidR="0032537D" w:rsidP="00302082" w:rsidRDefault="0032537D" w14:paraId="5A95D678" w14:textId="77777777">
            <w:pPr>
              <w:spacing w:after="120"/>
              <w:rPr>
                <w:rFonts w:ascii="Arial" w:hAnsi="Arial" w:cs="Arial"/>
                <w:b/>
              </w:rPr>
            </w:pPr>
          </w:p>
        </w:tc>
        <w:tc>
          <w:tcPr>
            <w:tcW w:w="641" w:type="dxa"/>
          </w:tcPr>
          <w:p w:rsidRPr="00291D49" w:rsidR="0032537D" w:rsidP="00302082" w:rsidRDefault="0032537D" w14:paraId="4151AF9B" w14:textId="77777777">
            <w:pPr>
              <w:spacing w:after="120"/>
              <w:rPr>
                <w:rFonts w:ascii="Arial" w:hAnsi="Arial" w:cs="Arial"/>
                <w:b/>
              </w:rPr>
            </w:pPr>
          </w:p>
        </w:tc>
        <w:tc>
          <w:tcPr>
            <w:tcW w:w="642" w:type="dxa"/>
          </w:tcPr>
          <w:p w:rsidRPr="00291D49" w:rsidR="0032537D" w:rsidP="00302082" w:rsidRDefault="0032537D" w14:paraId="75CAAA5E" w14:textId="77777777">
            <w:pPr>
              <w:spacing w:after="120"/>
              <w:rPr>
                <w:rFonts w:ascii="Arial" w:hAnsi="Arial" w:cs="Arial"/>
                <w:b/>
              </w:rPr>
            </w:pPr>
          </w:p>
        </w:tc>
        <w:tc>
          <w:tcPr>
            <w:tcW w:w="641" w:type="dxa"/>
          </w:tcPr>
          <w:p w:rsidRPr="00291D49" w:rsidR="0032537D" w:rsidP="00302082" w:rsidRDefault="0032537D" w14:paraId="08AB1E55" w14:textId="77777777">
            <w:pPr>
              <w:spacing w:after="120"/>
              <w:rPr>
                <w:rFonts w:ascii="Arial" w:hAnsi="Arial" w:cs="Arial"/>
                <w:b/>
              </w:rPr>
            </w:pPr>
          </w:p>
        </w:tc>
        <w:tc>
          <w:tcPr>
            <w:tcW w:w="642" w:type="dxa"/>
          </w:tcPr>
          <w:p w:rsidRPr="00291D49" w:rsidR="0032537D" w:rsidP="00302082" w:rsidRDefault="0032537D" w14:paraId="7AF6C8EA" w14:textId="4DA9DDB4">
            <w:pPr>
              <w:spacing w:after="120"/>
              <w:rPr>
                <w:rFonts w:ascii="Arial" w:hAnsi="Arial" w:cs="Arial"/>
                <w:b/>
              </w:rPr>
            </w:pPr>
          </w:p>
        </w:tc>
        <w:tc>
          <w:tcPr>
            <w:tcW w:w="641" w:type="dxa"/>
          </w:tcPr>
          <w:p w:rsidRPr="00291D49" w:rsidR="0032537D" w:rsidP="00302082" w:rsidRDefault="0032537D" w14:paraId="6D4BB0A6" w14:textId="77777777">
            <w:pPr>
              <w:spacing w:after="120"/>
              <w:rPr>
                <w:rFonts w:ascii="Arial" w:hAnsi="Arial" w:cs="Arial"/>
                <w:b/>
              </w:rPr>
            </w:pPr>
          </w:p>
        </w:tc>
        <w:tc>
          <w:tcPr>
            <w:tcW w:w="642" w:type="dxa"/>
          </w:tcPr>
          <w:p w:rsidRPr="00291D49" w:rsidR="0032537D" w:rsidP="00302082" w:rsidRDefault="0032537D" w14:paraId="13FC4339" w14:textId="2E257023">
            <w:pPr>
              <w:spacing w:after="120"/>
              <w:rPr>
                <w:rFonts w:ascii="Arial" w:hAnsi="Arial" w:cs="Arial"/>
                <w:b/>
              </w:rPr>
            </w:pPr>
          </w:p>
        </w:tc>
        <w:tc>
          <w:tcPr>
            <w:tcW w:w="642" w:type="dxa"/>
          </w:tcPr>
          <w:p w:rsidRPr="00291D49" w:rsidR="0032537D" w:rsidP="00302082" w:rsidRDefault="0032537D" w14:paraId="755F4121" w14:textId="3F82B23A">
            <w:pPr>
              <w:spacing w:after="120"/>
              <w:rPr>
                <w:rFonts w:ascii="Arial" w:hAnsi="Arial" w:cs="Arial"/>
                <w:b/>
              </w:rPr>
            </w:pPr>
          </w:p>
        </w:tc>
      </w:tr>
      <w:tr w:rsidRPr="00291D49" w:rsidR="00291D49" w:rsidTr="0032537D" w14:paraId="179688C3" w14:textId="6252727E">
        <w:trPr>
          <w:trHeight w:val="343"/>
        </w:trPr>
        <w:tc>
          <w:tcPr>
            <w:tcW w:w="3307" w:type="dxa"/>
          </w:tcPr>
          <w:p w:rsidRPr="00291D49" w:rsidR="00291D49" w:rsidP="00291D49" w:rsidRDefault="00291D49" w14:paraId="0FDE8803" w14:textId="77777777">
            <w:pPr>
              <w:spacing w:after="120"/>
              <w:rPr>
                <w:rFonts w:ascii="Arial" w:hAnsi="Arial" w:cs="Arial"/>
              </w:rPr>
            </w:pPr>
            <w:r w:rsidRPr="00291D49">
              <w:rPr>
                <w:rFonts w:ascii="Arial" w:hAnsi="Arial" w:cs="Arial"/>
              </w:rPr>
              <w:t>Private Study</w:t>
            </w:r>
          </w:p>
        </w:tc>
        <w:tc>
          <w:tcPr>
            <w:tcW w:w="641" w:type="dxa"/>
          </w:tcPr>
          <w:p w:rsidRPr="00291D49" w:rsidR="00291D49" w:rsidP="00291D49" w:rsidRDefault="00291D49" w14:paraId="67148559" w14:textId="08C10C97">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194C9242" w14:textId="710CA730">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2993A92C" w14:textId="0D76CE55">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20CDC37E" w14:textId="21D649F4">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10D18FB2" w14:textId="34DFDC86">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528247C0" w14:textId="0B1BD414">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3EBDDB23" w14:textId="45A3BD1C">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6B077168" w14:textId="359ABDB4">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1799E752" w14:textId="0C6C76C3">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74A1DF0" w14:textId="3814DE8C">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FFF2E02" w14:textId="13AA742F">
            <w:pPr>
              <w:spacing w:after="120"/>
              <w:rPr>
                <w:rFonts w:ascii="Arial" w:hAnsi="Arial" w:cs="Arial"/>
                <w:b/>
              </w:rPr>
            </w:pPr>
            <w:r w:rsidRPr="00291D49">
              <w:rPr>
                <w:rFonts w:ascii="Arial" w:hAnsi="Arial" w:cs="Arial"/>
                <w:b/>
              </w:rPr>
              <w:t>X</w:t>
            </w:r>
          </w:p>
        </w:tc>
      </w:tr>
      <w:tr w:rsidRPr="00291D49" w:rsidR="00291D49" w:rsidTr="0032537D" w14:paraId="126D3168" w14:textId="4B94BB39">
        <w:trPr>
          <w:trHeight w:val="358"/>
        </w:trPr>
        <w:tc>
          <w:tcPr>
            <w:tcW w:w="3307" w:type="dxa"/>
          </w:tcPr>
          <w:p w:rsidRPr="00291D49" w:rsidR="00291D49" w:rsidP="00291D49" w:rsidRDefault="00291D49" w14:paraId="05095C90" w14:textId="7FCE94C4">
            <w:pPr>
              <w:spacing w:after="120"/>
              <w:rPr>
                <w:rFonts w:ascii="Arial" w:hAnsi="Arial" w:cs="Arial"/>
              </w:rPr>
            </w:pPr>
            <w:r w:rsidRPr="00291D49">
              <w:rPr>
                <w:rFonts w:ascii="Arial" w:hAnsi="Arial" w:cs="Arial"/>
              </w:rPr>
              <w:t>Lecture/Seminars</w:t>
            </w:r>
          </w:p>
        </w:tc>
        <w:tc>
          <w:tcPr>
            <w:tcW w:w="641" w:type="dxa"/>
          </w:tcPr>
          <w:p w:rsidRPr="00291D49" w:rsidR="00291D49" w:rsidP="00291D49" w:rsidRDefault="00291D49" w14:paraId="5330AADF" w14:textId="023443DD">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D180D73" w14:textId="2A1C265D">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6EC89F7C" w14:textId="14F896A8">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219B466B" w14:textId="1FB85F7C">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5CE93FC6" w14:textId="7F33D137">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7B408503" w14:textId="01EE1B87">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72D9A632" w14:textId="26A2B6ED">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753BCE7B" w14:textId="4B50745F">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2D7E37CF" w14:textId="688D3BEC">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4625EF66" w14:textId="0D40BDA8">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23DF51E6" w14:textId="07B87F3F">
            <w:pPr>
              <w:spacing w:after="120"/>
              <w:rPr>
                <w:rFonts w:ascii="Arial" w:hAnsi="Arial" w:cs="Arial"/>
                <w:b/>
              </w:rPr>
            </w:pPr>
            <w:r w:rsidRPr="00291D49">
              <w:rPr>
                <w:rFonts w:ascii="Arial" w:hAnsi="Arial" w:cs="Arial"/>
                <w:b/>
              </w:rPr>
              <w:t>X</w:t>
            </w:r>
          </w:p>
        </w:tc>
      </w:tr>
      <w:tr w:rsidRPr="00291D49" w:rsidR="00291D49" w:rsidTr="0032537D" w14:paraId="6001550C" w14:textId="4955B660">
        <w:trPr>
          <w:trHeight w:val="230"/>
        </w:trPr>
        <w:tc>
          <w:tcPr>
            <w:tcW w:w="3307" w:type="dxa"/>
            <w:shd w:val="clear" w:color="auto" w:fill="D9D9D9" w:themeFill="background1" w:themeFillShade="D9"/>
          </w:tcPr>
          <w:p w:rsidRPr="00291D49" w:rsidR="00291D49" w:rsidP="00291D49" w:rsidRDefault="00291D49" w14:paraId="3D37DB3D" w14:textId="77777777">
            <w:pPr>
              <w:spacing w:after="120"/>
              <w:rPr>
                <w:rFonts w:ascii="Arial" w:hAnsi="Arial" w:cs="Arial"/>
                <w:b/>
              </w:rPr>
            </w:pPr>
            <w:r w:rsidRPr="00291D49">
              <w:rPr>
                <w:rFonts w:ascii="Arial" w:hAnsi="Arial" w:cs="Arial"/>
                <w:b/>
              </w:rPr>
              <w:t>Assessment method</w:t>
            </w:r>
          </w:p>
        </w:tc>
        <w:tc>
          <w:tcPr>
            <w:tcW w:w="641" w:type="dxa"/>
          </w:tcPr>
          <w:p w:rsidRPr="00291D49" w:rsidR="00291D49" w:rsidP="00291D49" w:rsidRDefault="00291D49" w14:paraId="22E29312" w14:textId="77777777">
            <w:pPr>
              <w:spacing w:after="120"/>
              <w:rPr>
                <w:rFonts w:ascii="Arial" w:hAnsi="Arial" w:cs="Arial"/>
                <w:b/>
              </w:rPr>
            </w:pPr>
          </w:p>
        </w:tc>
        <w:tc>
          <w:tcPr>
            <w:tcW w:w="642" w:type="dxa"/>
          </w:tcPr>
          <w:p w:rsidRPr="00291D49" w:rsidR="00291D49" w:rsidP="00291D49" w:rsidRDefault="00291D49" w14:paraId="6930E032" w14:textId="77777777">
            <w:pPr>
              <w:spacing w:after="120"/>
              <w:rPr>
                <w:rFonts w:ascii="Arial" w:hAnsi="Arial" w:cs="Arial"/>
                <w:b/>
              </w:rPr>
            </w:pPr>
          </w:p>
        </w:tc>
        <w:tc>
          <w:tcPr>
            <w:tcW w:w="641" w:type="dxa"/>
          </w:tcPr>
          <w:p w:rsidRPr="00291D49" w:rsidR="00291D49" w:rsidP="00291D49" w:rsidRDefault="00291D49" w14:paraId="1315C305" w14:textId="77777777">
            <w:pPr>
              <w:spacing w:after="120"/>
              <w:rPr>
                <w:rFonts w:ascii="Arial" w:hAnsi="Arial" w:cs="Arial"/>
                <w:b/>
              </w:rPr>
            </w:pPr>
          </w:p>
        </w:tc>
        <w:tc>
          <w:tcPr>
            <w:tcW w:w="642" w:type="dxa"/>
          </w:tcPr>
          <w:p w:rsidRPr="00291D49" w:rsidR="00291D49" w:rsidP="00291D49" w:rsidRDefault="00291D49" w14:paraId="44E75D06" w14:textId="77777777">
            <w:pPr>
              <w:spacing w:after="120"/>
              <w:rPr>
                <w:rFonts w:ascii="Arial" w:hAnsi="Arial" w:cs="Arial"/>
                <w:b/>
              </w:rPr>
            </w:pPr>
          </w:p>
        </w:tc>
        <w:tc>
          <w:tcPr>
            <w:tcW w:w="641" w:type="dxa"/>
          </w:tcPr>
          <w:p w:rsidRPr="00291D49" w:rsidR="00291D49" w:rsidP="00291D49" w:rsidRDefault="00291D49" w14:paraId="7AE89095" w14:textId="77777777">
            <w:pPr>
              <w:spacing w:after="120"/>
              <w:rPr>
                <w:rFonts w:ascii="Arial" w:hAnsi="Arial" w:cs="Arial"/>
                <w:b/>
              </w:rPr>
            </w:pPr>
          </w:p>
        </w:tc>
        <w:tc>
          <w:tcPr>
            <w:tcW w:w="642" w:type="dxa"/>
          </w:tcPr>
          <w:p w:rsidRPr="00291D49" w:rsidR="00291D49" w:rsidP="00291D49" w:rsidRDefault="00291D49" w14:paraId="46FFA96D" w14:textId="77777777">
            <w:pPr>
              <w:spacing w:after="120"/>
              <w:rPr>
                <w:rFonts w:ascii="Arial" w:hAnsi="Arial" w:cs="Arial"/>
                <w:b/>
              </w:rPr>
            </w:pPr>
          </w:p>
        </w:tc>
        <w:tc>
          <w:tcPr>
            <w:tcW w:w="641" w:type="dxa"/>
          </w:tcPr>
          <w:p w:rsidRPr="00291D49" w:rsidR="00291D49" w:rsidP="00291D49" w:rsidRDefault="00291D49" w14:paraId="3064BE7C" w14:textId="77777777">
            <w:pPr>
              <w:spacing w:after="120"/>
              <w:rPr>
                <w:rFonts w:ascii="Arial" w:hAnsi="Arial" w:cs="Arial"/>
                <w:b/>
              </w:rPr>
            </w:pPr>
          </w:p>
        </w:tc>
        <w:tc>
          <w:tcPr>
            <w:tcW w:w="642" w:type="dxa"/>
          </w:tcPr>
          <w:p w:rsidRPr="00291D49" w:rsidR="00291D49" w:rsidP="00291D49" w:rsidRDefault="00291D49" w14:paraId="591399D5" w14:textId="22C9BD02">
            <w:pPr>
              <w:spacing w:after="120"/>
              <w:rPr>
                <w:rFonts w:ascii="Arial" w:hAnsi="Arial" w:cs="Arial"/>
                <w:b/>
              </w:rPr>
            </w:pPr>
          </w:p>
        </w:tc>
        <w:tc>
          <w:tcPr>
            <w:tcW w:w="641" w:type="dxa"/>
          </w:tcPr>
          <w:p w:rsidRPr="00291D49" w:rsidR="00291D49" w:rsidP="00291D49" w:rsidRDefault="00291D49" w14:paraId="6CB86435" w14:textId="77777777">
            <w:pPr>
              <w:spacing w:after="120"/>
              <w:rPr>
                <w:rFonts w:ascii="Arial" w:hAnsi="Arial" w:cs="Arial"/>
                <w:b/>
              </w:rPr>
            </w:pPr>
          </w:p>
        </w:tc>
        <w:tc>
          <w:tcPr>
            <w:tcW w:w="642" w:type="dxa"/>
          </w:tcPr>
          <w:p w:rsidRPr="00291D49" w:rsidR="00291D49" w:rsidP="00291D49" w:rsidRDefault="00291D49" w14:paraId="07F9E081" w14:textId="5E2FD983">
            <w:pPr>
              <w:spacing w:after="120"/>
              <w:rPr>
                <w:rFonts w:ascii="Arial" w:hAnsi="Arial" w:cs="Arial"/>
                <w:b/>
              </w:rPr>
            </w:pPr>
          </w:p>
        </w:tc>
        <w:tc>
          <w:tcPr>
            <w:tcW w:w="642" w:type="dxa"/>
          </w:tcPr>
          <w:p w:rsidRPr="00291D49" w:rsidR="00291D49" w:rsidP="00291D49" w:rsidRDefault="00291D49" w14:paraId="78426833" w14:textId="385DF7D8">
            <w:pPr>
              <w:spacing w:after="120"/>
              <w:rPr>
                <w:rFonts w:ascii="Arial" w:hAnsi="Arial" w:cs="Arial"/>
                <w:b/>
              </w:rPr>
            </w:pPr>
          </w:p>
        </w:tc>
      </w:tr>
      <w:tr w:rsidRPr="00291D49" w:rsidR="00291D49" w:rsidTr="0032537D" w14:paraId="3485652A" w14:textId="26A458E0">
        <w:trPr>
          <w:trHeight w:val="343"/>
        </w:trPr>
        <w:tc>
          <w:tcPr>
            <w:tcW w:w="3307" w:type="dxa"/>
          </w:tcPr>
          <w:p w:rsidRPr="00291D49" w:rsidR="00291D49" w:rsidP="00291D49" w:rsidRDefault="00291D49" w14:paraId="2E2890F1" w14:textId="79A5D913">
            <w:pPr>
              <w:spacing w:after="120"/>
              <w:rPr>
                <w:rFonts w:ascii="Arial" w:hAnsi="Arial" w:cs="Arial"/>
              </w:rPr>
            </w:pPr>
            <w:r w:rsidRPr="00291D49">
              <w:rPr>
                <w:rFonts w:ascii="Arial" w:hAnsi="Arial" w:cs="Arial"/>
              </w:rPr>
              <w:t>Poster</w:t>
            </w:r>
          </w:p>
        </w:tc>
        <w:tc>
          <w:tcPr>
            <w:tcW w:w="641" w:type="dxa"/>
          </w:tcPr>
          <w:p w:rsidRPr="00291D49" w:rsidR="00291D49" w:rsidP="00291D49" w:rsidRDefault="00291D49" w14:paraId="654D3063" w14:textId="3D6EFAB2">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5D4620B4" w14:textId="076D3A88">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666171F4" w14:textId="1BC87468">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435D924E" w14:textId="05C0BA89">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77C28D0E" w14:textId="76D40F79">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7DAA404D" w14:textId="1E4F36AF">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3DB243A7" w14:textId="502866A1">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771D1AC" w14:textId="4FCA45C9">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269C1C87" w14:textId="4FF0B361">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159D1659" w14:textId="09A1B566">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9F25608" w14:textId="1976FA24">
            <w:pPr>
              <w:spacing w:after="120"/>
              <w:rPr>
                <w:rFonts w:ascii="Arial" w:hAnsi="Arial" w:cs="Arial"/>
                <w:b/>
              </w:rPr>
            </w:pPr>
            <w:r w:rsidRPr="00291D49">
              <w:rPr>
                <w:rFonts w:ascii="Arial" w:hAnsi="Arial" w:cs="Arial"/>
                <w:b/>
              </w:rPr>
              <w:t>X</w:t>
            </w:r>
          </w:p>
        </w:tc>
      </w:tr>
      <w:tr w:rsidRPr="00291D49" w:rsidR="00291D49" w:rsidTr="0032537D" w14:paraId="153B8FBE" w14:textId="30DB1D6A">
        <w:trPr>
          <w:trHeight w:val="358"/>
        </w:trPr>
        <w:tc>
          <w:tcPr>
            <w:tcW w:w="3307" w:type="dxa"/>
          </w:tcPr>
          <w:p w:rsidRPr="00291D49" w:rsidR="00291D49" w:rsidP="00291D49" w:rsidRDefault="00291D49" w14:paraId="7C86C024" w14:textId="05A84C77">
            <w:pPr>
              <w:spacing w:after="120"/>
              <w:rPr>
                <w:rFonts w:ascii="Arial" w:hAnsi="Arial" w:cs="Arial"/>
              </w:rPr>
            </w:pPr>
            <w:r w:rsidRPr="00FB5B0A">
              <w:rPr>
                <w:rFonts w:ascii="Arial" w:hAnsi="Arial" w:cs="Arial"/>
              </w:rPr>
              <w:t>Essay (6,000 words)</w:t>
            </w:r>
          </w:p>
        </w:tc>
        <w:tc>
          <w:tcPr>
            <w:tcW w:w="641" w:type="dxa"/>
          </w:tcPr>
          <w:p w:rsidRPr="00291D49" w:rsidR="00291D49" w:rsidP="00291D49" w:rsidRDefault="00291D49" w14:paraId="588614A5" w14:textId="004A3648">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2AD2E99D" w14:textId="3AEE85B5">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7859068C" w14:textId="1939D77E">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A5D12E3" w14:textId="626109D2">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2FAA42D7" w14:textId="50182B2E">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31D30AAC" w14:textId="6D3C2E7D">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1D854AF3" w14:textId="12DAED5F">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084D36CA" w14:textId="2DEC20F1">
            <w:pPr>
              <w:spacing w:after="120"/>
              <w:rPr>
                <w:rFonts w:ascii="Arial" w:hAnsi="Arial" w:cs="Arial"/>
                <w:b/>
              </w:rPr>
            </w:pPr>
            <w:r w:rsidRPr="00291D49">
              <w:rPr>
                <w:rFonts w:ascii="Arial" w:hAnsi="Arial" w:cs="Arial"/>
                <w:b/>
              </w:rPr>
              <w:t>X</w:t>
            </w:r>
          </w:p>
        </w:tc>
        <w:tc>
          <w:tcPr>
            <w:tcW w:w="641" w:type="dxa"/>
          </w:tcPr>
          <w:p w:rsidRPr="00291D49" w:rsidR="00291D49" w:rsidP="00291D49" w:rsidRDefault="00291D49" w14:paraId="52580792" w14:textId="520BAF5C">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2DF59194" w14:textId="5A68D65A">
            <w:pPr>
              <w:spacing w:after="120"/>
              <w:rPr>
                <w:rFonts w:ascii="Arial" w:hAnsi="Arial" w:cs="Arial"/>
                <w:b/>
              </w:rPr>
            </w:pPr>
            <w:r w:rsidRPr="00291D49">
              <w:rPr>
                <w:rFonts w:ascii="Arial" w:hAnsi="Arial" w:cs="Arial"/>
                <w:b/>
              </w:rPr>
              <w:t>X</w:t>
            </w:r>
          </w:p>
        </w:tc>
        <w:tc>
          <w:tcPr>
            <w:tcW w:w="642" w:type="dxa"/>
          </w:tcPr>
          <w:p w:rsidRPr="00291D49" w:rsidR="00291D49" w:rsidP="00291D49" w:rsidRDefault="00291D49" w14:paraId="6104414D" w14:textId="0F0593C6">
            <w:pPr>
              <w:spacing w:after="120"/>
              <w:rPr>
                <w:rFonts w:ascii="Arial" w:hAnsi="Arial" w:cs="Arial"/>
                <w:b/>
              </w:rPr>
            </w:pPr>
            <w:r w:rsidRPr="00291D49">
              <w:rPr>
                <w:rFonts w:ascii="Arial" w:hAnsi="Arial" w:cs="Arial"/>
                <w:b/>
              </w:rPr>
              <w:t>X</w:t>
            </w:r>
          </w:p>
        </w:tc>
      </w:tr>
    </w:tbl>
    <w:p w:rsidRPr="00291D49" w:rsidR="007A6245" w:rsidP="00302082" w:rsidRDefault="007A6245" w14:paraId="67EDB7A4" w14:textId="77777777">
      <w:pPr>
        <w:spacing w:after="120" w:line="240" w:lineRule="auto"/>
        <w:ind w:left="426" w:right="260"/>
        <w:rPr>
          <w:rFonts w:ascii="Arial" w:hAnsi="Arial" w:cs="Arial"/>
          <w:b/>
          <w:iCs/>
        </w:rPr>
      </w:pPr>
    </w:p>
    <w:p w:rsidRPr="00291D49" w:rsidR="00291D49" w:rsidP="00302082" w:rsidRDefault="00291D49" w14:paraId="4BF6439E" w14:textId="77777777">
      <w:pPr>
        <w:spacing w:after="120" w:line="240" w:lineRule="auto"/>
        <w:ind w:left="426" w:right="260"/>
        <w:rPr>
          <w:rFonts w:ascii="Arial" w:hAnsi="Arial" w:cs="Arial"/>
          <w:b/>
          <w:iCs/>
        </w:rPr>
      </w:pPr>
    </w:p>
    <w:p w:rsidRPr="00291D49" w:rsidR="00291D49" w:rsidP="00302082" w:rsidRDefault="00291D49" w14:paraId="418CD2EC" w14:textId="77777777">
      <w:pPr>
        <w:spacing w:after="120" w:line="240" w:lineRule="auto"/>
        <w:ind w:left="426" w:right="260"/>
        <w:rPr>
          <w:rFonts w:ascii="Arial" w:hAnsi="Arial" w:cs="Arial"/>
          <w:b/>
          <w:iCs/>
        </w:rPr>
      </w:pPr>
    </w:p>
    <w:p w:rsidRPr="00291D49" w:rsidR="00883204" w:rsidP="00696FF5" w:rsidRDefault="00883204" w14:paraId="25AAF4EF" w14:textId="77777777">
      <w:pPr>
        <w:numPr>
          <w:ilvl w:val="0"/>
          <w:numId w:val="1"/>
        </w:numPr>
        <w:spacing w:after="120" w:line="240" w:lineRule="auto"/>
        <w:ind w:left="567" w:right="260" w:hanging="567"/>
        <w:jc w:val="both"/>
        <w:rPr>
          <w:rFonts w:ascii="Arial" w:hAnsi="Arial" w:cs="Arial"/>
          <w:iCs/>
        </w:rPr>
      </w:pPr>
      <w:r w:rsidRPr="00291D49">
        <w:rPr>
          <w:rFonts w:ascii="Arial" w:hAnsi="Arial" w:cs="Arial"/>
          <w:b/>
          <w:bCs/>
        </w:rPr>
        <w:t xml:space="preserve">Inclusive module design </w:t>
      </w:r>
    </w:p>
    <w:p w:rsidRPr="00291D49" w:rsidR="00883204" w:rsidP="00696FF5" w:rsidRDefault="00883204" w14:paraId="2A832CF2" w14:textId="77777777">
      <w:pPr>
        <w:autoSpaceDE w:val="0"/>
        <w:autoSpaceDN w:val="0"/>
        <w:adjustRightInd w:val="0"/>
        <w:spacing w:after="120" w:line="240" w:lineRule="auto"/>
        <w:ind w:left="567" w:right="260"/>
        <w:jc w:val="both"/>
        <w:rPr>
          <w:rFonts w:ascii="Arial" w:hAnsi="Arial" w:cs="Arial"/>
        </w:rPr>
      </w:pPr>
      <w:r w:rsidRPr="00291D49">
        <w:rPr>
          <w:rFonts w:ascii="Arial" w:hAnsi="Arial" w:cs="Arial"/>
        </w:rPr>
        <w:t xml:space="preserve">The </w:t>
      </w:r>
      <w:r w:rsidRPr="00291D49" w:rsidR="008B7D28">
        <w:rPr>
          <w:rFonts w:ascii="Arial" w:hAnsi="Arial" w:cs="Arial"/>
        </w:rPr>
        <w:t>School</w:t>
      </w:r>
      <w:r w:rsidRPr="00291D4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291D49" w:rsidR="00883204" w:rsidP="00696FF5" w:rsidRDefault="00883204" w14:paraId="05601BA1" w14:textId="77777777">
      <w:pPr>
        <w:autoSpaceDE w:val="0"/>
        <w:autoSpaceDN w:val="0"/>
        <w:adjustRightInd w:val="0"/>
        <w:spacing w:after="120" w:line="240" w:lineRule="auto"/>
        <w:ind w:left="567" w:right="260"/>
        <w:jc w:val="both"/>
        <w:rPr>
          <w:rFonts w:ascii="Arial" w:hAnsi="Arial" w:cs="Arial"/>
        </w:rPr>
      </w:pPr>
      <w:r w:rsidRPr="00291D49">
        <w:rPr>
          <w:rFonts w:ascii="Arial" w:hAnsi="Arial" w:cs="Arial"/>
        </w:rPr>
        <w:t>The inclusive practices in the guidance (see Annex B Appendix A) have been considered in order to support all students in the following areas:</w:t>
      </w:r>
    </w:p>
    <w:p w:rsidRPr="00291D49" w:rsidR="00883204" w:rsidP="00696FF5" w:rsidRDefault="00883204" w14:paraId="5310AF8D" w14:textId="77777777">
      <w:pPr>
        <w:autoSpaceDE w:val="0"/>
        <w:autoSpaceDN w:val="0"/>
        <w:adjustRightInd w:val="0"/>
        <w:spacing w:after="120" w:line="240" w:lineRule="auto"/>
        <w:ind w:left="567" w:right="260"/>
        <w:jc w:val="both"/>
        <w:rPr>
          <w:rFonts w:ascii="Arial" w:hAnsi="Arial" w:cs="Arial"/>
          <w:bCs/>
        </w:rPr>
      </w:pPr>
      <w:r w:rsidRPr="00291D49">
        <w:rPr>
          <w:rFonts w:ascii="Arial" w:hAnsi="Arial" w:cs="Arial"/>
        </w:rPr>
        <w:t xml:space="preserve">a) </w:t>
      </w:r>
      <w:r w:rsidRPr="00291D49">
        <w:rPr>
          <w:rFonts w:ascii="Arial" w:hAnsi="Arial" w:cs="Arial"/>
          <w:bCs/>
        </w:rPr>
        <w:t>Accessible resources and curriculum</w:t>
      </w:r>
    </w:p>
    <w:p w:rsidRPr="00291D49" w:rsidR="00883204" w:rsidP="00696FF5" w:rsidRDefault="00883204" w14:paraId="422B99AD"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291D49">
        <w:rPr>
          <w:rFonts w:ascii="Arial" w:hAnsi="Arial" w:cs="Arial"/>
        </w:rPr>
        <w:t xml:space="preserve">b) </w:t>
      </w:r>
      <w:r w:rsidRPr="00291D49">
        <w:rPr>
          <w:rFonts w:ascii="Arial" w:hAnsi="Arial" w:cs="Arial"/>
          <w:bCs/>
        </w:rPr>
        <w:t>Learning</w:t>
      </w:r>
      <w:r w:rsidRPr="00291D49" w:rsidR="00BB2045">
        <w:rPr>
          <w:rFonts w:ascii="Arial" w:hAnsi="Arial" w:cs="Arial"/>
          <w:bCs/>
        </w:rPr>
        <w:t>,</w:t>
      </w:r>
      <w:r w:rsidRPr="00291D49">
        <w:rPr>
          <w:rFonts w:ascii="Arial" w:hAnsi="Arial" w:cs="Arial"/>
          <w:bCs/>
        </w:rPr>
        <w:t xml:space="preserve"> teaching and assessment methods</w:t>
      </w:r>
    </w:p>
    <w:p w:rsidRPr="00291D49" w:rsidR="009A2D37" w:rsidP="00696FF5" w:rsidRDefault="00883204" w14:paraId="1DB35971" w14:textId="77777777">
      <w:pPr>
        <w:numPr>
          <w:ilvl w:val="0"/>
          <w:numId w:val="1"/>
        </w:numPr>
        <w:spacing w:after="120" w:line="240" w:lineRule="auto"/>
        <w:ind w:left="567" w:right="260" w:hanging="567"/>
        <w:jc w:val="both"/>
        <w:rPr>
          <w:rFonts w:ascii="Arial" w:hAnsi="Arial" w:cs="Arial"/>
          <w:b/>
        </w:rPr>
      </w:pPr>
      <w:r w:rsidRPr="00291D49">
        <w:rPr>
          <w:rFonts w:ascii="Arial" w:hAnsi="Arial" w:cs="Arial"/>
          <w:b/>
        </w:rPr>
        <w:t>Campus(</w:t>
      </w:r>
      <w:proofErr w:type="spellStart"/>
      <w:r w:rsidRPr="00291D49">
        <w:rPr>
          <w:rFonts w:ascii="Arial" w:hAnsi="Arial" w:cs="Arial"/>
          <w:b/>
        </w:rPr>
        <w:t>es</w:t>
      </w:r>
      <w:proofErr w:type="spellEnd"/>
      <w:r w:rsidRPr="00291D49">
        <w:rPr>
          <w:rFonts w:ascii="Arial" w:hAnsi="Arial" w:cs="Arial"/>
          <w:b/>
        </w:rPr>
        <w:t>) or c</w:t>
      </w:r>
      <w:r w:rsidRPr="00291D49" w:rsidR="009A2D37">
        <w:rPr>
          <w:rFonts w:ascii="Arial" w:hAnsi="Arial" w:cs="Arial"/>
          <w:b/>
        </w:rPr>
        <w:t>entre(s)</w:t>
      </w:r>
      <w:r w:rsidRPr="00291D49">
        <w:rPr>
          <w:rFonts w:ascii="Arial" w:hAnsi="Arial" w:cs="Arial"/>
          <w:b/>
        </w:rPr>
        <w:t xml:space="preserve"> where module will be delivered</w:t>
      </w:r>
    </w:p>
    <w:p w:rsidRPr="00291D49" w:rsidR="009A2D37" w:rsidP="00696FF5" w:rsidRDefault="008B7D28" w14:paraId="047B047E" w14:textId="77777777">
      <w:pPr>
        <w:spacing w:after="120" w:line="240" w:lineRule="auto"/>
        <w:ind w:left="567" w:right="260"/>
        <w:jc w:val="both"/>
        <w:rPr>
          <w:rFonts w:ascii="Arial" w:hAnsi="Arial" w:cs="Arial"/>
          <w:b/>
        </w:rPr>
      </w:pPr>
      <w:r w:rsidRPr="00291D49">
        <w:rPr>
          <w:rFonts w:ascii="Arial" w:hAnsi="Arial" w:cs="Arial"/>
        </w:rPr>
        <w:t>Canterbury</w:t>
      </w:r>
    </w:p>
    <w:p w:rsidRPr="00291D49" w:rsidR="008B7D28" w:rsidP="008B7D28" w:rsidRDefault="00883204" w14:paraId="7E681157" w14:textId="77777777">
      <w:pPr>
        <w:numPr>
          <w:ilvl w:val="0"/>
          <w:numId w:val="1"/>
        </w:numPr>
        <w:spacing w:after="120" w:line="240" w:lineRule="auto"/>
        <w:ind w:left="567" w:right="261" w:hanging="568"/>
        <w:jc w:val="both"/>
        <w:rPr>
          <w:rFonts w:ascii="Arial" w:hAnsi="Arial" w:cs="Arial"/>
          <w:b/>
        </w:rPr>
      </w:pPr>
      <w:r w:rsidRPr="00291D49">
        <w:rPr>
          <w:rFonts w:ascii="Arial" w:hAnsi="Arial" w:cs="Arial"/>
          <w:b/>
        </w:rPr>
        <w:t xml:space="preserve">Internationalisation </w:t>
      </w:r>
    </w:p>
    <w:p w:rsidRPr="00291D49" w:rsidR="008B7D28" w:rsidP="008B7D28" w:rsidRDefault="008B7D28" w14:paraId="796E1FF4" w14:textId="77777777">
      <w:pPr>
        <w:spacing w:after="120" w:line="240" w:lineRule="auto"/>
        <w:ind w:left="567" w:right="261"/>
        <w:jc w:val="both"/>
        <w:rPr>
          <w:rFonts w:ascii="Arial" w:hAnsi="Arial" w:cs="Arial"/>
          <w:b/>
        </w:rPr>
      </w:pPr>
      <w:r w:rsidRPr="00291D49">
        <w:rPr>
          <w:rFonts w:ascii="Arial" w:hAnsi="Arial" w:cs="Arial"/>
        </w:rPr>
        <w:t xml:space="preserve">This module covers worldwide expertise on the subject matter, and encourages students to review content from a breadth of sources, both domestic and international.  </w:t>
      </w:r>
    </w:p>
    <w:p w:rsidRPr="00291D49" w:rsidR="00883204" w:rsidP="00883204" w:rsidRDefault="00883204" w14:paraId="10CCBC78" w14:textId="77777777">
      <w:pPr>
        <w:spacing w:after="120" w:line="240" w:lineRule="auto"/>
        <w:ind w:right="260"/>
        <w:rPr>
          <w:rFonts w:ascii="Arial" w:hAnsi="Arial" w:cs="Arial"/>
          <w:b/>
        </w:rPr>
      </w:pPr>
    </w:p>
    <w:p w:rsidRPr="00291D49" w:rsidR="00641D6D" w:rsidP="00302082" w:rsidRDefault="00641D6D" w14:paraId="1966FF91" w14:textId="77777777">
      <w:pPr>
        <w:pBdr>
          <w:bottom w:val="single" w:color="auto" w:sz="6" w:space="1"/>
        </w:pBdr>
        <w:spacing w:after="120" w:line="240" w:lineRule="auto"/>
        <w:ind w:right="260"/>
        <w:rPr>
          <w:rFonts w:ascii="Arial" w:hAnsi="Arial" w:cs="Arial"/>
        </w:rPr>
      </w:pPr>
    </w:p>
    <w:p w:rsidRPr="00291D49" w:rsidR="00441E76" w:rsidP="00302082" w:rsidRDefault="00422B69" w14:paraId="1F672B74" w14:textId="77777777">
      <w:pPr>
        <w:spacing w:after="120" w:line="240" w:lineRule="auto"/>
        <w:ind w:right="260"/>
        <w:rPr>
          <w:rFonts w:ascii="Arial" w:hAnsi="Arial" w:cs="Arial"/>
          <w:b/>
          <w:sz w:val="20"/>
        </w:rPr>
      </w:pPr>
      <w:r w:rsidRPr="00291D49">
        <w:rPr>
          <w:rFonts w:ascii="Arial" w:hAnsi="Arial" w:cs="Arial"/>
          <w:b/>
          <w:sz w:val="20"/>
        </w:rPr>
        <w:t>FACULTIES SUPPORT OFFICE</w:t>
      </w:r>
      <w:r w:rsidRPr="00291D49" w:rsidR="00441E76">
        <w:rPr>
          <w:rFonts w:ascii="Arial" w:hAnsi="Arial" w:cs="Arial"/>
          <w:b/>
          <w:sz w:val="20"/>
        </w:rPr>
        <w:t xml:space="preserve"> USE ONLY</w:t>
      </w:r>
      <w:r w:rsidRPr="00291D49" w:rsidR="00C612A8">
        <w:rPr>
          <w:rFonts w:ascii="Arial" w:hAnsi="Arial" w:cs="Arial"/>
          <w:b/>
          <w:sz w:val="20"/>
        </w:rPr>
        <w:t xml:space="preserve"> </w:t>
      </w:r>
    </w:p>
    <w:p w:rsidRPr="00291D49" w:rsidR="00D83563" w:rsidP="00302082" w:rsidRDefault="00D83563" w14:paraId="53FAC972" w14:textId="77777777">
      <w:pPr>
        <w:spacing w:after="120" w:line="240" w:lineRule="auto"/>
        <w:ind w:right="260"/>
        <w:rPr>
          <w:rFonts w:ascii="Arial" w:hAnsi="Arial" w:cs="Arial"/>
          <w:b/>
          <w:sz w:val="20"/>
        </w:rPr>
      </w:pPr>
      <w:r w:rsidRPr="00291D49">
        <w:rPr>
          <w:rFonts w:ascii="Arial" w:hAnsi="Arial" w:cs="Arial"/>
          <w:b/>
          <w:sz w:val="20"/>
        </w:rPr>
        <w:t>Revision record – all revisions must be recorded in the grid and full details of the change retained in the appropriate committee records.</w:t>
      </w:r>
    </w:p>
    <w:p w:rsidRPr="00291D49" w:rsidR="00422B69" w:rsidP="00302082" w:rsidRDefault="00422B69" w14:paraId="570EFF1E"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291D49" w:rsidR="00302082" w:rsidTr="00694309" w14:paraId="41E1E923" w14:textId="77777777">
        <w:trPr>
          <w:trHeight w:val="317"/>
        </w:trPr>
        <w:tc>
          <w:tcPr>
            <w:tcW w:w="1526" w:type="dxa"/>
          </w:tcPr>
          <w:p w:rsidRPr="00291D49" w:rsidR="00422B69" w:rsidP="00302082" w:rsidRDefault="00422B69" w14:paraId="755E0088" w14:textId="77777777">
            <w:pPr>
              <w:spacing w:after="120"/>
              <w:ind w:right="-330"/>
              <w:rPr>
                <w:rFonts w:ascii="Arial" w:hAnsi="Arial" w:cs="Arial"/>
                <w:sz w:val="18"/>
              </w:rPr>
            </w:pPr>
            <w:r w:rsidRPr="00291D49">
              <w:rPr>
                <w:rFonts w:ascii="Arial" w:hAnsi="Arial" w:cs="Arial"/>
                <w:sz w:val="18"/>
              </w:rPr>
              <w:t>Date approved</w:t>
            </w:r>
          </w:p>
        </w:tc>
        <w:tc>
          <w:tcPr>
            <w:tcW w:w="1701" w:type="dxa"/>
          </w:tcPr>
          <w:p w:rsidRPr="00291D49" w:rsidR="00422B69" w:rsidP="00302082" w:rsidRDefault="00422B69" w14:paraId="32474B0E" w14:textId="77777777">
            <w:pPr>
              <w:spacing w:after="120"/>
              <w:rPr>
                <w:rFonts w:ascii="Arial" w:hAnsi="Arial" w:cs="Arial"/>
                <w:sz w:val="18"/>
              </w:rPr>
            </w:pPr>
            <w:r w:rsidRPr="00291D49">
              <w:rPr>
                <w:rFonts w:ascii="Arial" w:hAnsi="Arial" w:cs="Arial"/>
                <w:sz w:val="18"/>
              </w:rPr>
              <w:t>Major/minor revision</w:t>
            </w:r>
          </w:p>
        </w:tc>
        <w:tc>
          <w:tcPr>
            <w:tcW w:w="2410" w:type="dxa"/>
          </w:tcPr>
          <w:p w:rsidRPr="00291D49" w:rsidR="00422B69" w:rsidP="00302082" w:rsidRDefault="00422B69" w14:paraId="7417366B" w14:textId="77777777">
            <w:pPr>
              <w:spacing w:after="120"/>
              <w:ind w:right="-34"/>
              <w:rPr>
                <w:rFonts w:ascii="Arial" w:hAnsi="Arial" w:cs="Arial"/>
                <w:sz w:val="18"/>
              </w:rPr>
            </w:pPr>
            <w:r w:rsidRPr="00291D49">
              <w:rPr>
                <w:rFonts w:ascii="Arial" w:hAnsi="Arial" w:cs="Arial"/>
                <w:sz w:val="18"/>
              </w:rPr>
              <w:t>Start date of the delivery of  revised version</w:t>
            </w:r>
          </w:p>
        </w:tc>
        <w:tc>
          <w:tcPr>
            <w:tcW w:w="2448" w:type="dxa"/>
          </w:tcPr>
          <w:p w:rsidRPr="00291D49" w:rsidR="00422B69" w:rsidP="00302082" w:rsidRDefault="00422B69" w14:paraId="398F9B03" w14:textId="77777777">
            <w:pPr>
              <w:spacing w:after="120"/>
              <w:ind w:right="-330"/>
              <w:rPr>
                <w:rFonts w:ascii="Arial" w:hAnsi="Arial" w:cs="Arial"/>
                <w:sz w:val="18"/>
              </w:rPr>
            </w:pPr>
            <w:r w:rsidRPr="00291D49">
              <w:rPr>
                <w:rFonts w:ascii="Arial" w:hAnsi="Arial" w:cs="Arial"/>
                <w:sz w:val="18"/>
              </w:rPr>
              <w:t>Section revised</w:t>
            </w:r>
          </w:p>
        </w:tc>
        <w:tc>
          <w:tcPr>
            <w:tcW w:w="2597" w:type="dxa"/>
          </w:tcPr>
          <w:p w:rsidRPr="00291D49" w:rsidR="00422B69" w:rsidP="00302082" w:rsidRDefault="00422B69" w14:paraId="553A8A8B" w14:textId="77777777">
            <w:pPr>
              <w:spacing w:after="120"/>
              <w:ind w:right="-330"/>
              <w:rPr>
                <w:rFonts w:ascii="Arial" w:hAnsi="Arial" w:cs="Arial"/>
                <w:sz w:val="18"/>
              </w:rPr>
            </w:pPr>
            <w:r w:rsidRPr="00291D49">
              <w:rPr>
                <w:rFonts w:ascii="Arial" w:hAnsi="Arial" w:cs="Arial"/>
                <w:sz w:val="18"/>
              </w:rPr>
              <w:t>Impacts PLOs</w:t>
            </w:r>
            <w:r w:rsidRPr="00291D49" w:rsidR="00694309">
              <w:rPr>
                <w:rFonts w:ascii="Arial" w:hAnsi="Arial" w:cs="Arial"/>
                <w:sz w:val="18"/>
              </w:rPr>
              <w:t xml:space="preserve"> (</w:t>
            </w:r>
            <w:r w:rsidRPr="00291D49" w:rsidR="001A425B">
              <w:rPr>
                <w:rFonts w:ascii="Arial" w:hAnsi="Arial" w:cs="Arial"/>
                <w:sz w:val="18"/>
              </w:rPr>
              <w:t>Q6&amp;7 cover sheet)</w:t>
            </w:r>
          </w:p>
        </w:tc>
      </w:tr>
      <w:tr w:rsidRPr="00291D49" w:rsidR="00302082" w:rsidTr="00694309" w14:paraId="6AEF1DA8" w14:textId="77777777">
        <w:trPr>
          <w:trHeight w:val="305"/>
        </w:trPr>
        <w:tc>
          <w:tcPr>
            <w:tcW w:w="1526" w:type="dxa"/>
          </w:tcPr>
          <w:p w:rsidRPr="00291D49" w:rsidR="00422B69" w:rsidP="00302082" w:rsidRDefault="00422B69" w14:paraId="12B9BA1C" w14:textId="77777777">
            <w:pPr>
              <w:spacing w:after="120"/>
              <w:ind w:right="-330"/>
              <w:rPr>
                <w:rFonts w:ascii="Arial" w:hAnsi="Arial" w:cs="Arial"/>
              </w:rPr>
            </w:pPr>
          </w:p>
        </w:tc>
        <w:tc>
          <w:tcPr>
            <w:tcW w:w="1701" w:type="dxa"/>
          </w:tcPr>
          <w:p w:rsidRPr="00291D49" w:rsidR="00422B69" w:rsidP="00302082" w:rsidRDefault="00422B69" w14:paraId="7A258834" w14:textId="77777777">
            <w:pPr>
              <w:spacing w:after="120"/>
              <w:ind w:right="-330"/>
              <w:rPr>
                <w:rFonts w:ascii="Arial" w:hAnsi="Arial" w:cs="Arial"/>
              </w:rPr>
            </w:pPr>
          </w:p>
        </w:tc>
        <w:tc>
          <w:tcPr>
            <w:tcW w:w="2410" w:type="dxa"/>
          </w:tcPr>
          <w:p w:rsidRPr="00291D49" w:rsidR="00422B69" w:rsidP="00302082" w:rsidRDefault="00422B69" w14:paraId="0CE73066" w14:textId="77777777">
            <w:pPr>
              <w:spacing w:after="120"/>
              <w:ind w:right="-330"/>
              <w:rPr>
                <w:rFonts w:ascii="Arial" w:hAnsi="Arial" w:cs="Arial"/>
              </w:rPr>
            </w:pPr>
          </w:p>
        </w:tc>
        <w:tc>
          <w:tcPr>
            <w:tcW w:w="2448" w:type="dxa"/>
          </w:tcPr>
          <w:p w:rsidRPr="00291D49" w:rsidR="00422B69" w:rsidP="00302082" w:rsidRDefault="00422B69" w14:paraId="1C387620" w14:textId="77777777">
            <w:pPr>
              <w:spacing w:after="120"/>
              <w:ind w:right="-330"/>
              <w:rPr>
                <w:rFonts w:ascii="Arial" w:hAnsi="Arial" w:cs="Arial"/>
              </w:rPr>
            </w:pPr>
          </w:p>
        </w:tc>
        <w:tc>
          <w:tcPr>
            <w:tcW w:w="2597" w:type="dxa"/>
          </w:tcPr>
          <w:p w:rsidRPr="00291D49" w:rsidR="00422B69" w:rsidP="00302082" w:rsidRDefault="00422B69" w14:paraId="3D185E86" w14:textId="77777777">
            <w:pPr>
              <w:spacing w:after="120"/>
              <w:ind w:right="-330"/>
              <w:rPr>
                <w:rFonts w:ascii="Arial" w:hAnsi="Arial" w:cs="Arial"/>
              </w:rPr>
            </w:pPr>
          </w:p>
        </w:tc>
      </w:tr>
      <w:tr w:rsidRPr="00291D49" w:rsidR="00302082" w:rsidTr="00694309" w14:paraId="2E26BC06" w14:textId="77777777">
        <w:trPr>
          <w:trHeight w:val="305"/>
        </w:trPr>
        <w:tc>
          <w:tcPr>
            <w:tcW w:w="1526" w:type="dxa"/>
          </w:tcPr>
          <w:p w:rsidRPr="00291D49" w:rsidR="00422B69" w:rsidP="00302082" w:rsidRDefault="00422B69" w14:paraId="7251B435" w14:textId="77777777">
            <w:pPr>
              <w:spacing w:after="120"/>
              <w:ind w:right="-330"/>
              <w:rPr>
                <w:rFonts w:ascii="Arial" w:hAnsi="Arial" w:cs="Arial"/>
              </w:rPr>
            </w:pPr>
          </w:p>
        </w:tc>
        <w:tc>
          <w:tcPr>
            <w:tcW w:w="1701" w:type="dxa"/>
          </w:tcPr>
          <w:p w:rsidRPr="00291D49" w:rsidR="00422B69" w:rsidP="00302082" w:rsidRDefault="00422B69" w14:paraId="437B50F6" w14:textId="77777777">
            <w:pPr>
              <w:spacing w:after="120"/>
              <w:ind w:right="-330"/>
              <w:rPr>
                <w:rFonts w:ascii="Arial" w:hAnsi="Arial" w:cs="Arial"/>
              </w:rPr>
            </w:pPr>
          </w:p>
        </w:tc>
        <w:tc>
          <w:tcPr>
            <w:tcW w:w="2410" w:type="dxa"/>
          </w:tcPr>
          <w:p w:rsidRPr="00291D49" w:rsidR="00422B69" w:rsidP="00302082" w:rsidRDefault="00422B69" w14:paraId="6CDDC302" w14:textId="77777777">
            <w:pPr>
              <w:spacing w:after="120"/>
              <w:ind w:right="-330"/>
              <w:rPr>
                <w:rFonts w:ascii="Arial" w:hAnsi="Arial" w:cs="Arial"/>
              </w:rPr>
            </w:pPr>
          </w:p>
        </w:tc>
        <w:tc>
          <w:tcPr>
            <w:tcW w:w="2448" w:type="dxa"/>
          </w:tcPr>
          <w:p w:rsidRPr="00291D49" w:rsidR="00422B69" w:rsidP="00302082" w:rsidRDefault="00422B69" w14:paraId="128F152C" w14:textId="77777777">
            <w:pPr>
              <w:spacing w:after="120"/>
              <w:ind w:right="-330"/>
              <w:rPr>
                <w:rFonts w:ascii="Arial" w:hAnsi="Arial" w:cs="Arial"/>
              </w:rPr>
            </w:pPr>
          </w:p>
        </w:tc>
        <w:tc>
          <w:tcPr>
            <w:tcW w:w="2597" w:type="dxa"/>
          </w:tcPr>
          <w:p w:rsidRPr="00291D49" w:rsidR="00422B69" w:rsidP="00302082" w:rsidRDefault="00422B69" w14:paraId="162BECC3" w14:textId="77777777">
            <w:pPr>
              <w:spacing w:after="120"/>
              <w:ind w:right="-330"/>
              <w:rPr>
                <w:rFonts w:ascii="Arial" w:hAnsi="Arial" w:cs="Arial"/>
              </w:rPr>
            </w:pPr>
          </w:p>
        </w:tc>
      </w:tr>
    </w:tbl>
    <w:p w:rsidRPr="00291D49" w:rsidR="00D83563" w:rsidP="00302082" w:rsidRDefault="00D83563" w14:paraId="1F07FB16" w14:textId="77777777">
      <w:pPr>
        <w:spacing w:after="120" w:line="240" w:lineRule="auto"/>
        <w:ind w:right="-330"/>
        <w:rPr>
          <w:rFonts w:ascii="Arial" w:hAnsi="Arial" w:cs="Arial"/>
        </w:rPr>
      </w:pPr>
    </w:p>
    <w:p w:rsidRPr="008B7D28" w:rsidR="00C57028" w:rsidP="00C57028" w:rsidRDefault="00C57028" w14:paraId="10384AB8"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291D49">
        <w:rPr>
          <w:rFonts w:ascii="Arial" w:hAnsi="Arial" w:cs="Arial"/>
        </w:rPr>
        <w:t>Revised FSO Jan 2018</w:t>
      </w:r>
    </w:p>
    <w:sectPr w:rsidRPr="008B7D28" w:rsidR="00C57028" w:rsidSect="00B213D2">
      <w:headerReference w:type="default" r:id="rId10"/>
      <w:footerReference w:type="default" r:id="rId11"/>
      <w:headerReference w:type="first" r:id="rId12"/>
      <w:pgSz w:w="11906" w:h="16838" w:orient="portrait"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TF" w:author="Tom Finley" w:date="2018-01-23T16:58:00Z" w:id="1">
    <w:p w:rsidR="00CA08F2" w:rsidRDefault="00CA08F2" w14:paraId="5BB76CCF" w14:textId="77777777">
      <w:pPr>
        <w:pStyle w:val="CommentText"/>
      </w:pPr>
      <w:r>
        <w:rPr>
          <w:rStyle w:val="CommentReference"/>
        </w:rPr>
        <w:annotationRef/>
      </w:r>
      <w:r>
        <w:t>Remove???</w:t>
      </w:r>
    </w:p>
  </w:comment>
  <w:comment w:initials="TF" w:author="Tom Finley" w:date="2018-01-23T16:58:00Z" w:id="2">
    <w:p w:rsidR="00CA08F2" w:rsidRDefault="00CA08F2" w14:paraId="26D6368A" w14:textId="77777777">
      <w:pPr>
        <w:pStyle w:val="CommentText"/>
      </w:pPr>
      <w:r>
        <w:rPr>
          <w:rStyle w:val="CommentReference"/>
        </w:rPr>
        <w:annotationRef/>
      </w:r>
      <w:r>
        <w:t>Remove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76CCF" w15:done="0"/>
  <w15:commentEx w15:paraId="26D636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76CCF" w16cid:durableId="1E6DDEB3"/>
  <w16cid:commentId w16cid:paraId="26D6368A" w16cid:durableId="1E6DDE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F5" w:rsidP="009A2D37" w:rsidRDefault="00147DF5" w14:paraId="7CE7F21D" w14:textId="77777777">
      <w:pPr>
        <w:spacing w:after="0" w:line="240" w:lineRule="auto"/>
      </w:pPr>
      <w:r>
        <w:separator/>
      </w:r>
    </w:p>
  </w:endnote>
  <w:endnote w:type="continuationSeparator" w:id="0">
    <w:p w:rsidR="00147DF5" w:rsidP="009A2D37" w:rsidRDefault="00147DF5" w14:paraId="6207F5ED" w14:textId="77777777">
      <w:pPr>
        <w:spacing w:after="0" w:line="240" w:lineRule="auto"/>
      </w:pPr>
      <w:r>
        <w:continuationSeparator/>
      </w:r>
    </w:p>
  </w:endnote>
  <w:endnote w:type="continuationNotice" w:id="1">
    <w:p w:rsidR="00147DF5" w:rsidRDefault="00147DF5" w14:paraId="4CB98E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A06CFFA" w14:textId="77777777" w:rsidR="008B2543" w:rsidRDefault="0019787E" w:rsidP="009A2D37">
        <w:pPr>
          <w:pStyle w:val="Footer"/>
          <w:jc w:val="center"/>
        </w:pPr>
        <w:r>
          <w:fldChar w:fldCharType="begin"/>
        </w:r>
        <w:r>
          <w:instrText xml:space="preserve"> PAGE   \* MERGEFORMAT </w:instrText>
        </w:r>
        <w:r>
          <w:fldChar w:fldCharType="separate"/>
        </w:r>
        <w:r w:rsidR="0093396F">
          <w:rPr>
            <w:noProof/>
          </w:rPr>
          <w:t>2</w:t>
        </w:r>
        <w:r>
          <w:rPr>
            <w:noProof/>
          </w:rPr>
          <w:fldChar w:fldCharType="end"/>
        </w:r>
      </w:p>
    </w:sdtContent>
  </w:sdt>
  <w:p w14:paraId="126566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F5" w:rsidP="009A2D37" w:rsidRDefault="00147DF5" w14:paraId="6C882D02" w14:textId="77777777">
      <w:pPr>
        <w:spacing w:after="0" w:line="240" w:lineRule="auto"/>
      </w:pPr>
      <w:r>
        <w:separator/>
      </w:r>
    </w:p>
  </w:footnote>
  <w:footnote w:type="continuationSeparator" w:id="0">
    <w:p w:rsidR="00147DF5" w:rsidP="009A2D37" w:rsidRDefault="00147DF5" w14:paraId="39B6C120" w14:textId="77777777">
      <w:pPr>
        <w:spacing w:after="0" w:line="240" w:lineRule="auto"/>
      </w:pPr>
      <w:r>
        <w:continuationSeparator/>
      </w:r>
    </w:p>
  </w:footnote>
  <w:footnote w:type="continuationNotice" w:id="1">
    <w:p w:rsidR="00147DF5" w:rsidRDefault="00147DF5" w14:paraId="495993EA"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6B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665D84E" wp14:editId="6C2828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CE4238A" w14:textId="77777777" w:rsidR="008B2543" w:rsidRPr="008C00F8" w:rsidRDefault="008B2543" w:rsidP="005E6D38">
    <w:pPr>
      <w:pStyle w:val="Heading1"/>
      <w:spacing w:before="60" w:after="60"/>
      <w:rPr>
        <w:rFonts w:ascii="Arial" w:hAnsi="Arial" w:cs="Arial"/>
      </w:rPr>
    </w:pPr>
  </w:p>
  <w:p w14:paraId="4734248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DB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ADC78B" wp14:editId="34CD17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D7880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8040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F40C84"/>
    <w:multiLevelType w:val="hybridMultilevel"/>
    <w:tmpl w:val="87380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E314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1"/>
  </w:num>
  <w:num w:numId="11">
    <w:abstractNumId w:val="7"/>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Finley">
    <w15:presenceInfo w15:providerId="AD" w15:userId="S-1-5-21-116143283-1862434482-632688529-23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7F"/>
    <w:rsid w:val="00000C8C"/>
    <w:rsid w:val="000017F2"/>
    <w:rsid w:val="0000456B"/>
    <w:rsid w:val="00005661"/>
    <w:rsid w:val="00010A16"/>
    <w:rsid w:val="0001243F"/>
    <w:rsid w:val="00021EA0"/>
    <w:rsid w:val="00025992"/>
    <w:rsid w:val="00027937"/>
    <w:rsid w:val="00030C9E"/>
    <w:rsid w:val="00031E67"/>
    <w:rsid w:val="0004077F"/>
    <w:rsid w:val="000408CC"/>
    <w:rsid w:val="00045373"/>
    <w:rsid w:val="00063A2F"/>
    <w:rsid w:val="000678D3"/>
    <w:rsid w:val="00094810"/>
    <w:rsid w:val="00096DA4"/>
    <w:rsid w:val="000C0294"/>
    <w:rsid w:val="000C538E"/>
    <w:rsid w:val="000C7A1C"/>
    <w:rsid w:val="000D2A8A"/>
    <w:rsid w:val="000D32AC"/>
    <w:rsid w:val="000E1DC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DF5"/>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1D49"/>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37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77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095"/>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396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F7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08F2"/>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2BE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B0A"/>
    <w:rsid w:val="00FC0291"/>
    <w:rsid w:val="00FC1C92"/>
    <w:rsid w:val="00FD333B"/>
    <w:rsid w:val="00FD689C"/>
    <w:rsid w:val="00FD705C"/>
    <w:rsid w:val="00FD777A"/>
    <w:rsid w:val="00FE260B"/>
    <w:rsid w:val="00FE692E"/>
    <w:rsid w:val="00FF31CA"/>
    <w:rsid w:val="00FF6EB4"/>
    <w:rsid w:val="00FF7858"/>
    <w:rsid w:val="6EB6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E9C19"/>
  <w15:docId w15:val="{3852B8AC-EC09-41FB-A860-310C7E9529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D04D382-DD2A-4467-A587-7C2CF23B5E4A}">
  <ds:schemaRefs>
    <ds:schemaRef ds:uri="http://schemas.openxmlformats.org/officeDocument/2006/bibliography"/>
  </ds:schemaRefs>
</ds:datastoreItem>
</file>

<file path=customXml/itemProps2.xml><?xml version="1.0" encoding="utf-8"?>
<ds:datastoreItem xmlns:ds="http://schemas.openxmlformats.org/officeDocument/2006/customXml" ds:itemID="{C0173B9F-5639-4F8A-9765-DDF59EBBF687}"/>
</file>

<file path=customXml/itemProps3.xml><?xml version="1.0" encoding="utf-8"?>
<ds:datastoreItem xmlns:ds="http://schemas.openxmlformats.org/officeDocument/2006/customXml" ds:itemID="{DA8E4DB8-B117-4368-8A29-6C7A752FD027}"/>
</file>

<file path=customXml/itemProps4.xml><?xml version="1.0" encoding="utf-8"?>
<ds:datastoreItem xmlns:ds="http://schemas.openxmlformats.org/officeDocument/2006/customXml" ds:itemID="{B147F25E-BAD2-46D6-8B5C-4D19E86375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Title of the module</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Alyson Hunt</cp:lastModifiedBy>
  <cp:revision>10</cp:revision>
  <cp:lastPrinted>2015-09-09T08:37:00Z</cp:lastPrinted>
  <dcterms:created xsi:type="dcterms:W3CDTF">2018-01-23T16:53:00Z</dcterms:created>
  <dcterms:modified xsi:type="dcterms:W3CDTF">2021-03-03T17:29:44Z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