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C4F7F" w14:textId="1A832DFA" w:rsidR="009A2D37" w:rsidRPr="00D71148" w:rsidRDefault="009A2D37" w:rsidP="00696FF5">
      <w:pPr>
        <w:numPr>
          <w:ilvl w:val="0"/>
          <w:numId w:val="1"/>
        </w:numPr>
        <w:spacing w:after="120" w:line="240" w:lineRule="auto"/>
        <w:ind w:left="567" w:right="260" w:hanging="567"/>
        <w:jc w:val="both"/>
        <w:rPr>
          <w:rFonts w:cs="Arial"/>
          <w:b/>
        </w:rPr>
      </w:pPr>
      <w:r w:rsidRPr="00D71148">
        <w:rPr>
          <w:rFonts w:cs="Arial"/>
          <w:b/>
        </w:rPr>
        <w:t>Title of the module</w:t>
      </w:r>
    </w:p>
    <w:p w14:paraId="6A929BB8" w14:textId="63045696" w:rsidR="009A2D37" w:rsidRPr="00D71148" w:rsidRDefault="00D71148" w:rsidP="00696FF5">
      <w:pPr>
        <w:spacing w:after="120" w:line="240" w:lineRule="auto"/>
        <w:ind w:left="567" w:right="260"/>
        <w:jc w:val="both"/>
        <w:rPr>
          <w:rFonts w:cs="Arial"/>
          <w:iCs/>
        </w:rPr>
      </w:pPr>
      <w:r w:rsidRPr="00D71148">
        <w:rPr>
          <w:rFonts w:cs="Arial"/>
        </w:rPr>
        <w:t>PSYC6270 (SP627) Forensic Psychology</w:t>
      </w:r>
    </w:p>
    <w:p w14:paraId="156CC0DB" w14:textId="77777777" w:rsidR="009A2D37" w:rsidRPr="00D71148" w:rsidRDefault="009A2D37" w:rsidP="00696FF5">
      <w:pPr>
        <w:numPr>
          <w:ilvl w:val="0"/>
          <w:numId w:val="1"/>
        </w:numPr>
        <w:spacing w:after="120" w:line="240" w:lineRule="auto"/>
        <w:ind w:left="567" w:right="260" w:hanging="567"/>
        <w:jc w:val="both"/>
        <w:rPr>
          <w:rFonts w:cs="Arial"/>
          <w:b/>
        </w:rPr>
      </w:pPr>
      <w:r w:rsidRPr="00D71148">
        <w:rPr>
          <w:rFonts w:cs="Arial"/>
          <w:b/>
        </w:rPr>
        <w:t>School or partner institution which will be responsible for management of the module</w:t>
      </w:r>
    </w:p>
    <w:p w14:paraId="082F5154" w14:textId="77777777" w:rsidR="009A2D37" w:rsidRPr="00D71148" w:rsidRDefault="008B7D28" w:rsidP="00696FF5">
      <w:pPr>
        <w:spacing w:after="120" w:line="240" w:lineRule="auto"/>
        <w:ind w:left="567" w:right="260"/>
        <w:rPr>
          <w:rFonts w:cs="Arial"/>
          <w:iCs/>
        </w:rPr>
      </w:pPr>
      <w:r w:rsidRPr="00D71148">
        <w:rPr>
          <w:rFonts w:cs="Arial"/>
          <w:iCs/>
        </w:rPr>
        <w:t>School of Psychology</w:t>
      </w:r>
    </w:p>
    <w:p w14:paraId="1A4FA6BC" w14:textId="77777777" w:rsidR="009A2D37" w:rsidRPr="00D71148" w:rsidRDefault="00883204" w:rsidP="00696FF5">
      <w:pPr>
        <w:numPr>
          <w:ilvl w:val="0"/>
          <w:numId w:val="1"/>
        </w:numPr>
        <w:spacing w:after="120" w:line="240" w:lineRule="auto"/>
        <w:ind w:left="567" w:right="260" w:hanging="567"/>
        <w:jc w:val="both"/>
        <w:rPr>
          <w:rFonts w:cs="Arial"/>
          <w:b/>
        </w:rPr>
      </w:pPr>
      <w:r w:rsidRPr="00D71148">
        <w:rPr>
          <w:rFonts w:cs="Arial"/>
          <w:b/>
        </w:rPr>
        <w:t>The level of the module (</w:t>
      </w:r>
      <w:r w:rsidR="00D83563" w:rsidRPr="00D71148">
        <w:rPr>
          <w:rFonts w:cs="Arial"/>
          <w:b/>
        </w:rPr>
        <w:t>Level</w:t>
      </w:r>
      <w:r w:rsidR="00441E76" w:rsidRPr="00D71148">
        <w:rPr>
          <w:rFonts w:cs="Arial"/>
          <w:b/>
        </w:rPr>
        <w:t xml:space="preserve"> 4</w:t>
      </w:r>
      <w:r w:rsidR="001D0C7D" w:rsidRPr="00D71148">
        <w:rPr>
          <w:rFonts w:cs="Arial"/>
          <w:b/>
        </w:rPr>
        <w:t xml:space="preserve">, </w:t>
      </w:r>
      <w:r w:rsidR="00441E76" w:rsidRPr="00D71148">
        <w:rPr>
          <w:rFonts w:cs="Arial"/>
          <w:b/>
        </w:rPr>
        <w:t>Level 5</w:t>
      </w:r>
      <w:r w:rsidR="001D0C7D" w:rsidRPr="00D71148">
        <w:rPr>
          <w:rFonts w:cs="Arial"/>
          <w:b/>
        </w:rPr>
        <w:t xml:space="preserve">, </w:t>
      </w:r>
      <w:r w:rsidR="00441E76" w:rsidRPr="00D71148">
        <w:rPr>
          <w:rFonts w:cs="Arial"/>
          <w:b/>
        </w:rPr>
        <w:t>Level 6</w:t>
      </w:r>
      <w:r w:rsidR="001D0C7D" w:rsidRPr="00D71148">
        <w:rPr>
          <w:rFonts w:cs="Arial"/>
          <w:b/>
        </w:rPr>
        <w:t xml:space="preserve"> or </w:t>
      </w:r>
      <w:r w:rsidR="00C612A8" w:rsidRPr="00D71148">
        <w:rPr>
          <w:rFonts w:cs="Arial"/>
          <w:b/>
        </w:rPr>
        <w:t>L</w:t>
      </w:r>
      <w:r w:rsidR="00441E76" w:rsidRPr="00D71148">
        <w:rPr>
          <w:rFonts w:cs="Arial"/>
          <w:b/>
        </w:rPr>
        <w:t>evel 7</w:t>
      </w:r>
      <w:r w:rsidR="009A2D37" w:rsidRPr="00D71148">
        <w:rPr>
          <w:rFonts w:cs="Arial"/>
          <w:b/>
        </w:rPr>
        <w:t>)</w:t>
      </w:r>
    </w:p>
    <w:p w14:paraId="7CBC3C01" w14:textId="77777777" w:rsidR="009A2D37" w:rsidRPr="00D71148" w:rsidRDefault="00D71148" w:rsidP="00696FF5">
      <w:pPr>
        <w:spacing w:after="120" w:line="240" w:lineRule="auto"/>
        <w:ind w:left="567" w:right="260"/>
        <w:jc w:val="both"/>
        <w:rPr>
          <w:rFonts w:cs="Arial"/>
        </w:rPr>
      </w:pPr>
      <w:r w:rsidRPr="00D71148">
        <w:rPr>
          <w:rFonts w:cs="Arial"/>
        </w:rPr>
        <w:t>Level 6</w:t>
      </w:r>
    </w:p>
    <w:p w14:paraId="5C56FE07" w14:textId="77777777" w:rsidR="009A2D37" w:rsidRPr="00D71148" w:rsidRDefault="009A2D37" w:rsidP="00696FF5">
      <w:pPr>
        <w:numPr>
          <w:ilvl w:val="0"/>
          <w:numId w:val="1"/>
        </w:numPr>
        <w:spacing w:after="120" w:line="240" w:lineRule="auto"/>
        <w:ind w:left="567" w:right="260" w:hanging="567"/>
        <w:jc w:val="both"/>
        <w:rPr>
          <w:rFonts w:cs="Arial"/>
          <w:b/>
        </w:rPr>
      </w:pPr>
      <w:r w:rsidRPr="00D71148">
        <w:rPr>
          <w:rFonts w:cs="Arial"/>
          <w:b/>
        </w:rPr>
        <w:t xml:space="preserve">The number of credits and the ECTS value which the module represents </w:t>
      </w:r>
    </w:p>
    <w:p w14:paraId="105C4290" w14:textId="77777777" w:rsidR="009A2D37" w:rsidRPr="00D71148" w:rsidRDefault="009A2D37" w:rsidP="00696FF5">
      <w:pPr>
        <w:pStyle w:val="NormalWeb"/>
        <w:spacing w:before="0" w:beforeAutospacing="0" w:after="120" w:afterAutospacing="0"/>
        <w:ind w:left="567" w:right="260"/>
        <w:rPr>
          <w:rFonts w:ascii="Arial" w:hAnsi="Arial" w:cs="Arial"/>
          <w:sz w:val="22"/>
          <w:szCs w:val="22"/>
        </w:rPr>
      </w:pPr>
      <w:r w:rsidRPr="00D71148">
        <w:rPr>
          <w:rFonts w:ascii="Arial" w:hAnsi="Arial" w:cs="Arial"/>
          <w:sz w:val="22"/>
          <w:szCs w:val="22"/>
        </w:rPr>
        <w:t>15 credits (7.5 ECTS)</w:t>
      </w:r>
    </w:p>
    <w:p w14:paraId="3E7256FE" w14:textId="77777777" w:rsidR="009A2D37" w:rsidRPr="00D71148" w:rsidRDefault="009A2D37" w:rsidP="00696FF5">
      <w:pPr>
        <w:numPr>
          <w:ilvl w:val="0"/>
          <w:numId w:val="1"/>
        </w:numPr>
        <w:spacing w:after="120" w:line="240" w:lineRule="auto"/>
        <w:ind w:left="567" w:right="260" w:hanging="567"/>
        <w:jc w:val="both"/>
        <w:rPr>
          <w:rFonts w:cs="Arial"/>
          <w:b/>
        </w:rPr>
      </w:pPr>
      <w:r w:rsidRPr="00D71148">
        <w:rPr>
          <w:rFonts w:cs="Arial"/>
          <w:b/>
        </w:rPr>
        <w:t>Which term(s) the module is to be taught in (or other teaching pattern)</w:t>
      </w:r>
    </w:p>
    <w:p w14:paraId="43802F75" w14:textId="77777777" w:rsidR="009A2D37" w:rsidRPr="00D71148" w:rsidRDefault="009A2D37" w:rsidP="00696FF5">
      <w:pPr>
        <w:spacing w:after="120" w:line="240" w:lineRule="auto"/>
        <w:ind w:left="567" w:right="260"/>
        <w:jc w:val="both"/>
        <w:rPr>
          <w:rFonts w:cs="Arial"/>
          <w:iCs/>
        </w:rPr>
      </w:pPr>
      <w:r w:rsidRPr="00D71148">
        <w:rPr>
          <w:rFonts w:cs="Arial"/>
          <w:iCs/>
        </w:rPr>
        <w:t>Autumn or Spring</w:t>
      </w:r>
    </w:p>
    <w:p w14:paraId="27A96589" w14:textId="77777777" w:rsidR="009A2D37" w:rsidRPr="00D71148" w:rsidRDefault="009A2D37" w:rsidP="008B7D28">
      <w:pPr>
        <w:numPr>
          <w:ilvl w:val="0"/>
          <w:numId w:val="1"/>
        </w:numPr>
        <w:spacing w:after="120" w:line="240" w:lineRule="auto"/>
        <w:ind w:left="567" w:right="260" w:hanging="567"/>
        <w:jc w:val="both"/>
        <w:rPr>
          <w:rFonts w:cs="Arial"/>
          <w:b/>
        </w:rPr>
      </w:pPr>
      <w:r w:rsidRPr="00D71148">
        <w:rPr>
          <w:rFonts w:cs="Arial"/>
          <w:b/>
        </w:rPr>
        <w:t>Prerequisite and co-requisite modules</w:t>
      </w:r>
    </w:p>
    <w:p w14:paraId="28A8FDEE" w14:textId="3907A1D3" w:rsidR="008B7D28" w:rsidRPr="00D71148" w:rsidRDefault="00D71148" w:rsidP="008B7D28">
      <w:pPr>
        <w:spacing w:after="120" w:line="240" w:lineRule="auto"/>
        <w:ind w:left="567" w:right="260"/>
        <w:jc w:val="both"/>
        <w:rPr>
          <w:rFonts w:cs="Arial"/>
        </w:rPr>
      </w:pPr>
      <w:r>
        <w:rPr>
          <w:rFonts w:cs="Arial"/>
        </w:rPr>
        <w:t>None</w:t>
      </w:r>
    </w:p>
    <w:p w14:paraId="76226009" w14:textId="77777777" w:rsidR="00D71148" w:rsidRPr="00D71148" w:rsidRDefault="009A2D37" w:rsidP="00696FF5">
      <w:pPr>
        <w:numPr>
          <w:ilvl w:val="0"/>
          <w:numId w:val="1"/>
        </w:numPr>
        <w:spacing w:after="120" w:line="240" w:lineRule="auto"/>
        <w:ind w:left="567" w:right="260" w:hanging="567"/>
        <w:jc w:val="both"/>
        <w:rPr>
          <w:rFonts w:cs="Arial"/>
          <w:b/>
        </w:rPr>
      </w:pPr>
      <w:r w:rsidRPr="00D71148">
        <w:rPr>
          <w:rFonts w:cs="Arial"/>
          <w:b/>
        </w:rPr>
        <w:t>The programmes of study to which the module contributes</w:t>
      </w:r>
    </w:p>
    <w:p w14:paraId="1FCB2B8A" w14:textId="61FB42BD" w:rsidR="00B9109B" w:rsidRPr="00D71148" w:rsidRDefault="00D71148" w:rsidP="00D71148">
      <w:pPr>
        <w:spacing w:after="120" w:line="240" w:lineRule="auto"/>
        <w:ind w:left="567" w:right="260"/>
        <w:jc w:val="both"/>
        <w:rPr>
          <w:rFonts w:cs="Arial"/>
          <w:iCs/>
        </w:rPr>
      </w:pPr>
      <w:r w:rsidRPr="00D71148">
        <w:rPr>
          <w:rFonts w:cs="Arial"/>
          <w:iCs/>
        </w:rPr>
        <w:t xml:space="preserve">BSc (Hons) Social Sciences, </w:t>
      </w:r>
      <w:bookmarkStart w:id="0" w:name="_GoBack"/>
      <w:bookmarkEnd w:id="0"/>
      <w:r w:rsidR="003D6D5F">
        <w:rPr>
          <w:rFonts w:cs="Arial"/>
          <w:iCs/>
        </w:rPr>
        <w:t>BA (Hons) Criminal Justice and Criminology</w:t>
      </w:r>
    </w:p>
    <w:p w14:paraId="505200C2" w14:textId="77777777" w:rsidR="009A2D37" w:rsidRPr="00D71148" w:rsidRDefault="009A2D37" w:rsidP="00696FF5">
      <w:pPr>
        <w:numPr>
          <w:ilvl w:val="0"/>
          <w:numId w:val="1"/>
        </w:numPr>
        <w:spacing w:after="120" w:line="240" w:lineRule="auto"/>
        <w:ind w:left="567" w:right="260" w:hanging="567"/>
        <w:rPr>
          <w:rFonts w:cs="Arial"/>
          <w:b/>
        </w:rPr>
      </w:pPr>
      <w:r w:rsidRPr="00D71148">
        <w:rPr>
          <w:rFonts w:cs="Arial"/>
          <w:b/>
        </w:rPr>
        <w:t>The intended subject specific learning outcomes</w:t>
      </w:r>
      <w:r w:rsidR="00C729D7" w:rsidRPr="00D71148">
        <w:rPr>
          <w:rFonts w:cs="Arial"/>
          <w:b/>
        </w:rPr>
        <w:t>.</w:t>
      </w:r>
      <w:r w:rsidR="00C729D7" w:rsidRPr="00D71148">
        <w:rPr>
          <w:rFonts w:cs="Arial"/>
          <w:b/>
        </w:rPr>
        <w:br/>
        <w:t>On successfully completing the module students will be able to:</w:t>
      </w:r>
    </w:p>
    <w:p w14:paraId="74F3F215" w14:textId="77777777" w:rsidR="00D71148" w:rsidRDefault="00D71148" w:rsidP="00D3463B">
      <w:pPr>
        <w:spacing w:after="120" w:line="240" w:lineRule="auto"/>
        <w:ind w:left="1080" w:right="260" w:hanging="540"/>
        <w:rPr>
          <w:rFonts w:cs="Arial"/>
          <w:iCs/>
        </w:rPr>
      </w:pPr>
      <w:r>
        <w:rPr>
          <w:rFonts w:cs="Arial"/>
          <w:iCs/>
        </w:rPr>
        <w:t>8.1</w:t>
      </w:r>
      <w:r>
        <w:rPr>
          <w:rFonts w:cs="Arial"/>
          <w:iCs/>
        </w:rPr>
        <w:tab/>
      </w:r>
      <w:r w:rsidRPr="00D71148">
        <w:rPr>
          <w:rFonts w:cs="Arial"/>
          <w:iCs/>
        </w:rPr>
        <w:t>Apply theories and research findings from mainstream areas of psychology to issues an</w:t>
      </w:r>
      <w:r>
        <w:rPr>
          <w:rFonts w:cs="Arial"/>
          <w:iCs/>
        </w:rPr>
        <w:t>d problems in criminal justice</w:t>
      </w:r>
    </w:p>
    <w:p w14:paraId="4D9B0724" w14:textId="762D583C" w:rsidR="00D71148" w:rsidRPr="00D71148" w:rsidRDefault="00D71148" w:rsidP="00D3463B">
      <w:pPr>
        <w:spacing w:after="120" w:line="240" w:lineRule="auto"/>
        <w:ind w:left="1080" w:right="260" w:hanging="540"/>
        <w:rPr>
          <w:rFonts w:cs="Arial"/>
          <w:iCs/>
        </w:rPr>
      </w:pPr>
      <w:r>
        <w:rPr>
          <w:rFonts w:cs="Arial"/>
          <w:iCs/>
        </w:rPr>
        <w:t>8.2</w:t>
      </w:r>
      <w:r>
        <w:rPr>
          <w:rFonts w:cs="Arial"/>
          <w:iCs/>
        </w:rPr>
        <w:tab/>
      </w:r>
      <w:r w:rsidR="00B72C37">
        <w:rPr>
          <w:rFonts w:cs="Arial"/>
          <w:iCs/>
        </w:rPr>
        <w:t>Understand specific areas and topics within the discipline of forensic psychology and how they relate to each other</w:t>
      </w:r>
    </w:p>
    <w:p w14:paraId="4F6DBF20" w14:textId="55CD3B72" w:rsidR="00D71148" w:rsidRDefault="00D71148" w:rsidP="00D3463B">
      <w:pPr>
        <w:spacing w:after="120" w:line="240" w:lineRule="auto"/>
        <w:ind w:left="1080" w:right="260" w:hanging="540"/>
        <w:rPr>
          <w:rFonts w:cs="Arial"/>
          <w:iCs/>
        </w:rPr>
      </w:pPr>
      <w:r>
        <w:rPr>
          <w:rFonts w:cs="Arial"/>
          <w:iCs/>
        </w:rPr>
        <w:t>8.3</w:t>
      </w:r>
      <w:r>
        <w:rPr>
          <w:rFonts w:cs="Arial"/>
          <w:iCs/>
        </w:rPr>
        <w:tab/>
      </w:r>
      <w:r w:rsidRPr="00D71148">
        <w:rPr>
          <w:rFonts w:cs="Arial"/>
          <w:iCs/>
        </w:rPr>
        <w:t>Take a critical approach in assessing the validity of psychological theories</w:t>
      </w:r>
      <w:r w:rsidR="00B72C37">
        <w:rPr>
          <w:rFonts w:cs="Arial"/>
          <w:iCs/>
        </w:rPr>
        <w:t>, research</w:t>
      </w:r>
      <w:r w:rsidRPr="00D71148">
        <w:rPr>
          <w:rFonts w:cs="Arial"/>
          <w:iCs/>
        </w:rPr>
        <w:t xml:space="preserve"> and applications</w:t>
      </w:r>
      <w:r>
        <w:rPr>
          <w:rFonts w:cs="Arial"/>
          <w:iCs/>
        </w:rPr>
        <w:t>.</w:t>
      </w:r>
    </w:p>
    <w:p w14:paraId="404A20AB" w14:textId="77777777" w:rsidR="009A2D37" w:rsidRPr="00D71148" w:rsidRDefault="00D71148" w:rsidP="00D3463B">
      <w:pPr>
        <w:spacing w:after="120" w:line="240" w:lineRule="auto"/>
        <w:ind w:left="1080" w:right="260" w:hanging="540"/>
        <w:rPr>
          <w:rFonts w:cs="Arial"/>
          <w:iCs/>
        </w:rPr>
      </w:pPr>
      <w:r>
        <w:rPr>
          <w:rFonts w:cs="Arial"/>
          <w:iCs/>
        </w:rPr>
        <w:t>8.4</w:t>
      </w:r>
      <w:r>
        <w:rPr>
          <w:rFonts w:cs="Arial"/>
          <w:iCs/>
        </w:rPr>
        <w:tab/>
      </w:r>
      <w:r w:rsidRPr="00D71148">
        <w:rPr>
          <w:rFonts w:cs="Arial"/>
          <w:iCs/>
        </w:rPr>
        <w:t>Demonstrate an understanding of the potential and limitations of psychology’s co</w:t>
      </w:r>
      <w:r>
        <w:rPr>
          <w:rFonts w:cs="Arial"/>
          <w:iCs/>
        </w:rPr>
        <w:t xml:space="preserve">ntributions to criminal justice. </w:t>
      </w:r>
    </w:p>
    <w:p w14:paraId="76D40521" w14:textId="77777777" w:rsidR="00C729D7" w:rsidRPr="00D71148" w:rsidRDefault="009A2D37" w:rsidP="00696FF5">
      <w:pPr>
        <w:numPr>
          <w:ilvl w:val="0"/>
          <w:numId w:val="1"/>
        </w:numPr>
        <w:spacing w:after="120" w:line="240" w:lineRule="auto"/>
        <w:ind w:left="567" w:right="260" w:hanging="567"/>
        <w:rPr>
          <w:rFonts w:cs="Arial"/>
          <w:b/>
        </w:rPr>
      </w:pPr>
      <w:r w:rsidRPr="00D71148">
        <w:rPr>
          <w:rFonts w:cs="Arial"/>
          <w:b/>
        </w:rPr>
        <w:t>The intended generic learning outcomes</w:t>
      </w:r>
      <w:r w:rsidR="00C729D7" w:rsidRPr="00D71148">
        <w:rPr>
          <w:rFonts w:cs="Arial"/>
          <w:b/>
        </w:rPr>
        <w:t>.</w:t>
      </w:r>
      <w:r w:rsidR="00C729D7" w:rsidRPr="00D71148">
        <w:rPr>
          <w:rFonts w:cs="Arial"/>
          <w:b/>
        </w:rPr>
        <w:br/>
        <w:t>On successfully completing the module students will be able to:</w:t>
      </w:r>
    </w:p>
    <w:p w14:paraId="3ED5A7FE" w14:textId="77777777" w:rsidR="00D71148" w:rsidRPr="00D71148" w:rsidRDefault="00D71148" w:rsidP="00D3463B">
      <w:pPr>
        <w:spacing w:after="120" w:line="240" w:lineRule="auto"/>
        <w:ind w:left="1197" w:right="260" w:hanging="630"/>
        <w:jc w:val="both"/>
        <w:rPr>
          <w:rFonts w:cs="Arial"/>
        </w:rPr>
      </w:pPr>
      <w:r>
        <w:rPr>
          <w:rFonts w:cs="Arial"/>
        </w:rPr>
        <w:t>9.1</w:t>
      </w:r>
      <w:r>
        <w:rPr>
          <w:rFonts w:cs="Arial"/>
        </w:rPr>
        <w:tab/>
      </w:r>
      <w:r w:rsidRPr="00D71148">
        <w:rPr>
          <w:rFonts w:cs="Arial"/>
        </w:rPr>
        <w:t>Show progress in locating specialised primary-source journal articles in relevant subject areas using electronic journals and the inter</w:t>
      </w:r>
      <w:r>
        <w:rPr>
          <w:rFonts w:cs="Arial"/>
        </w:rPr>
        <w:t xml:space="preserve">net </w:t>
      </w:r>
    </w:p>
    <w:p w14:paraId="259A8F6B" w14:textId="77777777" w:rsidR="00D71148" w:rsidRDefault="00D71148" w:rsidP="00D3463B">
      <w:pPr>
        <w:spacing w:after="120" w:line="240" w:lineRule="auto"/>
        <w:ind w:left="1197" w:right="260" w:hanging="630"/>
        <w:jc w:val="both"/>
        <w:rPr>
          <w:rFonts w:cs="Arial"/>
        </w:rPr>
      </w:pPr>
      <w:r>
        <w:rPr>
          <w:rFonts w:cs="Arial"/>
        </w:rPr>
        <w:t>9.2</w:t>
      </w:r>
      <w:r>
        <w:rPr>
          <w:rFonts w:cs="Arial"/>
        </w:rPr>
        <w:tab/>
      </w:r>
      <w:r w:rsidRPr="00D71148">
        <w:rPr>
          <w:rFonts w:cs="Arial"/>
        </w:rPr>
        <w:t xml:space="preserve">Demonstrate an ability to apply theories and research findings to specific social issues and problems </w:t>
      </w:r>
    </w:p>
    <w:p w14:paraId="357CD509" w14:textId="77777777" w:rsidR="009A2D37" w:rsidRPr="00D71148" w:rsidRDefault="00D71148" w:rsidP="00D3463B">
      <w:pPr>
        <w:spacing w:after="120" w:line="240" w:lineRule="auto"/>
        <w:ind w:left="1197" w:right="260" w:hanging="630"/>
        <w:jc w:val="both"/>
        <w:rPr>
          <w:rFonts w:cs="Arial"/>
        </w:rPr>
      </w:pPr>
      <w:r>
        <w:rPr>
          <w:rFonts w:cs="Arial"/>
        </w:rPr>
        <w:t>9.3</w:t>
      </w:r>
      <w:r>
        <w:rPr>
          <w:rFonts w:cs="Arial"/>
        </w:rPr>
        <w:tab/>
      </w:r>
      <w:r w:rsidRPr="00D71148">
        <w:rPr>
          <w:rFonts w:cs="Arial"/>
        </w:rPr>
        <w:t>Organise and communicate information in a clear and coherent manner through essays and seminar-based group d</w:t>
      </w:r>
      <w:r>
        <w:rPr>
          <w:rFonts w:cs="Arial"/>
        </w:rPr>
        <w:t>iscussions or presentations</w:t>
      </w:r>
      <w:r w:rsidR="009A2D37" w:rsidRPr="00D71148">
        <w:rPr>
          <w:rFonts w:cs="Arial"/>
        </w:rPr>
        <w:t xml:space="preserve"> </w:t>
      </w:r>
    </w:p>
    <w:p w14:paraId="110599F5" w14:textId="77777777" w:rsidR="009A2D37" w:rsidRPr="00D71148" w:rsidRDefault="009A2D37" w:rsidP="00696FF5">
      <w:pPr>
        <w:numPr>
          <w:ilvl w:val="0"/>
          <w:numId w:val="1"/>
        </w:numPr>
        <w:spacing w:after="120" w:line="240" w:lineRule="auto"/>
        <w:ind w:left="567" w:right="260" w:hanging="567"/>
        <w:jc w:val="both"/>
        <w:rPr>
          <w:rFonts w:cs="Arial"/>
          <w:b/>
        </w:rPr>
      </w:pPr>
      <w:r w:rsidRPr="00D71148">
        <w:rPr>
          <w:rFonts w:cs="Arial"/>
          <w:b/>
        </w:rPr>
        <w:t>A synopsis of the curriculum</w:t>
      </w:r>
    </w:p>
    <w:p w14:paraId="1EEFFDC2" w14:textId="77777777" w:rsidR="00C57028" w:rsidRPr="00D71148" w:rsidRDefault="00D71148" w:rsidP="00696FF5">
      <w:pPr>
        <w:spacing w:after="120" w:line="240" w:lineRule="auto"/>
        <w:ind w:left="567" w:right="260"/>
        <w:jc w:val="both"/>
        <w:rPr>
          <w:rFonts w:cs="Arial"/>
          <w:iCs/>
        </w:rPr>
      </w:pPr>
      <w:r w:rsidRPr="00D71148">
        <w:rPr>
          <w:rFonts w:cs="Arial"/>
          <w:iCs/>
        </w:rPr>
        <w:t>This module concerns the application of psychological theory and research to issues in criminal justice. We will consider psychological research and application in areas such as offender profiling and investigative psychology, detecting deception, confessions and false confessions, jury decision making, and eyewitness testimony. Recent psychological findings will be emphasised. Students will be encouraged to take a critical approach to assessing the validity of theories and applications. Students should gain an understanding of the potential and limitations of psychology's contributions to criminal justice</w:t>
      </w:r>
      <w:r w:rsidR="00C57028" w:rsidRPr="00D71148">
        <w:rPr>
          <w:rFonts w:cs="Arial"/>
          <w:iCs/>
        </w:rPr>
        <w:t xml:space="preserve">. </w:t>
      </w:r>
    </w:p>
    <w:p w14:paraId="77E6C654" w14:textId="77777777" w:rsidR="009A2D37" w:rsidRPr="00D71148" w:rsidRDefault="00883204" w:rsidP="00696FF5">
      <w:pPr>
        <w:numPr>
          <w:ilvl w:val="0"/>
          <w:numId w:val="1"/>
        </w:numPr>
        <w:spacing w:after="120" w:line="240" w:lineRule="auto"/>
        <w:ind w:left="567" w:right="260" w:hanging="567"/>
        <w:jc w:val="both"/>
        <w:rPr>
          <w:rFonts w:cs="Arial"/>
          <w:b/>
        </w:rPr>
      </w:pPr>
      <w:r w:rsidRPr="00D71148">
        <w:rPr>
          <w:rFonts w:cs="Arial"/>
          <w:b/>
        </w:rPr>
        <w:t>Reading l</w:t>
      </w:r>
      <w:r w:rsidR="009A2D37" w:rsidRPr="00D71148">
        <w:rPr>
          <w:rFonts w:cs="Arial"/>
          <w:b/>
        </w:rPr>
        <w:t xml:space="preserve">ist </w:t>
      </w:r>
      <w:r w:rsidR="00274ED7" w:rsidRPr="00D71148">
        <w:rPr>
          <w:rFonts w:cs="Arial"/>
          <w:b/>
        </w:rPr>
        <w:t>(Indicative list, current at time of publication. Reading lists will be published annually)</w:t>
      </w:r>
    </w:p>
    <w:p w14:paraId="6B536FF6" w14:textId="77777777" w:rsidR="00D71148" w:rsidRPr="00D71148" w:rsidRDefault="00D71148" w:rsidP="00D71148">
      <w:pPr>
        <w:spacing w:after="120" w:line="240" w:lineRule="auto"/>
        <w:ind w:left="567" w:right="260"/>
        <w:jc w:val="both"/>
        <w:rPr>
          <w:rFonts w:cs="Arial"/>
        </w:rPr>
      </w:pPr>
      <w:proofErr w:type="spellStart"/>
      <w:r w:rsidRPr="00D71148">
        <w:rPr>
          <w:rFonts w:cs="Arial"/>
        </w:rPr>
        <w:lastRenderedPageBreak/>
        <w:t>Bartol</w:t>
      </w:r>
      <w:proofErr w:type="spellEnd"/>
      <w:r w:rsidRPr="00D71148">
        <w:rPr>
          <w:rFonts w:cs="Arial"/>
        </w:rPr>
        <w:t xml:space="preserve">, C. and </w:t>
      </w:r>
      <w:proofErr w:type="spellStart"/>
      <w:r w:rsidRPr="00D71148">
        <w:rPr>
          <w:rFonts w:cs="Arial"/>
        </w:rPr>
        <w:t>Bartol</w:t>
      </w:r>
      <w:proofErr w:type="spellEnd"/>
      <w:r w:rsidRPr="00D71148">
        <w:rPr>
          <w:rFonts w:cs="Arial"/>
        </w:rPr>
        <w:t>, A. (2015). Introduction to Forensic Psychology (4th Ed.). London: Sage.</w:t>
      </w:r>
    </w:p>
    <w:p w14:paraId="7AFB1C7C" w14:textId="77777777" w:rsidR="009A2D37" w:rsidRPr="00D71148" w:rsidRDefault="00D71148" w:rsidP="00D71148">
      <w:pPr>
        <w:spacing w:after="120" w:line="240" w:lineRule="auto"/>
        <w:ind w:left="567" w:right="260"/>
        <w:jc w:val="both"/>
        <w:rPr>
          <w:rFonts w:cs="Arial"/>
        </w:rPr>
      </w:pPr>
      <w:r w:rsidRPr="00D71148">
        <w:rPr>
          <w:rFonts w:cs="Arial"/>
        </w:rPr>
        <w:t>Howitt, D. (2015). Introduction to forensic and criminal psychology (5th Ed.). Harlow: Pearson.</w:t>
      </w:r>
    </w:p>
    <w:p w14:paraId="0E80C573" w14:textId="77777777" w:rsidR="00883204" w:rsidRPr="00D71148" w:rsidRDefault="009A2D37" w:rsidP="00696FF5">
      <w:pPr>
        <w:numPr>
          <w:ilvl w:val="0"/>
          <w:numId w:val="1"/>
        </w:numPr>
        <w:spacing w:after="120" w:line="240" w:lineRule="auto"/>
        <w:ind w:left="567" w:right="260" w:hanging="567"/>
        <w:rPr>
          <w:rFonts w:cs="Arial"/>
          <w:iCs/>
        </w:rPr>
      </w:pPr>
      <w:r w:rsidRPr="00D71148">
        <w:rPr>
          <w:rFonts w:cs="Arial"/>
          <w:b/>
        </w:rPr>
        <w:t>Learning</w:t>
      </w:r>
      <w:r w:rsidR="00883204" w:rsidRPr="00D71148">
        <w:rPr>
          <w:rFonts w:cs="Arial"/>
          <w:b/>
        </w:rPr>
        <w:t xml:space="preserve"> and t</w:t>
      </w:r>
      <w:r w:rsidR="006F3F8B" w:rsidRPr="00D71148">
        <w:rPr>
          <w:rFonts w:cs="Arial"/>
          <w:b/>
        </w:rPr>
        <w:t>eaching m</w:t>
      </w:r>
      <w:r w:rsidRPr="00D71148">
        <w:rPr>
          <w:rFonts w:cs="Arial"/>
          <w:b/>
        </w:rPr>
        <w:t>ethods</w:t>
      </w:r>
    </w:p>
    <w:p w14:paraId="7D237EC0" w14:textId="77777777" w:rsidR="009A2D37" w:rsidRPr="00D71148" w:rsidRDefault="00C57028" w:rsidP="00696FF5">
      <w:pPr>
        <w:spacing w:after="120" w:line="240" w:lineRule="auto"/>
        <w:ind w:left="567" w:right="260"/>
        <w:jc w:val="both"/>
        <w:rPr>
          <w:rFonts w:cs="Arial"/>
          <w:iCs/>
        </w:rPr>
      </w:pPr>
      <w:r w:rsidRPr="00D71148">
        <w:rPr>
          <w:rFonts w:cs="Arial"/>
          <w:iCs/>
        </w:rPr>
        <w:t>Total contact hours:</w:t>
      </w:r>
      <w:r w:rsidR="008B7D28" w:rsidRPr="00D71148">
        <w:rPr>
          <w:rFonts w:cs="Arial"/>
          <w:iCs/>
        </w:rPr>
        <w:tab/>
      </w:r>
      <w:r w:rsidR="00D71148">
        <w:rPr>
          <w:rFonts w:cs="Arial"/>
          <w:iCs/>
        </w:rPr>
        <w:t>22</w:t>
      </w:r>
    </w:p>
    <w:p w14:paraId="55C291DF" w14:textId="77777777" w:rsidR="00C57028" w:rsidRPr="00D71148" w:rsidRDefault="00C57028" w:rsidP="00C57028">
      <w:pPr>
        <w:spacing w:after="120" w:line="240" w:lineRule="auto"/>
        <w:ind w:left="567" w:right="260"/>
        <w:jc w:val="both"/>
        <w:rPr>
          <w:rFonts w:cs="Arial"/>
          <w:iCs/>
        </w:rPr>
      </w:pPr>
      <w:r w:rsidRPr="00D71148">
        <w:rPr>
          <w:rFonts w:cs="Arial"/>
          <w:iCs/>
        </w:rPr>
        <w:t>Private study hours:</w:t>
      </w:r>
      <w:r w:rsidR="008B7D28" w:rsidRPr="00D71148">
        <w:rPr>
          <w:rFonts w:cs="Arial"/>
          <w:iCs/>
        </w:rPr>
        <w:tab/>
      </w:r>
      <w:r w:rsidR="00D71148">
        <w:rPr>
          <w:rFonts w:cs="Arial"/>
          <w:iCs/>
        </w:rPr>
        <w:t>128</w:t>
      </w:r>
    </w:p>
    <w:p w14:paraId="2462F73F" w14:textId="77777777" w:rsidR="00C57028" w:rsidRPr="00D71148" w:rsidRDefault="00C57028" w:rsidP="00C57028">
      <w:pPr>
        <w:spacing w:after="120" w:line="240" w:lineRule="auto"/>
        <w:ind w:left="567" w:right="260"/>
        <w:jc w:val="both"/>
        <w:rPr>
          <w:rFonts w:cs="Arial"/>
          <w:iCs/>
        </w:rPr>
      </w:pPr>
      <w:r w:rsidRPr="00D71148">
        <w:rPr>
          <w:rFonts w:cs="Arial"/>
          <w:iCs/>
        </w:rPr>
        <w:t>Total study hours:</w:t>
      </w:r>
      <w:r w:rsidR="008B7D28" w:rsidRPr="00D71148">
        <w:rPr>
          <w:rFonts w:cs="Arial"/>
          <w:iCs/>
        </w:rPr>
        <w:tab/>
      </w:r>
      <w:r w:rsidR="00D71148">
        <w:rPr>
          <w:rFonts w:cs="Arial"/>
          <w:iCs/>
        </w:rPr>
        <w:t>150</w:t>
      </w:r>
    </w:p>
    <w:p w14:paraId="03B4008F" w14:textId="77777777" w:rsidR="00883204" w:rsidRPr="00D71148" w:rsidRDefault="00EF4933" w:rsidP="00696FF5">
      <w:pPr>
        <w:numPr>
          <w:ilvl w:val="0"/>
          <w:numId w:val="1"/>
        </w:numPr>
        <w:spacing w:after="120" w:line="240" w:lineRule="auto"/>
        <w:ind w:left="567" w:right="260" w:hanging="567"/>
        <w:rPr>
          <w:rFonts w:cs="Arial"/>
          <w:iCs/>
        </w:rPr>
      </w:pPr>
      <w:r w:rsidRPr="00D71148">
        <w:rPr>
          <w:rFonts w:cs="Arial"/>
          <w:b/>
        </w:rPr>
        <w:t>Assessment methods</w:t>
      </w:r>
    </w:p>
    <w:p w14:paraId="2B862B2B" w14:textId="77777777" w:rsidR="00D71148" w:rsidRDefault="00696FF5" w:rsidP="00D71148">
      <w:pPr>
        <w:pStyle w:val="ListParagraph"/>
        <w:numPr>
          <w:ilvl w:val="1"/>
          <w:numId w:val="9"/>
        </w:numPr>
        <w:spacing w:after="120"/>
        <w:ind w:left="567" w:hanging="567"/>
        <w:rPr>
          <w:rFonts w:cs="Arial"/>
          <w:iCs/>
        </w:rPr>
      </w:pPr>
      <w:r w:rsidRPr="00D71148">
        <w:rPr>
          <w:rFonts w:cs="Arial"/>
          <w:iCs/>
        </w:rPr>
        <w:t>Main assessment methods</w:t>
      </w:r>
    </w:p>
    <w:p w14:paraId="3BB1694D" w14:textId="6DABEDDF" w:rsidR="00B061F7" w:rsidRPr="00B061F7" w:rsidRDefault="00B061F7" w:rsidP="00B061F7">
      <w:pPr>
        <w:pStyle w:val="ListParagraph"/>
        <w:spacing w:after="120"/>
        <w:ind w:left="567"/>
        <w:rPr>
          <w:rFonts w:cs="Arial"/>
          <w:iCs/>
        </w:rPr>
      </w:pPr>
      <w:r>
        <w:rPr>
          <w:rFonts w:cs="Arial"/>
          <w:iCs/>
        </w:rPr>
        <w:t xml:space="preserve">Essay </w:t>
      </w:r>
      <w:r>
        <w:rPr>
          <w:rFonts w:cs="Arial"/>
          <w:iCs/>
        </w:rPr>
        <w:tab/>
      </w:r>
      <w:r>
        <w:rPr>
          <w:rFonts w:cs="Arial"/>
          <w:iCs/>
        </w:rPr>
        <w:tab/>
      </w:r>
      <w:r>
        <w:rPr>
          <w:rFonts w:cs="Arial"/>
          <w:iCs/>
        </w:rPr>
        <w:tab/>
      </w:r>
      <w:r>
        <w:rPr>
          <w:rFonts w:cs="Arial"/>
          <w:iCs/>
        </w:rPr>
        <w:tab/>
        <w:t>2,000 words</w:t>
      </w:r>
      <w:r>
        <w:rPr>
          <w:rFonts w:cs="Arial"/>
          <w:iCs/>
        </w:rPr>
        <w:tab/>
      </w:r>
      <w:r>
        <w:rPr>
          <w:rFonts w:cs="Arial"/>
          <w:iCs/>
        </w:rPr>
        <w:tab/>
        <w:t>32.5%</w:t>
      </w:r>
    </w:p>
    <w:p w14:paraId="20217FE6" w14:textId="059A051F" w:rsidR="00B061F7" w:rsidRPr="00B061F7" w:rsidRDefault="00B061F7" w:rsidP="00B061F7">
      <w:pPr>
        <w:pStyle w:val="ListParagraph"/>
        <w:spacing w:after="120"/>
        <w:ind w:left="567"/>
        <w:rPr>
          <w:rFonts w:cs="Arial"/>
          <w:iCs/>
        </w:rPr>
      </w:pPr>
      <w:r w:rsidRPr="00B061F7">
        <w:rPr>
          <w:rFonts w:cs="Arial"/>
          <w:iCs/>
        </w:rPr>
        <w:t>Seminar Presentation</w:t>
      </w:r>
      <w:r>
        <w:rPr>
          <w:rFonts w:cs="Arial"/>
          <w:iCs/>
        </w:rPr>
        <w:tab/>
      </w:r>
      <w:r>
        <w:rPr>
          <w:rFonts w:cs="Arial"/>
          <w:iCs/>
        </w:rPr>
        <w:tab/>
      </w:r>
      <w:r>
        <w:rPr>
          <w:rFonts w:cs="Arial"/>
          <w:iCs/>
        </w:rPr>
        <w:tab/>
      </w:r>
      <w:r>
        <w:rPr>
          <w:rFonts w:cs="Arial"/>
          <w:iCs/>
        </w:rPr>
        <w:tab/>
      </w:r>
      <w:r>
        <w:rPr>
          <w:rFonts w:cs="Arial"/>
          <w:iCs/>
        </w:rPr>
        <w:tab/>
        <w:t>17.5</w:t>
      </w:r>
      <w:r w:rsidR="002C5D2A">
        <w:rPr>
          <w:rFonts w:cs="Arial"/>
          <w:iCs/>
        </w:rPr>
        <w:t>%</w:t>
      </w:r>
    </w:p>
    <w:p w14:paraId="5532D375" w14:textId="30226282" w:rsidR="006043FC" w:rsidRPr="00D71148" w:rsidRDefault="00B061F7" w:rsidP="00B061F7">
      <w:pPr>
        <w:pStyle w:val="ListParagraph"/>
        <w:spacing w:after="120"/>
        <w:ind w:left="567"/>
        <w:rPr>
          <w:rFonts w:cs="Arial"/>
          <w:iCs/>
        </w:rPr>
      </w:pPr>
      <w:r w:rsidRPr="00B061F7">
        <w:rPr>
          <w:rFonts w:cs="Arial"/>
          <w:iCs/>
        </w:rPr>
        <w:t>Examination</w:t>
      </w:r>
      <w:r w:rsidR="00D71148" w:rsidRPr="00D71148">
        <w:rPr>
          <w:rFonts w:cs="Arial"/>
          <w:iCs/>
        </w:rPr>
        <w:t xml:space="preserve">  </w:t>
      </w:r>
      <w:r>
        <w:rPr>
          <w:rFonts w:cs="Arial"/>
          <w:iCs/>
        </w:rPr>
        <w:tab/>
      </w:r>
      <w:r>
        <w:rPr>
          <w:rFonts w:cs="Arial"/>
          <w:iCs/>
        </w:rPr>
        <w:tab/>
      </w:r>
      <w:r>
        <w:rPr>
          <w:rFonts w:cs="Arial"/>
          <w:iCs/>
        </w:rPr>
        <w:tab/>
        <w:t>2 hours</w:t>
      </w:r>
      <w:r>
        <w:rPr>
          <w:rFonts w:cs="Arial"/>
          <w:iCs/>
        </w:rPr>
        <w:tab/>
      </w:r>
      <w:r>
        <w:rPr>
          <w:rFonts w:cs="Arial"/>
          <w:iCs/>
        </w:rPr>
        <w:tab/>
        <w:t>50%</w:t>
      </w:r>
    </w:p>
    <w:p w14:paraId="19E70A3F" w14:textId="77777777" w:rsidR="00696FF5" w:rsidRPr="00D71148" w:rsidRDefault="00696FF5" w:rsidP="00696FF5">
      <w:pPr>
        <w:spacing w:after="120"/>
        <w:ind w:left="567" w:hanging="567"/>
        <w:rPr>
          <w:rFonts w:cs="Arial"/>
          <w:iCs/>
        </w:rPr>
      </w:pPr>
      <w:r w:rsidRPr="00D71148">
        <w:rPr>
          <w:rFonts w:cs="Arial"/>
          <w:iCs/>
        </w:rPr>
        <w:t>13.2</w:t>
      </w:r>
      <w:r w:rsidRPr="00D71148">
        <w:rPr>
          <w:rFonts w:cs="Arial"/>
          <w:iCs/>
        </w:rPr>
        <w:tab/>
        <w:t xml:space="preserve">Reassessment methods </w:t>
      </w:r>
    </w:p>
    <w:p w14:paraId="4F80C517" w14:textId="21A0AC21" w:rsidR="00C57028" w:rsidRPr="00D71148" w:rsidRDefault="00C04622" w:rsidP="00C57028">
      <w:pPr>
        <w:spacing w:after="120" w:line="240" w:lineRule="auto"/>
        <w:ind w:left="567" w:right="260"/>
        <w:jc w:val="both"/>
        <w:rPr>
          <w:rFonts w:cs="Arial"/>
          <w:b/>
          <w:iCs/>
        </w:rPr>
      </w:pPr>
      <w:r>
        <w:rPr>
          <w:rFonts w:cs="Arial"/>
          <w:iCs/>
        </w:rPr>
        <w:t xml:space="preserve">This module will be reassessed by 100% coursework. </w:t>
      </w:r>
    </w:p>
    <w:p w14:paraId="1A15D1A8" w14:textId="77777777" w:rsidR="00274ED7" w:rsidRPr="00D71148" w:rsidRDefault="006F3F8B" w:rsidP="00696FF5">
      <w:pPr>
        <w:numPr>
          <w:ilvl w:val="0"/>
          <w:numId w:val="1"/>
        </w:numPr>
        <w:spacing w:after="120" w:line="240" w:lineRule="auto"/>
        <w:ind w:left="567" w:right="261" w:hanging="567"/>
        <w:jc w:val="both"/>
        <w:rPr>
          <w:rFonts w:cs="Arial"/>
          <w:b/>
          <w:iCs/>
        </w:rPr>
      </w:pPr>
      <w:r w:rsidRPr="00D71148">
        <w:rPr>
          <w:rFonts w:cs="Arial"/>
          <w:b/>
          <w:iCs/>
        </w:rPr>
        <w:t xml:space="preserve">Map of </w:t>
      </w:r>
      <w:r w:rsidR="00883204" w:rsidRPr="00D71148">
        <w:rPr>
          <w:rFonts w:cs="Arial"/>
          <w:b/>
          <w:iCs/>
        </w:rPr>
        <w:t xml:space="preserve">module learning outcomes </w:t>
      </w:r>
      <w:r w:rsidR="00B30E07" w:rsidRPr="00D71148">
        <w:rPr>
          <w:rFonts w:cs="Arial"/>
          <w:b/>
          <w:iCs/>
        </w:rPr>
        <w:t>(sections 8 &amp; 9)</w:t>
      </w:r>
      <w:r w:rsidR="00883204" w:rsidRPr="00D71148">
        <w:rPr>
          <w:rFonts w:cs="Arial"/>
          <w:b/>
          <w:iCs/>
        </w:rPr>
        <w:t xml:space="preserve"> to l</w:t>
      </w:r>
      <w:r w:rsidRPr="00D71148">
        <w:rPr>
          <w:rFonts w:cs="Arial"/>
          <w:b/>
          <w:iCs/>
        </w:rPr>
        <w:t>earning</w:t>
      </w:r>
      <w:r w:rsidR="00B30E07" w:rsidRPr="00D71148">
        <w:rPr>
          <w:rFonts w:cs="Arial"/>
          <w:b/>
          <w:iCs/>
        </w:rPr>
        <w:t xml:space="preserve"> and </w:t>
      </w:r>
      <w:r w:rsidR="00883204" w:rsidRPr="00D71148">
        <w:rPr>
          <w:rFonts w:cs="Arial"/>
          <w:b/>
          <w:iCs/>
        </w:rPr>
        <w:t>teaching m</w:t>
      </w:r>
      <w:r w:rsidR="00B30E07" w:rsidRPr="00D71148">
        <w:rPr>
          <w:rFonts w:cs="Arial"/>
          <w:b/>
          <w:iCs/>
        </w:rPr>
        <w:t>ethods (section12</w:t>
      </w:r>
      <w:r w:rsidRPr="00D71148">
        <w:rPr>
          <w:rFonts w:cs="Arial"/>
          <w:b/>
          <w:iCs/>
        </w:rPr>
        <w:t>) and m</w:t>
      </w:r>
      <w:r w:rsidR="00883204" w:rsidRPr="00D71148">
        <w:rPr>
          <w:rFonts w:cs="Arial"/>
          <w:b/>
          <w:iCs/>
        </w:rPr>
        <w:t>ethods of a</w:t>
      </w:r>
      <w:r w:rsidR="00B30E07" w:rsidRPr="00D71148">
        <w:rPr>
          <w:rFonts w:cs="Arial"/>
          <w:b/>
          <w:iCs/>
        </w:rPr>
        <w:t>ssessment (section 13</w:t>
      </w:r>
      <w:r w:rsidR="00EF4933" w:rsidRPr="00D71148">
        <w:rPr>
          <w:rFonts w:cs="Arial"/>
          <w:b/>
          <w:iCs/>
        </w:rPr>
        <w:t>)</w:t>
      </w:r>
    </w:p>
    <w:tbl>
      <w:tblPr>
        <w:tblStyle w:val="TableGrid"/>
        <w:tblW w:w="9337" w:type="dxa"/>
        <w:tblInd w:w="108" w:type="dxa"/>
        <w:tblLayout w:type="fixed"/>
        <w:tblLook w:val="04A0" w:firstRow="1" w:lastRow="0" w:firstColumn="1" w:lastColumn="0" w:noHBand="0" w:noVBand="1"/>
      </w:tblPr>
      <w:tblGrid>
        <w:gridCol w:w="3629"/>
        <w:gridCol w:w="815"/>
        <w:gridCol w:w="815"/>
        <w:gridCol w:w="816"/>
        <w:gridCol w:w="815"/>
        <w:gridCol w:w="816"/>
        <w:gridCol w:w="815"/>
        <w:gridCol w:w="816"/>
      </w:tblGrid>
      <w:tr w:rsidR="008B7D28" w:rsidRPr="00D71148" w14:paraId="5C8E04E0" w14:textId="77777777" w:rsidTr="008B7D28">
        <w:trPr>
          <w:trHeight w:val="368"/>
        </w:trPr>
        <w:tc>
          <w:tcPr>
            <w:tcW w:w="3629" w:type="dxa"/>
            <w:shd w:val="clear" w:color="auto" w:fill="D9D9D9" w:themeFill="background1" w:themeFillShade="D9"/>
          </w:tcPr>
          <w:p w14:paraId="5218ECC0" w14:textId="77777777" w:rsidR="008B7D28" w:rsidRPr="00D71148" w:rsidRDefault="008B7D28" w:rsidP="00302082">
            <w:pPr>
              <w:spacing w:after="120"/>
              <w:ind w:left="33"/>
              <w:rPr>
                <w:rFonts w:cs="Arial"/>
                <w:b/>
              </w:rPr>
            </w:pPr>
            <w:r w:rsidRPr="00D71148">
              <w:rPr>
                <w:rFonts w:cs="Arial"/>
                <w:b/>
              </w:rPr>
              <w:t>Module learning outcome</w:t>
            </w:r>
          </w:p>
        </w:tc>
        <w:tc>
          <w:tcPr>
            <w:tcW w:w="815" w:type="dxa"/>
          </w:tcPr>
          <w:p w14:paraId="213F6FF9" w14:textId="77777777" w:rsidR="008B7D28" w:rsidRPr="00D71148" w:rsidRDefault="008B7D28" w:rsidP="00302082">
            <w:pPr>
              <w:spacing w:after="120"/>
              <w:rPr>
                <w:rFonts w:cs="Arial"/>
              </w:rPr>
            </w:pPr>
            <w:r w:rsidRPr="00D71148">
              <w:rPr>
                <w:rFonts w:cs="Arial"/>
              </w:rPr>
              <w:t>8.1</w:t>
            </w:r>
          </w:p>
        </w:tc>
        <w:tc>
          <w:tcPr>
            <w:tcW w:w="815" w:type="dxa"/>
          </w:tcPr>
          <w:p w14:paraId="19B75E5A" w14:textId="77777777" w:rsidR="008B7D28" w:rsidRPr="00D71148" w:rsidRDefault="008B7D28" w:rsidP="00302082">
            <w:pPr>
              <w:spacing w:after="120"/>
              <w:rPr>
                <w:rFonts w:cs="Arial"/>
              </w:rPr>
            </w:pPr>
            <w:r w:rsidRPr="00D71148">
              <w:rPr>
                <w:rFonts w:cs="Arial"/>
              </w:rPr>
              <w:t>8.2</w:t>
            </w:r>
          </w:p>
        </w:tc>
        <w:tc>
          <w:tcPr>
            <w:tcW w:w="816" w:type="dxa"/>
          </w:tcPr>
          <w:p w14:paraId="2AAB73B2" w14:textId="77777777" w:rsidR="008B7D28" w:rsidRPr="00D71148" w:rsidRDefault="008B7D28" w:rsidP="00302082">
            <w:pPr>
              <w:spacing w:after="120"/>
              <w:rPr>
                <w:rFonts w:cs="Arial"/>
              </w:rPr>
            </w:pPr>
            <w:r w:rsidRPr="00D71148">
              <w:rPr>
                <w:rFonts w:cs="Arial"/>
              </w:rPr>
              <w:t>8.3</w:t>
            </w:r>
          </w:p>
        </w:tc>
        <w:tc>
          <w:tcPr>
            <w:tcW w:w="815" w:type="dxa"/>
          </w:tcPr>
          <w:p w14:paraId="0E8234B5" w14:textId="77777777" w:rsidR="008B7D28" w:rsidRPr="00D71148" w:rsidRDefault="008B7D28" w:rsidP="00302082">
            <w:pPr>
              <w:spacing w:after="120"/>
              <w:rPr>
                <w:rFonts w:cs="Arial"/>
              </w:rPr>
            </w:pPr>
            <w:r w:rsidRPr="00D71148">
              <w:rPr>
                <w:rFonts w:cs="Arial"/>
              </w:rPr>
              <w:t>8.4</w:t>
            </w:r>
          </w:p>
        </w:tc>
        <w:tc>
          <w:tcPr>
            <w:tcW w:w="816" w:type="dxa"/>
          </w:tcPr>
          <w:p w14:paraId="342CAA58" w14:textId="77777777" w:rsidR="008B7D28" w:rsidRPr="00D71148" w:rsidRDefault="00D71148" w:rsidP="00302082">
            <w:pPr>
              <w:spacing w:after="120"/>
              <w:rPr>
                <w:rFonts w:cs="Arial"/>
              </w:rPr>
            </w:pPr>
            <w:r>
              <w:rPr>
                <w:rFonts w:cs="Arial"/>
              </w:rPr>
              <w:t>9.1</w:t>
            </w:r>
          </w:p>
        </w:tc>
        <w:tc>
          <w:tcPr>
            <w:tcW w:w="815" w:type="dxa"/>
          </w:tcPr>
          <w:p w14:paraId="308FBA5A" w14:textId="77777777" w:rsidR="008B7D28" w:rsidRPr="00D71148" w:rsidRDefault="00D71148" w:rsidP="00302082">
            <w:pPr>
              <w:spacing w:after="120"/>
              <w:rPr>
                <w:rFonts w:cs="Arial"/>
              </w:rPr>
            </w:pPr>
            <w:r>
              <w:rPr>
                <w:rFonts w:cs="Arial"/>
              </w:rPr>
              <w:t>9.2</w:t>
            </w:r>
          </w:p>
        </w:tc>
        <w:tc>
          <w:tcPr>
            <w:tcW w:w="816" w:type="dxa"/>
          </w:tcPr>
          <w:p w14:paraId="14ECD402" w14:textId="77777777" w:rsidR="008B7D28" w:rsidRPr="00D71148" w:rsidRDefault="00D71148" w:rsidP="00302082">
            <w:pPr>
              <w:spacing w:after="120"/>
              <w:rPr>
                <w:rFonts w:cs="Arial"/>
              </w:rPr>
            </w:pPr>
            <w:r>
              <w:rPr>
                <w:rFonts w:cs="Arial"/>
              </w:rPr>
              <w:t>9.3</w:t>
            </w:r>
          </w:p>
        </w:tc>
      </w:tr>
      <w:tr w:rsidR="008B7D28" w:rsidRPr="00D71148" w14:paraId="3A784621" w14:textId="77777777" w:rsidTr="008B7D28">
        <w:trPr>
          <w:trHeight w:val="70"/>
        </w:trPr>
        <w:tc>
          <w:tcPr>
            <w:tcW w:w="3629" w:type="dxa"/>
            <w:shd w:val="clear" w:color="auto" w:fill="D9D9D9" w:themeFill="background1" w:themeFillShade="D9"/>
          </w:tcPr>
          <w:p w14:paraId="4F5DEF66" w14:textId="77777777" w:rsidR="008B7D28" w:rsidRPr="00D71148" w:rsidRDefault="008B7D28" w:rsidP="00302082">
            <w:pPr>
              <w:spacing w:after="120"/>
              <w:rPr>
                <w:rFonts w:cs="Arial"/>
                <w:b/>
              </w:rPr>
            </w:pPr>
            <w:r w:rsidRPr="00D71148">
              <w:rPr>
                <w:rFonts w:cs="Arial"/>
                <w:b/>
              </w:rPr>
              <w:t>Learning/ teaching method</w:t>
            </w:r>
          </w:p>
        </w:tc>
        <w:tc>
          <w:tcPr>
            <w:tcW w:w="815" w:type="dxa"/>
          </w:tcPr>
          <w:p w14:paraId="61B5F6B7" w14:textId="7B55DB71" w:rsidR="008B7D28" w:rsidRPr="00D71148" w:rsidRDefault="003D6D5F" w:rsidP="00302082">
            <w:pPr>
              <w:spacing w:after="120"/>
              <w:rPr>
                <w:rFonts w:cs="Arial"/>
                <w:b/>
              </w:rPr>
            </w:pPr>
            <w:r>
              <w:rPr>
                <w:rFonts w:cs="Arial"/>
                <w:b/>
              </w:rPr>
              <w:t>x</w:t>
            </w:r>
          </w:p>
        </w:tc>
        <w:tc>
          <w:tcPr>
            <w:tcW w:w="815" w:type="dxa"/>
          </w:tcPr>
          <w:p w14:paraId="1CC6C271" w14:textId="4F118220" w:rsidR="008B7D28" w:rsidRPr="00D71148" w:rsidRDefault="003D6D5F" w:rsidP="00302082">
            <w:pPr>
              <w:spacing w:after="120"/>
              <w:rPr>
                <w:rFonts w:cs="Arial"/>
                <w:b/>
              </w:rPr>
            </w:pPr>
            <w:r>
              <w:rPr>
                <w:rFonts w:cs="Arial"/>
                <w:b/>
              </w:rPr>
              <w:t>x</w:t>
            </w:r>
          </w:p>
        </w:tc>
        <w:tc>
          <w:tcPr>
            <w:tcW w:w="816" w:type="dxa"/>
          </w:tcPr>
          <w:p w14:paraId="101E3B7A" w14:textId="380679D9" w:rsidR="008B7D28" w:rsidRPr="00D71148" w:rsidRDefault="003D6D5F" w:rsidP="00302082">
            <w:pPr>
              <w:spacing w:after="120"/>
              <w:rPr>
                <w:rFonts w:cs="Arial"/>
                <w:b/>
              </w:rPr>
            </w:pPr>
            <w:r>
              <w:rPr>
                <w:rFonts w:cs="Arial"/>
                <w:b/>
              </w:rPr>
              <w:t>x</w:t>
            </w:r>
          </w:p>
        </w:tc>
        <w:tc>
          <w:tcPr>
            <w:tcW w:w="815" w:type="dxa"/>
          </w:tcPr>
          <w:p w14:paraId="72DC634D" w14:textId="467AC941" w:rsidR="008B7D28" w:rsidRPr="00D71148" w:rsidRDefault="003D6D5F" w:rsidP="00302082">
            <w:pPr>
              <w:spacing w:after="120"/>
              <w:rPr>
                <w:rFonts w:cs="Arial"/>
                <w:b/>
              </w:rPr>
            </w:pPr>
            <w:r>
              <w:rPr>
                <w:rFonts w:cs="Arial"/>
                <w:b/>
              </w:rPr>
              <w:t>x</w:t>
            </w:r>
          </w:p>
        </w:tc>
        <w:tc>
          <w:tcPr>
            <w:tcW w:w="816" w:type="dxa"/>
          </w:tcPr>
          <w:p w14:paraId="0BDA72B8" w14:textId="77777777" w:rsidR="008B7D28" w:rsidRPr="00D71148" w:rsidRDefault="008B7D28" w:rsidP="00302082">
            <w:pPr>
              <w:spacing w:after="120"/>
              <w:rPr>
                <w:rFonts w:cs="Arial"/>
                <w:b/>
              </w:rPr>
            </w:pPr>
          </w:p>
        </w:tc>
        <w:tc>
          <w:tcPr>
            <w:tcW w:w="815" w:type="dxa"/>
          </w:tcPr>
          <w:p w14:paraId="566FA621" w14:textId="77777777" w:rsidR="008B7D28" w:rsidRPr="00D71148" w:rsidRDefault="008B7D28" w:rsidP="00302082">
            <w:pPr>
              <w:spacing w:after="120"/>
              <w:rPr>
                <w:rFonts w:cs="Arial"/>
                <w:b/>
              </w:rPr>
            </w:pPr>
          </w:p>
        </w:tc>
        <w:tc>
          <w:tcPr>
            <w:tcW w:w="816" w:type="dxa"/>
          </w:tcPr>
          <w:p w14:paraId="14451D0D" w14:textId="77777777" w:rsidR="008B7D28" w:rsidRPr="00D71148" w:rsidRDefault="008B7D28" w:rsidP="00302082">
            <w:pPr>
              <w:spacing w:after="120"/>
              <w:rPr>
                <w:rFonts w:cs="Arial"/>
                <w:b/>
              </w:rPr>
            </w:pPr>
          </w:p>
        </w:tc>
      </w:tr>
      <w:tr w:rsidR="008B7D28" w:rsidRPr="00D71148" w14:paraId="53643845" w14:textId="77777777" w:rsidTr="008B7D28">
        <w:trPr>
          <w:trHeight w:val="347"/>
        </w:trPr>
        <w:tc>
          <w:tcPr>
            <w:tcW w:w="3629" w:type="dxa"/>
          </w:tcPr>
          <w:p w14:paraId="332721A0" w14:textId="77777777" w:rsidR="00D71148" w:rsidRPr="00D71148" w:rsidRDefault="00D71148" w:rsidP="00302082">
            <w:pPr>
              <w:spacing w:after="120"/>
              <w:rPr>
                <w:rFonts w:cs="Arial"/>
              </w:rPr>
            </w:pPr>
            <w:r>
              <w:rPr>
                <w:rFonts w:cs="Arial"/>
              </w:rPr>
              <w:t>Lectures</w:t>
            </w:r>
          </w:p>
        </w:tc>
        <w:tc>
          <w:tcPr>
            <w:tcW w:w="815" w:type="dxa"/>
          </w:tcPr>
          <w:p w14:paraId="7F41D575" w14:textId="04506C6A" w:rsidR="008B7D28" w:rsidRPr="00D71148" w:rsidRDefault="003D6D5F" w:rsidP="00302082">
            <w:pPr>
              <w:spacing w:after="120"/>
              <w:rPr>
                <w:rFonts w:cs="Arial"/>
                <w:b/>
              </w:rPr>
            </w:pPr>
            <w:r>
              <w:rPr>
                <w:rFonts w:cs="Arial"/>
                <w:b/>
              </w:rPr>
              <w:t>x</w:t>
            </w:r>
          </w:p>
        </w:tc>
        <w:tc>
          <w:tcPr>
            <w:tcW w:w="815" w:type="dxa"/>
          </w:tcPr>
          <w:p w14:paraId="1BA6DDA5" w14:textId="2317D3D1" w:rsidR="008B7D28" w:rsidRPr="00D71148" w:rsidRDefault="003D6D5F" w:rsidP="00302082">
            <w:pPr>
              <w:spacing w:after="120"/>
              <w:rPr>
                <w:rFonts w:cs="Arial"/>
                <w:b/>
              </w:rPr>
            </w:pPr>
            <w:r>
              <w:rPr>
                <w:rFonts w:cs="Arial"/>
                <w:b/>
              </w:rPr>
              <w:t>x</w:t>
            </w:r>
          </w:p>
        </w:tc>
        <w:tc>
          <w:tcPr>
            <w:tcW w:w="816" w:type="dxa"/>
          </w:tcPr>
          <w:p w14:paraId="6B91CB65" w14:textId="161FC507" w:rsidR="008B7D28" w:rsidRPr="00D71148" w:rsidRDefault="003D6D5F" w:rsidP="00302082">
            <w:pPr>
              <w:spacing w:after="120"/>
              <w:rPr>
                <w:rFonts w:cs="Arial"/>
                <w:b/>
              </w:rPr>
            </w:pPr>
            <w:r>
              <w:rPr>
                <w:rFonts w:cs="Arial"/>
                <w:b/>
              </w:rPr>
              <w:t>x</w:t>
            </w:r>
          </w:p>
        </w:tc>
        <w:tc>
          <w:tcPr>
            <w:tcW w:w="815" w:type="dxa"/>
          </w:tcPr>
          <w:p w14:paraId="5334D455" w14:textId="43EC2023" w:rsidR="008B7D28" w:rsidRPr="00D71148" w:rsidRDefault="003D6D5F" w:rsidP="00302082">
            <w:pPr>
              <w:spacing w:after="120"/>
              <w:rPr>
                <w:rFonts w:cs="Arial"/>
                <w:b/>
              </w:rPr>
            </w:pPr>
            <w:r>
              <w:rPr>
                <w:rFonts w:cs="Arial"/>
                <w:b/>
              </w:rPr>
              <w:t>x</w:t>
            </w:r>
          </w:p>
        </w:tc>
        <w:tc>
          <w:tcPr>
            <w:tcW w:w="816" w:type="dxa"/>
          </w:tcPr>
          <w:p w14:paraId="2CC2976C" w14:textId="77777777" w:rsidR="008B7D28" w:rsidRPr="00D71148" w:rsidRDefault="008B7D28" w:rsidP="00302082">
            <w:pPr>
              <w:spacing w:after="120"/>
              <w:rPr>
                <w:rFonts w:cs="Arial"/>
                <w:b/>
              </w:rPr>
            </w:pPr>
          </w:p>
        </w:tc>
        <w:tc>
          <w:tcPr>
            <w:tcW w:w="815" w:type="dxa"/>
          </w:tcPr>
          <w:p w14:paraId="4037DC35" w14:textId="5664BFED" w:rsidR="008B7D28" w:rsidRPr="00D71148" w:rsidRDefault="005D34DC" w:rsidP="00302082">
            <w:pPr>
              <w:spacing w:after="120"/>
              <w:rPr>
                <w:rFonts w:cs="Arial"/>
                <w:b/>
              </w:rPr>
            </w:pPr>
            <w:r>
              <w:rPr>
                <w:rFonts w:cs="Arial"/>
                <w:b/>
              </w:rPr>
              <w:t>x</w:t>
            </w:r>
          </w:p>
        </w:tc>
        <w:tc>
          <w:tcPr>
            <w:tcW w:w="816" w:type="dxa"/>
          </w:tcPr>
          <w:p w14:paraId="3A07AC27" w14:textId="77777777" w:rsidR="008B7D28" w:rsidRPr="00D71148" w:rsidRDefault="008B7D28" w:rsidP="00302082">
            <w:pPr>
              <w:spacing w:after="120"/>
              <w:rPr>
                <w:rFonts w:cs="Arial"/>
                <w:b/>
              </w:rPr>
            </w:pPr>
          </w:p>
        </w:tc>
      </w:tr>
      <w:tr w:rsidR="008B7D28" w:rsidRPr="00D71148" w14:paraId="57FA1FF3" w14:textId="77777777" w:rsidTr="008B7D28">
        <w:trPr>
          <w:trHeight w:val="362"/>
        </w:trPr>
        <w:tc>
          <w:tcPr>
            <w:tcW w:w="3629" w:type="dxa"/>
          </w:tcPr>
          <w:p w14:paraId="46CFA2AE" w14:textId="77777777" w:rsidR="008B7D28" w:rsidRPr="00D71148" w:rsidRDefault="00D71148" w:rsidP="00302082">
            <w:pPr>
              <w:spacing w:after="120"/>
              <w:rPr>
                <w:rFonts w:cs="Arial"/>
              </w:rPr>
            </w:pPr>
            <w:r>
              <w:rPr>
                <w:rFonts w:cs="Arial"/>
              </w:rPr>
              <w:t>Seminars</w:t>
            </w:r>
          </w:p>
        </w:tc>
        <w:tc>
          <w:tcPr>
            <w:tcW w:w="815" w:type="dxa"/>
          </w:tcPr>
          <w:p w14:paraId="26A0D178" w14:textId="2506FBCC" w:rsidR="008B7D28" w:rsidRPr="00D71148" w:rsidRDefault="003D6D5F" w:rsidP="00302082">
            <w:pPr>
              <w:spacing w:after="120"/>
              <w:rPr>
                <w:rFonts w:cs="Arial"/>
                <w:b/>
              </w:rPr>
            </w:pPr>
            <w:r>
              <w:rPr>
                <w:rFonts w:cs="Arial"/>
                <w:b/>
              </w:rPr>
              <w:t>x</w:t>
            </w:r>
          </w:p>
        </w:tc>
        <w:tc>
          <w:tcPr>
            <w:tcW w:w="815" w:type="dxa"/>
          </w:tcPr>
          <w:p w14:paraId="02909D6C" w14:textId="058EFEAA" w:rsidR="008B7D28" w:rsidRPr="00D71148" w:rsidRDefault="003D6D5F" w:rsidP="00302082">
            <w:pPr>
              <w:spacing w:after="120"/>
              <w:rPr>
                <w:rFonts w:cs="Arial"/>
                <w:b/>
              </w:rPr>
            </w:pPr>
            <w:r>
              <w:rPr>
                <w:rFonts w:cs="Arial"/>
                <w:b/>
              </w:rPr>
              <w:t>x</w:t>
            </w:r>
          </w:p>
        </w:tc>
        <w:tc>
          <w:tcPr>
            <w:tcW w:w="816" w:type="dxa"/>
          </w:tcPr>
          <w:p w14:paraId="00F3EDE3" w14:textId="380D211C" w:rsidR="008B7D28" w:rsidRPr="00D71148" w:rsidRDefault="003D6D5F" w:rsidP="00302082">
            <w:pPr>
              <w:spacing w:after="120"/>
              <w:rPr>
                <w:rFonts w:cs="Arial"/>
                <w:b/>
              </w:rPr>
            </w:pPr>
            <w:r>
              <w:rPr>
                <w:rFonts w:cs="Arial"/>
                <w:b/>
              </w:rPr>
              <w:t>x</w:t>
            </w:r>
          </w:p>
        </w:tc>
        <w:tc>
          <w:tcPr>
            <w:tcW w:w="815" w:type="dxa"/>
          </w:tcPr>
          <w:p w14:paraId="28F9D30B" w14:textId="72BB201F" w:rsidR="008B7D28" w:rsidRPr="00D71148" w:rsidRDefault="003D6D5F" w:rsidP="00302082">
            <w:pPr>
              <w:spacing w:after="120"/>
              <w:rPr>
                <w:rFonts w:cs="Arial"/>
                <w:b/>
              </w:rPr>
            </w:pPr>
            <w:r>
              <w:rPr>
                <w:rFonts w:cs="Arial"/>
                <w:b/>
              </w:rPr>
              <w:t>x</w:t>
            </w:r>
          </w:p>
        </w:tc>
        <w:tc>
          <w:tcPr>
            <w:tcW w:w="816" w:type="dxa"/>
          </w:tcPr>
          <w:p w14:paraId="1322129A" w14:textId="6706DBBC" w:rsidR="008B7D28" w:rsidRPr="00D71148" w:rsidRDefault="003D6D5F" w:rsidP="00302082">
            <w:pPr>
              <w:spacing w:after="120"/>
              <w:rPr>
                <w:rFonts w:cs="Arial"/>
                <w:b/>
              </w:rPr>
            </w:pPr>
            <w:r>
              <w:rPr>
                <w:rFonts w:cs="Arial"/>
                <w:b/>
              </w:rPr>
              <w:t>x</w:t>
            </w:r>
          </w:p>
        </w:tc>
        <w:tc>
          <w:tcPr>
            <w:tcW w:w="815" w:type="dxa"/>
          </w:tcPr>
          <w:p w14:paraId="1D305AD4" w14:textId="72C75509" w:rsidR="008B7D28" w:rsidRPr="00D71148" w:rsidRDefault="003D6D5F" w:rsidP="00302082">
            <w:pPr>
              <w:spacing w:after="120"/>
              <w:rPr>
                <w:rFonts w:cs="Arial"/>
                <w:b/>
              </w:rPr>
            </w:pPr>
            <w:r>
              <w:rPr>
                <w:rFonts w:cs="Arial"/>
                <w:b/>
              </w:rPr>
              <w:t>x</w:t>
            </w:r>
          </w:p>
        </w:tc>
        <w:tc>
          <w:tcPr>
            <w:tcW w:w="816" w:type="dxa"/>
          </w:tcPr>
          <w:p w14:paraId="63192DAD" w14:textId="4A660E4C" w:rsidR="008B7D28" w:rsidRPr="00D71148" w:rsidRDefault="003D6D5F" w:rsidP="00302082">
            <w:pPr>
              <w:spacing w:after="120"/>
              <w:rPr>
                <w:rFonts w:cs="Arial"/>
                <w:b/>
              </w:rPr>
            </w:pPr>
            <w:r>
              <w:rPr>
                <w:rFonts w:cs="Arial"/>
                <w:b/>
              </w:rPr>
              <w:t>x</w:t>
            </w:r>
          </w:p>
        </w:tc>
      </w:tr>
      <w:tr w:rsidR="008B7D28" w:rsidRPr="00D71148" w14:paraId="40500C2D" w14:textId="77777777" w:rsidTr="008B7D28">
        <w:trPr>
          <w:trHeight w:val="362"/>
        </w:trPr>
        <w:tc>
          <w:tcPr>
            <w:tcW w:w="3629" w:type="dxa"/>
          </w:tcPr>
          <w:p w14:paraId="31A88432" w14:textId="77777777" w:rsidR="008B7D28" w:rsidRPr="00D71148" w:rsidRDefault="00D71148" w:rsidP="00302082">
            <w:pPr>
              <w:spacing w:after="120"/>
              <w:rPr>
                <w:rFonts w:cs="Arial"/>
              </w:rPr>
            </w:pPr>
            <w:r>
              <w:rPr>
                <w:rFonts w:cs="Arial"/>
              </w:rPr>
              <w:t>Private Study</w:t>
            </w:r>
          </w:p>
        </w:tc>
        <w:tc>
          <w:tcPr>
            <w:tcW w:w="815" w:type="dxa"/>
          </w:tcPr>
          <w:p w14:paraId="28E4409E" w14:textId="110DD0F7" w:rsidR="008B7D28" w:rsidRPr="00D71148" w:rsidRDefault="003D6D5F" w:rsidP="00302082">
            <w:pPr>
              <w:spacing w:after="120"/>
              <w:rPr>
                <w:rFonts w:cs="Arial"/>
                <w:b/>
              </w:rPr>
            </w:pPr>
            <w:r>
              <w:rPr>
                <w:rFonts w:cs="Arial"/>
                <w:b/>
              </w:rPr>
              <w:t>x</w:t>
            </w:r>
          </w:p>
        </w:tc>
        <w:tc>
          <w:tcPr>
            <w:tcW w:w="815" w:type="dxa"/>
          </w:tcPr>
          <w:p w14:paraId="578FA7B1" w14:textId="2A286DB0" w:rsidR="008B7D28" w:rsidRPr="00D71148" w:rsidRDefault="003D6D5F" w:rsidP="00302082">
            <w:pPr>
              <w:spacing w:after="120"/>
              <w:rPr>
                <w:rFonts w:cs="Arial"/>
                <w:b/>
              </w:rPr>
            </w:pPr>
            <w:r>
              <w:rPr>
                <w:rFonts w:cs="Arial"/>
                <w:b/>
              </w:rPr>
              <w:t>x</w:t>
            </w:r>
          </w:p>
        </w:tc>
        <w:tc>
          <w:tcPr>
            <w:tcW w:w="816" w:type="dxa"/>
          </w:tcPr>
          <w:p w14:paraId="3D211747" w14:textId="3515411B" w:rsidR="008B7D28" w:rsidRPr="00D71148" w:rsidRDefault="003D6D5F" w:rsidP="00302082">
            <w:pPr>
              <w:spacing w:after="120"/>
              <w:rPr>
                <w:rFonts w:cs="Arial"/>
                <w:b/>
              </w:rPr>
            </w:pPr>
            <w:r>
              <w:rPr>
                <w:rFonts w:cs="Arial"/>
                <w:b/>
              </w:rPr>
              <w:t>x</w:t>
            </w:r>
          </w:p>
        </w:tc>
        <w:tc>
          <w:tcPr>
            <w:tcW w:w="815" w:type="dxa"/>
          </w:tcPr>
          <w:p w14:paraId="3986E0CD" w14:textId="7A6AF004" w:rsidR="008B7D28" w:rsidRPr="00D71148" w:rsidRDefault="003D6D5F" w:rsidP="00302082">
            <w:pPr>
              <w:spacing w:after="120"/>
              <w:rPr>
                <w:rFonts w:cs="Arial"/>
                <w:b/>
              </w:rPr>
            </w:pPr>
            <w:r>
              <w:rPr>
                <w:rFonts w:cs="Arial"/>
                <w:b/>
              </w:rPr>
              <w:t>x</w:t>
            </w:r>
          </w:p>
        </w:tc>
        <w:tc>
          <w:tcPr>
            <w:tcW w:w="816" w:type="dxa"/>
          </w:tcPr>
          <w:p w14:paraId="066AE26E" w14:textId="7E42052F" w:rsidR="008B7D28" w:rsidRPr="00D71148" w:rsidRDefault="003D6D5F" w:rsidP="00302082">
            <w:pPr>
              <w:spacing w:after="120"/>
              <w:rPr>
                <w:rFonts w:cs="Arial"/>
                <w:b/>
              </w:rPr>
            </w:pPr>
            <w:r>
              <w:rPr>
                <w:rFonts w:cs="Arial"/>
                <w:b/>
              </w:rPr>
              <w:t>x</w:t>
            </w:r>
          </w:p>
        </w:tc>
        <w:tc>
          <w:tcPr>
            <w:tcW w:w="815" w:type="dxa"/>
          </w:tcPr>
          <w:p w14:paraId="4D7D5427" w14:textId="0BA2BBDD" w:rsidR="008B7D28" w:rsidRPr="00D71148" w:rsidRDefault="003D6D5F" w:rsidP="00302082">
            <w:pPr>
              <w:spacing w:after="120"/>
              <w:rPr>
                <w:rFonts w:cs="Arial"/>
                <w:b/>
              </w:rPr>
            </w:pPr>
            <w:r>
              <w:rPr>
                <w:rFonts w:cs="Arial"/>
                <w:b/>
              </w:rPr>
              <w:t>x</w:t>
            </w:r>
          </w:p>
        </w:tc>
        <w:tc>
          <w:tcPr>
            <w:tcW w:w="816" w:type="dxa"/>
          </w:tcPr>
          <w:p w14:paraId="5C122CDD" w14:textId="19B428F4" w:rsidR="008B7D28" w:rsidRPr="00D71148" w:rsidRDefault="005D34DC" w:rsidP="00302082">
            <w:pPr>
              <w:spacing w:after="120"/>
              <w:rPr>
                <w:rFonts w:cs="Arial"/>
                <w:b/>
              </w:rPr>
            </w:pPr>
            <w:r>
              <w:rPr>
                <w:rFonts w:cs="Arial"/>
                <w:b/>
              </w:rPr>
              <w:t>x</w:t>
            </w:r>
          </w:p>
        </w:tc>
      </w:tr>
      <w:tr w:rsidR="008B7D28" w:rsidRPr="00D71148" w14:paraId="16A3C0B1" w14:textId="77777777" w:rsidTr="008B7D28">
        <w:trPr>
          <w:trHeight w:val="233"/>
        </w:trPr>
        <w:tc>
          <w:tcPr>
            <w:tcW w:w="3629" w:type="dxa"/>
            <w:shd w:val="clear" w:color="auto" w:fill="D9D9D9" w:themeFill="background1" w:themeFillShade="D9"/>
          </w:tcPr>
          <w:p w14:paraId="59EFF7C8" w14:textId="77777777" w:rsidR="008B7D28" w:rsidRPr="00D71148" w:rsidRDefault="008B7D28" w:rsidP="00302082">
            <w:pPr>
              <w:spacing w:after="120"/>
              <w:rPr>
                <w:rFonts w:cs="Arial"/>
                <w:b/>
              </w:rPr>
            </w:pPr>
            <w:r w:rsidRPr="00D71148">
              <w:rPr>
                <w:rFonts w:cs="Arial"/>
                <w:b/>
              </w:rPr>
              <w:t>Assessment method</w:t>
            </w:r>
          </w:p>
        </w:tc>
        <w:tc>
          <w:tcPr>
            <w:tcW w:w="815" w:type="dxa"/>
          </w:tcPr>
          <w:p w14:paraId="6601A0E6" w14:textId="77777777" w:rsidR="008B7D28" w:rsidRPr="00D71148" w:rsidRDefault="008B7D28" w:rsidP="00302082">
            <w:pPr>
              <w:spacing w:after="120"/>
              <w:rPr>
                <w:rFonts w:cs="Arial"/>
                <w:b/>
              </w:rPr>
            </w:pPr>
          </w:p>
        </w:tc>
        <w:tc>
          <w:tcPr>
            <w:tcW w:w="815" w:type="dxa"/>
          </w:tcPr>
          <w:p w14:paraId="67869150" w14:textId="77777777" w:rsidR="008B7D28" w:rsidRPr="00D71148" w:rsidRDefault="008B7D28" w:rsidP="00302082">
            <w:pPr>
              <w:spacing w:after="120"/>
              <w:rPr>
                <w:rFonts w:cs="Arial"/>
                <w:b/>
              </w:rPr>
            </w:pPr>
          </w:p>
        </w:tc>
        <w:tc>
          <w:tcPr>
            <w:tcW w:w="816" w:type="dxa"/>
          </w:tcPr>
          <w:p w14:paraId="30818A46" w14:textId="77777777" w:rsidR="008B7D28" w:rsidRPr="00D71148" w:rsidRDefault="008B7D28" w:rsidP="00302082">
            <w:pPr>
              <w:spacing w:after="120"/>
              <w:rPr>
                <w:rFonts w:cs="Arial"/>
                <w:b/>
              </w:rPr>
            </w:pPr>
          </w:p>
        </w:tc>
        <w:tc>
          <w:tcPr>
            <w:tcW w:w="815" w:type="dxa"/>
          </w:tcPr>
          <w:p w14:paraId="74A25B98" w14:textId="77777777" w:rsidR="008B7D28" w:rsidRPr="00D71148" w:rsidRDefault="008B7D28" w:rsidP="00302082">
            <w:pPr>
              <w:spacing w:after="120"/>
              <w:rPr>
                <w:rFonts w:cs="Arial"/>
                <w:b/>
              </w:rPr>
            </w:pPr>
          </w:p>
        </w:tc>
        <w:tc>
          <w:tcPr>
            <w:tcW w:w="816" w:type="dxa"/>
          </w:tcPr>
          <w:p w14:paraId="13A0D0F4" w14:textId="77777777" w:rsidR="008B7D28" w:rsidRPr="00D71148" w:rsidRDefault="008B7D28" w:rsidP="00302082">
            <w:pPr>
              <w:spacing w:after="120"/>
              <w:rPr>
                <w:rFonts w:cs="Arial"/>
                <w:b/>
              </w:rPr>
            </w:pPr>
          </w:p>
        </w:tc>
        <w:tc>
          <w:tcPr>
            <w:tcW w:w="815" w:type="dxa"/>
          </w:tcPr>
          <w:p w14:paraId="1B7CE880" w14:textId="77777777" w:rsidR="008B7D28" w:rsidRPr="00D71148" w:rsidRDefault="008B7D28" w:rsidP="00302082">
            <w:pPr>
              <w:spacing w:after="120"/>
              <w:rPr>
                <w:rFonts w:cs="Arial"/>
                <w:b/>
              </w:rPr>
            </w:pPr>
          </w:p>
        </w:tc>
        <w:tc>
          <w:tcPr>
            <w:tcW w:w="816" w:type="dxa"/>
          </w:tcPr>
          <w:p w14:paraId="21F03165" w14:textId="77777777" w:rsidR="008B7D28" w:rsidRPr="00D71148" w:rsidRDefault="008B7D28" w:rsidP="00302082">
            <w:pPr>
              <w:spacing w:after="120"/>
              <w:rPr>
                <w:rFonts w:cs="Arial"/>
                <w:b/>
              </w:rPr>
            </w:pPr>
          </w:p>
        </w:tc>
      </w:tr>
      <w:tr w:rsidR="008B7D28" w:rsidRPr="00D71148" w14:paraId="0B483BFD" w14:textId="77777777" w:rsidTr="008B7D28">
        <w:trPr>
          <w:trHeight w:val="347"/>
        </w:trPr>
        <w:tc>
          <w:tcPr>
            <w:tcW w:w="3629" w:type="dxa"/>
          </w:tcPr>
          <w:p w14:paraId="23240757" w14:textId="77777777" w:rsidR="008B7D28" w:rsidRPr="00D71148" w:rsidRDefault="00D71148" w:rsidP="00302082">
            <w:pPr>
              <w:spacing w:after="120"/>
              <w:rPr>
                <w:rFonts w:cs="Arial"/>
              </w:rPr>
            </w:pPr>
            <w:r>
              <w:rPr>
                <w:rFonts w:cs="Arial"/>
              </w:rPr>
              <w:t>Essay (2,000 words)</w:t>
            </w:r>
          </w:p>
        </w:tc>
        <w:tc>
          <w:tcPr>
            <w:tcW w:w="815" w:type="dxa"/>
          </w:tcPr>
          <w:p w14:paraId="383A618F" w14:textId="6FB31C2D" w:rsidR="008B7D28" w:rsidRPr="00D71148" w:rsidRDefault="003D6D5F" w:rsidP="00302082">
            <w:pPr>
              <w:spacing w:after="120"/>
              <w:rPr>
                <w:rFonts w:cs="Arial"/>
                <w:b/>
              </w:rPr>
            </w:pPr>
            <w:r>
              <w:rPr>
                <w:rFonts w:cs="Arial"/>
                <w:b/>
              </w:rPr>
              <w:t>x</w:t>
            </w:r>
          </w:p>
        </w:tc>
        <w:tc>
          <w:tcPr>
            <w:tcW w:w="815" w:type="dxa"/>
          </w:tcPr>
          <w:p w14:paraId="32BD7355" w14:textId="0D502169" w:rsidR="008B7D28" w:rsidRPr="00D71148" w:rsidRDefault="003D6D5F" w:rsidP="00302082">
            <w:pPr>
              <w:spacing w:after="120"/>
              <w:rPr>
                <w:rFonts w:cs="Arial"/>
                <w:b/>
              </w:rPr>
            </w:pPr>
            <w:r>
              <w:rPr>
                <w:rFonts w:cs="Arial"/>
                <w:b/>
              </w:rPr>
              <w:t>x</w:t>
            </w:r>
          </w:p>
        </w:tc>
        <w:tc>
          <w:tcPr>
            <w:tcW w:w="816" w:type="dxa"/>
          </w:tcPr>
          <w:p w14:paraId="28FE4930" w14:textId="5AEB2C00" w:rsidR="008B7D28" w:rsidRPr="00D71148" w:rsidRDefault="003D6D5F" w:rsidP="00302082">
            <w:pPr>
              <w:spacing w:after="120"/>
              <w:rPr>
                <w:rFonts w:cs="Arial"/>
                <w:b/>
              </w:rPr>
            </w:pPr>
            <w:r>
              <w:rPr>
                <w:rFonts w:cs="Arial"/>
                <w:b/>
              </w:rPr>
              <w:t>x</w:t>
            </w:r>
          </w:p>
        </w:tc>
        <w:tc>
          <w:tcPr>
            <w:tcW w:w="815" w:type="dxa"/>
          </w:tcPr>
          <w:p w14:paraId="3E4A90F4" w14:textId="569B346B" w:rsidR="008B7D28" w:rsidRPr="00D71148" w:rsidRDefault="003D6D5F" w:rsidP="00302082">
            <w:pPr>
              <w:spacing w:after="120"/>
              <w:rPr>
                <w:rFonts w:cs="Arial"/>
                <w:b/>
              </w:rPr>
            </w:pPr>
            <w:r>
              <w:rPr>
                <w:rFonts w:cs="Arial"/>
                <w:b/>
              </w:rPr>
              <w:t>x</w:t>
            </w:r>
          </w:p>
        </w:tc>
        <w:tc>
          <w:tcPr>
            <w:tcW w:w="816" w:type="dxa"/>
          </w:tcPr>
          <w:p w14:paraId="4DA7A44D" w14:textId="338D7BD4" w:rsidR="008B7D28" w:rsidRPr="00D71148" w:rsidRDefault="003D6D5F" w:rsidP="00302082">
            <w:pPr>
              <w:spacing w:after="120"/>
              <w:rPr>
                <w:rFonts w:cs="Arial"/>
                <w:b/>
              </w:rPr>
            </w:pPr>
            <w:r>
              <w:rPr>
                <w:rFonts w:cs="Arial"/>
                <w:b/>
              </w:rPr>
              <w:t>x</w:t>
            </w:r>
          </w:p>
        </w:tc>
        <w:tc>
          <w:tcPr>
            <w:tcW w:w="815" w:type="dxa"/>
          </w:tcPr>
          <w:p w14:paraId="3356F8A3" w14:textId="34BCBB9C" w:rsidR="008B7D28" w:rsidRPr="00D71148" w:rsidRDefault="003D6D5F" w:rsidP="00302082">
            <w:pPr>
              <w:spacing w:after="120"/>
              <w:rPr>
                <w:rFonts w:cs="Arial"/>
                <w:b/>
              </w:rPr>
            </w:pPr>
            <w:r>
              <w:rPr>
                <w:rFonts w:cs="Arial"/>
                <w:b/>
              </w:rPr>
              <w:t>x</w:t>
            </w:r>
          </w:p>
        </w:tc>
        <w:tc>
          <w:tcPr>
            <w:tcW w:w="816" w:type="dxa"/>
          </w:tcPr>
          <w:p w14:paraId="2A8D56D0" w14:textId="07964881" w:rsidR="008B7D28" w:rsidRPr="00D71148" w:rsidRDefault="003D6D5F" w:rsidP="00302082">
            <w:pPr>
              <w:spacing w:after="120"/>
              <w:rPr>
                <w:rFonts w:cs="Arial"/>
                <w:b/>
              </w:rPr>
            </w:pPr>
            <w:r>
              <w:rPr>
                <w:rFonts w:cs="Arial"/>
                <w:b/>
              </w:rPr>
              <w:t>x</w:t>
            </w:r>
          </w:p>
        </w:tc>
      </w:tr>
      <w:tr w:rsidR="008B7D28" w:rsidRPr="00D71148" w14:paraId="1242EA38" w14:textId="77777777" w:rsidTr="008B7D28">
        <w:trPr>
          <w:trHeight w:val="362"/>
        </w:trPr>
        <w:tc>
          <w:tcPr>
            <w:tcW w:w="3629" w:type="dxa"/>
          </w:tcPr>
          <w:p w14:paraId="6D3204E4" w14:textId="77777777" w:rsidR="008B7D28" w:rsidRPr="00D71148" w:rsidRDefault="0071448F" w:rsidP="00302082">
            <w:pPr>
              <w:spacing w:after="120"/>
              <w:rPr>
                <w:rFonts w:cs="Arial"/>
              </w:rPr>
            </w:pPr>
            <w:r>
              <w:rPr>
                <w:rFonts w:cs="Arial"/>
              </w:rPr>
              <w:t>Seminar Presentation</w:t>
            </w:r>
          </w:p>
        </w:tc>
        <w:tc>
          <w:tcPr>
            <w:tcW w:w="815" w:type="dxa"/>
          </w:tcPr>
          <w:p w14:paraId="32F29092" w14:textId="04F8785E" w:rsidR="008B7D28" w:rsidRPr="00D71148" w:rsidRDefault="003D6D5F" w:rsidP="00302082">
            <w:pPr>
              <w:spacing w:after="120"/>
              <w:rPr>
                <w:rFonts w:cs="Arial"/>
                <w:b/>
              </w:rPr>
            </w:pPr>
            <w:r>
              <w:rPr>
                <w:rFonts w:cs="Arial"/>
                <w:b/>
              </w:rPr>
              <w:t>x</w:t>
            </w:r>
          </w:p>
        </w:tc>
        <w:tc>
          <w:tcPr>
            <w:tcW w:w="815" w:type="dxa"/>
          </w:tcPr>
          <w:p w14:paraId="1EA100B1" w14:textId="5879C564" w:rsidR="008B7D28" w:rsidRPr="00D71148" w:rsidRDefault="003D6D5F" w:rsidP="00302082">
            <w:pPr>
              <w:spacing w:after="120"/>
              <w:rPr>
                <w:rFonts w:cs="Arial"/>
                <w:b/>
              </w:rPr>
            </w:pPr>
            <w:r>
              <w:rPr>
                <w:rFonts w:cs="Arial"/>
                <w:b/>
              </w:rPr>
              <w:t>x</w:t>
            </w:r>
          </w:p>
        </w:tc>
        <w:tc>
          <w:tcPr>
            <w:tcW w:w="816" w:type="dxa"/>
          </w:tcPr>
          <w:p w14:paraId="21A43D00" w14:textId="11345498" w:rsidR="008B7D28" w:rsidRPr="00D71148" w:rsidRDefault="003D6D5F" w:rsidP="00302082">
            <w:pPr>
              <w:spacing w:after="120"/>
              <w:rPr>
                <w:rFonts w:cs="Arial"/>
                <w:b/>
              </w:rPr>
            </w:pPr>
            <w:r>
              <w:rPr>
                <w:rFonts w:cs="Arial"/>
                <w:b/>
              </w:rPr>
              <w:t>x</w:t>
            </w:r>
          </w:p>
        </w:tc>
        <w:tc>
          <w:tcPr>
            <w:tcW w:w="815" w:type="dxa"/>
          </w:tcPr>
          <w:p w14:paraId="34C4F368" w14:textId="0B6C907C" w:rsidR="008B7D28" w:rsidRPr="00D71148" w:rsidRDefault="003D6D5F" w:rsidP="00302082">
            <w:pPr>
              <w:spacing w:after="120"/>
              <w:rPr>
                <w:rFonts w:cs="Arial"/>
                <w:b/>
              </w:rPr>
            </w:pPr>
            <w:r>
              <w:rPr>
                <w:rFonts w:cs="Arial"/>
                <w:b/>
              </w:rPr>
              <w:t>x</w:t>
            </w:r>
          </w:p>
        </w:tc>
        <w:tc>
          <w:tcPr>
            <w:tcW w:w="816" w:type="dxa"/>
          </w:tcPr>
          <w:p w14:paraId="02BA9E6C" w14:textId="79A59A6C" w:rsidR="008B7D28" w:rsidRPr="00D71148" w:rsidRDefault="003D6D5F" w:rsidP="00302082">
            <w:pPr>
              <w:spacing w:after="120"/>
              <w:rPr>
                <w:rFonts w:cs="Arial"/>
                <w:b/>
              </w:rPr>
            </w:pPr>
            <w:r>
              <w:rPr>
                <w:rFonts w:cs="Arial"/>
                <w:b/>
              </w:rPr>
              <w:t>x</w:t>
            </w:r>
          </w:p>
        </w:tc>
        <w:tc>
          <w:tcPr>
            <w:tcW w:w="815" w:type="dxa"/>
          </w:tcPr>
          <w:p w14:paraId="4C5C4D35" w14:textId="7EF527B7" w:rsidR="008B7D28" w:rsidRPr="00D71148" w:rsidRDefault="003D6D5F" w:rsidP="00302082">
            <w:pPr>
              <w:spacing w:after="120"/>
              <w:rPr>
                <w:rFonts w:cs="Arial"/>
                <w:b/>
              </w:rPr>
            </w:pPr>
            <w:r>
              <w:rPr>
                <w:rFonts w:cs="Arial"/>
                <w:b/>
              </w:rPr>
              <w:t>x</w:t>
            </w:r>
          </w:p>
        </w:tc>
        <w:tc>
          <w:tcPr>
            <w:tcW w:w="816" w:type="dxa"/>
          </w:tcPr>
          <w:p w14:paraId="0C0AB809" w14:textId="78969CF5" w:rsidR="008B7D28" w:rsidRPr="00D71148" w:rsidRDefault="003D6D5F" w:rsidP="00302082">
            <w:pPr>
              <w:spacing w:after="120"/>
              <w:rPr>
                <w:rFonts w:cs="Arial"/>
                <w:b/>
              </w:rPr>
            </w:pPr>
            <w:r>
              <w:rPr>
                <w:rFonts w:cs="Arial"/>
                <w:b/>
              </w:rPr>
              <w:t>x</w:t>
            </w:r>
          </w:p>
        </w:tc>
      </w:tr>
      <w:tr w:rsidR="008B7D28" w:rsidRPr="00D71148" w14:paraId="782E34F0" w14:textId="77777777" w:rsidTr="008B7D28">
        <w:trPr>
          <w:trHeight w:val="395"/>
        </w:trPr>
        <w:tc>
          <w:tcPr>
            <w:tcW w:w="3629" w:type="dxa"/>
          </w:tcPr>
          <w:p w14:paraId="2C201B9F" w14:textId="77777777" w:rsidR="008B7D28" w:rsidRPr="00D71148" w:rsidRDefault="0071448F" w:rsidP="00302082">
            <w:pPr>
              <w:spacing w:after="120"/>
              <w:rPr>
                <w:rFonts w:cs="Arial"/>
              </w:rPr>
            </w:pPr>
            <w:r>
              <w:rPr>
                <w:rFonts w:cs="Arial"/>
              </w:rPr>
              <w:t>Examination</w:t>
            </w:r>
          </w:p>
        </w:tc>
        <w:tc>
          <w:tcPr>
            <w:tcW w:w="815" w:type="dxa"/>
          </w:tcPr>
          <w:p w14:paraId="66D05BDB" w14:textId="4BEE5A97" w:rsidR="008B7D28" w:rsidRPr="00D71148" w:rsidRDefault="003D6D5F" w:rsidP="00302082">
            <w:pPr>
              <w:spacing w:after="120"/>
              <w:rPr>
                <w:rFonts w:cs="Arial"/>
                <w:b/>
              </w:rPr>
            </w:pPr>
            <w:r>
              <w:rPr>
                <w:rFonts w:cs="Arial"/>
                <w:b/>
              </w:rPr>
              <w:t>x</w:t>
            </w:r>
          </w:p>
        </w:tc>
        <w:tc>
          <w:tcPr>
            <w:tcW w:w="815" w:type="dxa"/>
          </w:tcPr>
          <w:p w14:paraId="6260CA21" w14:textId="08E6CB5A" w:rsidR="008B7D28" w:rsidRPr="00D71148" w:rsidRDefault="003D6D5F" w:rsidP="00302082">
            <w:pPr>
              <w:spacing w:after="120"/>
              <w:rPr>
                <w:rFonts w:cs="Arial"/>
                <w:b/>
              </w:rPr>
            </w:pPr>
            <w:r>
              <w:rPr>
                <w:rFonts w:cs="Arial"/>
                <w:b/>
              </w:rPr>
              <w:t>x</w:t>
            </w:r>
          </w:p>
        </w:tc>
        <w:tc>
          <w:tcPr>
            <w:tcW w:w="816" w:type="dxa"/>
          </w:tcPr>
          <w:p w14:paraId="36375192" w14:textId="0730AFA6" w:rsidR="008B7D28" w:rsidRPr="00D71148" w:rsidRDefault="003D6D5F" w:rsidP="00302082">
            <w:pPr>
              <w:spacing w:after="120"/>
              <w:rPr>
                <w:rFonts w:cs="Arial"/>
                <w:b/>
              </w:rPr>
            </w:pPr>
            <w:r>
              <w:rPr>
                <w:rFonts w:cs="Arial"/>
                <w:b/>
              </w:rPr>
              <w:t>x</w:t>
            </w:r>
          </w:p>
        </w:tc>
        <w:tc>
          <w:tcPr>
            <w:tcW w:w="815" w:type="dxa"/>
          </w:tcPr>
          <w:p w14:paraId="03411201" w14:textId="62506BEF" w:rsidR="008B7D28" w:rsidRPr="00D71148" w:rsidRDefault="003D6D5F" w:rsidP="00302082">
            <w:pPr>
              <w:spacing w:after="120"/>
              <w:rPr>
                <w:rFonts w:cs="Arial"/>
                <w:b/>
              </w:rPr>
            </w:pPr>
            <w:r>
              <w:rPr>
                <w:rFonts w:cs="Arial"/>
                <w:b/>
              </w:rPr>
              <w:t>x</w:t>
            </w:r>
          </w:p>
        </w:tc>
        <w:tc>
          <w:tcPr>
            <w:tcW w:w="816" w:type="dxa"/>
          </w:tcPr>
          <w:p w14:paraId="725C5A2C" w14:textId="0A22B6CA" w:rsidR="008B7D28" w:rsidRPr="00D71148" w:rsidRDefault="003D6D5F" w:rsidP="00302082">
            <w:pPr>
              <w:spacing w:after="120"/>
              <w:rPr>
                <w:rFonts w:cs="Arial"/>
                <w:b/>
              </w:rPr>
            </w:pPr>
            <w:r>
              <w:rPr>
                <w:rFonts w:cs="Arial"/>
                <w:b/>
              </w:rPr>
              <w:t>x</w:t>
            </w:r>
          </w:p>
        </w:tc>
        <w:tc>
          <w:tcPr>
            <w:tcW w:w="815" w:type="dxa"/>
          </w:tcPr>
          <w:p w14:paraId="5BFC3176" w14:textId="07097CB2" w:rsidR="008B7D28" w:rsidRPr="00D71148" w:rsidRDefault="003D6D5F" w:rsidP="00302082">
            <w:pPr>
              <w:spacing w:after="120"/>
              <w:rPr>
                <w:rFonts w:cs="Arial"/>
                <w:b/>
              </w:rPr>
            </w:pPr>
            <w:r>
              <w:rPr>
                <w:rFonts w:cs="Arial"/>
                <w:b/>
              </w:rPr>
              <w:t>x</w:t>
            </w:r>
          </w:p>
        </w:tc>
        <w:tc>
          <w:tcPr>
            <w:tcW w:w="816" w:type="dxa"/>
          </w:tcPr>
          <w:p w14:paraId="750266C9" w14:textId="7D29469D" w:rsidR="008B7D28" w:rsidRPr="00D71148" w:rsidRDefault="003D6D5F" w:rsidP="00302082">
            <w:pPr>
              <w:spacing w:after="120"/>
              <w:rPr>
                <w:rFonts w:cs="Arial"/>
                <w:b/>
              </w:rPr>
            </w:pPr>
            <w:r>
              <w:rPr>
                <w:rFonts w:cs="Arial"/>
                <w:b/>
              </w:rPr>
              <w:t>x</w:t>
            </w:r>
          </w:p>
        </w:tc>
      </w:tr>
    </w:tbl>
    <w:p w14:paraId="1FB1C836" w14:textId="77777777" w:rsidR="007A6245" w:rsidRPr="00D71148" w:rsidRDefault="007A6245" w:rsidP="00302082">
      <w:pPr>
        <w:spacing w:after="120" w:line="240" w:lineRule="auto"/>
        <w:ind w:left="426" w:right="260"/>
        <w:rPr>
          <w:rFonts w:cs="Arial"/>
          <w:b/>
          <w:iCs/>
        </w:rPr>
      </w:pPr>
    </w:p>
    <w:p w14:paraId="025A7E30" w14:textId="77777777" w:rsidR="00883204" w:rsidRPr="00D71148" w:rsidRDefault="00883204" w:rsidP="00696FF5">
      <w:pPr>
        <w:numPr>
          <w:ilvl w:val="0"/>
          <w:numId w:val="1"/>
        </w:numPr>
        <w:spacing w:after="120" w:line="240" w:lineRule="auto"/>
        <w:ind w:left="567" w:right="260" w:hanging="567"/>
        <w:jc w:val="both"/>
        <w:rPr>
          <w:rFonts w:cs="Arial"/>
          <w:iCs/>
        </w:rPr>
      </w:pPr>
      <w:r w:rsidRPr="00D71148">
        <w:rPr>
          <w:rFonts w:cs="Arial"/>
          <w:b/>
          <w:bCs/>
        </w:rPr>
        <w:t xml:space="preserve">Inclusive module design </w:t>
      </w:r>
    </w:p>
    <w:p w14:paraId="64A79E40" w14:textId="77777777" w:rsidR="00883204" w:rsidRPr="00D71148" w:rsidRDefault="00883204" w:rsidP="00696FF5">
      <w:pPr>
        <w:autoSpaceDE w:val="0"/>
        <w:autoSpaceDN w:val="0"/>
        <w:adjustRightInd w:val="0"/>
        <w:spacing w:after="120" w:line="240" w:lineRule="auto"/>
        <w:ind w:left="567" w:right="260"/>
        <w:jc w:val="both"/>
        <w:rPr>
          <w:rFonts w:cs="Arial"/>
        </w:rPr>
      </w:pPr>
      <w:r w:rsidRPr="00D71148">
        <w:rPr>
          <w:rFonts w:cs="Arial"/>
        </w:rPr>
        <w:t xml:space="preserve">The </w:t>
      </w:r>
      <w:r w:rsidR="008B7D28" w:rsidRPr="00D71148">
        <w:rPr>
          <w:rFonts w:cs="Arial"/>
        </w:rPr>
        <w:t>School</w:t>
      </w:r>
      <w:r w:rsidRPr="00D71148">
        <w:rPr>
          <w:rFonts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D6EDA8B" w14:textId="77777777" w:rsidR="00883204" w:rsidRPr="00D71148" w:rsidRDefault="00883204" w:rsidP="00696FF5">
      <w:pPr>
        <w:autoSpaceDE w:val="0"/>
        <w:autoSpaceDN w:val="0"/>
        <w:adjustRightInd w:val="0"/>
        <w:spacing w:after="120" w:line="240" w:lineRule="auto"/>
        <w:ind w:left="567" w:right="260"/>
        <w:jc w:val="both"/>
        <w:rPr>
          <w:rFonts w:cs="Arial"/>
        </w:rPr>
      </w:pPr>
      <w:r w:rsidRPr="00D71148">
        <w:rPr>
          <w:rFonts w:cs="Arial"/>
        </w:rPr>
        <w:t>The inclusive practices in the guidance (see Annex B Appendix A) have been considered in order to support all students in the following areas:</w:t>
      </w:r>
    </w:p>
    <w:p w14:paraId="70C2B014" w14:textId="77777777" w:rsidR="00883204" w:rsidRPr="00D71148" w:rsidRDefault="00883204" w:rsidP="00696FF5">
      <w:pPr>
        <w:autoSpaceDE w:val="0"/>
        <w:autoSpaceDN w:val="0"/>
        <w:adjustRightInd w:val="0"/>
        <w:spacing w:after="120" w:line="240" w:lineRule="auto"/>
        <w:ind w:left="567" w:right="260"/>
        <w:jc w:val="both"/>
        <w:rPr>
          <w:rFonts w:cs="Arial"/>
          <w:bCs/>
        </w:rPr>
      </w:pPr>
      <w:r w:rsidRPr="00D71148">
        <w:rPr>
          <w:rFonts w:cs="Arial"/>
        </w:rPr>
        <w:t xml:space="preserve">a) </w:t>
      </w:r>
      <w:r w:rsidRPr="00D71148">
        <w:rPr>
          <w:rFonts w:cs="Arial"/>
          <w:bCs/>
        </w:rPr>
        <w:t>Accessible resources and curriculum</w:t>
      </w:r>
    </w:p>
    <w:p w14:paraId="77E9E832" w14:textId="77777777" w:rsidR="00883204" w:rsidRPr="00D71148" w:rsidRDefault="00883204" w:rsidP="00696FF5">
      <w:pPr>
        <w:tabs>
          <w:tab w:val="left" w:pos="567"/>
        </w:tabs>
        <w:autoSpaceDE w:val="0"/>
        <w:autoSpaceDN w:val="0"/>
        <w:adjustRightInd w:val="0"/>
        <w:spacing w:after="120" w:line="240" w:lineRule="auto"/>
        <w:ind w:left="567" w:right="260"/>
        <w:jc w:val="both"/>
        <w:rPr>
          <w:rFonts w:cs="Arial"/>
          <w:color w:val="000000"/>
        </w:rPr>
      </w:pPr>
      <w:r w:rsidRPr="00D71148">
        <w:rPr>
          <w:rFonts w:cs="Arial"/>
        </w:rPr>
        <w:t xml:space="preserve">b) </w:t>
      </w:r>
      <w:r w:rsidRPr="00D71148">
        <w:rPr>
          <w:rFonts w:cs="Arial"/>
          <w:bCs/>
        </w:rPr>
        <w:t>Learning</w:t>
      </w:r>
      <w:r w:rsidR="00BB2045" w:rsidRPr="00D71148">
        <w:rPr>
          <w:rFonts w:cs="Arial"/>
          <w:bCs/>
        </w:rPr>
        <w:t>,</w:t>
      </w:r>
      <w:r w:rsidRPr="00D71148">
        <w:rPr>
          <w:rFonts w:cs="Arial"/>
          <w:bCs/>
        </w:rPr>
        <w:t xml:space="preserve"> teaching and assessment methods</w:t>
      </w:r>
    </w:p>
    <w:p w14:paraId="637DCCF5" w14:textId="77777777" w:rsidR="009A2D37" w:rsidRPr="00D71148" w:rsidRDefault="00883204" w:rsidP="00696FF5">
      <w:pPr>
        <w:numPr>
          <w:ilvl w:val="0"/>
          <w:numId w:val="1"/>
        </w:numPr>
        <w:spacing w:after="120" w:line="240" w:lineRule="auto"/>
        <w:ind w:left="567" w:right="260" w:hanging="567"/>
        <w:jc w:val="both"/>
        <w:rPr>
          <w:rFonts w:cs="Arial"/>
          <w:b/>
        </w:rPr>
      </w:pPr>
      <w:r w:rsidRPr="00D71148">
        <w:rPr>
          <w:rFonts w:cs="Arial"/>
          <w:b/>
        </w:rPr>
        <w:t>Campus(</w:t>
      </w:r>
      <w:proofErr w:type="spellStart"/>
      <w:r w:rsidRPr="00D71148">
        <w:rPr>
          <w:rFonts w:cs="Arial"/>
          <w:b/>
        </w:rPr>
        <w:t>es</w:t>
      </w:r>
      <w:proofErr w:type="spellEnd"/>
      <w:r w:rsidRPr="00D71148">
        <w:rPr>
          <w:rFonts w:cs="Arial"/>
          <w:b/>
        </w:rPr>
        <w:t>) or c</w:t>
      </w:r>
      <w:r w:rsidR="009A2D37" w:rsidRPr="00D71148">
        <w:rPr>
          <w:rFonts w:cs="Arial"/>
          <w:b/>
        </w:rPr>
        <w:t>entre(s)</w:t>
      </w:r>
      <w:r w:rsidRPr="00D71148">
        <w:rPr>
          <w:rFonts w:cs="Arial"/>
          <w:b/>
        </w:rPr>
        <w:t xml:space="preserve"> where module will be delivered</w:t>
      </w:r>
    </w:p>
    <w:p w14:paraId="6C2CCA83" w14:textId="77777777" w:rsidR="009A2D37" w:rsidRPr="00D71148" w:rsidRDefault="0071448F" w:rsidP="00696FF5">
      <w:pPr>
        <w:spacing w:after="120" w:line="240" w:lineRule="auto"/>
        <w:ind w:left="567" w:right="260"/>
        <w:jc w:val="both"/>
        <w:rPr>
          <w:rFonts w:cs="Arial"/>
          <w:b/>
        </w:rPr>
      </w:pPr>
      <w:r>
        <w:rPr>
          <w:rFonts w:cs="Arial"/>
        </w:rPr>
        <w:t>Medway</w:t>
      </w:r>
    </w:p>
    <w:p w14:paraId="0D61F8EE" w14:textId="77777777" w:rsidR="008B7D28" w:rsidRPr="00D71148" w:rsidRDefault="00883204" w:rsidP="008B7D28">
      <w:pPr>
        <w:numPr>
          <w:ilvl w:val="0"/>
          <w:numId w:val="1"/>
        </w:numPr>
        <w:spacing w:after="120" w:line="240" w:lineRule="auto"/>
        <w:ind w:left="567" w:right="261" w:hanging="568"/>
        <w:jc w:val="both"/>
        <w:rPr>
          <w:rFonts w:cs="Arial"/>
          <w:b/>
        </w:rPr>
      </w:pPr>
      <w:r w:rsidRPr="00D71148">
        <w:rPr>
          <w:rFonts w:cs="Arial"/>
          <w:b/>
        </w:rPr>
        <w:t xml:space="preserve">Internationalisation </w:t>
      </w:r>
    </w:p>
    <w:p w14:paraId="02978753" w14:textId="77777777" w:rsidR="008B7D28" w:rsidRPr="00D71148" w:rsidRDefault="008B7D28" w:rsidP="008B7D28">
      <w:pPr>
        <w:spacing w:after="120" w:line="240" w:lineRule="auto"/>
        <w:ind w:left="567" w:right="261"/>
        <w:jc w:val="both"/>
        <w:rPr>
          <w:rFonts w:cs="Arial"/>
          <w:b/>
        </w:rPr>
      </w:pPr>
      <w:r w:rsidRPr="00D71148">
        <w:rPr>
          <w:rFonts w:cs="Arial"/>
        </w:rPr>
        <w:t xml:space="preserve">This module covers worldwide expertise on the subject matter, and encourages students to review content from a breadth of sources, both domestic and international.  </w:t>
      </w:r>
    </w:p>
    <w:p w14:paraId="0A2F2BDC" w14:textId="77777777" w:rsidR="00883204" w:rsidRPr="00D71148" w:rsidRDefault="00883204" w:rsidP="00883204">
      <w:pPr>
        <w:spacing w:after="120" w:line="240" w:lineRule="auto"/>
        <w:ind w:right="260"/>
        <w:rPr>
          <w:rFonts w:cs="Arial"/>
          <w:b/>
        </w:rPr>
      </w:pPr>
    </w:p>
    <w:p w14:paraId="4EB24CF2" w14:textId="77777777" w:rsidR="00641D6D" w:rsidRPr="00D71148" w:rsidRDefault="00641D6D" w:rsidP="00302082">
      <w:pPr>
        <w:pBdr>
          <w:bottom w:val="single" w:sz="6" w:space="1" w:color="auto"/>
        </w:pBdr>
        <w:spacing w:after="120" w:line="240" w:lineRule="auto"/>
        <w:ind w:right="260"/>
        <w:rPr>
          <w:rFonts w:cs="Arial"/>
        </w:rPr>
      </w:pPr>
    </w:p>
    <w:p w14:paraId="293ECF53" w14:textId="77777777" w:rsidR="00441E76" w:rsidRPr="00D71148" w:rsidRDefault="00422B69" w:rsidP="00302082">
      <w:pPr>
        <w:spacing w:after="120" w:line="240" w:lineRule="auto"/>
        <w:ind w:right="260"/>
        <w:rPr>
          <w:rFonts w:cs="Arial"/>
          <w:b/>
          <w:sz w:val="20"/>
        </w:rPr>
      </w:pPr>
      <w:r w:rsidRPr="00D71148">
        <w:rPr>
          <w:rFonts w:cs="Arial"/>
          <w:b/>
          <w:sz w:val="20"/>
        </w:rPr>
        <w:t>FACULTIES SUPPORT OFFICE</w:t>
      </w:r>
      <w:r w:rsidR="00441E76" w:rsidRPr="00D71148">
        <w:rPr>
          <w:rFonts w:cs="Arial"/>
          <w:b/>
          <w:sz w:val="20"/>
        </w:rPr>
        <w:t xml:space="preserve"> USE ONLY</w:t>
      </w:r>
      <w:r w:rsidR="00C612A8" w:rsidRPr="00D71148">
        <w:rPr>
          <w:rFonts w:cs="Arial"/>
          <w:b/>
          <w:sz w:val="20"/>
        </w:rPr>
        <w:t xml:space="preserve"> </w:t>
      </w:r>
    </w:p>
    <w:p w14:paraId="69A47186" w14:textId="77777777" w:rsidR="00D83563" w:rsidRPr="00D71148" w:rsidRDefault="00D83563" w:rsidP="00302082">
      <w:pPr>
        <w:spacing w:after="120" w:line="240" w:lineRule="auto"/>
        <w:ind w:right="260"/>
        <w:rPr>
          <w:rFonts w:cs="Arial"/>
          <w:b/>
          <w:sz w:val="20"/>
        </w:rPr>
      </w:pPr>
      <w:r w:rsidRPr="00D71148">
        <w:rPr>
          <w:rFonts w:cs="Arial"/>
          <w:b/>
          <w:sz w:val="20"/>
        </w:rPr>
        <w:t>Revision record – all revisions must be recorded in the grid and full details of the change retained in the appropriate committee records.</w:t>
      </w:r>
    </w:p>
    <w:p w14:paraId="64A421BB" w14:textId="77777777" w:rsidR="00422B69" w:rsidRPr="00D71148" w:rsidRDefault="00422B69" w:rsidP="00302082">
      <w:pPr>
        <w:spacing w:after="120" w:line="240" w:lineRule="auto"/>
        <w:ind w:right="-330"/>
        <w:rPr>
          <w:rFonts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D71148" w14:paraId="17A27702" w14:textId="77777777" w:rsidTr="00694309">
        <w:trPr>
          <w:trHeight w:val="317"/>
        </w:trPr>
        <w:tc>
          <w:tcPr>
            <w:tcW w:w="1526" w:type="dxa"/>
          </w:tcPr>
          <w:p w14:paraId="07AEED09" w14:textId="77777777" w:rsidR="00422B69" w:rsidRPr="00D71148" w:rsidRDefault="00422B69" w:rsidP="00302082">
            <w:pPr>
              <w:spacing w:after="120"/>
              <w:ind w:right="-330"/>
              <w:rPr>
                <w:rFonts w:cs="Arial"/>
                <w:sz w:val="18"/>
              </w:rPr>
            </w:pPr>
            <w:r w:rsidRPr="00D71148">
              <w:rPr>
                <w:rFonts w:cs="Arial"/>
                <w:sz w:val="18"/>
              </w:rPr>
              <w:t>Date approved</w:t>
            </w:r>
          </w:p>
        </w:tc>
        <w:tc>
          <w:tcPr>
            <w:tcW w:w="1701" w:type="dxa"/>
          </w:tcPr>
          <w:p w14:paraId="5CC82D89" w14:textId="77777777" w:rsidR="00422B69" w:rsidRPr="00D71148" w:rsidRDefault="00422B69" w:rsidP="00302082">
            <w:pPr>
              <w:spacing w:after="120"/>
              <w:rPr>
                <w:rFonts w:cs="Arial"/>
                <w:sz w:val="18"/>
              </w:rPr>
            </w:pPr>
            <w:r w:rsidRPr="00D71148">
              <w:rPr>
                <w:rFonts w:cs="Arial"/>
                <w:sz w:val="18"/>
              </w:rPr>
              <w:t>Major/minor revision</w:t>
            </w:r>
          </w:p>
        </w:tc>
        <w:tc>
          <w:tcPr>
            <w:tcW w:w="2410" w:type="dxa"/>
          </w:tcPr>
          <w:p w14:paraId="0687D49D" w14:textId="77777777" w:rsidR="00422B69" w:rsidRPr="00D71148" w:rsidRDefault="00422B69" w:rsidP="00302082">
            <w:pPr>
              <w:spacing w:after="120"/>
              <w:ind w:right="-34"/>
              <w:rPr>
                <w:rFonts w:cs="Arial"/>
                <w:sz w:val="18"/>
              </w:rPr>
            </w:pPr>
            <w:r w:rsidRPr="00D71148">
              <w:rPr>
                <w:rFonts w:cs="Arial"/>
                <w:sz w:val="18"/>
              </w:rPr>
              <w:t>Start date of the delivery of  revised version</w:t>
            </w:r>
          </w:p>
        </w:tc>
        <w:tc>
          <w:tcPr>
            <w:tcW w:w="2448" w:type="dxa"/>
          </w:tcPr>
          <w:p w14:paraId="23F43778" w14:textId="77777777" w:rsidR="00422B69" w:rsidRPr="00D71148" w:rsidRDefault="00422B69" w:rsidP="00302082">
            <w:pPr>
              <w:spacing w:after="120"/>
              <w:ind w:right="-330"/>
              <w:rPr>
                <w:rFonts w:cs="Arial"/>
                <w:sz w:val="18"/>
              </w:rPr>
            </w:pPr>
            <w:r w:rsidRPr="00D71148">
              <w:rPr>
                <w:rFonts w:cs="Arial"/>
                <w:sz w:val="18"/>
              </w:rPr>
              <w:t>Section revised</w:t>
            </w:r>
          </w:p>
        </w:tc>
        <w:tc>
          <w:tcPr>
            <w:tcW w:w="2597" w:type="dxa"/>
          </w:tcPr>
          <w:p w14:paraId="6B00C56A" w14:textId="77777777" w:rsidR="00422B69" w:rsidRPr="00D71148" w:rsidRDefault="00422B69" w:rsidP="00302082">
            <w:pPr>
              <w:spacing w:after="120"/>
              <w:ind w:right="-330"/>
              <w:rPr>
                <w:rFonts w:cs="Arial"/>
                <w:sz w:val="18"/>
              </w:rPr>
            </w:pPr>
            <w:r w:rsidRPr="00D71148">
              <w:rPr>
                <w:rFonts w:cs="Arial"/>
                <w:sz w:val="18"/>
              </w:rPr>
              <w:t>Impacts PLOs</w:t>
            </w:r>
            <w:r w:rsidR="00694309" w:rsidRPr="00D71148">
              <w:rPr>
                <w:rFonts w:cs="Arial"/>
                <w:sz w:val="18"/>
              </w:rPr>
              <w:t xml:space="preserve"> (</w:t>
            </w:r>
            <w:r w:rsidR="001A425B" w:rsidRPr="00D71148">
              <w:rPr>
                <w:rFonts w:cs="Arial"/>
                <w:sz w:val="18"/>
              </w:rPr>
              <w:t>Q6&amp;7 cover sheet)</w:t>
            </w:r>
          </w:p>
        </w:tc>
      </w:tr>
      <w:tr w:rsidR="00302082" w:rsidRPr="00D71148" w14:paraId="0E397EBA" w14:textId="77777777" w:rsidTr="00694309">
        <w:trPr>
          <w:trHeight w:val="305"/>
        </w:trPr>
        <w:tc>
          <w:tcPr>
            <w:tcW w:w="1526" w:type="dxa"/>
          </w:tcPr>
          <w:p w14:paraId="4EBC592C" w14:textId="41BAC0B8" w:rsidR="00422B69" w:rsidRPr="00D71148" w:rsidRDefault="00D3463B" w:rsidP="00302082">
            <w:pPr>
              <w:spacing w:after="120"/>
              <w:ind w:right="-330"/>
              <w:rPr>
                <w:rFonts w:cs="Arial"/>
              </w:rPr>
            </w:pPr>
            <w:r>
              <w:rPr>
                <w:rFonts w:cs="Arial"/>
              </w:rPr>
              <w:t>20/11/18</w:t>
            </w:r>
          </w:p>
        </w:tc>
        <w:tc>
          <w:tcPr>
            <w:tcW w:w="1701" w:type="dxa"/>
          </w:tcPr>
          <w:p w14:paraId="2AB5D7D5" w14:textId="34803167" w:rsidR="00422B69" w:rsidRPr="00D71148" w:rsidRDefault="00D3463B" w:rsidP="00302082">
            <w:pPr>
              <w:spacing w:after="120"/>
              <w:ind w:right="-330"/>
              <w:rPr>
                <w:rFonts w:cs="Arial"/>
              </w:rPr>
            </w:pPr>
            <w:r>
              <w:rPr>
                <w:rFonts w:cs="Arial"/>
              </w:rPr>
              <w:t>Minor</w:t>
            </w:r>
          </w:p>
        </w:tc>
        <w:tc>
          <w:tcPr>
            <w:tcW w:w="2410" w:type="dxa"/>
          </w:tcPr>
          <w:p w14:paraId="1D25E0F8" w14:textId="34F41F19" w:rsidR="00422B69" w:rsidRPr="00D71148" w:rsidRDefault="00D3463B" w:rsidP="00302082">
            <w:pPr>
              <w:spacing w:after="120"/>
              <w:ind w:right="-330"/>
              <w:rPr>
                <w:rFonts w:cs="Arial"/>
              </w:rPr>
            </w:pPr>
            <w:r>
              <w:rPr>
                <w:rFonts w:cs="Arial"/>
              </w:rPr>
              <w:t>2019/20</w:t>
            </w:r>
          </w:p>
        </w:tc>
        <w:tc>
          <w:tcPr>
            <w:tcW w:w="2448" w:type="dxa"/>
          </w:tcPr>
          <w:p w14:paraId="513454B9" w14:textId="23AD12E6" w:rsidR="00422B69" w:rsidRPr="00D71148" w:rsidRDefault="00D3463B" w:rsidP="00302082">
            <w:pPr>
              <w:spacing w:after="120"/>
              <w:ind w:right="-330"/>
              <w:rPr>
                <w:rFonts w:cs="Arial"/>
              </w:rPr>
            </w:pPr>
            <w:r>
              <w:rPr>
                <w:rFonts w:cs="Arial"/>
              </w:rPr>
              <w:t>8, 13.2</w:t>
            </w:r>
          </w:p>
        </w:tc>
        <w:tc>
          <w:tcPr>
            <w:tcW w:w="2597" w:type="dxa"/>
          </w:tcPr>
          <w:p w14:paraId="5FA313BF" w14:textId="1459E464" w:rsidR="00422B69" w:rsidRPr="00D71148" w:rsidRDefault="00D3463B" w:rsidP="00302082">
            <w:pPr>
              <w:spacing w:after="120"/>
              <w:ind w:right="-330"/>
              <w:rPr>
                <w:rFonts w:cs="Arial"/>
              </w:rPr>
            </w:pPr>
            <w:r>
              <w:rPr>
                <w:rFonts w:cs="Arial"/>
              </w:rPr>
              <w:t>No</w:t>
            </w:r>
          </w:p>
        </w:tc>
      </w:tr>
      <w:tr w:rsidR="00302082" w:rsidRPr="00D71148" w14:paraId="11BC0CDA" w14:textId="77777777" w:rsidTr="00694309">
        <w:trPr>
          <w:trHeight w:val="305"/>
        </w:trPr>
        <w:tc>
          <w:tcPr>
            <w:tcW w:w="1526" w:type="dxa"/>
          </w:tcPr>
          <w:p w14:paraId="4EBF4E1B" w14:textId="77777777" w:rsidR="00422B69" w:rsidRPr="00D71148" w:rsidRDefault="00422B69" w:rsidP="00302082">
            <w:pPr>
              <w:spacing w:after="120"/>
              <w:ind w:right="-330"/>
              <w:rPr>
                <w:rFonts w:cs="Arial"/>
              </w:rPr>
            </w:pPr>
          </w:p>
        </w:tc>
        <w:tc>
          <w:tcPr>
            <w:tcW w:w="1701" w:type="dxa"/>
          </w:tcPr>
          <w:p w14:paraId="1C2445EA" w14:textId="77777777" w:rsidR="00422B69" w:rsidRPr="00D71148" w:rsidRDefault="00422B69" w:rsidP="00302082">
            <w:pPr>
              <w:spacing w:after="120"/>
              <w:ind w:right="-330"/>
              <w:rPr>
                <w:rFonts w:cs="Arial"/>
              </w:rPr>
            </w:pPr>
          </w:p>
        </w:tc>
        <w:tc>
          <w:tcPr>
            <w:tcW w:w="2410" w:type="dxa"/>
          </w:tcPr>
          <w:p w14:paraId="369AEF43" w14:textId="77777777" w:rsidR="00422B69" w:rsidRPr="00D71148" w:rsidRDefault="00422B69" w:rsidP="00302082">
            <w:pPr>
              <w:spacing w:after="120"/>
              <w:ind w:right="-330"/>
              <w:rPr>
                <w:rFonts w:cs="Arial"/>
              </w:rPr>
            </w:pPr>
          </w:p>
        </w:tc>
        <w:tc>
          <w:tcPr>
            <w:tcW w:w="2448" w:type="dxa"/>
          </w:tcPr>
          <w:p w14:paraId="70D99B3A" w14:textId="77777777" w:rsidR="00422B69" w:rsidRPr="00D71148" w:rsidRDefault="00422B69" w:rsidP="00302082">
            <w:pPr>
              <w:spacing w:after="120"/>
              <w:ind w:right="-330"/>
              <w:rPr>
                <w:rFonts w:cs="Arial"/>
              </w:rPr>
            </w:pPr>
          </w:p>
        </w:tc>
        <w:tc>
          <w:tcPr>
            <w:tcW w:w="2597" w:type="dxa"/>
          </w:tcPr>
          <w:p w14:paraId="6725019F" w14:textId="77777777" w:rsidR="00422B69" w:rsidRPr="00D71148" w:rsidRDefault="00422B69" w:rsidP="00302082">
            <w:pPr>
              <w:spacing w:after="120"/>
              <w:ind w:right="-330"/>
              <w:rPr>
                <w:rFonts w:cs="Arial"/>
              </w:rPr>
            </w:pPr>
          </w:p>
        </w:tc>
      </w:tr>
    </w:tbl>
    <w:p w14:paraId="7645C3BC" w14:textId="77777777" w:rsidR="00D83563" w:rsidRPr="00D71148" w:rsidRDefault="00D83563" w:rsidP="00302082">
      <w:pPr>
        <w:spacing w:after="120" w:line="240" w:lineRule="auto"/>
        <w:ind w:right="-330"/>
        <w:rPr>
          <w:rFonts w:cs="Arial"/>
        </w:rPr>
      </w:pPr>
    </w:p>
    <w:p w14:paraId="6D72FA81" w14:textId="77777777" w:rsidR="00C57028" w:rsidRPr="008B7D28"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cs="Arial"/>
        </w:rPr>
      </w:pPr>
      <w:r w:rsidRPr="00D71148">
        <w:rPr>
          <w:rFonts w:cs="Arial"/>
        </w:rPr>
        <w:t>Revised FSO Jan 2018</w:t>
      </w:r>
    </w:p>
    <w:sectPr w:rsidR="00C57028" w:rsidRPr="008B7D28"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3D470" w14:textId="77777777" w:rsidR="0069733D" w:rsidRDefault="0069733D" w:rsidP="009A2D37">
      <w:pPr>
        <w:spacing w:after="0" w:line="240" w:lineRule="auto"/>
      </w:pPr>
      <w:r>
        <w:separator/>
      </w:r>
    </w:p>
  </w:endnote>
  <w:endnote w:type="continuationSeparator" w:id="0">
    <w:p w14:paraId="1B9DC582" w14:textId="77777777" w:rsidR="0069733D" w:rsidRDefault="0069733D" w:rsidP="009A2D37">
      <w:pPr>
        <w:spacing w:after="0" w:line="240" w:lineRule="auto"/>
      </w:pPr>
      <w:r>
        <w:continuationSeparator/>
      </w:r>
    </w:p>
  </w:endnote>
  <w:endnote w:type="continuationNotice" w:id="1">
    <w:p w14:paraId="6325153B" w14:textId="77777777" w:rsidR="0069733D" w:rsidRDefault="006973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3FBA26B" w14:textId="58209BCC" w:rsidR="008B2543" w:rsidRDefault="0019787E" w:rsidP="009A2D37">
        <w:pPr>
          <w:pStyle w:val="Footer"/>
          <w:jc w:val="center"/>
        </w:pPr>
        <w:r>
          <w:fldChar w:fldCharType="begin"/>
        </w:r>
        <w:r>
          <w:instrText xml:space="preserve"> PAGE   \* MERGEFORMAT </w:instrText>
        </w:r>
        <w:r>
          <w:fldChar w:fldCharType="separate"/>
        </w:r>
        <w:r w:rsidR="00D421E4">
          <w:rPr>
            <w:noProof/>
          </w:rPr>
          <w:t>2</w:t>
        </w:r>
        <w:r>
          <w:rPr>
            <w:noProof/>
          </w:rPr>
          <w:fldChar w:fldCharType="end"/>
        </w:r>
      </w:p>
    </w:sdtContent>
  </w:sdt>
  <w:p w14:paraId="37928DE1" w14:textId="77777777" w:rsidR="008B2543" w:rsidRPr="007B7724" w:rsidRDefault="008B2543" w:rsidP="007B7724">
    <w:pPr>
      <w:pStyle w:val="Footer"/>
      <w:spacing w:after="120"/>
      <w:ind w:right="-330"/>
      <w:rPr>
        <w:sz w:val="18"/>
      </w:rPr>
    </w:pPr>
    <w:r w:rsidRPr="007B7724">
      <w:rPr>
        <w:sz w:val="18"/>
      </w:rPr>
      <w:t>Module Specification Template</w:t>
    </w:r>
    <w:r w:rsidR="00883204">
      <w:rPr>
        <w:sz w:val="18"/>
      </w:rPr>
      <w:t xml:space="preserve"> with Guidance</w:t>
    </w:r>
    <w:r>
      <w:rPr>
        <w:sz w:val="18"/>
      </w:rPr>
      <w:t xml:space="preserve"> (</w:t>
    </w:r>
    <w:r w:rsidR="00696FF5">
      <w:rPr>
        <w:sz w:val="18"/>
      </w:rPr>
      <w:t>October 2017</w:t>
    </w:r>
    <w:r>
      <w:rPr>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8C1A2" w14:textId="77777777" w:rsidR="0069733D" w:rsidRDefault="0069733D" w:rsidP="009A2D37">
      <w:pPr>
        <w:spacing w:after="0" w:line="240" w:lineRule="auto"/>
      </w:pPr>
      <w:r>
        <w:separator/>
      </w:r>
    </w:p>
  </w:footnote>
  <w:footnote w:type="continuationSeparator" w:id="0">
    <w:p w14:paraId="232025B4" w14:textId="77777777" w:rsidR="0069733D" w:rsidRDefault="0069733D" w:rsidP="009A2D37">
      <w:pPr>
        <w:spacing w:after="0" w:line="240" w:lineRule="auto"/>
      </w:pPr>
      <w:r>
        <w:continuationSeparator/>
      </w:r>
    </w:p>
  </w:footnote>
  <w:footnote w:type="continuationNotice" w:id="1">
    <w:p w14:paraId="4987BE79" w14:textId="77777777" w:rsidR="0069733D" w:rsidRDefault="0069733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34BC5" w14:textId="77777777" w:rsidR="00441E76" w:rsidRPr="0075408A" w:rsidRDefault="00441E76" w:rsidP="00441E76">
    <w:pPr>
      <w:jc w:val="center"/>
      <w:rPr>
        <w:rFonts w:cs="Arial"/>
        <w:b/>
        <w:sz w:val="28"/>
        <w:szCs w:val="28"/>
      </w:rPr>
    </w:pPr>
    <w:r w:rsidRPr="0075408A">
      <w:rPr>
        <w:rFonts w:cs="Arial"/>
        <w:b/>
        <w:noProof/>
        <w:sz w:val="28"/>
        <w:szCs w:val="28"/>
        <w:lang w:eastAsia="en-GB"/>
      </w:rPr>
      <w:drawing>
        <wp:anchor distT="0" distB="0" distL="114300" distR="114300" simplePos="0" relativeHeight="251656704" behindDoc="1" locked="0" layoutInCell="1" allowOverlap="1" wp14:anchorId="55A69F5F" wp14:editId="743CF59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cs="Arial"/>
        <w:b/>
        <w:sz w:val="28"/>
        <w:szCs w:val="28"/>
      </w:rPr>
      <w:t>MODULE SPECIFICATION</w:t>
    </w:r>
  </w:p>
  <w:p w14:paraId="651E83A7" w14:textId="77777777" w:rsidR="008B2543" w:rsidRPr="008C00F8" w:rsidRDefault="008B2543" w:rsidP="005E6D38">
    <w:pPr>
      <w:pStyle w:val="Heading1"/>
      <w:spacing w:before="60" w:after="60"/>
      <w:rPr>
        <w:rFonts w:ascii="Arial" w:hAnsi="Arial" w:cs="Arial"/>
      </w:rPr>
    </w:pPr>
  </w:p>
  <w:p w14:paraId="5EAD9B9F"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E901B" w14:textId="77777777" w:rsidR="000F7FBF" w:rsidRPr="0075408A" w:rsidRDefault="000F7FBF" w:rsidP="000F7FBF">
    <w:pPr>
      <w:jc w:val="center"/>
      <w:rPr>
        <w:rFonts w:cs="Arial"/>
        <w:b/>
        <w:sz w:val="28"/>
        <w:szCs w:val="28"/>
      </w:rPr>
    </w:pPr>
    <w:r w:rsidRPr="0075408A">
      <w:rPr>
        <w:rFonts w:cs="Arial"/>
        <w:b/>
        <w:noProof/>
        <w:sz w:val="28"/>
        <w:szCs w:val="28"/>
        <w:lang w:eastAsia="en-GB"/>
      </w:rPr>
      <w:drawing>
        <wp:anchor distT="0" distB="0" distL="114300" distR="114300" simplePos="0" relativeHeight="251657728" behindDoc="1" locked="0" layoutInCell="1" allowOverlap="1" wp14:anchorId="61A6D29C" wp14:editId="57EA976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szCs w:val="28"/>
      </w:rPr>
      <w:t xml:space="preserve">MODULE SPECIFICATION </w:t>
    </w:r>
  </w:p>
  <w:p w14:paraId="142B4C6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182"/>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D5A75"/>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4C17"/>
    <w:rsid w:val="00185F46"/>
    <w:rsid w:val="00196C6A"/>
    <w:rsid w:val="0019787E"/>
    <w:rsid w:val="001A425B"/>
    <w:rsid w:val="001A7DF1"/>
    <w:rsid w:val="001B1B28"/>
    <w:rsid w:val="001B27FB"/>
    <w:rsid w:val="001C4A85"/>
    <w:rsid w:val="001C5443"/>
    <w:rsid w:val="001D0C7D"/>
    <w:rsid w:val="001D1F2D"/>
    <w:rsid w:val="001D2314"/>
    <w:rsid w:val="001D6398"/>
    <w:rsid w:val="001E1F45"/>
    <w:rsid w:val="001E26ED"/>
    <w:rsid w:val="001E62C1"/>
    <w:rsid w:val="001F0779"/>
    <w:rsid w:val="001F3C3E"/>
    <w:rsid w:val="00201C5F"/>
    <w:rsid w:val="0020243A"/>
    <w:rsid w:val="0021578E"/>
    <w:rsid w:val="002250AA"/>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5D2A"/>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6D5F"/>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5D53"/>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34DC"/>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9733D"/>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48F"/>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31E0"/>
    <w:rsid w:val="007C4537"/>
    <w:rsid w:val="007C74B4"/>
    <w:rsid w:val="007D03FA"/>
    <w:rsid w:val="007E3412"/>
    <w:rsid w:val="007F393D"/>
    <w:rsid w:val="008029AF"/>
    <w:rsid w:val="00802FFA"/>
    <w:rsid w:val="008102E5"/>
    <w:rsid w:val="008111B4"/>
    <w:rsid w:val="008133F0"/>
    <w:rsid w:val="008138B4"/>
    <w:rsid w:val="00815880"/>
    <w:rsid w:val="0082322C"/>
    <w:rsid w:val="00823942"/>
    <w:rsid w:val="00827FFD"/>
    <w:rsid w:val="0083074C"/>
    <w:rsid w:val="00847E33"/>
    <w:rsid w:val="00854535"/>
    <w:rsid w:val="00856EB3"/>
    <w:rsid w:val="00863C96"/>
    <w:rsid w:val="00864A72"/>
    <w:rsid w:val="008675D5"/>
    <w:rsid w:val="00873E9F"/>
    <w:rsid w:val="00874047"/>
    <w:rsid w:val="008778CB"/>
    <w:rsid w:val="00881545"/>
    <w:rsid w:val="00883204"/>
    <w:rsid w:val="00883A3E"/>
    <w:rsid w:val="0089148D"/>
    <w:rsid w:val="00891E0D"/>
    <w:rsid w:val="008A0F36"/>
    <w:rsid w:val="008B2543"/>
    <w:rsid w:val="008B4B6E"/>
    <w:rsid w:val="008B7D28"/>
    <w:rsid w:val="008C7682"/>
    <w:rsid w:val="008D7401"/>
    <w:rsid w:val="00903DF6"/>
    <w:rsid w:val="00921CF6"/>
    <w:rsid w:val="00922E9E"/>
    <w:rsid w:val="00924EF0"/>
    <w:rsid w:val="00934D7B"/>
    <w:rsid w:val="00940339"/>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29D0"/>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061F7"/>
    <w:rsid w:val="00B13402"/>
    <w:rsid w:val="00B14BC2"/>
    <w:rsid w:val="00B17024"/>
    <w:rsid w:val="00B17CD2"/>
    <w:rsid w:val="00B213D2"/>
    <w:rsid w:val="00B248BA"/>
    <w:rsid w:val="00B24B56"/>
    <w:rsid w:val="00B30E07"/>
    <w:rsid w:val="00B34ADD"/>
    <w:rsid w:val="00B52FF5"/>
    <w:rsid w:val="00B5498B"/>
    <w:rsid w:val="00B57219"/>
    <w:rsid w:val="00B658A3"/>
    <w:rsid w:val="00B72C37"/>
    <w:rsid w:val="00B746A8"/>
    <w:rsid w:val="00B7664D"/>
    <w:rsid w:val="00B80989"/>
    <w:rsid w:val="00B9109B"/>
    <w:rsid w:val="00B927AE"/>
    <w:rsid w:val="00B93721"/>
    <w:rsid w:val="00B937B1"/>
    <w:rsid w:val="00B95B62"/>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622"/>
    <w:rsid w:val="00C04C95"/>
    <w:rsid w:val="00C12613"/>
    <w:rsid w:val="00C16DEF"/>
    <w:rsid w:val="00C2492F"/>
    <w:rsid w:val="00C3744A"/>
    <w:rsid w:val="00C4002A"/>
    <w:rsid w:val="00C46912"/>
    <w:rsid w:val="00C57028"/>
    <w:rsid w:val="00C612A8"/>
    <w:rsid w:val="00C67631"/>
    <w:rsid w:val="00C67720"/>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3463B"/>
    <w:rsid w:val="00D421E4"/>
    <w:rsid w:val="00D65506"/>
    <w:rsid w:val="00D71148"/>
    <w:rsid w:val="00D773CF"/>
    <w:rsid w:val="00D83563"/>
    <w:rsid w:val="00D8448F"/>
    <w:rsid w:val="00DA64B6"/>
    <w:rsid w:val="00DB5C9D"/>
    <w:rsid w:val="00DD02E6"/>
    <w:rsid w:val="00DF3182"/>
    <w:rsid w:val="00DF665B"/>
    <w:rsid w:val="00DF6EF5"/>
    <w:rsid w:val="00E0152A"/>
    <w:rsid w:val="00E03394"/>
    <w:rsid w:val="00E066E5"/>
    <w:rsid w:val="00E1029D"/>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0587"/>
    <w:rsid w:val="00EF4933"/>
    <w:rsid w:val="00EF5044"/>
    <w:rsid w:val="00F01956"/>
    <w:rsid w:val="00F116CE"/>
    <w:rsid w:val="00F176DE"/>
    <w:rsid w:val="00F21C47"/>
    <w:rsid w:val="00F21E99"/>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D88B2C"/>
  <w15:docId w15:val="{6F2B39CC-BF7C-40B9-8C3E-4C76D9E0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eastAsiaTheme="minorEastAsia"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224\Desktop\Title%20of%20the%20mod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3F246-DD75-4519-BD1F-4965BDECEE86}">
  <ds:schemaRefs>
    <ds:schemaRef ds:uri="http://schemas.microsoft.com/office/2006/metadata/properties"/>
    <ds:schemaRef ds:uri="http://schemas.microsoft.com/office/infopath/2007/PartnerControls"/>
    <ds:schemaRef ds:uri="http://www.w3.org/XML/1998/namespace"/>
    <ds:schemaRef ds:uri="http://purl.org/dc/dcmitype/"/>
    <ds:schemaRef ds:uri="http://purl.org/dc/terms/"/>
    <ds:schemaRef ds:uri="http://schemas.microsoft.com/office/2006/documentManagement/types"/>
    <ds:schemaRef ds:uri="http://schemas.openxmlformats.org/package/2006/metadata/core-properties"/>
    <ds:schemaRef ds:uri="ef2b9e05-657a-4dc1-8c6c-679bdea18f38"/>
    <ds:schemaRef ds:uri="http://purl.org/dc/elements/1.1/"/>
  </ds:schemaRefs>
</ds:datastoreItem>
</file>

<file path=customXml/itemProps2.xml><?xml version="1.0" encoding="utf-8"?>
<ds:datastoreItem xmlns:ds="http://schemas.openxmlformats.org/officeDocument/2006/customXml" ds:itemID="{368D255D-2CCE-4CC5-9AE1-A54DA8177E86}">
  <ds:schemaRefs>
    <ds:schemaRef ds:uri="http://schemas.microsoft.com/sharepoint/events"/>
  </ds:schemaRefs>
</ds:datastoreItem>
</file>

<file path=customXml/itemProps3.xml><?xml version="1.0" encoding="utf-8"?>
<ds:datastoreItem xmlns:ds="http://schemas.openxmlformats.org/officeDocument/2006/customXml" ds:itemID="{D3B0E1AF-590E-4E7B-9C90-0B5F5A294BA4}"/>
</file>

<file path=customXml/itemProps4.xml><?xml version="1.0" encoding="utf-8"?>
<ds:datastoreItem xmlns:ds="http://schemas.openxmlformats.org/officeDocument/2006/customXml" ds:itemID="{93C37B33-DAEB-488F-ABBC-3B7A866308AB}">
  <ds:schemaRefs>
    <ds:schemaRef ds:uri="http://schemas.microsoft.com/sharepoint/v3/contenttype/forms"/>
  </ds:schemaRefs>
</ds:datastoreItem>
</file>

<file path=customXml/itemProps5.xml><?xml version="1.0" encoding="utf-8"?>
<ds:datastoreItem xmlns:ds="http://schemas.openxmlformats.org/officeDocument/2006/customXml" ds:itemID="{8241ED49-D24F-42A0-8D03-8B3874ED2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Title of the module</Template>
  <TotalTime>0</TotalTime>
  <Pages>3</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Finley</dc:creator>
  <cp:lastModifiedBy>R.G.Rowe</cp:lastModifiedBy>
  <cp:revision>3</cp:revision>
  <cp:lastPrinted>2015-09-09T08:37:00Z</cp:lastPrinted>
  <dcterms:created xsi:type="dcterms:W3CDTF">2018-11-27T12:51:00Z</dcterms:created>
  <dcterms:modified xsi:type="dcterms:W3CDTF">2018-11-27T12:51:00Z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2338ba6e-b594-4c92-8d8e-9e539b603e8d</vt:lpwstr>
  </property>
  <property fmtid="{D5CDD505-2E9C-101B-9397-08002B2CF9AE}" pid="4" name="Order">
    <vt:r8>14500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