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FBF7008" w14:textId="389B949F" w:rsidR="00DC490D" w:rsidRPr="00327C40" w:rsidRDefault="00CD723E" w:rsidP="00DC490D">
      <w:pPr>
        <w:spacing w:after="120" w:line="240" w:lineRule="auto"/>
        <w:ind w:left="567" w:right="543"/>
        <w:jc w:val="both"/>
        <w:rPr>
          <w:rFonts w:ascii="Arial" w:hAnsi="Arial" w:cs="Arial"/>
          <w:sz w:val="24"/>
        </w:rPr>
      </w:pPr>
      <w:r w:rsidRPr="00327C40">
        <w:rPr>
          <w:rFonts w:ascii="Arial" w:hAnsi="Arial" w:cs="Arial"/>
          <w:sz w:val="24"/>
        </w:rPr>
        <w:t xml:space="preserve">PSYC6002 </w:t>
      </w:r>
      <w:r w:rsidR="00327C40" w:rsidRPr="00327C40">
        <w:rPr>
          <w:rFonts w:ascii="Arial" w:hAnsi="Arial" w:cs="Arial"/>
          <w:sz w:val="24"/>
        </w:rPr>
        <w:t xml:space="preserve"> </w:t>
      </w:r>
      <w:r w:rsidRPr="00327C40">
        <w:rPr>
          <w:rFonts w:ascii="Arial" w:hAnsi="Arial" w:cs="Arial"/>
          <w:sz w:val="24"/>
        </w:rPr>
        <w:t>Psychology Project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4BBCF33" w14:textId="6B7F81EB" w:rsidR="00CD723E" w:rsidRPr="00327C40" w:rsidRDefault="00E805B1" w:rsidP="00DC490D">
      <w:pPr>
        <w:spacing w:after="120" w:line="240" w:lineRule="auto"/>
        <w:ind w:left="567" w:right="543"/>
        <w:jc w:val="both"/>
        <w:rPr>
          <w:rFonts w:ascii="Arial" w:hAnsi="Arial" w:cs="Arial"/>
          <w:iCs/>
          <w:sz w:val="24"/>
        </w:rPr>
      </w:pPr>
      <w:r w:rsidRPr="00327C40">
        <w:rPr>
          <w:rFonts w:ascii="Arial" w:hAnsi="Arial" w:cs="Arial"/>
          <w:iCs/>
          <w:sz w:val="24"/>
        </w:rPr>
        <w:t>Division of Human and Social Sciences</w:t>
      </w:r>
      <w:r>
        <w:rPr>
          <w:rFonts w:ascii="Arial" w:hAnsi="Arial" w:cs="Arial"/>
          <w:iCs/>
          <w:sz w:val="24"/>
        </w:rPr>
        <w:t xml:space="preserve">, </w:t>
      </w:r>
      <w:r w:rsidR="00341B64" w:rsidRPr="00327C40">
        <w:rPr>
          <w:rFonts w:ascii="Arial" w:hAnsi="Arial" w:cs="Arial"/>
          <w:iCs/>
          <w:sz w:val="24"/>
        </w:rPr>
        <w:t>School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CA31962" w:rsidR="009A2D37" w:rsidRPr="00327C40" w:rsidRDefault="00CD723E" w:rsidP="00DC490D">
      <w:pPr>
        <w:spacing w:after="120" w:line="240" w:lineRule="auto"/>
        <w:ind w:left="567" w:right="543"/>
        <w:jc w:val="both"/>
        <w:rPr>
          <w:rFonts w:ascii="Arial" w:hAnsi="Arial" w:cs="Arial"/>
          <w:sz w:val="24"/>
        </w:rPr>
      </w:pPr>
      <w:r w:rsidRPr="00327C40">
        <w:rPr>
          <w:rFonts w:ascii="Arial" w:hAnsi="Arial" w:cs="Arial"/>
          <w:sz w:val="24"/>
        </w:rPr>
        <w:t>Level 6</w:t>
      </w:r>
      <w:r w:rsidR="00DC490D" w:rsidRPr="00327C40">
        <w:rPr>
          <w:rFonts w:ascii="Arial" w:hAnsi="Arial" w:cs="Arial"/>
          <w:sz w:val="24"/>
        </w:rPr>
        <w:t xml:space="preserve"> </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A704E42" w:rsidR="00694B52" w:rsidRPr="00327C40" w:rsidRDefault="004F7277" w:rsidP="00DC490D">
      <w:pPr>
        <w:spacing w:after="120" w:line="240" w:lineRule="auto"/>
        <w:ind w:left="567" w:right="543"/>
        <w:rPr>
          <w:rFonts w:ascii="Arial" w:hAnsi="Arial" w:cs="Arial"/>
          <w:sz w:val="24"/>
        </w:rPr>
      </w:pPr>
      <w:r w:rsidRPr="00327C40">
        <w:rPr>
          <w:rFonts w:ascii="Arial" w:hAnsi="Arial" w:cs="Arial"/>
          <w:sz w:val="24"/>
        </w:rPr>
        <w:t>45 credits (22.5 ECTS) (weighted 15 credits in Autumn and 30 credits in Spring)</w:t>
      </w:r>
    </w:p>
    <w:p w14:paraId="0A7DD2EB" w14:textId="77777777" w:rsidR="009A2D37" w:rsidRPr="009D52D0" w:rsidRDefault="009A2D37" w:rsidP="00072357">
      <w:pPr>
        <w:pStyle w:val="Heading2"/>
      </w:pPr>
      <w:r w:rsidRPr="009D52D0">
        <w:t>Which term(s) the module is to be taught in (or other teaching pattern)</w:t>
      </w:r>
    </w:p>
    <w:p w14:paraId="1811487B" w14:textId="7FE35414" w:rsidR="009A2D37" w:rsidRPr="00DC490D" w:rsidRDefault="004F7277" w:rsidP="00DC490D">
      <w:pPr>
        <w:spacing w:after="120" w:line="240" w:lineRule="auto"/>
        <w:ind w:left="567" w:right="543"/>
        <w:rPr>
          <w:rFonts w:ascii="Arial" w:hAnsi="Arial" w:cs="Arial"/>
          <w:i/>
          <w:sz w:val="24"/>
          <w:szCs w:val="24"/>
        </w:rPr>
      </w:pPr>
      <w:r w:rsidRPr="00327C40">
        <w:rPr>
          <w:rFonts w:ascii="Arial" w:hAnsi="Arial" w:cs="Arial"/>
          <w:sz w:val="24"/>
        </w:rPr>
        <w:t xml:space="preserve">Autumn </w:t>
      </w:r>
      <w:r w:rsidR="00327C40">
        <w:rPr>
          <w:rFonts w:ascii="Arial" w:hAnsi="Arial" w:cs="Arial"/>
          <w:sz w:val="24"/>
        </w:rPr>
        <w:t>and</w:t>
      </w:r>
      <w:r w:rsidRPr="00327C40">
        <w:rPr>
          <w:rFonts w:ascii="Arial" w:hAnsi="Arial" w:cs="Arial"/>
          <w:sz w:val="24"/>
        </w:rPr>
        <w:t xml:space="preserve">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6C2B9A8B" w:rsidR="00694B52" w:rsidRPr="00327C40" w:rsidRDefault="004F7277" w:rsidP="004F7277">
      <w:pPr>
        <w:spacing w:after="120" w:line="240" w:lineRule="auto"/>
        <w:ind w:left="567" w:right="544"/>
        <w:rPr>
          <w:rFonts w:ascii="Arial" w:hAnsi="Arial" w:cs="Arial"/>
          <w:sz w:val="24"/>
        </w:rPr>
      </w:pPr>
      <w:r w:rsidRPr="00327C40">
        <w:rPr>
          <w:rFonts w:ascii="Arial" w:hAnsi="Arial" w:cs="Arial"/>
          <w:sz w:val="24"/>
        </w:rPr>
        <w:t>None</w:t>
      </w:r>
    </w:p>
    <w:p w14:paraId="65457720" w14:textId="347965B3"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77BD5099" w14:textId="77777777" w:rsidR="003058C7" w:rsidRPr="00327C40" w:rsidRDefault="003058C7" w:rsidP="00327C40">
      <w:pPr>
        <w:pStyle w:val="BodyText"/>
        <w:rPr>
          <w:b/>
        </w:rPr>
      </w:pPr>
      <w:r w:rsidRPr="00327C40">
        <w:t>Core to these courses:</w:t>
      </w:r>
    </w:p>
    <w:p w14:paraId="34C9F5EB" w14:textId="77777777" w:rsidR="003058C7" w:rsidRPr="00327C40" w:rsidRDefault="003058C7" w:rsidP="00327C40">
      <w:pPr>
        <w:pStyle w:val="header2"/>
        <w:numPr>
          <w:ilvl w:val="0"/>
          <w:numId w:val="22"/>
        </w:numPr>
        <w:spacing w:before="60" w:after="60"/>
        <w:ind w:right="544"/>
        <w:rPr>
          <w:b w:val="0"/>
          <w:szCs w:val="22"/>
        </w:rPr>
      </w:pPr>
      <w:r w:rsidRPr="00327C40">
        <w:rPr>
          <w:b w:val="0"/>
          <w:szCs w:val="22"/>
        </w:rPr>
        <w:t>Psychology</w:t>
      </w:r>
    </w:p>
    <w:p w14:paraId="42EC076C" w14:textId="77777777" w:rsidR="003058C7" w:rsidRPr="00327C40" w:rsidRDefault="003058C7" w:rsidP="00327C40">
      <w:pPr>
        <w:pStyle w:val="header2"/>
        <w:numPr>
          <w:ilvl w:val="0"/>
          <w:numId w:val="22"/>
        </w:numPr>
        <w:spacing w:before="60" w:after="60"/>
        <w:ind w:right="544"/>
        <w:rPr>
          <w:b w:val="0"/>
          <w:szCs w:val="22"/>
        </w:rPr>
      </w:pPr>
      <w:r w:rsidRPr="00327C40">
        <w:rPr>
          <w:b w:val="0"/>
          <w:szCs w:val="22"/>
        </w:rPr>
        <w:t>Psychology with a Placement Year</w:t>
      </w:r>
    </w:p>
    <w:p w14:paraId="73E585E9" w14:textId="77777777" w:rsidR="003058C7" w:rsidRPr="00327C40" w:rsidRDefault="003058C7" w:rsidP="00327C40">
      <w:pPr>
        <w:pStyle w:val="header2"/>
        <w:numPr>
          <w:ilvl w:val="0"/>
          <w:numId w:val="22"/>
        </w:numPr>
        <w:spacing w:before="60" w:after="60"/>
        <w:ind w:right="544"/>
        <w:rPr>
          <w:b w:val="0"/>
          <w:szCs w:val="22"/>
        </w:rPr>
      </w:pPr>
      <w:r w:rsidRPr="00327C40">
        <w:rPr>
          <w:b w:val="0"/>
          <w:szCs w:val="22"/>
        </w:rPr>
        <w:t>Psychology with Studies in Europe</w:t>
      </w:r>
    </w:p>
    <w:p w14:paraId="303F5AA5" w14:textId="3F29B22C" w:rsidR="003058C7" w:rsidRPr="00327C40" w:rsidRDefault="003058C7" w:rsidP="00327C40">
      <w:pPr>
        <w:pStyle w:val="header2"/>
        <w:numPr>
          <w:ilvl w:val="0"/>
          <w:numId w:val="22"/>
        </w:numPr>
        <w:spacing w:before="60" w:after="60"/>
        <w:ind w:right="544"/>
        <w:rPr>
          <w:b w:val="0"/>
          <w:szCs w:val="22"/>
        </w:rPr>
      </w:pPr>
      <w:r w:rsidRPr="00327C40">
        <w:rPr>
          <w:b w:val="0"/>
          <w:szCs w:val="22"/>
        </w:rPr>
        <w:t>Social Psychology</w:t>
      </w:r>
    </w:p>
    <w:p w14:paraId="72C9DD16" w14:textId="77777777" w:rsidR="003058C7" w:rsidRPr="00327C40" w:rsidRDefault="003058C7" w:rsidP="003058C7">
      <w:pPr>
        <w:pStyle w:val="Heading2"/>
        <w:numPr>
          <w:ilvl w:val="0"/>
          <w:numId w:val="0"/>
        </w:numPr>
        <w:spacing w:before="120"/>
        <w:ind w:left="567" w:right="544"/>
        <w:rPr>
          <w:b w:val="0"/>
          <w:szCs w:val="22"/>
        </w:rPr>
      </w:pPr>
    </w:p>
    <w:p w14:paraId="3DA52650" w14:textId="4231279F" w:rsidR="003058C7" w:rsidRPr="00327C40" w:rsidRDefault="003058C7" w:rsidP="003058C7">
      <w:pPr>
        <w:pStyle w:val="Heading2"/>
        <w:numPr>
          <w:ilvl w:val="0"/>
          <w:numId w:val="0"/>
        </w:numPr>
        <w:spacing w:before="120"/>
        <w:ind w:left="567" w:right="544"/>
        <w:rPr>
          <w:b w:val="0"/>
          <w:szCs w:val="22"/>
        </w:rPr>
      </w:pPr>
      <w:r w:rsidRPr="00327C40">
        <w:rPr>
          <w:b w:val="0"/>
          <w:szCs w:val="22"/>
        </w:rPr>
        <w:t>NOT available as elective or optional</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r>
      <w:r w:rsidR="00C729D7" w:rsidRPr="00327C40">
        <w:rPr>
          <w:szCs w:val="22"/>
        </w:rPr>
        <w:t>On successfully completing the module students will be able to:</w:t>
      </w:r>
    </w:p>
    <w:p w14:paraId="1D7ACAB1" w14:textId="42536736" w:rsidR="00B162FD" w:rsidRPr="00327C40" w:rsidRDefault="00B162FD" w:rsidP="00E805B1">
      <w:pPr>
        <w:pStyle w:val="Responsenumbered"/>
        <w:spacing w:before="240"/>
      </w:pPr>
      <w:r w:rsidRPr="00327C40">
        <w:t>8.1</w:t>
      </w:r>
      <w:r w:rsidRPr="00327C40">
        <w:tab/>
      </w:r>
      <w:r w:rsidR="007F0215">
        <w:t xml:space="preserve">* </w:t>
      </w:r>
      <w:r w:rsidRPr="00327C40">
        <w:t xml:space="preserve">Demonstrate an understanding of relative advantages and disadvantages of alternative research methods and designs. Where relevant, demonstrate acquisition of more advanced skills in research techniques and data collection. </w:t>
      </w:r>
    </w:p>
    <w:p w14:paraId="0ABEA55F" w14:textId="0D6825C5" w:rsidR="00B162FD" w:rsidRPr="00327C40" w:rsidRDefault="00B162FD" w:rsidP="00B162FD">
      <w:pPr>
        <w:pStyle w:val="Responsenumbered"/>
      </w:pPr>
      <w:r w:rsidRPr="00327C40">
        <w:t xml:space="preserve">8.2 </w:t>
      </w:r>
      <w:r w:rsidRPr="00327C40">
        <w:tab/>
      </w:r>
      <w:r w:rsidR="007F0215">
        <w:t xml:space="preserve">* </w:t>
      </w:r>
      <w:r w:rsidRPr="00327C40">
        <w:t>Demonstrate an ability to adhere to rigorous procedure when collecting and / or coding data.</w:t>
      </w:r>
    </w:p>
    <w:p w14:paraId="4EDAE269" w14:textId="77777777" w:rsidR="00B162FD" w:rsidRPr="00327C40" w:rsidRDefault="00B162FD" w:rsidP="00B162FD">
      <w:pPr>
        <w:pStyle w:val="Responsenumbered"/>
      </w:pPr>
      <w:r w:rsidRPr="00327C40">
        <w:lastRenderedPageBreak/>
        <w:t>8.3</w:t>
      </w:r>
      <w:r w:rsidRPr="00327C40">
        <w:tab/>
        <w:t>Demonstrate an understanding of ethical issues relating to research with human participants.</w:t>
      </w:r>
    </w:p>
    <w:p w14:paraId="22B8C501" w14:textId="40904591" w:rsidR="00273CF0" w:rsidRDefault="00B162FD" w:rsidP="00B162FD">
      <w:pPr>
        <w:pStyle w:val="Responsenumbered"/>
      </w:pPr>
      <w:r w:rsidRPr="00327C40">
        <w:t>8.4</w:t>
      </w:r>
      <w:r w:rsidRPr="00327C40">
        <w:tab/>
      </w:r>
      <w:r w:rsidR="00C8130B">
        <w:t xml:space="preserve">* </w:t>
      </w:r>
      <w:r w:rsidRPr="00327C40">
        <w:t>Demonstrate an ability to organise and manipulate complex data or research evidence, match statistical or other analytical techniques to the research question and evidence available, and implement more robust analytical techniques commensurate with the awarded credits</w:t>
      </w:r>
      <w:r w:rsidR="00327C40">
        <w:t>.</w:t>
      </w:r>
    </w:p>
    <w:p w14:paraId="2E790154" w14:textId="79C99E2B" w:rsidR="00C8130B" w:rsidRPr="0099492D" w:rsidRDefault="00C8130B" w:rsidP="0099492D">
      <w:pPr>
        <w:pStyle w:val="Response"/>
        <w:ind w:left="1134"/>
        <w:rPr>
          <w:i/>
          <w:iCs w:val="0"/>
          <w:sz w:val="24"/>
        </w:rPr>
      </w:pPr>
      <w:r w:rsidRPr="0099492D">
        <w:rPr>
          <w:i/>
          <w:iCs w:val="0"/>
          <w:sz w:val="24"/>
        </w:rPr>
        <w:t>* This element is pass compulsory and must be passed to achieve the learning outcomes of the module.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A925C28" w14:textId="46C5D74C" w:rsidR="0054103A" w:rsidRPr="00327C40" w:rsidRDefault="00327C40" w:rsidP="00E805B1">
      <w:pPr>
        <w:pStyle w:val="Responsenumbered"/>
        <w:spacing w:before="240"/>
      </w:pPr>
      <w:r>
        <w:t>9.1</w:t>
      </w:r>
      <w:r>
        <w:tab/>
      </w:r>
      <w:r w:rsidR="00C8130B">
        <w:t xml:space="preserve">* </w:t>
      </w:r>
      <w:r w:rsidR="0054103A" w:rsidRPr="00327C40">
        <w:t>Demonstrate an ability to develop literature search and writing skills.</w:t>
      </w:r>
    </w:p>
    <w:p w14:paraId="7BE6335C" w14:textId="77777777" w:rsidR="0054103A" w:rsidRPr="00327C40" w:rsidRDefault="0054103A" w:rsidP="00327C40">
      <w:pPr>
        <w:pStyle w:val="Responsenumbered"/>
      </w:pPr>
      <w:r w:rsidRPr="00327C40">
        <w:t xml:space="preserve">9.2 </w:t>
      </w:r>
      <w:r w:rsidRPr="00327C40">
        <w:tab/>
        <w:t>Demonstrate the ability to solve problems through independent learning and generate ideas about directions for future research.</w:t>
      </w:r>
    </w:p>
    <w:p w14:paraId="494D3F8A" w14:textId="77777777" w:rsidR="0054103A" w:rsidRPr="00327C40" w:rsidRDefault="0054103A" w:rsidP="00327C40">
      <w:pPr>
        <w:pStyle w:val="Responsenumbered"/>
      </w:pPr>
      <w:r w:rsidRPr="00327C40">
        <w:t>9.3</w:t>
      </w:r>
      <w:r w:rsidRPr="00327C40">
        <w:tab/>
        <w:t>Demonstrate a development of intellectual and professional skills, such as critical reflection/evaluation, and time-management.</w:t>
      </w:r>
    </w:p>
    <w:p w14:paraId="54EBC02D" w14:textId="2EE16C3B" w:rsidR="008D4447" w:rsidRDefault="0054103A" w:rsidP="00327C40">
      <w:pPr>
        <w:pStyle w:val="Responsenumbered"/>
      </w:pPr>
      <w:r w:rsidRPr="00327C40">
        <w:t>9.4</w:t>
      </w:r>
      <w:r w:rsidRPr="00327C40">
        <w:tab/>
      </w:r>
      <w:r w:rsidR="00C8130B">
        <w:t xml:space="preserve">* </w:t>
      </w:r>
      <w:r w:rsidRPr="00327C40">
        <w:t>Demonstrate transferable skills relating to numeracy, information technology, working with others, communication, problem solving, and independent learning.</w:t>
      </w:r>
    </w:p>
    <w:p w14:paraId="536EEA17" w14:textId="1901E34F" w:rsidR="00C8130B" w:rsidRPr="0099492D" w:rsidRDefault="00C8130B" w:rsidP="0099492D">
      <w:pPr>
        <w:pStyle w:val="Response"/>
        <w:ind w:left="1134"/>
        <w:rPr>
          <w:i/>
          <w:iCs w:val="0"/>
          <w:sz w:val="24"/>
        </w:rPr>
      </w:pPr>
      <w:r w:rsidRPr="0099492D">
        <w:rPr>
          <w:i/>
          <w:iCs w:val="0"/>
          <w:sz w:val="24"/>
        </w:rPr>
        <w:t>* This element is pass compulsory and must be passed to achieve the learning outcomes of the module.</w:t>
      </w:r>
    </w:p>
    <w:p w14:paraId="73386C6A" w14:textId="77777777" w:rsidR="009A2D37" w:rsidRPr="009D52D0" w:rsidRDefault="009A2D37" w:rsidP="00072357">
      <w:pPr>
        <w:pStyle w:val="Heading2"/>
      </w:pPr>
      <w:r w:rsidRPr="009D52D0">
        <w:t>A synopsis of the curriculum</w:t>
      </w:r>
    </w:p>
    <w:p w14:paraId="56A41831" w14:textId="524D05DF" w:rsidR="009A2D37" w:rsidRPr="00327C40" w:rsidRDefault="004F7277" w:rsidP="00DC490D">
      <w:pPr>
        <w:spacing w:after="120" w:line="240" w:lineRule="auto"/>
        <w:ind w:left="567" w:right="543"/>
        <w:rPr>
          <w:rFonts w:ascii="Arial" w:hAnsi="Arial" w:cs="Arial"/>
          <w:iCs/>
          <w:sz w:val="24"/>
        </w:rPr>
      </w:pPr>
      <w:r w:rsidRPr="00327C40">
        <w:rPr>
          <w:rFonts w:ascii="Arial" w:hAnsi="Arial" w:cs="Arial"/>
          <w:iCs/>
          <w:sz w:val="24"/>
        </w:rPr>
        <w:t>All students are required to carry out a piece of psychological research on a specific topic, and to then present it as a report that adheres to the conventions of academic Psychology.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DF0EE6">
      <w:pPr>
        <w:pStyle w:val="BodyText"/>
        <w:rPr>
          <w:b/>
        </w:rPr>
      </w:pPr>
      <w:r w:rsidRPr="00636058">
        <w:t xml:space="preserve">The University is committed to ensuring that core reading materials are in accessible electronic format in line with the Kent Inclusive Practices. </w:t>
      </w:r>
    </w:p>
    <w:p w14:paraId="6A052CDF" w14:textId="676E8167" w:rsidR="00636058" w:rsidRDefault="00636058" w:rsidP="00DF0EE6">
      <w:pPr>
        <w:pStyle w:val="BodyText"/>
        <w:rPr>
          <w:b/>
        </w:rPr>
      </w:pPr>
      <w:r w:rsidRPr="00636058">
        <w:t xml:space="preserve">The most up to date reading list for each module can be found on the university's </w:t>
      </w:r>
      <w:hyperlink r:id="rId8" w:history="1">
        <w:r w:rsidRPr="00636058">
          <w:rPr>
            <w:rStyle w:val="Hyperlink"/>
            <w:bCs/>
          </w:rPr>
          <w:t>reading list pages</w:t>
        </w:r>
      </w:hyperlink>
      <w:r w:rsidRPr="00636058">
        <w:t xml:space="preserve">. </w:t>
      </w:r>
    </w:p>
    <w:p w14:paraId="0125CF1D" w14:textId="55906CE9" w:rsidR="00CD723E" w:rsidRPr="00DF0EE6" w:rsidRDefault="00CD723E" w:rsidP="00DF0EE6">
      <w:pPr>
        <w:pStyle w:val="ListBullet"/>
        <w:spacing w:before="360"/>
      </w:pPr>
      <w:bookmarkStart w:id="0" w:name="_Hlk87882386"/>
      <w:r w:rsidRPr="00327C40">
        <w:rPr>
          <w:lang w:eastAsia="en-US"/>
        </w:rPr>
        <w:t xml:space="preserve">Forshaw , M. (2007). </w:t>
      </w:r>
      <w:r w:rsidRPr="00DF0EE6">
        <w:t>Easy statistics in Psychology: a BPS guide. Blackwell.</w:t>
      </w:r>
    </w:p>
    <w:p w14:paraId="22874F92" w14:textId="77777777" w:rsidR="00CD723E" w:rsidRPr="00DF0EE6" w:rsidRDefault="00CD723E" w:rsidP="00DF0EE6">
      <w:pPr>
        <w:pStyle w:val="ListBullet"/>
      </w:pPr>
      <w:r w:rsidRPr="00DF0EE6">
        <w:t xml:space="preserve">Horst, J. (2015). The Psychology Research Companion: from student project to working life. Routledge. </w:t>
      </w:r>
    </w:p>
    <w:p w14:paraId="65C929EC" w14:textId="4ABF2178" w:rsidR="008D4447" w:rsidRDefault="00CD723E" w:rsidP="00DF0EE6">
      <w:pPr>
        <w:pStyle w:val="ListBullet"/>
        <w:rPr>
          <w:lang w:eastAsia="en-US"/>
        </w:rPr>
      </w:pPr>
      <w:r w:rsidRPr="00DF0EE6">
        <w:t>Israel, M., &amp; Hay, I. (2006</w:t>
      </w:r>
      <w:r w:rsidRPr="00327C40">
        <w:t>). Research ethics for social scientists. SAGE.</w:t>
      </w:r>
      <w:bookmarkEnd w:id="0"/>
    </w:p>
    <w:p w14:paraId="2173D1E9" w14:textId="73489EE6" w:rsidR="00C8130B" w:rsidRDefault="00C8130B" w:rsidP="00C8130B">
      <w:pPr>
        <w:pStyle w:val="ListBullet"/>
        <w:numPr>
          <w:ilvl w:val="0"/>
          <w:numId w:val="0"/>
        </w:numPr>
        <w:ind w:left="1276" w:hanging="284"/>
      </w:pPr>
    </w:p>
    <w:p w14:paraId="4404D3CB" w14:textId="05CB0E16" w:rsidR="00C8130B" w:rsidRDefault="00C8130B" w:rsidP="00C8130B">
      <w:pPr>
        <w:pStyle w:val="ListBullet"/>
        <w:numPr>
          <w:ilvl w:val="0"/>
          <w:numId w:val="0"/>
        </w:numPr>
        <w:ind w:left="1276" w:hanging="284"/>
        <w:rPr>
          <w:lang w:eastAsia="en-US"/>
        </w:rPr>
      </w:pPr>
    </w:p>
    <w:p w14:paraId="59E81C36" w14:textId="44DA02C3" w:rsidR="00E805B1" w:rsidRDefault="00E805B1" w:rsidP="00E805B1">
      <w:pPr>
        <w:tabs>
          <w:tab w:val="left" w:pos="1680"/>
        </w:tabs>
        <w:ind w:firstLine="720"/>
        <w:rPr>
          <w:rFonts w:ascii="Arial" w:hAnsi="Arial"/>
          <w:sz w:val="24"/>
          <w:lang w:eastAsia="en-US"/>
        </w:rPr>
      </w:pPr>
      <w:r>
        <w:rPr>
          <w:rFonts w:ascii="Arial" w:hAnsi="Arial"/>
          <w:sz w:val="24"/>
          <w:lang w:eastAsia="en-US"/>
        </w:rPr>
        <w:tab/>
      </w:r>
    </w:p>
    <w:p w14:paraId="715A2291" w14:textId="15D7BD54" w:rsidR="00883204" w:rsidRDefault="00636058" w:rsidP="00072357">
      <w:pPr>
        <w:pStyle w:val="Heading2"/>
      </w:pPr>
      <w:r>
        <w:lastRenderedPageBreak/>
        <w:t>Contact Hours</w:t>
      </w:r>
    </w:p>
    <w:p w14:paraId="1086FCCF" w14:textId="3ED29A24" w:rsidR="00636058" w:rsidRPr="00DC490D" w:rsidRDefault="00636058" w:rsidP="00DF0EE6">
      <w:pPr>
        <w:spacing w:after="120" w:line="240" w:lineRule="auto"/>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A27D25">
        <w:rPr>
          <w:rFonts w:ascii="Arial" w:hAnsi="Arial" w:cs="Arial"/>
          <w:sz w:val="24"/>
          <w:szCs w:val="24"/>
        </w:rPr>
        <w:tab/>
      </w:r>
      <w:r w:rsidR="00A27D25">
        <w:rPr>
          <w:rFonts w:ascii="Arial" w:hAnsi="Arial" w:cs="Arial"/>
          <w:sz w:val="24"/>
          <w:szCs w:val="24"/>
        </w:rPr>
        <w:tab/>
      </w:r>
      <w:r w:rsidR="004F7277" w:rsidRPr="00327C40">
        <w:rPr>
          <w:rFonts w:ascii="Arial" w:hAnsi="Arial" w:cs="Arial"/>
          <w:iCs/>
          <w:sz w:val="24"/>
        </w:rPr>
        <w:t>4</w:t>
      </w:r>
      <w:r w:rsidR="00A27D25">
        <w:rPr>
          <w:rFonts w:ascii="Arial" w:hAnsi="Arial" w:cs="Arial"/>
          <w:iCs/>
          <w:sz w:val="24"/>
        </w:rPr>
        <w:t>07</w:t>
      </w:r>
      <w:r w:rsidR="004F7277" w:rsidRPr="00327C40">
        <w:rPr>
          <w:rFonts w:ascii="Arial" w:hAnsi="Arial" w:cs="Arial"/>
          <w:iCs/>
          <w:sz w:val="24"/>
        </w:rPr>
        <w:t>.5</w:t>
      </w:r>
    </w:p>
    <w:p w14:paraId="3BE5E6D9" w14:textId="28326204" w:rsidR="00636058" w:rsidRPr="00636058" w:rsidRDefault="00636058" w:rsidP="00DF0EE6">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27D25">
        <w:tab/>
        <w:t xml:space="preserve">   </w:t>
      </w:r>
      <w:r w:rsidR="004F7277" w:rsidRPr="00327C40">
        <w:rPr>
          <w:rFonts w:ascii="Arial" w:hAnsi="Arial" w:cs="Arial"/>
          <w:iCs/>
          <w:sz w:val="24"/>
        </w:rPr>
        <w:t>4</w:t>
      </w:r>
      <w:r w:rsidR="00A27D25">
        <w:rPr>
          <w:rFonts w:ascii="Arial" w:hAnsi="Arial" w:cs="Arial"/>
          <w:iCs/>
          <w:sz w:val="24"/>
        </w:rPr>
        <w:t>2</w:t>
      </w:r>
      <w:r w:rsidR="004F7277" w:rsidRPr="00327C40">
        <w:rPr>
          <w:rFonts w:ascii="Arial" w:hAnsi="Arial" w:cs="Arial"/>
          <w:iCs/>
          <w:sz w:val="24"/>
        </w:rPr>
        <w:t>.5</w:t>
      </w:r>
    </w:p>
    <w:p w14:paraId="260000FF" w14:textId="6B2252FD" w:rsidR="00636058" w:rsidRPr="00DC490D" w:rsidRDefault="00636058" w:rsidP="00DF0EE6">
      <w:pPr>
        <w:spacing w:after="120" w:line="240" w:lineRule="auto"/>
        <w:ind w:left="567"/>
        <w:rPr>
          <w:rFonts w:ascii="Arial" w:hAnsi="Arial" w:cs="Arial"/>
          <w:i/>
          <w:iCs/>
          <w:sz w:val="24"/>
          <w:szCs w:val="24"/>
        </w:rPr>
      </w:pPr>
      <w:r w:rsidRPr="00636058">
        <w:rPr>
          <w:rFonts w:ascii="Arial" w:hAnsi="Arial" w:cs="Arial"/>
          <w:sz w:val="24"/>
          <w:szCs w:val="24"/>
        </w:rPr>
        <w:t>Total</w:t>
      </w:r>
      <w:r w:rsidR="007A3F31">
        <w:rPr>
          <w:rFonts w:ascii="Arial" w:hAnsi="Arial" w:cs="Arial"/>
          <w:sz w:val="24"/>
          <w:szCs w:val="24"/>
        </w:rPr>
        <w:t>:</w:t>
      </w:r>
      <w:r w:rsidR="00DC490D">
        <w:rPr>
          <w:rFonts w:ascii="Arial" w:hAnsi="Arial" w:cs="Arial"/>
          <w:sz w:val="24"/>
          <w:szCs w:val="24"/>
        </w:rPr>
        <w:t xml:space="preserve"> </w:t>
      </w:r>
      <w:r w:rsidR="00A27D25">
        <w:rPr>
          <w:rFonts w:ascii="Arial" w:hAnsi="Arial" w:cs="Arial"/>
          <w:sz w:val="24"/>
          <w:szCs w:val="24"/>
        </w:rPr>
        <w:tab/>
      </w:r>
      <w:r w:rsidR="00A27D25">
        <w:rPr>
          <w:rFonts w:ascii="Arial" w:hAnsi="Arial" w:cs="Arial"/>
          <w:sz w:val="24"/>
          <w:szCs w:val="24"/>
        </w:rPr>
        <w:tab/>
      </w:r>
      <w:r w:rsidR="00A27D25">
        <w:rPr>
          <w:rFonts w:ascii="Arial" w:hAnsi="Arial" w:cs="Arial"/>
          <w:sz w:val="24"/>
          <w:szCs w:val="24"/>
        </w:rPr>
        <w:tab/>
      </w:r>
      <w:r w:rsidR="004F7277" w:rsidRPr="00327C40">
        <w:rPr>
          <w:rFonts w:ascii="Arial" w:hAnsi="Arial" w:cs="Arial"/>
          <w:iCs/>
          <w:sz w:val="24"/>
        </w:rPr>
        <w:t>450</w:t>
      </w:r>
      <w:r w:rsidR="00A27D25">
        <w:rPr>
          <w:rFonts w:ascii="Arial" w:hAnsi="Arial" w:cs="Arial"/>
          <w:iCs/>
          <w:sz w:val="24"/>
        </w:rPr>
        <w:t>.0</w:t>
      </w:r>
    </w:p>
    <w:p w14:paraId="1C49B47B" w14:textId="77777777" w:rsidR="00B2615D" w:rsidRPr="00B2615D" w:rsidRDefault="00EF4933" w:rsidP="00072357">
      <w:pPr>
        <w:pStyle w:val="Heading2"/>
        <w:rPr>
          <w:i/>
          <w:iCs/>
        </w:rPr>
      </w:pPr>
      <w:r w:rsidRPr="009D52D0">
        <w:t>Assessment methods</w:t>
      </w:r>
    </w:p>
    <w:p w14:paraId="7F14E902" w14:textId="1C4B6F84" w:rsidR="00696FF5" w:rsidRPr="00B2615D" w:rsidRDefault="00696FF5" w:rsidP="00A27D25">
      <w:pPr>
        <w:pStyle w:val="header2"/>
        <w:numPr>
          <w:ilvl w:val="1"/>
          <w:numId w:val="11"/>
        </w:numPr>
        <w:ind w:left="567" w:right="544" w:hanging="567"/>
        <w:rPr>
          <w:b w:val="0"/>
          <w:bCs/>
          <w:i/>
          <w:iCs/>
        </w:rPr>
      </w:pPr>
      <w:r w:rsidRPr="00B2615D">
        <w:rPr>
          <w:b w:val="0"/>
          <w:bCs/>
          <w:iCs/>
        </w:rPr>
        <w:t>Main assessment methods</w:t>
      </w:r>
    </w:p>
    <w:p w14:paraId="5FB35AFA" w14:textId="49181132" w:rsidR="004517FF" w:rsidRPr="00327C40" w:rsidRDefault="00A27D25" w:rsidP="00A27D25">
      <w:pPr>
        <w:pStyle w:val="Response"/>
        <w:numPr>
          <w:ilvl w:val="0"/>
          <w:numId w:val="23"/>
        </w:numPr>
        <w:rPr>
          <w:sz w:val="24"/>
        </w:rPr>
      </w:pPr>
      <w:r>
        <w:rPr>
          <w:sz w:val="24"/>
        </w:rPr>
        <w:t>*</w:t>
      </w:r>
      <w:r w:rsidR="0099492D">
        <w:rPr>
          <w:sz w:val="24"/>
        </w:rPr>
        <w:t xml:space="preserve"> </w:t>
      </w:r>
      <w:r w:rsidR="004517FF" w:rsidRPr="00327C40">
        <w:rPr>
          <w:sz w:val="24"/>
        </w:rPr>
        <w:t>Project  (5,000 words)</w:t>
      </w:r>
      <w:r>
        <w:rPr>
          <w:sz w:val="24"/>
        </w:rPr>
        <w:tab/>
      </w:r>
      <w:r>
        <w:rPr>
          <w:sz w:val="24"/>
        </w:rPr>
        <w:tab/>
      </w:r>
      <w:r>
        <w:rPr>
          <w:sz w:val="24"/>
        </w:rPr>
        <w:tab/>
      </w:r>
      <w:r>
        <w:rPr>
          <w:sz w:val="24"/>
        </w:rPr>
        <w:tab/>
      </w:r>
      <w:r w:rsidR="004517FF" w:rsidRPr="00327C40">
        <w:rPr>
          <w:sz w:val="24"/>
        </w:rPr>
        <w:t>(80%)</w:t>
      </w:r>
    </w:p>
    <w:p w14:paraId="7EB610E4" w14:textId="5FF73880" w:rsidR="004517FF" w:rsidRPr="00327C40" w:rsidRDefault="00A27D25" w:rsidP="00A27D25">
      <w:pPr>
        <w:pStyle w:val="Response"/>
        <w:numPr>
          <w:ilvl w:val="0"/>
          <w:numId w:val="23"/>
        </w:numPr>
        <w:rPr>
          <w:sz w:val="24"/>
        </w:rPr>
      </w:pPr>
      <w:r>
        <w:rPr>
          <w:sz w:val="24"/>
        </w:rPr>
        <w:t>P</w:t>
      </w:r>
      <w:r w:rsidR="004517FF" w:rsidRPr="00327C40">
        <w:rPr>
          <w:sz w:val="24"/>
        </w:rPr>
        <w:t>re-registration assignment (1,800 words)</w:t>
      </w:r>
      <w:r>
        <w:rPr>
          <w:sz w:val="24"/>
        </w:rPr>
        <w:tab/>
      </w:r>
      <w:r>
        <w:rPr>
          <w:sz w:val="24"/>
        </w:rPr>
        <w:tab/>
      </w:r>
      <w:r w:rsidR="004517FF" w:rsidRPr="00327C40">
        <w:rPr>
          <w:sz w:val="24"/>
        </w:rPr>
        <w:t>(15%)</w:t>
      </w:r>
    </w:p>
    <w:p w14:paraId="29B3067F" w14:textId="5AABA585" w:rsidR="004517FF" w:rsidRPr="00327C40" w:rsidRDefault="004517FF" w:rsidP="00A27D25">
      <w:pPr>
        <w:pStyle w:val="Response"/>
        <w:numPr>
          <w:ilvl w:val="0"/>
          <w:numId w:val="23"/>
        </w:numPr>
        <w:rPr>
          <w:sz w:val="24"/>
        </w:rPr>
      </w:pPr>
      <w:r w:rsidRPr="00327C40">
        <w:rPr>
          <w:sz w:val="24"/>
        </w:rPr>
        <w:t xml:space="preserve">Professional Conduct </w:t>
      </w:r>
      <w:r w:rsidR="00A27D25">
        <w:rPr>
          <w:sz w:val="24"/>
        </w:rPr>
        <w:tab/>
      </w:r>
      <w:r w:rsidR="00A27D25">
        <w:rPr>
          <w:sz w:val="24"/>
        </w:rPr>
        <w:tab/>
      </w:r>
      <w:r w:rsidR="00A27D25">
        <w:rPr>
          <w:sz w:val="24"/>
        </w:rPr>
        <w:tab/>
      </w:r>
      <w:r w:rsidR="00A27D25">
        <w:rPr>
          <w:sz w:val="24"/>
        </w:rPr>
        <w:tab/>
        <w:t xml:space="preserve">  </w:t>
      </w:r>
      <w:r w:rsidRPr="00327C40">
        <w:rPr>
          <w:sz w:val="24"/>
        </w:rPr>
        <w:t>(5%)</w:t>
      </w:r>
    </w:p>
    <w:p w14:paraId="540CFFCA" w14:textId="3B588381" w:rsidR="004517FF" w:rsidRPr="0099492D" w:rsidRDefault="004517FF" w:rsidP="00A27D25">
      <w:pPr>
        <w:pStyle w:val="Response"/>
        <w:ind w:left="1287"/>
        <w:rPr>
          <w:i/>
          <w:iCs w:val="0"/>
          <w:sz w:val="24"/>
        </w:rPr>
      </w:pPr>
      <w:r w:rsidRPr="0099492D">
        <w:rPr>
          <w:i/>
          <w:iCs w:val="0"/>
          <w:sz w:val="24"/>
        </w:rPr>
        <w:t>*</w:t>
      </w:r>
      <w:r w:rsidR="0099492D">
        <w:rPr>
          <w:i/>
          <w:iCs w:val="0"/>
          <w:sz w:val="24"/>
        </w:rPr>
        <w:t xml:space="preserve"> </w:t>
      </w:r>
      <w:r w:rsidRPr="0099492D">
        <w:rPr>
          <w:i/>
          <w:iCs w:val="0"/>
          <w:sz w:val="24"/>
        </w:rPr>
        <w:t>This element is pass compulsory and must be passed to achieve the learning outcomes of the module.</w:t>
      </w:r>
    </w:p>
    <w:p w14:paraId="3DA1BBE3" w14:textId="21361FBC" w:rsidR="00696FF5" w:rsidRPr="009D52D0" w:rsidRDefault="00B2615D" w:rsidP="00A27D25">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.2</w:t>
      </w:r>
      <w:r w:rsidR="00A27D25">
        <w:rPr>
          <w:rFonts w:ascii="Arial" w:hAnsi="Arial" w:cs="Arial"/>
          <w:iCs/>
          <w:sz w:val="24"/>
          <w:szCs w:val="24"/>
        </w:rPr>
        <w:tab/>
      </w:r>
      <w:r w:rsidR="00696FF5" w:rsidRPr="009D52D0">
        <w:rPr>
          <w:rFonts w:ascii="Arial" w:hAnsi="Arial" w:cs="Arial"/>
          <w:iCs/>
          <w:sz w:val="24"/>
          <w:szCs w:val="24"/>
        </w:rPr>
        <w:t xml:space="preserve">Reassessment methods </w:t>
      </w:r>
    </w:p>
    <w:p w14:paraId="31EA1D95" w14:textId="77777777" w:rsidR="001A6687" w:rsidRPr="00327C40" w:rsidRDefault="001A6687" w:rsidP="001A6687">
      <w:pPr>
        <w:pStyle w:val="Response"/>
        <w:rPr>
          <w:sz w:val="24"/>
        </w:rPr>
      </w:pPr>
      <w:r w:rsidRPr="00327C40">
        <w:rPr>
          <w:sz w:val="24"/>
        </w:rPr>
        <w:t xml:space="preserve">Like-for-like. </w:t>
      </w:r>
    </w:p>
    <w:p w14:paraId="2FCD427F" w14:textId="2576CF9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27D25">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A27D25">
        <w:t>3</w:t>
      </w:r>
      <w:r w:rsidR="00EF4933" w:rsidRPr="009D52D0">
        <w:t>)</w:t>
      </w:r>
    </w:p>
    <w:p w14:paraId="6F5E84D9" w14:textId="21BBC0D5" w:rsidR="00636058" w:rsidRPr="00636058" w:rsidRDefault="00636058" w:rsidP="00C8130B">
      <w:pPr>
        <w:spacing w:before="36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41"/>
        <w:gridCol w:w="787"/>
        <w:gridCol w:w="788"/>
        <w:gridCol w:w="787"/>
        <w:gridCol w:w="788"/>
        <w:gridCol w:w="788"/>
        <w:gridCol w:w="787"/>
        <w:gridCol w:w="788"/>
        <w:gridCol w:w="787"/>
      </w:tblGrid>
      <w:tr w:rsidR="00C24334" w:rsidRPr="009D52D0" w14:paraId="5413EC92" w14:textId="77777777" w:rsidTr="00C8130B">
        <w:trPr>
          <w:tblHeader/>
        </w:trPr>
        <w:tc>
          <w:tcPr>
            <w:tcW w:w="1396" w:type="pct"/>
            <w:shd w:val="clear" w:color="auto" w:fill="D9D9D9" w:themeFill="background1" w:themeFillShade="D9"/>
          </w:tcPr>
          <w:p w14:paraId="140365DD" w14:textId="77777777" w:rsidR="00C24334" w:rsidRPr="00E0123B" w:rsidRDefault="00C24334" w:rsidP="00E0123B">
            <w:pPr>
              <w:spacing w:after="120"/>
              <w:ind w:left="33"/>
              <w:rPr>
                <w:rFonts w:ascii="Arial" w:hAnsi="Arial" w:cs="Arial"/>
                <w:b/>
              </w:rPr>
            </w:pPr>
            <w:r w:rsidRPr="00E0123B">
              <w:rPr>
                <w:rFonts w:ascii="Arial" w:hAnsi="Arial" w:cs="Arial"/>
                <w:b/>
              </w:rPr>
              <w:t>Module learning outcome</w:t>
            </w:r>
          </w:p>
        </w:tc>
        <w:tc>
          <w:tcPr>
            <w:tcW w:w="450" w:type="pct"/>
          </w:tcPr>
          <w:p w14:paraId="6167848F" w14:textId="77777777" w:rsidR="00C24334" w:rsidRPr="00E0123B" w:rsidRDefault="00C24334" w:rsidP="00E0123B">
            <w:pPr>
              <w:spacing w:after="120"/>
              <w:jc w:val="center"/>
              <w:rPr>
                <w:rFonts w:ascii="Arial" w:hAnsi="Arial" w:cs="Arial"/>
              </w:rPr>
            </w:pPr>
            <w:r w:rsidRPr="00E0123B">
              <w:rPr>
                <w:rFonts w:ascii="Arial" w:hAnsi="Arial" w:cs="Arial"/>
              </w:rPr>
              <w:t>8.1</w:t>
            </w:r>
          </w:p>
        </w:tc>
        <w:tc>
          <w:tcPr>
            <w:tcW w:w="451" w:type="pct"/>
          </w:tcPr>
          <w:p w14:paraId="5B554168" w14:textId="77777777" w:rsidR="00C24334" w:rsidRPr="00E0123B" w:rsidRDefault="00C24334" w:rsidP="00E0123B">
            <w:pPr>
              <w:spacing w:after="120"/>
              <w:rPr>
                <w:rFonts w:ascii="Arial" w:hAnsi="Arial" w:cs="Arial"/>
              </w:rPr>
            </w:pPr>
            <w:r w:rsidRPr="00E0123B">
              <w:rPr>
                <w:rFonts w:ascii="Arial" w:hAnsi="Arial" w:cs="Arial"/>
              </w:rPr>
              <w:t>8.2</w:t>
            </w:r>
          </w:p>
        </w:tc>
        <w:tc>
          <w:tcPr>
            <w:tcW w:w="450" w:type="pct"/>
          </w:tcPr>
          <w:p w14:paraId="70BB1C5A" w14:textId="77777777" w:rsidR="00C24334" w:rsidRPr="00E0123B" w:rsidRDefault="00C24334" w:rsidP="00E0123B">
            <w:pPr>
              <w:spacing w:after="120"/>
              <w:rPr>
                <w:rFonts w:ascii="Arial" w:hAnsi="Arial" w:cs="Arial"/>
              </w:rPr>
            </w:pPr>
            <w:r w:rsidRPr="00E0123B">
              <w:rPr>
                <w:rFonts w:ascii="Arial" w:hAnsi="Arial" w:cs="Arial"/>
              </w:rPr>
              <w:t>8.3</w:t>
            </w:r>
          </w:p>
        </w:tc>
        <w:tc>
          <w:tcPr>
            <w:tcW w:w="451" w:type="pct"/>
          </w:tcPr>
          <w:p w14:paraId="553BA646" w14:textId="77777777" w:rsidR="00C24334" w:rsidRPr="00E0123B" w:rsidRDefault="00C24334" w:rsidP="00E0123B">
            <w:pPr>
              <w:spacing w:after="120"/>
              <w:rPr>
                <w:rFonts w:ascii="Arial" w:hAnsi="Arial" w:cs="Arial"/>
              </w:rPr>
            </w:pPr>
            <w:r w:rsidRPr="00E0123B">
              <w:rPr>
                <w:rFonts w:ascii="Arial" w:hAnsi="Arial" w:cs="Arial"/>
              </w:rPr>
              <w:t>8.4</w:t>
            </w:r>
          </w:p>
        </w:tc>
        <w:tc>
          <w:tcPr>
            <w:tcW w:w="451" w:type="pct"/>
          </w:tcPr>
          <w:p w14:paraId="3B577D4A" w14:textId="77777777" w:rsidR="00C24334" w:rsidRPr="00E0123B" w:rsidRDefault="00C24334" w:rsidP="00E0123B">
            <w:pPr>
              <w:spacing w:after="120"/>
              <w:rPr>
                <w:rFonts w:ascii="Arial" w:hAnsi="Arial" w:cs="Arial"/>
              </w:rPr>
            </w:pPr>
            <w:r w:rsidRPr="00E0123B">
              <w:rPr>
                <w:rFonts w:ascii="Arial" w:hAnsi="Arial" w:cs="Arial"/>
              </w:rPr>
              <w:t>9.1</w:t>
            </w:r>
          </w:p>
        </w:tc>
        <w:tc>
          <w:tcPr>
            <w:tcW w:w="450" w:type="pct"/>
          </w:tcPr>
          <w:p w14:paraId="266E4126" w14:textId="77777777" w:rsidR="00C24334" w:rsidRPr="00E0123B" w:rsidRDefault="00C24334" w:rsidP="00E0123B">
            <w:pPr>
              <w:spacing w:after="120"/>
              <w:rPr>
                <w:rFonts w:ascii="Arial" w:hAnsi="Arial" w:cs="Arial"/>
              </w:rPr>
            </w:pPr>
            <w:r w:rsidRPr="00E0123B">
              <w:rPr>
                <w:rFonts w:ascii="Arial" w:hAnsi="Arial" w:cs="Arial"/>
              </w:rPr>
              <w:t>9.2</w:t>
            </w:r>
          </w:p>
        </w:tc>
        <w:tc>
          <w:tcPr>
            <w:tcW w:w="451" w:type="pct"/>
          </w:tcPr>
          <w:p w14:paraId="6EC60A4C" w14:textId="77777777" w:rsidR="00C24334" w:rsidRPr="00E0123B" w:rsidRDefault="00C24334" w:rsidP="00E0123B">
            <w:pPr>
              <w:spacing w:after="120"/>
              <w:rPr>
                <w:rFonts w:ascii="Arial" w:hAnsi="Arial" w:cs="Arial"/>
              </w:rPr>
            </w:pPr>
            <w:r w:rsidRPr="00E0123B">
              <w:rPr>
                <w:rFonts w:ascii="Arial" w:hAnsi="Arial" w:cs="Arial"/>
              </w:rPr>
              <w:t>9.3</w:t>
            </w:r>
          </w:p>
        </w:tc>
        <w:tc>
          <w:tcPr>
            <w:tcW w:w="451" w:type="pct"/>
          </w:tcPr>
          <w:p w14:paraId="3E85E7FE" w14:textId="77777777" w:rsidR="00C24334" w:rsidRPr="00E0123B" w:rsidRDefault="00C24334" w:rsidP="00E0123B">
            <w:pPr>
              <w:spacing w:after="120"/>
              <w:rPr>
                <w:rFonts w:ascii="Arial" w:hAnsi="Arial" w:cs="Arial"/>
              </w:rPr>
            </w:pPr>
            <w:r w:rsidRPr="00E0123B">
              <w:rPr>
                <w:rFonts w:ascii="Arial" w:hAnsi="Arial" w:cs="Arial"/>
              </w:rPr>
              <w:t>9.4</w:t>
            </w:r>
          </w:p>
        </w:tc>
      </w:tr>
      <w:tr w:rsidR="00C24334" w:rsidRPr="009D52D0" w14:paraId="5C50A519" w14:textId="77777777" w:rsidTr="00C8130B">
        <w:tc>
          <w:tcPr>
            <w:tcW w:w="1396" w:type="pct"/>
          </w:tcPr>
          <w:p w14:paraId="433DE3A7" w14:textId="3B085F96" w:rsidR="00C24334" w:rsidRPr="00E0123B" w:rsidRDefault="00C24334" w:rsidP="00E0123B">
            <w:pPr>
              <w:spacing w:after="120"/>
              <w:rPr>
                <w:rFonts w:ascii="Arial" w:hAnsi="Arial" w:cs="Arial"/>
                <w:i/>
              </w:rPr>
            </w:pPr>
            <w:r w:rsidRPr="00E0123B">
              <w:rPr>
                <w:rFonts w:ascii="Arial" w:hAnsi="Arial" w:cs="Arial"/>
              </w:rPr>
              <w:t>Personal Supervision</w:t>
            </w:r>
          </w:p>
        </w:tc>
        <w:tc>
          <w:tcPr>
            <w:tcW w:w="450" w:type="pct"/>
          </w:tcPr>
          <w:p w14:paraId="3853654B" w14:textId="1DFCF6C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7261D01A" w14:textId="343C2BE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2D7957D4" w14:textId="220DD94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32B2686" w14:textId="5D7DDCA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AE9F109" w14:textId="1203BF00"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6BD0A090" w14:textId="3C504BD6"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3DAC9A4A" w14:textId="3C1F6F0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1A7EAF7" w14:textId="50F7ACE5" w:rsidR="00C24334" w:rsidRPr="00E0123B" w:rsidRDefault="00E0123B" w:rsidP="00E0123B">
            <w:pPr>
              <w:spacing w:after="120"/>
              <w:jc w:val="center"/>
              <w:rPr>
                <w:rFonts w:ascii="Arial" w:hAnsi="Arial" w:cs="Arial"/>
                <w:b/>
                <w:bCs/>
              </w:rPr>
            </w:pPr>
            <w:r w:rsidRPr="00E0123B">
              <w:rPr>
                <w:rFonts w:ascii="Arial" w:hAnsi="Arial" w:cs="Arial"/>
                <w:b/>
                <w:bCs/>
              </w:rPr>
              <w:t>x</w:t>
            </w:r>
          </w:p>
        </w:tc>
      </w:tr>
      <w:tr w:rsidR="00C24334" w:rsidRPr="009D52D0" w14:paraId="460BDA99" w14:textId="77777777" w:rsidTr="00C8130B">
        <w:tc>
          <w:tcPr>
            <w:tcW w:w="1396" w:type="pct"/>
          </w:tcPr>
          <w:p w14:paraId="1CDAA785" w14:textId="1E9E03BC" w:rsidR="00C24334" w:rsidRPr="00E0123B" w:rsidRDefault="00C24334" w:rsidP="00E0123B">
            <w:pPr>
              <w:spacing w:after="120"/>
              <w:rPr>
                <w:rFonts w:ascii="Arial" w:hAnsi="Arial" w:cs="Arial"/>
                <w:i/>
              </w:rPr>
            </w:pPr>
            <w:r w:rsidRPr="00E0123B">
              <w:rPr>
                <w:rFonts w:ascii="Arial" w:hAnsi="Arial" w:cs="Arial"/>
              </w:rPr>
              <w:t>Seminars / Workshops</w:t>
            </w:r>
          </w:p>
        </w:tc>
        <w:tc>
          <w:tcPr>
            <w:tcW w:w="450" w:type="pct"/>
          </w:tcPr>
          <w:p w14:paraId="0B596153" w14:textId="3F3ACA9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7EF775FB" w14:textId="7EF858BE"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76760D4D" w14:textId="553F36B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9E92B33" w14:textId="69C2F2F5"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1C240711" w14:textId="7AB36926" w:rsidR="00C24334" w:rsidRPr="00E0123B" w:rsidRDefault="00C24334" w:rsidP="00E0123B">
            <w:pPr>
              <w:spacing w:after="120"/>
              <w:jc w:val="center"/>
              <w:rPr>
                <w:rFonts w:ascii="Arial" w:hAnsi="Arial" w:cs="Arial"/>
                <w:b/>
                <w:bCs/>
              </w:rPr>
            </w:pPr>
          </w:p>
        </w:tc>
        <w:tc>
          <w:tcPr>
            <w:tcW w:w="450" w:type="pct"/>
          </w:tcPr>
          <w:p w14:paraId="2D2FDCA3" w14:textId="01642A32" w:rsidR="00C24334" w:rsidRPr="00E0123B" w:rsidRDefault="00C24334" w:rsidP="00E0123B">
            <w:pPr>
              <w:spacing w:after="120"/>
              <w:jc w:val="center"/>
              <w:rPr>
                <w:rFonts w:ascii="Arial" w:hAnsi="Arial" w:cs="Arial"/>
                <w:b/>
                <w:bCs/>
              </w:rPr>
            </w:pPr>
          </w:p>
        </w:tc>
        <w:tc>
          <w:tcPr>
            <w:tcW w:w="451" w:type="pct"/>
          </w:tcPr>
          <w:p w14:paraId="20301B4E" w14:textId="6116CAC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70943AC0" w14:textId="24773859" w:rsidR="00C24334" w:rsidRPr="00E0123B" w:rsidRDefault="00E0123B" w:rsidP="00E0123B">
            <w:pPr>
              <w:spacing w:after="120"/>
              <w:jc w:val="center"/>
              <w:rPr>
                <w:rFonts w:ascii="Arial" w:hAnsi="Arial" w:cs="Arial"/>
                <w:b/>
                <w:bCs/>
              </w:rPr>
            </w:pPr>
            <w:r w:rsidRPr="00E0123B">
              <w:rPr>
                <w:rFonts w:ascii="Arial" w:hAnsi="Arial" w:cs="Arial"/>
                <w:b/>
                <w:bCs/>
              </w:rPr>
              <w:t>x</w:t>
            </w:r>
          </w:p>
        </w:tc>
      </w:tr>
      <w:tr w:rsidR="00C24334" w:rsidRPr="009D52D0" w14:paraId="22619170" w14:textId="77777777" w:rsidTr="00C8130B">
        <w:tc>
          <w:tcPr>
            <w:tcW w:w="1396" w:type="pct"/>
          </w:tcPr>
          <w:p w14:paraId="4FCDEF28" w14:textId="7A47F162" w:rsidR="00C24334" w:rsidRPr="00E0123B" w:rsidRDefault="00C24334" w:rsidP="00E0123B">
            <w:pPr>
              <w:spacing w:after="120"/>
              <w:rPr>
                <w:rFonts w:ascii="Arial" w:hAnsi="Arial" w:cs="Arial"/>
                <w:i/>
              </w:rPr>
            </w:pPr>
            <w:r w:rsidRPr="00E0123B">
              <w:rPr>
                <w:rFonts w:ascii="Arial" w:hAnsi="Arial" w:cs="Arial"/>
              </w:rPr>
              <w:t>Independent Learning</w:t>
            </w:r>
          </w:p>
        </w:tc>
        <w:tc>
          <w:tcPr>
            <w:tcW w:w="450" w:type="pct"/>
          </w:tcPr>
          <w:p w14:paraId="2A5CB317" w14:textId="3FA7CB56"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414F3FDD" w14:textId="157F8A0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1851D834" w14:textId="7CDEC57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16E01158" w14:textId="02DEA964"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5DB74B51" w14:textId="49CC2005"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0" w:type="pct"/>
          </w:tcPr>
          <w:p w14:paraId="5BD1446E" w14:textId="798C29DF"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063B2048" w14:textId="5E226B5D"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451" w:type="pct"/>
          </w:tcPr>
          <w:p w14:paraId="25522859" w14:textId="198BFC52" w:rsidR="00C24334" w:rsidRPr="00E0123B" w:rsidRDefault="00E0123B" w:rsidP="00E0123B">
            <w:pPr>
              <w:spacing w:after="120"/>
              <w:jc w:val="center"/>
              <w:rPr>
                <w:rFonts w:ascii="Arial" w:hAnsi="Arial" w:cs="Arial"/>
                <w:b/>
                <w:bCs/>
              </w:rPr>
            </w:pPr>
            <w:r w:rsidRPr="00E0123B">
              <w:rPr>
                <w:rFonts w:ascii="Arial" w:hAnsi="Arial" w:cs="Arial"/>
                <w:b/>
                <w:bCs/>
              </w:rPr>
              <w:t>x</w:t>
            </w:r>
          </w:p>
        </w:tc>
      </w:tr>
    </w:tbl>
    <w:p w14:paraId="1DF2B576" w14:textId="6861D79A" w:rsidR="007A6245" w:rsidRDefault="00636058" w:rsidP="00800BE2">
      <w:pPr>
        <w:spacing w:before="480" w:after="36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97"/>
        <w:gridCol w:w="797"/>
        <w:gridCol w:w="798"/>
        <w:gridCol w:w="797"/>
        <w:gridCol w:w="797"/>
        <w:gridCol w:w="798"/>
        <w:gridCol w:w="797"/>
        <w:gridCol w:w="798"/>
      </w:tblGrid>
      <w:tr w:rsidR="00C24334" w:rsidRPr="009D52D0" w14:paraId="7367825C" w14:textId="77777777" w:rsidTr="009772B8">
        <w:trPr>
          <w:tblHeader/>
        </w:trPr>
        <w:tc>
          <w:tcPr>
            <w:tcW w:w="2405" w:type="dxa"/>
            <w:shd w:val="clear" w:color="auto" w:fill="D9D9D9" w:themeFill="background1" w:themeFillShade="D9"/>
          </w:tcPr>
          <w:p w14:paraId="4E99BFB5" w14:textId="77777777" w:rsidR="00C24334" w:rsidRPr="00E0123B" w:rsidRDefault="00C24334" w:rsidP="00E0123B">
            <w:pPr>
              <w:spacing w:after="120"/>
              <w:ind w:left="33"/>
              <w:rPr>
                <w:rFonts w:ascii="Arial" w:hAnsi="Arial" w:cs="Arial"/>
                <w:b/>
              </w:rPr>
            </w:pPr>
            <w:r w:rsidRPr="00E0123B">
              <w:rPr>
                <w:rFonts w:ascii="Arial" w:hAnsi="Arial" w:cs="Arial"/>
                <w:b/>
              </w:rPr>
              <w:t>Module learning outcome</w:t>
            </w:r>
          </w:p>
        </w:tc>
        <w:tc>
          <w:tcPr>
            <w:tcW w:w="797" w:type="dxa"/>
          </w:tcPr>
          <w:p w14:paraId="7B5C6163" w14:textId="77777777" w:rsidR="00C24334" w:rsidRPr="00E0123B" w:rsidRDefault="00C24334" w:rsidP="00E0123B">
            <w:pPr>
              <w:spacing w:after="120"/>
              <w:rPr>
                <w:rFonts w:ascii="Arial" w:hAnsi="Arial" w:cs="Arial"/>
              </w:rPr>
            </w:pPr>
            <w:r w:rsidRPr="00E0123B">
              <w:rPr>
                <w:rFonts w:ascii="Arial" w:hAnsi="Arial" w:cs="Arial"/>
              </w:rPr>
              <w:t>8.1</w:t>
            </w:r>
          </w:p>
        </w:tc>
        <w:tc>
          <w:tcPr>
            <w:tcW w:w="797" w:type="dxa"/>
          </w:tcPr>
          <w:p w14:paraId="2210FC9E" w14:textId="77777777" w:rsidR="00C24334" w:rsidRPr="00E0123B" w:rsidRDefault="00C24334" w:rsidP="00E0123B">
            <w:pPr>
              <w:spacing w:after="120"/>
              <w:rPr>
                <w:rFonts w:ascii="Arial" w:hAnsi="Arial" w:cs="Arial"/>
              </w:rPr>
            </w:pPr>
            <w:r w:rsidRPr="00E0123B">
              <w:rPr>
                <w:rFonts w:ascii="Arial" w:hAnsi="Arial" w:cs="Arial"/>
              </w:rPr>
              <w:t>8.2</w:t>
            </w:r>
          </w:p>
        </w:tc>
        <w:tc>
          <w:tcPr>
            <w:tcW w:w="798" w:type="dxa"/>
          </w:tcPr>
          <w:p w14:paraId="00B7F160" w14:textId="77777777" w:rsidR="00C24334" w:rsidRPr="00E0123B" w:rsidRDefault="00C24334" w:rsidP="00E0123B">
            <w:pPr>
              <w:spacing w:after="120"/>
              <w:rPr>
                <w:rFonts w:ascii="Arial" w:hAnsi="Arial" w:cs="Arial"/>
              </w:rPr>
            </w:pPr>
            <w:r w:rsidRPr="00E0123B">
              <w:rPr>
                <w:rFonts w:ascii="Arial" w:hAnsi="Arial" w:cs="Arial"/>
              </w:rPr>
              <w:t>8.3</w:t>
            </w:r>
          </w:p>
        </w:tc>
        <w:tc>
          <w:tcPr>
            <w:tcW w:w="797" w:type="dxa"/>
          </w:tcPr>
          <w:p w14:paraId="2BB3974A" w14:textId="77777777" w:rsidR="00C24334" w:rsidRPr="00E0123B" w:rsidRDefault="00C24334" w:rsidP="00E0123B">
            <w:pPr>
              <w:spacing w:after="120"/>
              <w:rPr>
                <w:rFonts w:ascii="Arial" w:hAnsi="Arial" w:cs="Arial"/>
              </w:rPr>
            </w:pPr>
            <w:r w:rsidRPr="00E0123B">
              <w:rPr>
                <w:rFonts w:ascii="Arial" w:hAnsi="Arial" w:cs="Arial"/>
              </w:rPr>
              <w:t>8.4</w:t>
            </w:r>
          </w:p>
        </w:tc>
        <w:tc>
          <w:tcPr>
            <w:tcW w:w="797" w:type="dxa"/>
          </w:tcPr>
          <w:p w14:paraId="0D56B3A5" w14:textId="77777777" w:rsidR="00C24334" w:rsidRPr="00E0123B" w:rsidRDefault="00C24334" w:rsidP="00E0123B">
            <w:pPr>
              <w:spacing w:after="120"/>
              <w:rPr>
                <w:rFonts w:ascii="Arial" w:hAnsi="Arial" w:cs="Arial"/>
              </w:rPr>
            </w:pPr>
            <w:r w:rsidRPr="00E0123B">
              <w:rPr>
                <w:rFonts w:ascii="Arial" w:hAnsi="Arial" w:cs="Arial"/>
              </w:rPr>
              <w:t>9.1</w:t>
            </w:r>
          </w:p>
        </w:tc>
        <w:tc>
          <w:tcPr>
            <w:tcW w:w="798" w:type="dxa"/>
          </w:tcPr>
          <w:p w14:paraId="523687DC" w14:textId="77777777" w:rsidR="00C24334" w:rsidRPr="00E0123B" w:rsidRDefault="00C24334" w:rsidP="00E0123B">
            <w:pPr>
              <w:spacing w:after="120"/>
              <w:rPr>
                <w:rFonts w:ascii="Arial" w:hAnsi="Arial" w:cs="Arial"/>
              </w:rPr>
            </w:pPr>
            <w:r w:rsidRPr="00E0123B">
              <w:rPr>
                <w:rFonts w:ascii="Arial" w:hAnsi="Arial" w:cs="Arial"/>
              </w:rPr>
              <w:t>9.2</w:t>
            </w:r>
          </w:p>
        </w:tc>
        <w:tc>
          <w:tcPr>
            <w:tcW w:w="797" w:type="dxa"/>
          </w:tcPr>
          <w:p w14:paraId="1106ECFC" w14:textId="77777777" w:rsidR="00C24334" w:rsidRPr="00E0123B" w:rsidRDefault="00C24334" w:rsidP="00E0123B">
            <w:pPr>
              <w:spacing w:after="120"/>
              <w:rPr>
                <w:rFonts w:ascii="Arial" w:hAnsi="Arial" w:cs="Arial"/>
              </w:rPr>
            </w:pPr>
            <w:r w:rsidRPr="00E0123B">
              <w:rPr>
                <w:rFonts w:ascii="Arial" w:hAnsi="Arial" w:cs="Arial"/>
              </w:rPr>
              <w:t>9.3</w:t>
            </w:r>
          </w:p>
        </w:tc>
        <w:tc>
          <w:tcPr>
            <w:tcW w:w="798" w:type="dxa"/>
          </w:tcPr>
          <w:p w14:paraId="51BE4A79" w14:textId="77777777" w:rsidR="00C24334" w:rsidRPr="00E0123B" w:rsidRDefault="00C24334" w:rsidP="00E0123B">
            <w:pPr>
              <w:spacing w:after="120"/>
              <w:rPr>
                <w:rFonts w:ascii="Arial" w:hAnsi="Arial" w:cs="Arial"/>
              </w:rPr>
            </w:pPr>
            <w:r w:rsidRPr="00E0123B">
              <w:rPr>
                <w:rFonts w:ascii="Arial" w:hAnsi="Arial" w:cs="Arial"/>
              </w:rPr>
              <w:t>9.4</w:t>
            </w:r>
          </w:p>
        </w:tc>
      </w:tr>
      <w:tr w:rsidR="00C24334" w:rsidRPr="009D52D0" w14:paraId="6D8FD37D" w14:textId="77777777" w:rsidTr="009772B8">
        <w:trPr>
          <w:tblHeader/>
        </w:trPr>
        <w:tc>
          <w:tcPr>
            <w:tcW w:w="2405" w:type="dxa"/>
          </w:tcPr>
          <w:p w14:paraId="6500FA2E" w14:textId="0758209A" w:rsidR="00C24334" w:rsidRPr="00E0123B" w:rsidRDefault="00C24334" w:rsidP="00E0123B">
            <w:pPr>
              <w:spacing w:after="120"/>
              <w:rPr>
                <w:rFonts w:ascii="Arial" w:hAnsi="Arial" w:cs="Arial"/>
                <w:i/>
              </w:rPr>
            </w:pPr>
            <w:r w:rsidRPr="00E0123B">
              <w:rPr>
                <w:rFonts w:ascii="Arial" w:hAnsi="Arial" w:cs="Arial"/>
              </w:rPr>
              <w:t>Professional Conduct</w:t>
            </w:r>
          </w:p>
        </w:tc>
        <w:tc>
          <w:tcPr>
            <w:tcW w:w="797" w:type="dxa"/>
          </w:tcPr>
          <w:p w14:paraId="718AB32A" w14:textId="77777777" w:rsidR="00C24334" w:rsidRPr="00E0123B" w:rsidRDefault="00C24334" w:rsidP="00E0123B">
            <w:pPr>
              <w:spacing w:after="120"/>
              <w:jc w:val="center"/>
              <w:rPr>
                <w:rFonts w:ascii="Arial" w:hAnsi="Arial" w:cs="Arial"/>
                <w:b/>
                <w:bCs/>
              </w:rPr>
            </w:pPr>
          </w:p>
        </w:tc>
        <w:tc>
          <w:tcPr>
            <w:tcW w:w="797" w:type="dxa"/>
          </w:tcPr>
          <w:p w14:paraId="71084725" w14:textId="2E6132B7" w:rsidR="00C24334" w:rsidRPr="00E0123B" w:rsidRDefault="00C24334" w:rsidP="00E0123B">
            <w:pPr>
              <w:spacing w:after="120"/>
              <w:jc w:val="center"/>
              <w:rPr>
                <w:rFonts w:ascii="Arial" w:hAnsi="Arial" w:cs="Arial"/>
                <w:b/>
                <w:bCs/>
              </w:rPr>
            </w:pPr>
          </w:p>
        </w:tc>
        <w:tc>
          <w:tcPr>
            <w:tcW w:w="798" w:type="dxa"/>
          </w:tcPr>
          <w:p w14:paraId="659E3E11" w14:textId="77777777" w:rsidR="00C24334" w:rsidRPr="00E0123B" w:rsidRDefault="00C24334" w:rsidP="00E0123B">
            <w:pPr>
              <w:spacing w:after="120"/>
              <w:jc w:val="center"/>
              <w:rPr>
                <w:rFonts w:ascii="Arial" w:hAnsi="Arial" w:cs="Arial"/>
                <w:b/>
                <w:bCs/>
              </w:rPr>
            </w:pPr>
          </w:p>
        </w:tc>
        <w:tc>
          <w:tcPr>
            <w:tcW w:w="797" w:type="dxa"/>
          </w:tcPr>
          <w:p w14:paraId="02BFF41C" w14:textId="77777777" w:rsidR="00C24334" w:rsidRPr="00E0123B" w:rsidRDefault="00C24334" w:rsidP="00E0123B">
            <w:pPr>
              <w:spacing w:after="120"/>
              <w:jc w:val="center"/>
              <w:rPr>
                <w:rFonts w:ascii="Arial" w:hAnsi="Arial" w:cs="Arial"/>
                <w:b/>
                <w:bCs/>
              </w:rPr>
            </w:pPr>
          </w:p>
        </w:tc>
        <w:tc>
          <w:tcPr>
            <w:tcW w:w="797" w:type="dxa"/>
          </w:tcPr>
          <w:p w14:paraId="60747C35" w14:textId="77777777" w:rsidR="00C24334" w:rsidRPr="00E0123B" w:rsidRDefault="00C24334" w:rsidP="00E0123B">
            <w:pPr>
              <w:spacing w:after="120"/>
              <w:jc w:val="center"/>
              <w:rPr>
                <w:rFonts w:ascii="Arial" w:hAnsi="Arial" w:cs="Arial"/>
                <w:b/>
                <w:bCs/>
              </w:rPr>
            </w:pPr>
          </w:p>
        </w:tc>
        <w:tc>
          <w:tcPr>
            <w:tcW w:w="798" w:type="dxa"/>
          </w:tcPr>
          <w:p w14:paraId="6FCDE494" w14:textId="1420EDB7"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48C6EE1D" w14:textId="5EA4AFFE"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12A99B31" w14:textId="77777777" w:rsidR="00C24334" w:rsidRPr="00E0123B" w:rsidRDefault="00C24334" w:rsidP="00E0123B">
            <w:pPr>
              <w:spacing w:after="120"/>
              <w:jc w:val="center"/>
              <w:rPr>
                <w:rFonts w:ascii="Arial" w:hAnsi="Arial" w:cs="Arial"/>
                <w:b/>
                <w:bCs/>
              </w:rPr>
            </w:pPr>
          </w:p>
        </w:tc>
      </w:tr>
      <w:tr w:rsidR="00C24334" w:rsidRPr="009D52D0" w14:paraId="33EAAC8E" w14:textId="77777777" w:rsidTr="009772B8">
        <w:trPr>
          <w:tblHeader/>
        </w:trPr>
        <w:tc>
          <w:tcPr>
            <w:tcW w:w="2405" w:type="dxa"/>
          </w:tcPr>
          <w:p w14:paraId="41B161CA" w14:textId="7A6BEC6C" w:rsidR="00C24334" w:rsidRPr="00E0123B" w:rsidRDefault="00C24334" w:rsidP="00E0123B">
            <w:pPr>
              <w:spacing w:after="120"/>
              <w:rPr>
                <w:rFonts w:ascii="Arial" w:hAnsi="Arial" w:cs="Arial"/>
                <w:i/>
              </w:rPr>
            </w:pPr>
            <w:r w:rsidRPr="00E0123B">
              <w:rPr>
                <w:rFonts w:ascii="Arial" w:hAnsi="Arial" w:cs="Arial"/>
              </w:rPr>
              <w:t>Pre-registration assignment</w:t>
            </w:r>
          </w:p>
        </w:tc>
        <w:tc>
          <w:tcPr>
            <w:tcW w:w="797" w:type="dxa"/>
          </w:tcPr>
          <w:p w14:paraId="4D015421" w14:textId="77777777" w:rsidR="00C24334" w:rsidRPr="00E0123B" w:rsidRDefault="00C24334" w:rsidP="00E0123B">
            <w:pPr>
              <w:spacing w:after="120"/>
              <w:jc w:val="center"/>
              <w:rPr>
                <w:rFonts w:ascii="Arial" w:hAnsi="Arial" w:cs="Arial"/>
                <w:b/>
                <w:bCs/>
              </w:rPr>
            </w:pPr>
          </w:p>
        </w:tc>
        <w:tc>
          <w:tcPr>
            <w:tcW w:w="797" w:type="dxa"/>
          </w:tcPr>
          <w:p w14:paraId="47055659" w14:textId="77777777" w:rsidR="00C24334" w:rsidRPr="00E0123B" w:rsidRDefault="00C24334" w:rsidP="00E0123B">
            <w:pPr>
              <w:spacing w:after="120"/>
              <w:jc w:val="center"/>
              <w:rPr>
                <w:rFonts w:ascii="Arial" w:hAnsi="Arial" w:cs="Arial"/>
                <w:b/>
                <w:bCs/>
              </w:rPr>
            </w:pPr>
          </w:p>
        </w:tc>
        <w:tc>
          <w:tcPr>
            <w:tcW w:w="798" w:type="dxa"/>
          </w:tcPr>
          <w:p w14:paraId="32CE5E70" w14:textId="018D2A8C"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3209BAD1" w14:textId="77777777" w:rsidR="00C24334" w:rsidRPr="00E0123B" w:rsidRDefault="00C24334" w:rsidP="00E0123B">
            <w:pPr>
              <w:spacing w:after="120"/>
              <w:jc w:val="center"/>
              <w:rPr>
                <w:rFonts w:ascii="Arial" w:hAnsi="Arial" w:cs="Arial"/>
                <w:b/>
                <w:bCs/>
              </w:rPr>
            </w:pPr>
          </w:p>
        </w:tc>
        <w:tc>
          <w:tcPr>
            <w:tcW w:w="797" w:type="dxa"/>
          </w:tcPr>
          <w:p w14:paraId="43F1F7E1" w14:textId="77777777" w:rsidR="00C24334" w:rsidRPr="00E0123B" w:rsidRDefault="00C24334" w:rsidP="00E0123B">
            <w:pPr>
              <w:spacing w:after="120"/>
              <w:jc w:val="center"/>
              <w:rPr>
                <w:rFonts w:ascii="Arial" w:hAnsi="Arial" w:cs="Arial"/>
                <w:b/>
                <w:bCs/>
              </w:rPr>
            </w:pPr>
          </w:p>
        </w:tc>
        <w:tc>
          <w:tcPr>
            <w:tcW w:w="798" w:type="dxa"/>
          </w:tcPr>
          <w:p w14:paraId="34BF4922" w14:textId="77777777" w:rsidR="00C24334" w:rsidRPr="00E0123B" w:rsidRDefault="00C24334" w:rsidP="00E0123B">
            <w:pPr>
              <w:spacing w:after="120"/>
              <w:jc w:val="center"/>
              <w:rPr>
                <w:rFonts w:ascii="Arial" w:hAnsi="Arial" w:cs="Arial"/>
                <w:b/>
                <w:bCs/>
              </w:rPr>
            </w:pPr>
          </w:p>
        </w:tc>
        <w:tc>
          <w:tcPr>
            <w:tcW w:w="797" w:type="dxa"/>
          </w:tcPr>
          <w:p w14:paraId="29656163" w14:textId="77777777" w:rsidR="00C24334" w:rsidRPr="00E0123B" w:rsidRDefault="00C24334" w:rsidP="00E0123B">
            <w:pPr>
              <w:spacing w:after="120"/>
              <w:jc w:val="center"/>
              <w:rPr>
                <w:rFonts w:ascii="Arial" w:hAnsi="Arial" w:cs="Arial"/>
                <w:b/>
                <w:bCs/>
              </w:rPr>
            </w:pPr>
          </w:p>
        </w:tc>
        <w:tc>
          <w:tcPr>
            <w:tcW w:w="798" w:type="dxa"/>
          </w:tcPr>
          <w:p w14:paraId="3155EA1C" w14:textId="77777777" w:rsidR="00C24334" w:rsidRPr="00E0123B" w:rsidRDefault="00C24334" w:rsidP="00E0123B">
            <w:pPr>
              <w:spacing w:after="120"/>
              <w:jc w:val="center"/>
              <w:rPr>
                <w:rFonts w:ascii="Arial" w:hAnsi="Arial" w:cs="Arial"/>
                <w:b/>
                <w:bCs/>
              </w:rPr>
            </w:pPr>
          </w:p>
        </w:tc>
      </w:tr>
      <w:tr w:rsidR="00C24334" w:rsidRPr="009D52D0" w14:paraId="3E872A1E" w14:textId="77777777" w:rsidTr="009772B8">
        <w:trPr>
          <w:tblHeader/>
        </w:trPr>
        <w:tc>
          <w:tcPr>
            <w:tcW w:w="2405" w:type="dxa"/>
          </w:tcPr>
          <w:p w14:paraId="4CEA8453" w14:textId="26515FFA" w:rsidR="00C24334" w:rsidRPr="00E0123B" w:rsidRDefault="00C24334" w:rsidP="00E0123B">
            <w:pPr>
              <w:spacing w:after="120"/>
              <w:rPr>
                <w:rFonts w:ascii="Arial" w:hAnsi="Arial" w:cs="Arial"/>
                <w:i/>
              </w:rPr>
            </w:pPr>
            <w:r w:rsidRPr="00E0123B">
              <w:rPr>
                <w:rFonts w:ascii="Arial" w:hAnsi="Arial" w:cs="Arial"/>
              </w:rPr>
              <w:t>Project Report</w:t>
            </w:r>
          </w:p>
        </w:tc>
        <w:tc>
          <w:tcPr>
            <w:tcW w:w="797" w:type="dxa"/>
          </w:tcPr>
          <w:p w14:paraId="5BE33B98" w14:textId="3AD132A0"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37720F16" w14:textId="5B3023F9"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2DB982CE" w14:textId="2DFC349C"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40DBDB13" w14:textId="70DB5E6F"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641E8425" w14:textId="0977A420"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01C0711D" w14:textId="2B155DEB"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7" w:type="dxa"/>
          </w:tcPr>
          <w:p w14:paraId="4EC007B4" w14:textId="1621ED9A" w:rsidR="00C24334" w:rsidRPr="00E0123B" w:rsidRDefault="00E0123B" w:rsidP="00E0123B">
            <w:pPr>
              <w:spacing w:after="120"/>
              <w:jc w:val="center"/>
              <w:rPr>
                <w:rFonts w:ascii="Arial" w:hAnsi="Arial" w:cs="Arial"/>
                <w:b/>
                <w:bCs/>
              </w:rPr>
            </w:pPr>
            <w:r w:rsidRPr="00E0123B">
              <w:rPr>
                <w:rFonts w:ascii="Arial" w:hAnsi="Arial" w:cs="Arial"/>
                <w:b/>
                <w:bCs/>
              </w:rPr>
              <w:t>x</w:t>
            </w:r>
          </w:p>
        </w:tc>
        <w:tc>
          <w:tcPr>
            <w:tcW w:w="798" w:type="dxa"/>
          </w:tcPr>
          <w:p w14:paraId="37F457A4" w14:textId="04FAAFA7" w:rsidR="00C24334" w:rsidRPr="00E0123B" w:rsidRDefault="00E0123B" w:rsidP="00E0123B">
            <w:pPr>
              <w:spacing w:after="120"/>
              <w:jc w:val="center"/>
              <w:rPr>
                <w:rFonts w:ascii="Arial" w:hAnsi="Arial" w:cs="Arial"/>
                <w:b/>
                <w:bCs/>
              </w:rPr>
            </w:pPr>
            <w:r w:rsidRPr="00E0123B">
              <w:rPr>
                <w:rFonts w:ascii="Arial" w:hAnsi="Arial" w:cs="Arial"/>
                <w:b/>
                <w:bCs/>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781C3177" w14:textId="26F30FD2" w:rsidR="002F4130" w:rsidRPr="00327C40" w:rsidRDefault="002F4130" w:rsidP="00E6468F">
      <w:pPr>
        <w:pStyle w:val="Response"/>
        <w:rPr>
          <w:sz w:val="24"/>
        </w:rPr>
      </w:pPr>
      <w:r w:rsidRPr="00327C40">
        <w:rPr>
          <w:sz w:val="24"/>
        </w:rPr>
        <w:t xml:space="preserve">The </w:t>
      </w:r>
      <w:r w:rsidR="0099492D">
        <w:rPr>
          <w:sz w:val="24"/>
        </w:rPr>
        <w:t>Division</w:t>
      </w:r>
      <w:r w:rsidRPr="00327C40">
        <w:rPr>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A2AA73" w14:textId="77777777" w:rsidR="002F4130" w:rsidRPr="00327C40" w:rsidRDefault="002F4130" w:rsidP="00E6468F">
      <w:pPr>
        <w:pStyle w:val="Response"/>
        <w:rPr>
          <w:sz w:val="24"/>
        </w:rPr>
      </w:pPr>
      <w:r w:rsidRPr="00327C40">
        <w:rPr>
          <w:sz w:val="24"/>
        </w:rPr>
        <w:t>The inclusive practices in the guidance (see Annex B Appendix A) have been considered in order to support all students in the following areas:</w:t>
      </w:r>
    </w:p>
    <w:p w14:paraId="3771E04F" w14:textId="77777777" w:rsidR="002F4130" w:rsidRPr="00327C40" w:rsidRDefault="002F4130" w:rsidP="00E6468F">
      <w:pPr>
        <w:pStyle w:val="Response"/>
        <w:rPr>
          <w:sz w:val="24"/>
        </w:rPr>
      </w:pPr>
      <w:r w:rsidRPr="00327C40">
        <w:rPr>
          <w:sz w:val="24"/>
        </w:rPr>
        <w:t>a) Accessible resources and curriculum</w:t>
      </w:r>
    </w:p>
    <w:p w14:paraId="5F2DDA76" w14:textId="26B70B25" w:rsidR="00883204" w:rsidRPr="00327C40" w:rsidRDefault="002F4130" w:rsidP="00E6468F">
      <w:pPr>
        <w:pStyle w:val="Response"/>
        <w:rPr>
          <w:color w:val="000000"/>
          <w:sz w:val="24"/>
        </w:rPr>
      </w:pPr>
      <w:r w:rsidRPr="00327C40">
        <w:rPr>
          <w:sz w:val="24"/>
        </w:rPr>
        <w:t>b) 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F17D600" w:rsidR="009A2D37" w:rsidRPr="00DC490D" w:rsidRDefault="00E6468F" w:rsidP="00FC217A">
      <w:pPr>
        <w:spacing w:after="120" w:line="240" w:lineRule="auto"/>
        <w:ind w:left="567" w:right="543"/>
        <w:rPr>
          <w:rFonts w:ascii="Arial" w:hAnsi="Arial" w:cs="Arial"/>
          <w:i/>
          <w:iCs/>
          <w:sz w:val="24"/>
          <w:szCs w:val="24"/>
        </w:rPr>
      </w:pPr>
      <w:r w:rsidRPr="00327C40">
        <w:rPr>
          <w:rFonts w:ascii="Arial" w:hAnsi="Arial" w:cs="Arial"/>
          <w:sz w:val="24"/>
        </w:rPr>
        <w:t>Canterbury</w:t>
      </w:r>
    </w:p>
    <w:p w14:paraId="654C7CE7" w14:textId="77777777" w:rsidR="00883204" w:rsidRPr="009D52D0" w:rsidRDefault="00883204" w:rsidP="00072357">
      <w:pPr>
        <w:pStyle w:val="Heading2"/>
      </w:pPr>
      <w:r w:rsidRPr="009D52D0">
        <w:t xml:space="preserve">Internationalisation </w:t>
      </w:r>
    </w:p>
    <w:p w14:paraId="4260A45A" w14:textId="29B55C9B" w:rsidR="00922E9E" w:rsidRPr="00DC490D" w:rsidRDefault="00E6468F" w:rsidP="00FC217A">
      <w:pPr>
        <w:spacing w:after="120" w:line="240" w:lineRule="auto"/>
        <w:ind w:left="567" w:right="543"/>
        <w:rPr>
          <w:rFonts w:ascii="Arial" w:hAnsi="Arial" w:cs="Arial"/>
          <w:i/>
          <w:iCs/>
          <w:sz w:val="24"/>
          <w:szCs w:val="24"/>
        </w:rPr>
      </w:pPr>
      <w:r w:rsidRPr="00327C40">
        <w:rPr>
          <w:rFonts w:ascii="Arial" w:hAnsi="Arial" w:cs="Arial"/>
          <w:sz w:val="24"/>
        </w:rPr>
        <w:t>This module covers worldwide expertise on the subject matter, and encourages students to review content from a breadth of sources, both domestic and international</w:t>
      </w:r>
      <w:r w:rsidR="00DC490D" w:rsidRPr="00DC490D">
        <w:rPr>
          <w:rFonts w:ascii="Arial" w:hAnsi="Arial" w:cs="Arial"/>
          <w:i/>
          <w:iCs/>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E805B1" w:rsidRDefault="008D4447" w:rsidP="00E805B1">
      <w:pPr>
        <w:spacing w:after="120" w:line="240" w:lineRule="auto"/>
        <w:ind w:left="567" w:right="543"/>
        <w:rPr>
          <w:rFonts w:ascii="Arial" w:hAnsi="Arial" w:cs="Arial"/>
        </w:rPr>
      </w:pPr>
    </w:p>
    <w:p w14:paraId="3F5B9073" w14:textId="6B341C2A" w:rsidR="009D52D0" w:rsidRPr="00E805B1" w:rsidRDefault="009D52D0" w:rsidP="00E805B1">
      <w:pPr>
        <w:ind w:left="567"/>
        <w:rPr>
          <w:rFonts w:ascii="Arial" w:hAnsi="Arial" w:cs="Arial"/>
        </w:rPr>
      </w:pPr>
    </w:p>
    <w:p w14:paraId="36C1544F" w14:textId="77777777" w:rsidR="00641D6D" w:rsidRPr="00E805B1" w:rsidRDefault="00641D6D" w:rsidP="00E805B1">
      <w:pPr>
        <w:pBdr>
          <w:bottom w:val="single" w:sz="6" w:space="1" w:color="auto"/>
        </w:pBdr>
        <w:spacing w:after="120" w:line="240" w:lineRule="auto"/>
        <w:ind w:left="567" w:right="543"/>
        <w:rPr>
          <w:rFonts w:ascii="Arial" w:hAnsi="Arial" w:cs="Arial"/>
        </w:rPr>
      </w:pPr>
    </w:p>
    <w:p w14:paraId="31CC2DF2" w14:textId="77777777" w:rsidR="00441E76" w:rsidRPr="00E805B1" w:rsidRDefault="009F5EA4" w:rsidP="00E805B1">
      <w:pPr>
        <w:spacing w:after="120" w:line="240" w:lineRule="auto"/>
        <w:ind w:left="567" w:right="543"/>
        <w:rPr>
          <w:rFonts w:ascii="Arial" w:hAnsi="Arial" w:cs="Arial"/>
          <w:b/>
        </w:rPr>
      </w:pPr>
      <w:r w:rsidRPr="00E805B1">
        <w:rPr>
          <w:rFonts w:ascii="Arial" w:hAnsi="Arial" w:cs="Arial"/>
          <w:b/>
        </w:rPr>
        <w:t xml:space="preserve">DIVISIONAL </w:t>
      </w:r>
      <w:r w:rsidR="00441E76" w:rsidRPr="00E805B1">
        <w:rPr>
          <w:rFonts w:ascii="Arial" w:hAnsi="Arial" w:cs="Arial"/>
          <w:b/>
        </w:rPr>
        <w:t>USE ONLY</w:t>
      </w:r>
      <w:r w:rsidR="00C612A8" w:rsidRPr="00E805B1">
        <w:rPr>
          <w:rFonts w:ascii="Arial" w:hAnsi="Arial" w:cs="Arial"/>
          <w:b/>
        </w:rPr>
        <w:t xml:space="preserve"> </w:t>
      </w:r>
    </w:p>
    <w:p w14:paraId="010B6F31" w14:textId="359B19D8" w:rsidR="00D83563" w:rsidRPr="00E805B1" w:rsidRDefault="00E1736E" w:rsidP="00E805B1">
      <w:pPr>
        <w:spacing w:after="120" w:line="240" w:lineRule="auto"/>
        <w:ind w:left="567" w:right="543"/>
        <w:rPr>
          <w:rFonts w:ascii="Arial" w:hAnsi="Arial" w:cs="Arial"/>
          <w:b/>
        </w:rPr>
      </w:pPr>
      <w:r w:rsidRPr="00E805B1">
        <w:rPr>
          <w:rFonts w:ascii="Arial" w:hAnsi="Arial" w:cs="Arial"/>
          <w:b/>
        </w:rPr>
        <w:t xml:space="preserve">Module </w:t>
      </w:r>
      <w:r w:rsidR="00D83563" w:rsidRPr="00E805B1">
        <w:rPr>
          <w:rFonts w:ascii="Arial" w:hAnsi="Arial" w:cs="Arial"/>
          <w:b/>
        </w:rPr>
        <w:t>record – all revisions must be recorded in the grid and full details of the change retained in the appropriate committee records.</w:t>
      </w:r>
    </w:p>
    <w:p w14:paraId="2EB548D9" w14:textId="77777777" w:rsidR="00422B69" w:rsidRPr="00E805B1" w:rsidRDefault="00422B69" w:rsidP="00E805B1">
      <w:pPr>
        <w:spacing w:after="120" w:line="240" w:lineRule="auto"/>
        <w:ind w:left="567" w:right="543"/>
        <w:rPr>
          <w:rFonts w:ascii="Arial" w:hAnsi="Arial" w:cs="Arial"/>
          <w:b/>
        </w:rPr>
      </w:pPr>
    </w:p>
    <w:tbl>
      <w:tblPr>
        <w:tblStyle w:val="TableGrid"/>
        <w:tblW w:w="9498" w:type="dxa"/>
        <w:tblInd w:w="562" w:type="dxa"/>
        <w:tblLook w:val="04A0" w:firstRow="1" w:lastRow="0" w:firstColumn="1" w:lastColumn="0" w:noHBand="0" w:noVBand="1"/>
      </w:tblPr>
      <w:tblGrid>
        <w:gridCol w:w="1593"/>
        <w:gridCol w:w="2271"/>
        <w:gridCol w:w="1799"/>
        <w:gridCol w:w="2107"/>
        <w:gridCol w:w="1728"/>
      </w:tblGrid>
      <w:tr w:rsidR="00302082" w:rsidRPr="009D52D0" w14:paraId="52814657" w14:textId="77777777" w:rsidTr="00E805B1">
        <w:trPr>
          <w:trHeight w:val="317"/>
          <w:tblHeader/>
        </w:trPr>
        <w:tc>
          <w:tcPr>
            <w:tcW w:w="1593" w:type="dxa"/>
          </w:tcPr>
          <w:p w14:paraId="7BB88073" w14:textId="77777777" w:rsidR="00422B69" w:rsidRPr="00E805B1" w:rsidRDefault="00422B69" w:rsidP="00E805B1">
            <w:pPr>
              <w:spacing w:after="120"/>
              <w:rPr>
                <w:rFonts w:ascii="Arial" w:hAnsi="Arial" w:cs="Arial"/>
                <w:b/>
                <w:bCs/>
                <w:sz w:val="20"/>
                <w:szCs w:val="20"/>
              </w:rPr>
            </w:pPr>
            <w:r w:rsidRPr="00E805B1">
              <w:rPr>
                <w:rFonts w:ascii="Arial" w:hAnsi="Arial" w:cs="Arial"/>
                <w:b/>
                <w:bCs/>
                <w:sz w:val="20"/>
                <w:szCs w:val="20"/>
              </w:rPr>
              <w:t>Date approved</w:t>
            </w:r>
          </w:p>
        </w:tc>
        <w:tc>
          <w:tcPr>
            <w:tcW w:w="2271" w:type="dxa"/>
          </w:tcPr>
          <w:p w14:paraId="7024BC64" w14:textId="53640032" w:rsidR="00422B69" w:rsidRPr="00E805B1" w:rsidRDefault="00E1736E" w:rsidP="00E805B1">
            <w:pPr>
              <w:spacing w:after="120"/>
              <w:rPr>
                <w:rFonts w:ascii="Arial" w:hAnsi="Arial" w:cs="Arial"/>
                <w:b/>
                <w:bCs/>
                <w:sz w:val="20"/>
                <w:szCs w:val="20"/>
              </w:rPr>
            </w:pPr>
            <w:r w:rsidRPr="00E805B1">
              <w:rPr>
                <w:rFonts w:ascii="Arial" w:hAnsi="Arial" w:cs="Arial"/>
                <w:b/>
                <w:bCs/>
                <w:sz w:val="20"/>
                <w:szCs w:val="20"/>
              </w:rPr>
              <w:t>New/</w:t>
            </w:r>
            <w:r w:rsidR="00422B69" w:rsidRPr="00E805B1">
              <w:rPr>
                <w:rFonts w:ascii="Arial" w:hAnsi="Arial" w:cs="Arial"/>
                <w:b/>
                <w:bCs/>
                <w:sz w:val="20"/>
                <w:szCs w:val="20"/>
              </w:rPr>
              <w:t>Major/</w:t>
            </w:r>
            <w:r w:rsidR="00E805B1" w:rsidRPr="00E805B1">
              <w:rPr>
                <w:rFonts w:ascii="Arial" w:hAnsi="Arial" w:cs="Arial"/>
                <w:b/>
                <w:bCs/>
                <w:sz w:val="20"/>
                <w:szCs w:val="20"/>
              </w:rPr>
              <w:t>M</w:t>
            </w:r>
            <w:r w:rsidR="00422B69" w:rsidRPr="00E805B1">
              <w:rPr>
                <w:rFonts w:ascii="Arial" w:hAnsi="Arial" w:cs="Arial"/>
                <w:b/>
                <w:bCs/>
                <w:sz w:val="20"/>
                <w:szCs w:val="20"/>
              </w:rPr>
              <w:t>inor revision</w:t>
            </w:r>
          </w:p>
        </w:tc>
        <w:tc>
          <w:tcPr>
            <w:tcW w:w="1799" w:type="dxa"/>
          </w:tcPr>
          <w:p w14:paraId="4C5C2D42" w14:textId="40DC1BDF" w:rsidR="00422B69" w:rsidRPr="00E805B1" w:rsidRDefault="00422B69" w:rsidP="00E805B1">
            <w:pPr>
              <w:spacing w:after="120"/>
              <w:rPr>
                <w:rFonts w:ascii="Arial" w:hAnsi="Arial" w:cs="Arial"/>
                <w:b/>
                <w:bCs/>
                <w:sz w:val="20"/>
                <w:szCs w:val="20"/>
              </w:rPr>
            </w:pPr>
            <w:r w:rsidRPr="00E805B1">
              <w:rPr>
                <w:rFonts w:ascii="Arial" w:hAnsi="Arial" w:cs="Arial"/>
                <w:b/>
                <w:bCs/>
                <w:sz w:val="20"/>
                <w:szCs w:val="20"/>
              </w:rPr>
              <w:t>Start date of</w:t>
            </w:r>
            <w:r w:rsidR="00710647" w:rsidRPr="00E805B1">
              <w:rPr>
                <w:rFonts w:ascii="Arial" w:hAnsi="Arial" w:cs="Arial"/>
                <w:b/>
                <w:bCs/>
                <w:sz w:val="20"/>
                <w:szCs w:val="20"/>
              </w:rPr>
              <w:t xml:space="preserve"> delivery of </w:t>
            </w:r>
            <w:r w:rsidR="00E1736E" w:rsidRPr="00E805B1">
              <w:rPr>
                <w:rFonts w:ascii="Arial" w:hAnsi="Arial" w:cs="Arial"/>
                <w:b/>
                <w:bCs/>
                <w:sz w:val="20"/>
                <w:szCs w:val="20"/>
              </w:rPr>
              <w:t>(</w:t>
            </w:r>
            <w:r w:rsidRPr="00E805B1">
              <w:rPr>
                <w:rFonts w:ascii="Arial" w:hAnsi="Arial" w:cs="Arial"/>
                <w:b/>
                <w:bCs/>
                <w:sz w:val="20"/>
                <w:szCs w:val="20"/>
              </w:rPr>
              <w:t>revised</w:t>
            </w:r>
            <w:r w:rsidR="00E1736E" w:rsidRPr="00E805B1">
              <w:rPr>
                <w:rFonts w:ascii="Arial" w:hAnsi="Arial" w:cs="Arial"/>
                <w:b/>
                <w:bCs/>
                <w:sz w:val="20"/>
                <w:szCs w:val="20"/>
              </w:rPr>
              <w:t>)</w:t>
            </w:r>
            <w:r w:rsidRPr="00E805B1">
              <w:rPr>
                <w:rFonts w:ascii="Arial" w:hAnsi="Arial" w:cs="Arial"/>
                <w:b/>
                <w:bCs/>
                <w:sz w:val="20"/>
                <w:szCs w:val="20"/>
              </w:rPr>
              <w:t xml:space="preserve"> version</w:t>
            </w:r>
          </w:p>
        </w:tc>
        <w:tc>
          <w:tcPr>
            <w:tcW w:w="2107" w:type="dxa"/>
          </w:tcPr>
          <w:p w14:paraId="07410A3B" w14:textId="2312C2F1" w:rsidR="00E1736E" w:rsidRPr="00E805B1" w:rsidRDefault="00422B69" w:rsidP="00E805B1">
            <w:pPr>
              <w:spacing w:after="120"/>
              <w:rPr>
                <w:rFonts w:ascii="Arial" w:hAnsi="Arial" w:cs="Arial"/>
                <w:b/>
                <w:bCs/>
                <w:sz w:val="20"/>
                <w:szCs w:val="20"/>
              </w:rPr>
            </w:pPr>
            <w:r w:rsidRPr="00E805B1">
              <w:rPr>
                <w:rFonts w:ascii="Arial" w:hAnsi="Arial" w:cs="Arial"/>
                <w:b/>
                <w:bCs/>
                <w:sz w:val="20"/>
                <w:szCs w:val="20"/>
              </w:rPr>
              <w:t>Section revised</w:t>
            </w:r>
            <w:r w:rsidR="00E805B1" w:rsidRPr="00E805B1">
              <w:rPr>
                <w:rFonts w:ascii="Arial" w:hAnsi="Arial" w:cs="Arial"/>
                <w:b/>
                <w:bCs/>
                <w:sz w:val="20"/>
                <w:szCs w:val="20"/>
              </w:rPr>
              <w:t xml:space="preserve"> </w:t>
            </w:r>
            <w:r w:rsidR="00E1736E" w:rsidRPr="00E805B1">
              <w:rPr>
                <w:rFonts w:ascii="Arial" w:hAnsi="Arial" w:cs="Arial"/>
                <w:b/>
                <w:bCs/>
                <w:sz w:val="20"/>
                <w:szCs w:val="20"/>
              </w:rPr>
              <w:t>(if applicable)</w:t>
            </w:r>
          </w:p>
        </w:tc>
        <w:tc>
          <w:tcPr>
            <w:tcW w:w="1728" w:type="dxa"/>
          </w:tcPr>
          <w:p w14:paraId="65323753" w14:textId="454F812A" w:rsidR="00422B69" w:rsidRPr="00E805B1" w:rsidRDefault="00422B69" w:rsidP="00E805B1">
            <w:pPr>
              <w:spacing w:after="120"/>
              <w:rPr>
                <w:rFonts w:ascii="Arial" w:hAnsi="Arial" w:cs="Arial"/>
                <w:b/>
                <w:bCs/>
                <w:sz w:val="20"/>
                <w:szCs w:val="20"/>
              </w:rPr>
            </w:pPr>
            <w:r w:rsidRPr="00E805B1">
              <w:rPr>
                <w:rFonts w:ascii="Arial" w:hAnsi="Arial" w:cs="Arial"/>
                <w:b/>
                <w:bCs/>
                <w:sz w:val="20"/>
                <w:szCs w:val="20"/>
              </w:rPr>
              <w:t>Impacts PLOs</w:t>
            </w:r>
            <w:r w:rsidR="00694309" w:rsidRPr="00E805B1">
              <w:rPr>
                <w:rFonts w:ascii="Arial" w:hAnsi="Arial" w:cs="Arial"/>
                <w:b/>
                <w:bCs/>
                <w:sz w:val="20"/>
                <w:szCs w:val="20"/>
              </w:rPr>
              <w:t xml:space="preserve"> (</w:t>
            </w:r>
            <w:r w:rsidR="001A425B" w:rsidRPr="00E805B1">
              <w:rPr>
                <w:rFonts w:ascii="Arial" w:hAnsi="Arial" w:cs="Arial"/>
                <w:b/>
                <w:bCs/>
                <w:sz w:val="20"/>
                <w:szCs w:val="20"/>
              </w:rPr>
              <w:t>Q6</w:t>
            </w:r>
            <w:r w:rsidR="00E805B1" w:rsidRPr="00E805B1">
              <w:rPr>
                <w:rFonts w:ascii="Arial" w:hAnsi="Arial" w:cs="Arial"/>
                <w:b/>
                <w:bCs/>
                <w:sz w:val="20"/>
                <w:szCs w:val="20"/>
              </w:rPr>
              <w:t xml:space="preserve"> </w:t>
            </w:r>
            <w:r w:rsidR="001A425B" w:rsidRPr="00E805B1">
              <w:rPr>
                <w:rFonts w:ascii="Arial" w:hAnsi="Arial" w:cs="Arial"/>
                <w:b/>
                <w:bCs/>
                <w:sz w:val="20"/>
                <w:szCs w:val="20"/>
              </w:rPr>
              <w:t>&amp;</w:t>
            </w:r>
            <w:r w:rsidR="00E805B1" w:rsidRPr="00E805B1">
              <w:rPr>
                <w:rFonts w:ascii="Arial" w:hAnsi="Arial" w:cs="Arial"/>
                <w:b/>
                <w:bCs/>
                <w:sz w:val="20"/>
                <w:szCs w:val="20"/>
              </w:rPr>
              <w:t xml:space="preserve"> </w:t>
            </w:r>
            <w:r w:rsidR="001A425B" w:rsidRPr="00E805B1">
              <w:rPr>
                <w:rFonts w:ascii="Arial" w:hAnsi="Arial" w:cs="Arial"/>
                <w:b/>
                <w:bCs/>
                <w:sz w:val="20"/>
                <w:szCs w:val="20"/>
              </w:rPr>
              <w:t>7 cover sheet)</w:t>
            </w:r>
          </w:p>
        </w:tc>
      </w:tr>
      <w:tr w:rsidR="00E6468F" w:rsidRPr="009D52D0" w14:paraId="29EF87B4" w14:textId="77777777" w:rsidTr="00E805B1">
        <w:trPr>
          <w:trHeight w:val="305"/>
        </w:trPr>
        <w:tc>
          <w:tcPr>
            <w:tcW w:w="1593" w:type="dxa"/>
          </w:tcPr>
          <w:p w14:paraId="4474539E" w14:textId="2CA9D044" w:rsidR="00E6468F" w:rsidRPr="00E805B1" w:rsidRDefault="00E6468F" w:rsidP="00E805B1">
            <w:pPr>
              <w:spacing w:after="120"/>
              <w:rPr>
                <w:rFonts w:ascii="Arial" w:hAnsi="Arial" w:cs="Arial"/>
                <w:sz w:val="20"/>
                <w:szCs w:val="20"/>
              </w:rPr>
            </w:pPr>
            <w:r w:rsidRPr="00E805B1">
              <w:rPr>
                <w:rFonts w:ascii="Arial" w:hAnsi="Arial" w:cs="Arial"/>
                <w:sz w:val="20"/>
                <w:szCs w:val="20"/>
              </w:rPr>
              <w:t>21.07.21</w:t>
            </w:r>
          </w:p>
        </w:tc>
        <w:tc>
          <w:tcPr>
            <w:tcW w:w="2271" w:type="dxa"/>
          </w:tcPr>
          <w:p w14:paraId="3DB8B056" w14:textId="09A79A05" w:rsidR="00E6468F" w:rsidRPr="00E805B1" w:rsidRDefault="00E6468F" w:rsidP="00E805B1">
            <w:pPr>
              <w:spacing w:after="120"/>
              <w:rPr>
                <w:rFonts w:ascii="Arial" w:hAnsi="Arial" w:cs="Arial"/>
                <w:sz w:val="20"/>
                <w:szCs w:val="20"/>
              </w:rPr>
            </w:pPr>
            <w:r w:rsidRPr="00E805B1">
              <w:rPr>
                <w:rFonts w:ascii="Arial" w:hAnsi="Arial" w:cs="Arial"/>
                <w:sz w:val="20"/>
                <w:szCs w:val="20"/>
              </w:rPr>
              <w:t>Minor</w:t>
            </w:r>
          </w:p>
        </w:tc>
        <w:tc>
          <w:tcPr>
            <w:tcW w:w="1799" w:type="dxa"/>
          </w:tcPr>
          <w:p w14:paraId="7151A835" w14:textId="7DCC7912" w:rsidR="00E6468F" w:rsidRPr="00E805B1" w:rsidRDefault="00E6468F" w:rsidP="00E805B1">
            <w:pPr>
              <w:spacing w:after="120"/>
              <w:rPr>
                <w:rFonts w:ascii="Arial" w:hAnsi="Arial" w:cs="Arial"/>
                <w:sz w:val="20"/>
                <w:szCs w:val="20"/>
              </w:rPr>
            </w:pPr>
            <w:r w:rsidRPr="00E805B1">
              <w:rPr>
                <w:rFonts w:ascii="Arial" w:hAnsi="Arial" w:cs="Arial"/>
                <w:sz w:val="20"/>
                <w:szCs w:val="20"/>
              </w:rPr>
              <w:t>September 2021</w:t>
            </w:r>
          </w:p>
        </w:tc>
        <w:tc>
          <w:tcPr>
            <w:tcW w:w="2107" w:type="dxa"/>
          </w:tcPr>
          <w:p w14:paraId="64AEF8B4" w14:textId="284D9DC7" w:rsidR="00E6468F" w:rsidRPr="00E805B1" w:rsidRDefault="00E6468F" w:rsidP="00E805B1">
            <w:pPr>
              <w:spacing w:after="120"/>
              <w:rPr>
                <w:rFonts w:ascii="Arial" w:hAnsi="Arial" w:cs="Arial"/>
                <w:sz w:val="20"/>
                <w:szCs w:val="20"/>
              </w:rPr>
            </w:pPr>
            <w:r w:rsidRPr="00E805B1">
              <w:rPr>
                <w:rFonts w:ascii="Arial" w:hAnsi="Arial" w:cs="Arial"/>
                <w:sz w:val="20"/>
                <w:szCs w:val="20"/>
              </w:rPr>
              <w:t>4,7, 13, 14</w:t>
            </w:r>
          </w:p>
        </w:tc>
        <w:tc>
          <w:tcPr>
            <w:tcW w:w="1728" w:type="dxa"/>
          </w:tcPr>
          <w:p w14:paraId="2788108C" w14:textId="44AAA70C" w:rsidR="00E6468F" w:rsidRPr="00E805B1" w:rsidRDefault="00E6468F" w:rsidP="00E805B1">
            <w:pPr>
              <w:spacing w:after="120"/>
              <w:rPr>
                <w:rFonts w:ascii="Arial" w:hAnsi="Arial" w:cs="Arial"/>
                <w:sz w:val="20"/>
                <w:szCs w:val="20"/>
              </w:rPr>
            </w:pPr>
            <w:r w:rsidRPr="00E805B1">
              <w:rPr>
                <w:rFonts w:ascii="Arial" w:hAnsi="Arial" w:cs="Arial"/>
                <w:sz w:val="20"/>
                <w:szCs w:val="20"/>
              </w:rPr>
              <w:t>No</w:t>
            </w:r>
          </w:p>
        </w:tc>
      </w:tr>
      <w:tr w:rsidR="00302082" w:rsidRPr="009D52D0" w14:paraId="1EAC1207" w14:textId="77777777" w:rsidTr="00E805B1">
        <w:trPr>
          <w:trHeight w:val="305"/>
        </w:trPr>
        <w:tc>
          <w:tcPr>
            <w:tcW w:w="1593" w:type="dxa"/>
          </w:tcPr>
          <w:p w14:paraId="6535CABF" w14:textId="1CA92E9B" w:rsidR="00422B69" w:rsidRPr="00E805B1" w:rsidRDefault="00E805B1" w:rsidP="00E805B1">
            <w:pPr>
              <w:spacing w:after="120"/>
              <w:rPr>
                <w:rFonts w:ascii="Arial" w:hAnsi="Arial" w:cs="Arial"/>
                <w:sz w:val="20"/>
                <w:szCs w:val="20"/>
              </w:rPr>
            </w:pPr>
            <w:r>
              <w:rPr>
                <w:rFonts w:ascii="Arial" w:hAnsi="Arial" w:cs="Arial"/>
                <w:sz w:val="20"/>
                <w:szCs w:val="20"/>
              </w:rPr>
              <w:t>26.01.22</w:t>
            </w:r>
          </w:p>
        </w:tc>
        <w:tc>
          <w:tcPr>
            <w:tcW w:w="2271" w:type="dxa"/>
          </w:tcPr>
          <w:p w14:paraId="5BAFF0BB" w14:textId="72D11CB3" w:rsidR="00422B69" w:rsidRPr="00E805B1" w:rsidRDefault="003F70F7" w:rsidP="00E805B1">
            <w:pPr>
              <w:spacing w:after="120"/>
              <w:rPr>
                <w:rFonts w:ascii="Arial" w:hAnsi="Arial" w:cs="Arial"/>
                <w:sz w:val="20"/>
                <w:szCs w:val="20"/>
              </w:rPr>
            </w:pPr>
            <w:r w:rsidRPr="00E805B1">
              <w:rPr>
                <w:rFonts w:ascii="Arial" w:hAnsi="Arial" w:cs="Arial"/>
                <w:sz w:val="20"/>
                <w:szCs w:val="20"/>
              </w:rPr>
              <w:t>Minor</w:t>
            </w:r>
          </w:p>
        </w:tc>
        <w:tc>
          <w:tcPr>
            <w:tcW w:w="1799" w:type="dxa"/>
          </w:tcPr>
          <w:p w14:paraId="07B30CA1" w14:textId="60570B7B" w:rsidR="00422B69" w:rsidRPr="00E805B1" w:rsidRDefault="003F70F7" w:rsidP="00E805B1">
            <w:pPr>
              <w:spacing w:after="120"/>
              <w:rPr>
                <w:rFonts w:ascii="Arial" w:hAnsi="Arial" w:cs="Arial"/>
                <w:sz w:val="20"/>
                <w:szCs w:val="20"/>
              </w:rPr>
            </w:pPr>
            <w:r w:rsidRPr="00E805B1">
              <w:rPr>
                <w:rFonts w:ascii="Arial" w:hAnsi="Arial" w:cs="Arial"/>
                <w:sz w:val="20"/>
                <w:szCs w:val="20"/>
              </w:rPr>
              <w:t>Autumn 2022</w:t>
            </w:r>
            <w:r w:rsidR="009F474D" w:rsidRPr="00E805B1">
              <w:rPr>
                <w:rFonts w:ascii="Arial" w:hAnsi="Arial" w:cs="Arial"/>
                <w:sz w:val="20"/>
                <w:szCs w:val="20"/>
              </w:rPr>
              <w:t>, Spring 2023</w:t>
            </w:r>
          </w:p>
        </w:tc>
        <w:tc>
          <w:tcPr>
            <w:tcW w:w="2107" w:type="dxa"/>
          </w:tcPr>
          <w:p w14:paraId="7AF83608" w14:textId="01FF9876" w:rsidR="00422B69" w:rsidRPr="00E805B1" w:rsidRDefault="003F70F7" w:rsidP="00E805B1">
            <w:pPr>
              <w:spacing w:after="120"/>
              <w:rPr>
                <w:rFonts w:ascii="Arial" w:hAnsi="Arial" w:cs="Arial"/>
                <w:sz w:val="20"/>
                <w:szCs w:val="20"/>
              </w:rPr>
            </w:pPr>
            <w:r w:rsidRPr="00E805B1">
              <w:rPr>
                <w:rFonts w:ascii="Arial" w:hAnsi="Arial" w:cs="Arial"/>
                <w:sz w:val="20"/>
                <w:szCs w:val="20"/>
              </w:rPr>
              <w:t>11</w:t>
            </w:r>
          </w:p>
        </w:tc>
        <w:tc>
          <w:tcPr>
            <w:tcW w:w="1728" w:type="dxa"/>
          </w:tcPr>
          <w:p w14:paraId="1F3DBDEE" w14:textId="2245CE49" w:rsidR="00422B69" w:rsidRPr="00E805B1" w:rsidRDefault="003F70F7" w:rsidP="00E805B1">
            <w:pPr>
              <w:spacing w:after="120"/>
              <w:rPr>
                <w:rFonts w:ascii="Arial" w:hAnsi="Arial" w:cs="Arial"/>
                <w:sz w:val="20"/>
                <w:szCs w:val="20"/>
              </w:rPr>
            </w:pPr>
            <w:r w:rsidRPr="00E805B1">
              <w:rPr>
                <w:rFonts w:ascii="Arial" w:hAnsi="Arial" w:cs="Arial"/>
                <w:sz w:val="20"/>
                <w:szCs w:val="20"/>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441610ED" w14:textId="77777777" w:rsidR="00FC217A" w:rsidRPr="00FC217A" w:rsidRDefault="00FC217A" w:rsidP="00E6468F">
      <w:pP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8206B39" w:rsidR="008B2543" w:rsidRDefault="0019787E" w:rsidP="009A2D37">
        <w:pPr>
          <w:pStyle w:val="Footer"/>
          <w:jc w:val="center"/>
        </w:pPr>
        <w:r>
          <w:fldChar w:fldCharType="begin"/>
        </w:r>
        <w:r>
          <w:instrText xml:space="preserve"> PAGE   \* MERGEFORMAT </w:instrText>
        </w:r>
        <w:r>
          <w:fldChar w:fldCharType="separate"/>
        </w:r>
        <w:r w:rsidR="00341B64">
          <w:rPr>
            <w:noProof/>
          </w:rPr>
          <w:t>8</w:t>
        </w:r>
        <w:r>
          <w:rPr>
            <w:noProof/>
          </w:rPr>
          <w:fldChar w:fldCharType="end"/>
        </w:r>
      </w:p>
    </w:sdtContent>
  </w:sdt>
  <w:p w14:paraId="26569854" w14:textId="6E47F18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E805B1">
      <w:rPr>
        <w:rFonts w:ascii="Arial" w:hAnsi="Arial"/>
        <w:sz w:val="18"/>
      </w:rPr>
      <w:t xml:space="preserve"> </w:t>
    </w:r>
    <w:r w:rsidRPr="007B7724">
      <w:rPr>
        <w:rFonts w:ascii="Arial" w:hAnsi="Arial"/>
        <w:sz w:val="18"/>
      </w:rPr>
      <w:t xml:space="preserve"> </w:t>
    </w:r>
    <w:r w:rsidR="00E805B1" w:rsidRPr="00E805B1">
      <w:rPr>
        <w:rFonts w:ascii="Arial" w:hAnsi="Arial"/>
        <w:sz w:val="18"/>
      </w:rPr>
      <w:t>PSYC6002  Psychology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5FE56026" w:rsidR="00EB41D1" w:rsidRDefault="00EB41D1" w:rsidP="00EB41D1">
        <w:pPr>
          <w:pStyle w:val="Footer"/>
          <w:jc w:val="center"/>
        </w:pPr>
        <w:r>
          <w:fldChar w:fldCharType="begin"/>
        </w:r>
        <w:r>
          <w:instrText xml:space="preserve"> PAGE   \* MERGEFORMAT </w:instrText>
        </w:r>
        <w:r>
          <w:fldChar w:fldCharType="separate"/>
        </w:r>
        <w:r w:rsidR="00341B64">
          <w:rPr>
            <w:noProof/>
          </w:rPr>
          <w:t>1</w:t>
        </w:r>
        <w:r>
          <w:rPr>
            <w:noProof/>
          </w:rPr>
          <w:fldChar w:fldCharType="end"/>
        </w:r>
      </w:p>
    </w:sdtContent>
  </w:sdt>
  <w:p w14:paraId="24F79DDC" w14:textId="20F60A0C" w:rsidR="00F17B94" w:rsidRPr="00327C40" w:rsidRDefault="00EB41D1" w:rsidP="00327C40">
    <w:pPr>
      <w:pStyle w:val="Footer"/>
      <w:spacing w:after="120"/>
      <w:ind w:right="-330"/>
      <w:rPr>
        <w:rFonts w:ascii="Arial" w:hAnsi="Arial"/>
        <w:sz w:val="18"/>
      </w:rPr>
    </w:pPr>
    <w:r w:rsidRPr="007B7724">
      <w:rPr>
        <w:rFonts w:ascii="Arial" w:hAnsi="Arial"/>
        <w:sz w:val="18"/>
      </w:rPr>
      <w:t>Module Specification</w:t>
    </w:r>
    <w:r w:rsidR="00327C40">
      <w:rPr>
        <w:rFonts w:ascii="Arial" w:hAnsi="Arial"/>
        <w:sz w:val="18"/>
      </w:rPr>
      <w:t xml:space="preserve"> </w:t>
    </w:r>
    <w:r w:rsidRPr="007B7724">
      <w:rPr>
        <w:rFonts w:ascii="Arial" w:hAnsi="Arial"/>
        <w:sz w:val="18"/>
      </w:rPr>
      <w:t xml:space="preserve"> </w:t>
    </w:r>
    <w:r w:rsidR="00327C40" w:rsidRPr="00327C40">
      <w:rPr>
        <w:rFonts w:ascii="Arial" w:hAnsi="Arial"/>
        <w:sz w:val="18"/>
      </w:rPr>
      <w:t>PSYC6002  Psychology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76DD8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09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6EA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B01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962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06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2B8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25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CC4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CEA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AC6283"/>
    <w:multiLevelType w:val="hybridMultilevel"/>
    <w:tmpl w:val="191A4C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A9810B4"/>
    <w:multiLevelType w:val="hybridMultilevel"/>
    <w:tmpl w:val="F1B2C04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34104C0"/>
    <w:multiLevelType w:val="hybridMultilevel"/>
    <w:tmpl w:val="C354F0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3"/>
  </w:num>
  <w:num w:numId="4">
    <w:abstractNumId w:val="10"/>
  </w:num>
  <w:num w:numId="5">
    <w:abstractNumId w:val="20"/>
  </w:num>
  <w:num w:numId="6">
    <w:abstractNumId w:val="18"/>
  </w:num>
  <w:num w:numId="7">
    <w:abstractNumId w:val="22"/>
  </w:num>
  <w:num w:numId="8">
    <w:abstractNumId w:val="19"/>
  </w:num>
  <w:num w:numId="9">
    <w:abstractNumId w:val="14"/>
  </w:num>
  <w:num w:numId="10">
    <w:abstractNumId w:val="16"/>
  </w:num>
  <w:num w:numId="11">
    <w:abstractNumId w:val="11"/>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58AC"/>
    <w:rsid w:val="001A668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6E20"/>
    <w:rsid w:val="002407C0"/>
    <w:rsid w:val="002461AF"/>
    <w:rsid w:val="002465A1"/>
    <w:rsid w:val="00264576"/>
    <w:rsid w:val="0026585A"/>
    <w:rsid w:val="00266735"/>
    <w:rsid w:val="00273CF0"/>
    <w:rsid w:val="002748D4"/>
    <w:rsid w:val="00274ED7"/>
    <w:rsid w:val="002837AD"/>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4130"/>
    <w:rsid w:val="00302082"/>
    <w:rsid w:val="003058C7"/>
    <w:rsid w:val="00306620"/>
    <w:rsid w:val="003262B9"/>
    <w:rsid w:val="00327C40"/>
    <w:rsid w:val="00334A02"/>
    <w:rsid w:val="00335875"/>
    <w:rsid w:val="00335FBE"/>
    <w:rsid w:val="00341B64"/>
    <w:rsid w:val="00351D4F"/>
    <w:rsid w:val="00352D8E"/>
    <w:rsid w:val="00356B68"/>
    <w:rsid w:val="0035702D"/>
    <w:rsid w:val="003604D4"/>
    <w:rsid w:val="003627B0"/>
    <w:rsid w:val="00374DF6"/>
    <w:rsid w:val="003759B0"/>
    <w:rsid w:val="00375F84"/>
    <w:rsid w:val="00376E34"/>
    <w:rsid w:val="003804E7"/>
    <w:rsid w:val="00382AA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3F70F7"/>
    <w:rsid w:val="00402ED7"/>
    <w:rsid w:val="004114F8"/>
    <w:rsid w:val="00422B69"/>
    <w:rsid w:val="00423D86"/>
    <w:rsid w:val="00424C90"/>
    <w:rsid w:val="00426833"/>
    <w:rsid w:val="004323FD"/>
    <w:rsid w:val="00436BE9"/>
    <w:rsid w:val="00441E76"/>
    <w:rsid w:val="004443DA"/>
    <w:rsid w:val="00446A75"/>
    <w:rsid w:val="004474A2"/>
    <w:rsid w:val="004517FF"/>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7277"/>
    <w:rsid w:val="005005E4"/>
    <w:rsid w:val="00500B56"/>
    <w:rsid w:val="00513689"/>
    <w:rsid w:val="0051375A"/>
    <w:rsid w:val="00521097"/>
    <w:rsid w:val="0053059E"/>
    <w:rsid w:val="00532F6F"/>
    <w:rsid w:val="00533663"/>
    <w:rsid w:val="0054103A"/>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01BE"/>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0F8D"/>
    <w:rsid w:val="007E3412"/>
    <w:rsid w:val="007F0215"/>
    <w:rsid w:val="007F393D"/>
    <w:rsid w:val="00800BE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2B06"/>
    <w:rsid w:val="00902FBB"/>
    <w:rsid w:val="00903DF6"/>
    <w:rsid w:val="00921CF6"/>
    <w:rsid w:val="00922E9E"/>
    <w:rsid w:val="00924EF0"/>
    <w:rsid w:val="00934D7B"/>
    <w:rsid w:val="00947180"/>
    <w:rsid w:val="009567BE"/>
    <w:rsid w:val="009676FA"/>
    <w:rsid w:val="009679E0"/>
    <w:rsid w:val="009772B8"/>
    <w:rsid w:val="00977632"/>
    <w:rsid w:val="00982A8E"/>
    <w:rsid w:val="00987DB4"/>
    <w:rsid w:val="0099029D"/>
    <w:rsid w:val="0099492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474D"/>
    <w:rsid w:val="009F5EA4"/>
    <w:rsid w:val="009F731F"/>
    <w:rsid w:val="009F7D33"/>
    <w:rsid w:val="00A021FE"/>
    <w:rsid w:val="00A1270E"/>
    <w:rsid w:val="00A13526"/>
    <w:rsid w:val="00A15342"/>
    <w:rsid w:val="00A15EC7"/>
    <w:rsid w:val="00A27D25"/>
    <w:rsid w:val="00A3007E"/>
    <w:rsid w:val="00A32048"/>
    <w:rsid w:val="00A41F06"/>
    <w:rsid w:val="00A46749"/>
    <w:rsid w:val="00A50FD4"/>
    <w:rsid w:val="00A52DB4"/>
    <w:rsid w:val="00A618E1"/>
    <w:rsid w:val="00A629B9"/>
    <w:rsid w:val="00A70C20"/>
    <w:rsid w:val="00A74292"/>
    <w:rsid w:val="00A776DE"/>
    <w:rsid w:val="00A77A5C"/>
    <w:rsid w:val="00A80640"/>
    <w:rsid w:val="00A87FFD"/>
    <w:rsid w:val="00A97038"/>
    <w:rsid w:val="00A97CB8"/>
    <w:rsid w:val="00AA3C15"/>
    <w:rsid w:val="00AA6330"/>
    <w:rsid w:val="00AB0880"/>
    <w:rsid w:val="00AC7501"/>
    <w:rsid w:val="00AD748B"/>
    <w:rsid w:val="00AE4865"/>
    <w:rsid w:val="00AE6FC7"/>
    <w:rsid w:val="00AF50EE"/>
    <w:rsid w:val="00B0591D"/>
    <w:rsid w:val="00B13402"/>
    <w:rsid w:val="00B14BC2"/>
    <w:rsid w:val="00B162FD"/>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334"/>
    <w:rsid w:val="00C2492F"/>
    <w:rsid w:val="00C3744A"/>
    <w:rsid w:val="00C4002A"/>
    <w:rsid w:val="00C46912"/>
    <w:rsid w:val="00C612A8"/>
    <w:rsid w:val="00C618D2"/>
    <w:rsid w:val="00C67631"/>
    <w:rsid w:val="00C709C6"/>
    <w:rsid w:val="00C729D7"/>
    <w:rsid w:val="00C8130B"/>
    <w:rsid w:val="00C83354"/>
    <w:rsid w:val="00C84004"/>
    <w:rsid w:val="00C843F6"/>
    <w:rsid w:val="00C84507"/>
    <w:rsid w:val="00C862C7"/>
    <w:rsid w:val="00C866AE"/>
    <w:rsid w:val="00C9644A"/>
    <w:rsid w:val="00CA3254"/>
    <w:rsid w:val="00CB11CE"/>
    <w:rsid w:val="00CC25A2"/>
    <w:rsid w:val="00CD723E"/>
    <w:rsid w:val="00CD7F07"/>
    <w:rsid w:val="00CE04F3"/>
    <w:rsid w:val="00CE12D8"/>
    <w:rsid w:val="00CE4574"/>
    <w:rsid w:val="00CE70E6"/>
    <w:rsid w:val="00CF0BCA"/>
    <w:rsid w:val="00CF1C5F"/>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0EE6"/>
    <w:rsid w:val="00DF665B"/>
    <w:rsid w:val="00E0123B"/>
    <w:rsid w:val="00E0152A"/>
    <w:rsid w:val="00E03394"/>
    <w:rsid w:val="00E066E5"/>
    <w:rsid w:val="00E1736E"/>
    <w:rsid w:val="00E21923"/>
    <w:rsid w:val="00E22F03"/>
    <w:rsid w:val="00E233C1"/>
    <w:rsid w:val="00E51404"/>
    <w:rsid w:val="00E574C9"/>
    <w:rsid w:val="00E610DE"/>
    <w:rsid w:val="00E6468F"/>
    <w:rsid w:val="00E66167"/>
    <w:rsid w:val="00E71F2F"/>
    <w:rsid w:val="00E77786"/>
    <w:rsid w:val="00E805B1"/>
    <w:rsid w:val="00E806FB"/>
    <w:rsid w:val="00EB0365"/>
    <w:rsid w:val="00EB1C2D"/>
    <w:rsid w:val="00EB41D1"/>
    <w:rsid w:val="00EC09FA"/>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4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327C40"/>
    <w:pPr>
      <w:spacing w:before="600"/>
      <w:ind w:right="0"/>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DF0EE6"/>
    <w:pPr>
      <w:numPr>
        <w:numId w:val="2"/>
      </w:numPr>
      <w:spacing w:before="120" w:after="120" w:line="240" w:lineRule="auto"/>
      <w:ind w:left="1276" w:hanging="284"/>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27C40"/>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customStyle="1" w:styleId="Response">
    <w:name w:val="Response"/>
    <w:basedOn w:val="Normal"/>
    <w:qFormat/>
    <w:rsid w:val="00B162FD"/>
    <w:pPr>
      <w:spacing w:after="120" w:line="240" w:lineRule="auto"/>
      <w:ind w:left="567" w:right="544"/>
    </w:pPr>
    <w:rPr>
      <w:rFonts w:ascii="Arial" w:hAnsi="Arial" w:cs="Arial"/>
      <w:iCs/>
      <w:szCs w:val="24"/>
    </w:rPr>
  </w:style>
  <w:style w:type="paragraph" w:customStyle="1" w:styleId="Responsenumbered">
    <w:name w:val="Response numbered"/>
    <w:basedOn w:val="Response"/>
    <w:qFormat/>
    <w:rsid w:val="00327C40"/>
    <w:pPr>
      <w:spacing w:before="120"/>
      <w:ind w:left="1134" w:right="0" w:hanging="567"/>
    </w:pPr>
    <w:rPr>
      <w:sz w:val="24"/>
    </w:rPr>
  </w:style>
  <w:style w:type="paragraph" w:styleId="Revision">
    <w:name w:val="Revision"/>
    <w:hidden/>
    <w:uiPriority w:val="99"/>
    <w:semiHidden/>
    <w:rsid w:val="002837AD"/>
    <w:pPr>
      <w:spacing w:after="0" w:line="240" w:lineRule="auto"/>
    </w:pPr>
    <w:rPr>
      <w:rFonts w:eastAsiaTheme="minorEastAsia"/>
      <w:lang w:eastAsia="en-GB"/>
    </w:rPr>
  </w:style>
  <w:style w:type="paragraph" w:styleId="BodyText">
    <w:name w:val="Body Text"/>
    <w:basedOn w:val="Normal"/>
    <w:link w:val="BodyTextChar"/>
    <w:uiPriority w:val="99"/>
    <w:unhideWhenUsed/>
    <w:rsid w:val="00327C4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327C40"/>
    <w:rPr>
      <w:rFonts w:ascii="Arial" w:eastAsiaTheme="minorEastAsia" w:hAnsi="Arial"/>
      <w:sz w:val="24"/>
      <w:lang w:eastAsia="en-GB"/>
    </w:rPr>
  </w:style>
  <w:style w:type="paragraph" w:styleId="List2">
    <w:name w:val="List 2"/>
    <w:basedOn w:val="Normal"/>
    <w:uiPriority w:val="99"/>
    <w:semiHidden/>
    <w:unhideWhenUsed/>
    <w:rsid w:val="00DF0EE6"/>
    <w:pPr>
      <w:spacing w:before="120" w:after="120" w:line="240" w:lineRule="auto"/>
      <w:ind w:left="1208" w:hanging="284"/>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4E84E99-705A-4FCB-9587-BFF484CCF4B9}">
  <ds:schemaRefs>
    <ds:schemaRef ds:uri="http://schemas.openxmlformats.org/officeDocument/2006/bibliography"/>
  </ds:schemaRefs>
</ds:datastoreItem>
</file>

<file path=customXml/itemProps2.xml><?xml version="1.0" encoding="utf-8"?>
<ds:datastoreItem xmlns:ds="http://schemas.openxmlformats.org/officeDocument/2006/customXml" ds:itemID="{810E8A69-6C0F-4963-B7E8-3C5FBDC71469}"/>
</file>

<file path=customXml/itemProps3.xml><?xml version="1.0" encoding="utf-8"?>
<ds:datastoreItem xmlns:ds="http://schemas.openxmlformats.org/officeDocument/2006/customXml" ds:itemID="{09E778A4-120C-4B91-A846-0746767D6813}"/>
</file>

<file path=customXml/itemProps4.xml><?xml version="1.0" encoding="utf-8"?>
<ds:datastoreItem xmlns:ds="http://schemas.openxmlformats.org/officeDocument/2006/customXml" ds:itemID="{8B36F5A5-F582-4EB0-B88B-CA94E09BE1DF}"/>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9</cp:revision>
  <cp:lastPrinted>2019-02-26T09:40:00Z</cp:lastPrinted>
  <dcterms:created xsi:type="dcterms:W3CDTF">2022-02-04T14:44:00Z</dcterms:created>
  <dcterms:modified xsi:type="dcterms:W3CDTF">2022-02-04T17:21:00Z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