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79881" w14:textId="7CDBACAE" w:rsidR="00026489" w:rsidRPr="00B01EE8" w:rsidRDefault="00026489" w:rsidP="00026489">
      <w:pPr>
        <w:rPr>
          <w:rFonts w:ascii="Arial" w:hAnsi="Arial" w:cs="Arial"/>
          <w:b/>
          <w:i/>
          <w:sz w:val="20"/>
          <w:szCs w:val="20"/>
        </w:rPr>
      </w:pPr>
    </w:p>
    <w:p w14:paraId="6E1FFA6A" w14:textId="320E302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BD69457" w14:textId="50AD1C7A" w:rsidR="009A2D37" w:rsidRPr="00026489" w:rsidRDefault="0A9B402D" w:rsidP="00026489">
      <w:pPr>
        <w:spacing w:after="120" w:line="240" w:lineRule="auto"/>
        <w:ind w:left="567" w:right="260"/>
        <w:rPr>
          <w:rFonts w:ascii="Arial" w:hAnsi="Arial" w:cs="Arial"/>
          <w:iCs/>
        </w:rPr>
      </w:pPr>
      <w:r w:rsidRPr="00026489">
        <w:rPr>
          <w:rFonts w:ascii="Arial" w:hAnsi="Arial" w:cs="Arial"/>
          <w:iCs/>
        </w:rPr>
        <w:t>POLI</w:t>
      </w:r>
      <w:r w:rsidR="00026489">
        <w:rPr>
          <w:rFonts w:ascii="Arial" w:hAnsi="Arial" w:cs="Arial"/>
          <w:iCs/>
        </w:rPr>
        <w:t>9660</w:t>
      </w:r>
      <w:r w:rsidRPr="00026489">
        <w:rPr>
          <w:rFonts w:ascii="Arial" w:hAnsi="Arial" w:cs="Arial"/>
          <w:iCs/>
        </w:rPr>
        <w:t xml:space="preserve"> (PO9</w:t>
      </w:r>
      <w:r w:rsidR="00026489">
        <w:rPr>
          <w:rFonts w:ascii="Arial" w:hAnsi="Arial" w:cs="Arial"/>
          <w:iCs/>
        </w:rPr>
        <w:t>66</w:t>
      </w:r>
      <w:r w:rsidRPr="00026489">
        <w:rPr>
          <w:rFonts w:ascii="Arial" w:hAnsi="Arial" w:cs="Arial"/>
          <w:iCs/>
        </w:rPr>
        <w:t xml:space="preserve">) </w:t>
      </w:r>
      <w:r w:rsidR="002021ED">
        <w:rPr>
          <w:rFonts w:ascii="Arial" w:hAnsi="Arial" w:cs="Arial"/>
          <w:iCs/>
        </w:rPr>
        <w:t>MA Thesis</w:t>
      </w:r>
      <w:r w:rsidR="00026489" w:rsidRPr="00026489">
        <w:rPr>
          <w:rFonts w:ascii="Arial" w:hAnsi="Arial" w:cs="Arial"/>
          <w:iCs/>
        </w:rPr>
        <w:t xml:space="preserve"> (Marburg)</w:t>
      </w:r>
    </w:p>
    <w:p w14:paraId="5205B3BB" w14:textId="77777777" w:rsidR="00154D48" w:rsidRPr="00154D48" w:rsidRDefault="00154D48" w:rsidP="00154D48">
      <w:pPr>
        <w:spacing w:after="120" w:line="240" w:lineRule="auto"/>
        <w:ind w:left="567" w:right="260"/>
        <w:jc w:val="both"/>
        <w:rPr>
          <w:rFonts w:ascii="Arial" w:hAnsi="Arial" w:cs="Arial"/>
        </w:rPr>
      </w:pPr>
    </w:p>
    <w:p w14:paraId="3FCCFCE0" w14:textId="152A372B" w:rsidR="009A2D37" w:rsidRPr="00302082" w:rsidRDefault="002021E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60E0574" w14:textId="43C99965" w:rsidR="009A2D37" w:rsidRPr="00154D48" w:rsidRDefault="00982F5D" w:rsidP="00154D48">
      <w:pPr>
        <w:spacing w:after="120" w:line="240" w:lineRule="auto"/>
        <w:ind w:left="567" w:right="260"/>
        <w:rPr>
          <w:rFonts w:ascii="Arial" w:hAnsi="Arial" w:cs="Arial"/>
          <w:iCs/>
        </w:rPr>
      </w:pPr>
      <w:r>
        <w:rPr>
          <w:rFonts w:ascii="Arial" w:hAnsi="Arial" w:cs="Arial"/>
          <w:iCs/>
        </w:rPr>
        <w:t xml:space="preserve">Division of </w:t>
      </w:r>
      <w:r w:rsidR="002021ED">
        <w:rPr>
          <w:rFonts w:ascii="Arial" w:hAnsi="Arial" w:cs="Arial"/>
          <w:iCs/>
        </w:rPr>
        <w:t>Human and Social Sciences</w:t>
      </w:r>
    </w:p>
    <w:p w14:paraId="52F3F214" w14:textId="77777777" w:rsidR="00154D48" w:rsidRPr="00154D48" w:rsidRDefault="00154D48" w:rsidP="00154D48">
      <w:pPr>
        <w:spacing w:after="120" w:line="240" w:lineRule="auto"/>
        <w:ind w:left="567" w:right="260"/>
        <w:rPr>
          <w:rFonts w:ascii="Arial" w:hAnsi="Arial" w:cs="Arial"/>
          <w:iCs/>
        </w:rPr>
      </w:pPr>
    </w:p>
    <w:p w14:paraId="739AD9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8E8E34" w14:textId="78BF301C" w:rsidR="009A2D37" w:rsidRPr="00154D48" w:rsidRDefault="00026489" w:rsidP="00154D48">
      <w:pPr>
        <w:spacing w:after="120" w:line="240" w:lineRule="auto"/>
        <w:ind w:left="567" w:right="260"/>
        <w:rPr>
          <w:rFonts w:ascii="Arial" w:hAnsi="Arial" w:cs="Arial"/>
        </w:rPr>
      </w:pPr>
      <w:r>
        <w:rPr>
          <w:rFonts w:ascii="Arial" w:hAnsi="Arial" w:cs="Arial"/>
        </w:rPr>
        <w:t xml:space="preserve">Level </w:t>
      </w:r>
      <w:r w:rsidR="00B7510C">
        <w:rPr>
          <w:rFonts w:ascii="Arial" w:hAnsi="Arial" w:cs="Arial"/>
        </w:rPr>
        <w:t>7</w:t>
      </w:r>
    </w:p>
    <w:p w14:paraId="75F21BDB" w14:textId="77777777" w:rsidR="00154D48" w:rsidRPr="00154D48" w:rsidRDefault="00154D48" w:rsidP="00154D48">
      <w:pPr>
        <w:spacing w:after="120" w:line="240" w:lineRule="auto"/>
        <w:ind w:left="567" w:right="260"/>
        <w:rPr>
          <w:rFonts w:ascii="Arial" w:hAnsi="Arial" w:cs="Arial"/>
          <w:iCs/>
        </w:rPr>
      </w:pPr>
    </w:p>
    <w:p w14:paraId="64239E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934DE5" w14:textId="5E337B77" w:rsidR="009A2D37" w:rsidRPr="00154D48" w:rsidRDefault="00B7510C" w:rsidP="00154D48">
      <w:pPr>
        <w:spacing w:after="120" w:line="240" w:lineRule="auto"/>
        <w:ind w:left="567" w:right="260"/>
        <w:rPr>
          <w:rFonts w:ascii="Arial" w:hAnsi="Arial" w:cs="Arial"/>
        </w:rPr>
      </w:pPr>
      <w:r>
        <w:rPr>
          <w:rFonts w:ascii="Arial" w:hAnsi="Arial" w:cs="Arial"/>
        </w:rPr>
        <w:t>60</w:t>
      </w:r>
      <w:r w:rsidR="00504DF5">
        <w:rPr>
          <w:rFonts w:ascii="Arial" w:hAnsi="Arial" w:cs="Arial"/>
        </w:rPr>
        <w:t xml:space="preserve"> (30 ECTS)</w:t>
      </w:r>
    </w:p>
    <w:p w14:paraId="3F202574" w14:textId="77777777" w:rsidR="00154D48" w:rsidRPr="00154D48" w:rsidRDefault="00154D48" w:rsidP="00154D48">
      <w:pPr>
        <w:spacing w:after="120" w:line="240" w:lineRule="auto"/>
        <w:ind w:left="567" w:right="260"/>
        <w:rPr>
          <w:rFonts w:ascii="Arial" w:hAnsi="Arial" w:cs="Arial"/>
        </w:rPr>
      </w:pPr>
    </w:p>
    <w:p w14:paraId="4F49B6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DC9B14" w14:textId="2529968E" w:rsidR="009A2D37" w:rsidRPr="00154D48" w:rsidRDefault="006346E4" w:rsidP="00154D48">
      <w:pPr>
        <w:spacing w:after="120" w:line="240" w:lineRule="auto"/>
        <w:ind w:left="567" w:right="260"/>
        <w:rPr>
          <w:rFonts w:ascii="Arial" w:hAnsi="Arial" w:cs="Arial"/>
          <w:iCs/>
        </w:rPr>
      </w:pPr>
      <w:bookmarkStart w:id="0" w:name="_Hlk66276915"/>
      <w:r>
        <w:rPr>
          <w:rFonts w:ascii="Arial" w:hAnsi="Arial" w:cs="Arial"/>
          <w:iCs/>
        </w:rPr>
        <w:t>S</w:t>
      </w:r>
      <w:r w:rsidR="00B7510C">
        <w:rPr>
          <w:rFonts w:ascii="Arial" w:hAnsi="Arial" w:cs="Arial"/>
          <w:iCs/>
        </w:rPr>
        <w:t>pring</w:t>
      </w:r>
      <w:r w:rsidR="00A66C5F">
        <w:rPr>
          <w:rFonts w:ascii="Arial" w:hAnsi="Arial" w:cs="Arial"/>
          <w:iCs/>
        </w:rPr>
        <w:t xml:space="preserve"> / summer</w:t>
      </w:r>
    </w:p>
    <w:bookmarkEnd w:id="0"/>
    <w:p w14:paraId="7F36239B" w14:textId="77777777" w:rsidR="00154D48" w:rsidRPr="00154D48" w:rsidRDefault="00154D48" w:rsidP="00154D48">
      <w:pPr>
        <w:spacing w:after="120" w:line="240" w:lineRule="auto"/>
        <w:ind w:left="567" w:right="260"/>
        <w:rPr>
          <w:rFonts w:ascii="Arial" w:hAnsi="Arial" w:cs="Arial"/>
          <w:iCs/>
        </w:rPr>
      </w:pPr>
    </w:p>
    <w:p w14:paraId="5B00ED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D9A27C8" w14:textId="756CC212" w:rsidR="009A2D37" w:rsidRPr="00154D48" w:rsidRDefault="00026489" w:rsidP="00154D48">
      <w:pPr>
        <w:spacing w:after="120" w:line="240" w:lineRule="auto"/>
        <w:ind w:left="567" w:right="260"/>
        <w:rPr>
          <w:rFonts w:ascii="Arial" w:hAnsi="Arial" w:cs="Arial"/>
          <w:iCs/>
        </w:rPr>
      </w:pPr>
      <w:r>
        <w:rPr>
          <w:rFonts w:ascii="Arial" w:hAnsi="Arial" w:cs="Arial"/>
          <w:iCs/>
        </w:rPr>
        <w:t xml:space="preserve">POLI9640 </w:t>
      </w:r>
      <w:r w:rsidR="00B7510C" w:rsidRPr="00026489">
        <w:rPr>
          <w:rFonts w:ascii="Arial" w:hAnsi="Arial" w:cs="Arial"/>
          <w:iCs/>
        </w:rPr>
        <w:t>Research Methods Training I</w:t>
      </w:r>
      <w:r w:rsidR="002021ED">
        <w:rPr>
          <w:rFonts w:ascii="Arial" w:hAnsi="Arial" w:cs="Arial"/>
          <w:iCs/>
        </w:rPr>
        <w:t xml:space="preserve"> and POLI990 Research Methods Training 2</w:t>
      </w:r>
    </w:p>
    <w:p w14:paraId="2DF50FB4" w14:textId="77777777" w:rsidR="00154D48" w:rsidRPr="00154D48" w:rsidRDefault="00154D48" w:rsidP="00154D48">
      <w:pPr>
        <w:spacing w:after="120" w:line="240" w:lineRule="auto"/>
        <w:ind w:left="567" w:right="260"/>
        <w:rPr>
          <w:rFonts w:ascii="Arial" w:hAnsi="Arial" w:cs="Arial"/>
          <w:iCs/>
        </w:rPr>
      </w:pPr>
    </w:p>
    <w:p w14:paraId="2D684362" w14:textId="284EDE2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82F5D">
        <w:rPr>
          <w:rFonts w:ascii="Arial" w:hAnsi="Arial" w:cs="Arial"/>
          <w:b/>
        </w:rPr>
        <w:t>course</w:t>
      </w:r>
      <w:r w:rsidRPr="00302082">
        <w:rPr>
          <w:rFonts w:ascii="Arial" w:hAnsi="Arial" w:cs="Arial"/>
          <w:b/>
        </w:rPr>
        <w:t>s of study to which the module contributes</w:t>
      </w:r>
    </w:p>
    <w:p w14:paraId="271E885B" w14:textId="73B80EB6" w:rsidR="009A2D37" w:rsidRPr="00154D48" w:rsidRDefault="00026489" w:rsidP="00E8705B">
      <w:pPr>
        <w:pStyle w:val="ListParagraph"/>
        <w:spacing w:after="120" w:line="240" w:lineRule="auto"/>
        <w:ind w:right="260"/>
        <w:rPr>
          <w:rFonts w:ascii="Arial" w:hAnsi="Arial" w:cs="Arial"/>
          <w:iCs/>
        </w:rPr>
      </w:pPr>
      <w:r>
        <w:rPr>
          <w:rFonts w:ascii="Arial" w:hAnsi="Arial" w:cs="Arial"/>
          <w:iCs/>
        </w:rPr>
        <w:t>MA Peace and Conflict Studies</w:t>
      </w:r>
    </w:p>
    <w:p w14:paraId="5961CB0C" w14:textId="77777777" w:rsidR="00154D48" w:rsidRPr="00154D48" w:rsidRDefault="00154D48" w:rsidP="00154D48">
      <w:pPr>
        <w:spacing w:after="120" w:line="240" w:lineRule="auto"/>
        <w:ind w:left="567" w:right="260"/>
        <w:rPr>
          <w:rFonts w:ascii="Arial" w:hAnsi="Arial" w:cs="Arial"/>
          <w:iCs/>
        </w:rPr>
      </w:pPr>
    </w:p>
    <w:p w14:paraId="72645F2E" w14:textId="611178AC" w:rsidR="00273CF0" w:rsidRPr="00026489" w:rsidRDefault="009A2D37" w:rsidP="003B40AE">
      <w:pPr>
        <w:numPr>
          <w:ilvl w:val="0"/>
          <w:numId w:val="1"/>
        </w:numPr>
        <w:spacing w:after="120" w:line="240" w:lineRule="auto"/>
        <w:ind w:left="567" w:right="260" w:hanging="567"/>
        <w:rPr>
          <w:rFonts w:ascii="Arial" w:hAnsi="Arial" w:cs="Arial"/>
        </w:rPr>
      </w:pPr>
      <w:r w:rsidRPr="00026489">
        <w:rPr>
          <w:rFonts w:ascii="Arial" w:hAnsi="Arial" w:cs="Arial"/>
          <w:b/>
        </w:rPr>
        <w:t>The intended subject specific learning outcomes</w:t>
      </w:r>
      <w:r w:rsidR="00C729D7" w:rsidRPr="00026489">
        <w:rPr>
          <w:rFonts w:ascii="Arial" w:hAnsi="Arial" w:cs="Arial"/>
          <w:b/>
        </w:rPr>
        <w:t>.</w:t>
      </w:r>
      <w:r w:rsidR="00C729D7" w:rsidRPr="00026489">
        <w:rPr>
          <w:rFonts w:ascii="Arial" w:hAnsi="Arial" w:cs="Arial"/>
          <w:b/>
        </w:rPr>
        <w:br/>
        <w:t>On successfully completing the module students will be able to:</w:t>
      </w:r>
    </w:p>
    <w:p w14:paraId="2D567A3F" w14:textId="6F009700" w:rsidR="00B7510C" w:rsidRPr="004B12EC" w:rsidRDefault="00C64075" w:rsidP="00B7510C">
      <w:pPr>
        <w:pStyle w:val="ListParagraph"/>
        <w:numPr>
          <w:ilvl w:val="0"/>
          <w:numId w:val="11"/>
        </w:numPr>
        <w:spacing w:after="120" w:line="240" w:lineRule="auto"/>
        <w:ind w:right="260"/>
        <w:rPr>
          <w:rFonts w:ascii="Arial" w:hAnsi="Arial" w:cs="Arial"/>
          <w:iCs/>
        </w:rPr>
      </w:pPr>
      <w:r>
        <w:rPr>
          <w:rFonts w:ascii="Arial" w:hAnsi="Arial" w:cs="Arial"/>
          <w:iCs/>
        </w:rPr>
        <w:t>H</w:t>
      </w:r>
      <w:r w:rsidR="00B7510C" w:rsidRPr="004B12EC">
        <w:rPr>
          <w:rFonts w:ascii="Arial" w:hAnsi="Arial" w:cs="Arial"/>
          <w:iCs/>
        </w:rPr>
        <w:t xml:space="preserve">ave a good </w:t>
      </w:r>
      <w:r>
        <w:rPr>
          <w:rFonts w:ascii="Arial" w:hAnsi="Arial" w:cs="Arial"/>
          <w:iCs/>
        </w:rPr>
        <w:t>understanding</w:t>
      </w:r>
      <w:r w:rsidR="00B7510C" w:rsidRPr="004B12EC">
        <w:rPr>
          <w:rFonts w:ascii="Arial" w:hAnsi="Arial" w:cs="Arial"/>
          <w:iCs/>
        </w:rPr>
        <w:t xml:space="preserve"> of the issues involved in formulating a meaningful and feasible research question, as well as of the ways of dealing with these issues. </w:t>
      </w:r>
    </w:p>
    <w:p w14:paraId="699C7B15" w14:textId="093310F1" w:rsidR="00B7510C" w:rsidRDefault="00C64075" w:rsidP="00B7510C">
      <w:pPr>
        <w:pStyle w:val="ListParagraph"/>
        <w:numPr>
          <w:ilvl w:val="0"/>
          <w:numId w:val="11"/>
        </w:numPr>
        <w:spacing w:after="120" w:line="240" w:lineRule="auto"/>
        <w:ind w:right="260"/>
        <w:rPr>
          <w:rFonts w:ascii="Arial" w:hAnsi="Arial" w:cs="Arial"/>
          <w:iCs/>
        </w:rPr>
      </w:pPr>
      <w:r>
        <w:rPr>
          <w:rFonts w:ascii="Arial" w:hAnsi="Arial" w:cs="Arial"/>
          <w:iCs/>
        </w:rPr>
        <w:t>U</w:t>
      </w:r>
      <w:r w:rsidR="00B7510C" w:rsidRPr="004B12EC">
        <w:rPr>
          <w:rFonts w:ascii="Arial" w:hAnsi="Arial" w:cs="Arial"/>
          <w:iCs/>
        </w:rPr>
        <w:t>nderstand how to work methodically and systematically in their studies, and to adopt a critical perspective in their use of work done by other political and social scientists</w:t>
      </w:r>
    </w:p>
    <w:p w14:paraId="0EA18681" w14:textId="272B4621" w:rsidR="00917363" w:rsidRDefault="00917363" w:rsidP="00B7510C">
      <w:pPr>
        <w:pStyle w:val="ListParagraph"/>
        <w:numPr>
          <w:ilvl w:val="0"/>
          <w:numId w:val="11"/>
        </w:numPr>
        <w:spacing w:after="120" w:line="240" w:lineRule="auto"/>
        <w:ind w:right="260"/>
        <w:rPr>
          <w:rFonts w:ascii="Arial" w:hAnsi="Arial" w:cs="Arial"/>
          <w:iCs/>
        </w:rPr>
      </w:pPr>
      <w:r>
        <w:rPr>
          <w:rFonts w:ascii="Arial" w:hAnsi="Arial" w:cs="Arial"/>
          <w:iCs/>
        </w:rPr>
        <w:t>Be able to apply their knowledge and skills to a research project that they have developed on their own.</w:t>
      </w:r>
    </w:p>
    <w:p w14:paraId="65B1CC37" w14:textId="54433916" w:rsidR="00917363" w:rsidRPr="004B12EC" w:rsidRDefault="00917363" w:rsidP="00B7510C">
      <w:pPr>
        <w:pStyle w:val="ListParagraph"/>
        <w:numPr>
          <w:ilvl w:val="0"/>
          <w:numId w:val="11"/>
        </w:numPr>
        <w:spacing w:after="120" w:line="240" w:lineRule="auto"/>
        <w:ind w:right="260"/>
        <w:rPr>
          <w:rFonts w:ascii="Arial" w:hAnsi="Arial" w:cs="Arial"/>
          <w:iCs/>
        </w:rPr>
      </w:pPr>
      <w:r>
        <w:rPr>
          <w:rFonts w:ascii="Arial" w:hAnsi="Arial" w:cs="Arial"/>
          <w:iCs/>
        </w:rPr>
        <w:t xml:space="preserve">Be able to conduct an advanced academic research project, present the findings, and write-up in a concise and coherent manner. </w:t>
      </w:r>
    </w:p>
    <w:p w14:paraId="332AB750" w14:textId="50DB5F84" w:rsidR="00B7510C" w:rsidRPr="004B12EC" w:rsidRDefault="00C64075" w:rsidP="00B7510C">
      <w:pPr>
        <w:pStyle w:val="ListParagraph"/>
        <w:numPr>
          <w:ilvl w:val="0"/>
          <w:numId w:val="11"/>
        </w:numPr>
        <w:spacing w:after="120" w:line="240" w:lineRule="auto"/>
        <w:ind w:right="260"/>
        <w:rPr>
          <w:rFonts w:ascii="Arial" w:hAnsi="Arial" w:cs="Arial"/>
          <w:iCs/>
        </w:rPr>
      </w:pPr>
      <w:r>
        <w:rPr>
          <w:rFonts w:ascii="Arial" w:hAnsi="Arial" w:cs="Arial"/>
          <w:iCs/>
        </w:rPr>
        <w:lastRenderedPageBreak/>
        <w:t>Ha</w:t>
      </w:r>
      <w:r w:rsidR="00B7510C" w:rsidRPr="004B12EC">
        <w:rPr>
          <w:rFonts w:ascii="Arial" w:hAnsi="Arial" w:cs="Arial"/>
          <w:iCs/>
        </w:rPr>
        <w:t xml:space="preserve">ve a good familiarity with learning resources in politics and international relations, including primary and secondary sources, and different forms of data and other empirical materials. </w:t>
      </w:r>
    </w:p>
    <w:p w14:paraId="5D22F030" w14:textId="2D940D44" w:rsidR="00B7510C" w:rsidRPr="004B12EC" w:rsidRDefault="00C64075" w:rsidP="00B7510C">
      <w:pPr>
        <w:pStyle w:val="ListParagraph"/>
        <w:numPr>
          <w:ilvl w:val="0"/>
          <w:numId w:val="11"/>
        </w:numPr>
        <w:spacing w:after="120" w:line="240" w:lineRule="auto"/>
        <w:ind w:right="260"/>
        <w:rPr>
          <w:rFonts w:ascii="Arial" w:hAnsi="Arial" w:cs="Arial"/>
          <w:iCs/>
        </w:rPr>
      </w:pPr>
      <w:r>
        <w:rPr>
          <w:rFonts w:ascii="Arial" w:hAnsi="Arial" w:cs="Arial"/>
          <w:iCs/>
        </w:rPr>
        <w:t>C</w:t>
      </w:r>
      <w:r w:rsidR="00B7510C" w:rsidRPr="004B12EC">
        <w:rPr>
          <w:rFonts w:ascii="Arial" w:hAnsi="Arial" w:cs="Arial"/>
          <w:iCs/>
        </w:rPr>
        <w:t>ritically engage with political phenomena, including the vocabulary, concepts, theories and methods of political debate</w:t>
      </w:r>
    </w:p>
    <w:p w14:paraId="20655BDF" w14:textId="0C4E00BE" w:rsidR="00B7510C" w:rsidRPr="004B12EC" w:rsidRDefault="00C64075" w:rsidP="00B7510C">
      <w:pPr>
        <w:pStyle w:val="ListParagraph"/>
        <w:numPr>
          <w:ilvl w:val="0"/>
          <w:numId w:val="11"/>
        </w:numPr>
        <w:spacing w:after="120" w:line="240" w:lineRule="auto"/>
        <w:ind w:right="260"/>
        <w:rPr>
          <w:rFonts w:ascii="Arial" w:hAnsi="Arial" w:cs="Arial"/>
          <w:iCs/>
        </w:rPr>
      </w:pPr>
      <w:r>
        <w:rPr>
          <w:rFonts w:ascii="Arial" w:hAnsi="Arial" w:cs="Arial"/>
          <w:iCs/>
        </w:rPr>
        <w:t>E</w:t>
      </w:r>
      <w:r w:rsidR="00B7510C" w:rsidRPr="004B12EC">
        <w:rPr>
          <w:rFonts w:ascii="Arial" w:hAnsi="Arial" w:cs="Arial"/>
          <w:iCs/>
        </w:rPr>
        <w:t>xamine and evaluate different interpretations of political issues and events and solutions to political problems</w:t>
      </w:r>
      <w:r w:rsidR="00917363">
        <w:rPr>
          <w:rFonts w:ascii="Arial" w:hAnsi="Arial" w:cs="Arial"/>
          <w:iCs/>
        </w:rPr>
        <w:t>.</w:t>
      </w:r>
    </w:p>
    <w:p w14:paraId="58A82430" w14:textId="01E28BA1" w:rsidR="00B7510C" w:rsidRPr="00BA1D10" w:rsidRDefault="00C64075">
      <w:pPr>
        <w:pStyle w:val="ListParagraph"/>
        <w:numPr>
          <w:ilvl w:val="0"/>
          <w:numId w:val="11"/>
        </w:numPr>
        <w:spacing w:after="120" w:line="240" w:lineRule="auto"/>
        <w:ind w:right="260"/>
        <w:rPr>
          <w:rFonts w:ascii="Arial" w:hAnsi="Arial" w:cs="Arial"/>
        </w:rPr>
      </w:pPr>
      <w:r>
        <w:rPr>
          <w:rFonts w:ascii="Arial" w:hAnsi="Arial" w:cs="Arial"/>
          <w:iCs/>
        </w:rPr>
        <w:t>D</w:t>
      </w:r>
      <w:r w:rsidR="00B7510C" w:rsidRPr="004B12EC">
        <w:rPr>
          <w:rFonts w:ascii="Arial" w:hAnsi="Arial" w:cs="Arial"/>
          <w:iCs/>
        </w:rPr>
        <w:t>escribe, evaluate and apply different intellectual approaches in collecting, analysing and presenting political information</w:t>
      </w:r>
      <w:r w:rsidR="00917363">
        <w:rPr>
          <w:rFonts w:ascii="Arial" w:hAnsi="Arial" w:cs="Arial"/>
          <w:iCs/>
        </w:rPr>
        <w:t>.</w:t>
      </w:r>
    </w:p>
    <w:p w14:paraId="45813A2D" w14:textId="40D97618" w:rsidR="00154D48" w:rsidRDefault="00154D48" w:rsidP="00154D48">
      <w:pPr>
        <w:spacing w:after="120" w:line="240" w:lineRule="auto"/>
        <w:ind w:left="567" w:right="260"/>
        <w:rPr>
          <w:rFonts w:ascii="Arial" w:hAnsi="Arial" w:cs="Arial"/>
        </w:rPr>
      </w:pPr>
    </w:p>
    <w:p w14:paraId="719443BE" w14:textId="25D3ECDD" w:rsidR="006346E4" w:rsidRPr="006346E4" w:rsidRDefault="006346E4" w:rsidP="00982F5D">
      <w:pPr>
        <w:tabs>
          <w:tab w:val="left" w:pos="1965"/>
          <w:tab w:val="center" w:pos="5233"/>
        </w:tabs>
        <w:rPr>
          <w:rFonts w:ascii="Arial" w:hAnsi="Arial" w:cs="Arial"/>
        </w:rPr>
      </w:pPr>
      <w:r>
        <w:rPr>
          <w:rFonts w:ascii="Arial" w:hAnsi="Arial" w:cs="Arial"/>
        </w:rPr>
        <w:tab/>
      </w:r>
      <w:r w:rsidR="00982F5D">
        <w:rPr>
          <w:rFonts w:ascii="Arial" w:hAnsi="Arial" w:cs="Arial"/>
        </w:rPr>
        <w:tab/>
      </w:r>
    </w:p>
    <w:p w14:paraId="09A1B58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C1120D" w14:textId="276DE368" w:rsidR="00B7510C" w:rsidRPr="00AC67A1" w:rsidRDefault="00945A08" w:rsidP="00B7510C">
      <w:pPr>
        <w:pStyle w:val="Default"/>
        <w:numPr>
          <w:ilvl w:val="0"/>
          <w:numId w:val="12"/>
        </w:numPr>
        <w:spacing w:after="120"/>
        <w:ind w:right="260"/>
        <w:rPr>
          <w:color w:val="auto"/>
          <w:sz w:val="22"/>
          <w:szCs w:val="22"/>
        </w:rPr>
      </w:pPr>
      <w:r>
        <w:rPr>
          <w:color w:val="auto"/>
          <w:sz w:val="22"/>
          <w:szCs w:val="22"/>
        </w:rPr>
        <w:t>W</w:t>
      </w:r>
      <w:r w:rsidR="00B7510C" w:rsidRPr="00AC67A1">
        <w:rPr>
          <w:color w:val="auto"/>
          <w:sz w:val="22"/>
          <w:szCs w:val="22"/>
        </w:rPr>
        <w:t>ork with theoretical and conceptual knowledge at the forefront of the discipline.</w:t>
      </w:r>
    </w:p>
    <w:p w14:paraId="4ADE5D28" w14:textId="6A4BB383" w:rsidR="00B7510C" w:rsidRPr="00AC67A1" w:rsidRDefault="00945A08" w:rsidP="00B7510C">
      <w:pPr>
        <w:pStyle w:val="Default"/>
        <w:numPr>
          <w:ilvl w:val="0"/>
          <w:numId w:val="12"/>
        </w:numPr>
        <w:spacing w:after="120"/>
        <w:ind w:right="260"/>
        <w:rPr>
          <w:color w:val="auto"/>
          <w:sz w:val="22"/>
          <w:szCs w:val="22"/>
        </w:rPr>
      </w:pPr>
      <w:r>
        <w:rPr>
          <w:color w:val="auto"/>
          <w:sz w:val="22"/>
          <w:szCs w:val="22"/>
        </w:rPr>
        <w:t>Ha</w:t>
      </w:r>
      <w:r w:rsidR="00B7510C" w:rsidRPr="00AC67A1">
        <w:rPr>
          <w:color w:val="auto"/>
          <w:sz w:val="22"/>
          <w:szCs w:val="22"/>
        </w:rPr>
        <w:t>ve developed a comprehensive and critical understanding of methods in the discipline</w:t>
      </w:r>
    </w:p>
    <w:p w14:paraId="4FA8989A" w14:textId="330F4A98" w:rsidR="00B7510C" w:rsidRPr="00AC67A1" w:rsidRDefault="00945A08" w:rsidP="00B7510C">
      <w:pPr>
        <w:pStyle w:val="Default"/>
        <w:numPr>
          <w:ilvl w:val="0"/>
          <w:numId w:val="12"/>
        </w:numPr>
        <w:spacing w:after="120"/>
        <w:ind w:right="260"/>
        <w:rPr>
          <w:color w:val="auto"/>
          <w:sz w:val="22"/>
          <w:szCs w:val="22"/>
        </w:rPr>
      </w:pPr>
      <w:r>
        <w:rPr>
          <w:color w:val="auto"/>
          <w:sz w:val="22"/>
          <w:szCs w:val="22"/>
        </w:rPr>
        <w:t>A</w:t>
      </w:r>
      <w:r w:rsidR="00B7510C" w:rsidRPr="00AC67A1">
        <w:rPr>
          <w:color w:val="auto"/>
          <w:sz w:val="22"/>
          <w:szCs w:val="22"/>
        </w:rPr>
        <w:t>nalyse complex, incomplete or contradictory areas of knowledge in the discipline</w:t>
      </w:r>
    </w:p>
    <w:p w14:paraId="11F33A51" w14:textId="53735732" w:rsidR="00B7510C" w:rsidRDefault="00945A08" w:rsidP="00B7510C">
      <w:pPr>
        <w:pStyle w:val="Default"/>
        <w:numPr>
          <w:ilvl w:val="0"/>
          <w:numId w:val="12"/>
        </w:numPr>
        <w:spacing w:after="120"/>
        <w:ind w:right="260"/>
        <w:rPr>
          <w:color w:val="auto"/>
          <w:sz w:val="22"/>
          <w:szCs w:val="22"/>
        </w:rPr>
      </w:pPr>
      <w:r>
        <w:rPr>
          <w:color w:val="auto"/>
          <w:sz w:val="22"/>
          <w:szCs w:val="22"/>
        </w:rPr>
        <w:t>H</w:t>
      </w:r>
      <w:r w:rsidR="00B7510C" w:rsidRPr="00AC67A1">
        <w:rPr>
          <w:color w:val="auto"/>
          <w:sz w:val="22"/>
          <w:szCs w:val="22"/>
        </w:rPr>
        <w:t>ave developed a level of conceptual understanding enabling them to critically evaluate research, advanced scholarship and methodologies and to propose alternative approaches</w:t>
      </w:r>
    </w:p>
    <w:p w14:paraId="3B10FE42" w14:textId="295DEFF7" w:rsidR="00B7510C" w:rsidRPr="00AC67A1" w:rsidRDefault="00945A08" w:rsidP="00B7510C">
      <w:pPr>
        <w:pStyle w:val="Default"/>
        <w:numPr>
          <w:ilvl w:val="0"/>
          <w:numId w:val="12"/>
        </w:numPr>
        <w:spacing w:after="120"/>
        <w:ind w:right="260"/>
        <w:rPr>
          <w:color w:val="auto"/>
          <w:sz w:val="22"/>
          <w:szCs w:val="22"/>
        </w:rPr>
      </w:pPr>
      <w:r>
        <w:rPr>
          <w:color w:val="auto"/>
          <w:sz w:val="22"/>
          <w:szCs w:val="22"/>
        </w:rPr>
        <w:t>B</w:t>
      </w:r>
      <w:r w:rsidR="00B7510C" w:rsidRPr="00AC67A1">
        <w:rPr>
          <w:color w:val="auto"/>
          <w:sz w:val="22"/>
          <w:szCs w:val="22"/>
        </w:rPr>
        <w:t>e reflective and self-critical in their research work</w:t>
      </w:r>
    </w:p>
    <w:p w14:paraId="29D089E7" w14:textId="5A553AFD" w:rsidR="009A2D37" w:rsidRPr="00E8705B" w:rsidRDefault="0A9B402D" w:rsidP="00026489">
      <w:pPr>
        <w:pStyle w:val="Default"/>
        <w:spacing w:after="120"/>
        <w:ind w:left="360" w:right="260" w:firstLine="720"/>
        <w:rPr>
          <w:color w:val="auto"/>
          <w:sz w:val="22"/>
          <w:szCs w:val="22"/>
        </w:rPr>
      </w:pPr>
      <w:r w:rsidRPr="0A9B402D">
        <w:rPr>
          <w:color w:val="auto"/>
          <w:sz w:val="22"/>
          <w:szCs w:val="22"/>
        </w:rPr>
        <w:t>6.</w:t>
      </w:r>
      <w:r w:rsidR="00BB4605">
        <w:rPr>
          <w:color w:val="auto"/>
          <w:sz w:val="22"/>
          <w:szCs w:val="22"/>
        </w:rPr>
        <w:t xml:space="preserve">   </w:t>
      </w:r>
      <w:r w:rsidR="00945A08" w:rsidRPr="0A9B402D">
        <w:rPr>
          <w:color w:val="auto"/>
          <w:sz w:val="22"/>
          <w:szCs w:val="22"/>
        </w:rPr>
        <w:t>B</w:t>
      </w:r>
      <w:r w:rsidR="00B7510C" w:rsidRPr="00AC67A1">
        <w:rPr>
          <w:color w:val="auto"/>
          <w:sz w:val="22"/>
          <w:szCs w:val="22"/>
        </w:rPr>
        <w:t>e able to engage in academic and professional communication</w:t>
      </w:r>
      <w:r w:rsidR="00E8705B">
        <w:rPr>
          <w:color w:val="auto"/>
          <w:sz w:val="22"/>
          <w:szCs w:val="22"/>
        </w:rPr>
        <w:t>.</w:t>
      </w:r>
    </w:p>
    <w:p w14:paraId="40472874" w14:textId="77777777" w:rsidR="00154D48" w:rsidRDefault="00154D48" w:rsidP="00154D48">
      <w:pPr>
        <w:pStyle w:val="Default"/>
        <w:spacing w:after="120"/>
        <w:ind w:left="567" w:right="260"/>
        <w:rPr>
          <w:color w:val="auto"/>
          <w:sz w:val="22"/>
          <w:szCs w:val="22"/>
        </w:rPr>
      </w:pPr>
    </w:p>
    <w:p w14:paraId="47D262D3" w14:textId="5805803E" w:rsidR="009A2D37" w:rsidRPr="00E8705B" w:rsidRDefault="009A2D37" w:rsidP="00E8705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214D01" w14:textId="77777777" w:rsidR="000860A0" w:rsidRDefault="000860A0" w:rsidP="000860A0">
      <w:pPr>
        <w:pStyle w:val="ListParagraph"/>
        <w:spacing w:after="120" w:line="240" w:lineRule="auto"/>
        <w:ind w:right="543"/>
        <w:rPr>
          <w:rFonts w:ascii="Arial" w:hAnsi="Arial" w:cs="Arial"/>
          <w:color w:val="333333"/>
          <w:shd w:val="clear" w:color="auto" w:fill="FFFFFF"/>
        </w:rPr>
      </w:pPr>
    </w:p>
    <w:p w14:paraId="24030066" w14:textId="2DC7E9D4" w:rsidR="000860A0" w:rsidRPr="000860A0" w:rsidRDefault="000860A0" w:rsidP="00BB4605">
      <w:pPr>
        <w:pStyle w:val="ListParagraph"/>
        <w:spacing w:after="120" w:line="240" w:lineRule="auto"/>
        <w:ind w:right="543"/>
        <w:jc w:val="both"/>
        <w:rPr>
          <w:rFonts w:ascii="Arial" w:hAnsi="Arial" w:cs="Arial"/>
          <w:color w:val="333333"/>
          <w:shd w:val="clear" w:color="auto" w:fill="FFFFFF"/>
        </w:rPr>
      </w:pPr>
      <w:r w:rsidRPr="000860A0">
        <w:rPr>
          <w:rFonts w:ascii="Arial" w:hAnsi="Arial" w:cs="Arial"/>
          <w:color w:val="333333"/>
          <w:shd w:val="clear" w:color="auto" w:fill="FFFFFF"/>
        </w:rPr>
        <w:t xml:space="preserve">This module builds on and applies the skills and learning outcomes attained in Stage 1 of all PGT </w:t>
      </w:r>
      <w:r w:rsidR="00982F5D">
        <w:rPr>
          <w:rFonts w:ascii="Arial" w:hAnsi="Arial" w:cs="Arial"/>
          <w:color w:val="333333"/>
          <w:shd w:val="clear" w:color="auto" w:fill="FFFFFF"/>
        </w:rPr>
        <w:t>course</w:t>
      </w:r>
      <w:r w:rsidRPr="000860A0">
        <w:rPr>
          <w:rFonts w:ascii="Arial" w:hAnsi="Arial" w:cs="Arial"/>
          <w:color w:val="333333"/>
          <w:shd w:val="clear" w:color="auto" w:fill="FFFFFF"/>
        </w:rPr>
        <w:t xml:space="preserve">s, and in particular Research Methods 1 &amp; 2. It does so through the assessment of individual MA thesis projects, including via oral presentation and a final thesis document. </w:t>
      </w:r>
      <w:r w:rsidRPr="000860A0">
        <w:rPr>
          <w:rFonts w:ascii="Arial" w:hAnsi="Arial" w:cs="Arial"/>
        </w:rPr>
        <w:t xml:space="preserve">This dissertation forms a major assessed element of the Masters </w:t>
      </w:r>
      <w:r w:rsidR="00982F5D">
        <w:rPr>
          <w:rFonts w:ascii="Arial" w:hAnsi="Arial" w:cs="Arial"/>
        </w:rPr>
        <w:t>course</w:t>
      </w:r>
      <w:r w:rsidRPr="000860A0">
        <w:rPr>
          <w:rFonts w:ascii="Arial" w:hAnsi="Arial" w:cs="Arial"/>
        </w:rPr>
        <w:t xml:space="preserve"> and is on a topic that falls within the scope of your MA. The overall goal is to help you move through the components of the dissertation, including the actual research as well as presenting and writing up your findings. </w:t>
      </w:r>
    </w:p>
    <w:p w14:paraId="1988D8F7" w14:textId="77777777" w:rsidR="00154D48" w:rsidRPr="00154D48" w:rsidRDefault="00154D48" w:rsidP="00154D48">
      <w:pPr>
        <w:spacing w:after="120" w:line="240" w:lineRule="auto"/>
        <w:ind w:left="567" w:right="260"/>
        <w:rPr>
          <w:rFonts w:ascii="Arial" w:hAnsi="Arial" w:cs="Arial"/>
          <w:iCs/>
        </w:rPr>
      </w:pPr>
    </w:p>
    <w:p w14:paraId="0B10A536" w14:textId="58D8CBC1" w:rsidR="00E8705B" w:rsidRPr="00026489" w:rsidRDefault="00883204" w:rsidP="00CE52B9">
      <w:pPr>
        <w:numPr>
          <w:ilvl w:val="0"/>
          <w:numId w:val="1"/>
        </w:numPr>
        <w:spacing w:after="120" w:line="240" w:lineRule="auto"/>
        <w:ind w:left="567" w:right="260" w:hanging="567"/>
        <w:jc w:val="both"/>
        <w:rPr>
          <w:rFonts w:ascii="Arial" w:hAnsi="Arial" w:cs="Arial"/>
          <w:b/>
        </w:rPr>
      </w:pPr>
      <w:r w:rsidRPr="00026489">
        <w:rPr>
          <w:rFonts w:ascii="Arial" w:hAnsi="Arial" w:cs="Arial"/>
          <w:b/>
        </w:rPr>
        <w:t>Reading l</w:t>
      </w:r>
      <w:r w:rsidR="009A2D37" w:rsidRPr="00026489">
        <w:rPr>
          <w:rFonts w:ascii="Arial" w:hAnsi="Arial" w:cs="Arial"/>
          <w:b/>
        </w:rPr>
        <w:t xml:space="preserve">ist </w:t>
      </w:r>
      <w:r w:rsidR="00274ED7" w:rsidRPr="00026489">
        <w:rPr>
          <w:rFonts w:ascii="Arial" w:hAnsi="Arial" w:cs="Arial"/>
          <w:b/>
        </w:rPr>
        <w:t>(Indicative list, current at time of publication. Reading lists will be published annually)</w:t>
      </w:r>
    </w:p>
    <w:p w14:paraId="4722BA91"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Stella Cottrell, Dissertation and Project Reports: a Step by Step Guide, Palgrave 2014</w:t>
      </w:r>
    </w:p>
    <w:p w14:paraId="1A5C23BF"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lastRenderedPageBreak/>
        <w:t>Jonathan Biggam, Succeeding with your Master’s Dissertation: a Step by Step Handbook, Open</w:t>
      </w:r>
      <w:r>
        <w:rPr>
          <w:rFonts w:ascii="Arial" w:hAnsi="Arial" w:cs="Arial"/>
        </w:rPr>
        <w:t xml:space="preserve"> </w:t>
      </w:r>
      <w:r w:rsidRPr="00D17ADD">
        <w:rPr>
          <w:rFonts w:ascii="Arial" w:hAnsi="Arial" w:cs="Arial"/>
        </w:rPr>
        <w:t>University Press, 2011 (2nd edition)</w:t>
      </w:r>
    </w:p>
    <w:p w14:paraId="5BD40C69"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Mark. J. Smith, Social Science in Question, London: Sage, 2003</w:t>
      </w:r>
    </w:p>
    <w:p w14:paraId="70ECF08F"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Alan Bryman, Social Research Methods, Oxford University Press, 2012 (4th edition)</w:t>
      </w:r>
    </w:p>
    <w:p w14:paraId="4CD584AD"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David Marsh and Gerry Stoker, Theory and Methods in Political Science, Basingstoke: Palgrave</w:t>
      </w:r>
      <w:r>
        <w:rPr>
          <w:rFonts w:ascii="Arial" w:hAnsi="Arial" w:cs="Arial"/>
        </w:rPr>
        <w:t xml:space="preserve"> </w:t>
      </w:r>
      <w:r w:rsidRPr="00D17ADD">
        <w:rPr>
          <w:rFonts w:ascii="Arial" w:hAnsi="Arial" w:cs="Arial"/>
        </w:rPr>
        <w:t>Macmillan, 2010 (3rd edition)</w:t>
      </w:r>
    </w:p>
    <w:p w14:paraId="364FBBE3"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Peter Burnham, Karin Gilland, Wyn Grant, and Zig Layton-Henry, Research Methods in Politics,</w:t>
      </w:r>
      <w:r>
        <w:rPr>
          <w:rFonts w:ascii="Arial" w:hAnsi="Arial" w:cs="Arial"/>
        </w:rPr>
        <w:t xml:space="preserve"> </w:t>
      </w:r>
      <w:r w:rsidRPr="00D17ADD">
        <w:rPr>
          <w:rFonts w:ascii="Arial" w:hAnsi="Arial" w:cs="Arial"/>
        </w:rPr>
        <w:t>Basingstoke: Palgrave Macmillan, 2008 (2nd edition)</w:t>
      </w:r>
    </w:p>
    <w:p w14:paraId="2BE7C18B"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Gary King, Robert O. Keohane, and Sidney Verba, Designing Social Inquiry: Scientific Inference in</w:t>
      </w:r>
      <w:r>
        <w:rPr>
          <w:rFonts w:ascii="Arial" w:hAnsi="Arial" w:cs="Arial"/>
        </w:rPr>
        <w:t xml:space="preserve"> </w:t>
      </w:r>
      <w:r w:rsidRPr="00D17ADD">
        <w:rPr>
          <w:rFonts w:ascii="Arial" w:hAnsi="Arial" w:cs="Arial"/>
        </w:rPr>
        <w:t>Qualitative Research, Princeton: Princeton University Press, 1994</w:t>
      </w:r>
    </w:p>
    <w:p w14:paraId="74F8AF4F"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Wayne C. Booth, Gregory G. Colomb, and Joseph M. Williams, The Craft of Research, Chicago and</w:t>
      </w:r>
      <w:r>
        <w:rPr>
          <w:rFonts w:ascii="Arial" w:hAnsi="Arial" w:cs="Arial"/>
        </w:rPr>
        <w:t xml:space="preserve"> </w:t>
      </w:r>
      <w:r w:rsidRPr="00D17ADD">
        <w:rPr>
          <w:rFonts w:ascii="Arial" w:hAnsi="Arial" w:cs="Arial"/>
        </w:rPr>
        <w:t>London: The University of Chicago Press, 2008 (3rd edition)</w:t>
      </w:r>
    </w:p>
    <w:p w14:paraId="036A6449"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Kjell Erik Rudestam and Rae R. Newton, Surviving Your Dissertation: A Comprehensive Guide to</w:t>
      </w:r>
      <w:r>
        <w:rPr>
          <w:rFonts w:ascii="Arial" w:hAnsi="Arial" w:cs="Arial"/>
        </w:rPr>
        <w:t xml:space="preserve"> </w:t>
      </w:r>
      <w:r w:rsidRPr="00D17ADD">
        <w:rPr>
          <w:rFonts w:ascii="Arial" w:hAnsi="Arial" w:cs="Arial"/>
        </w:rPr>
        <w:t>Content and Process, London: Sage, 2007 (3rd edition)</w:t>
      </w:r>
    </w:p>
    <w:p w14:paraId="2395FE4B" w14:textId="100D9F2E" w:rsidR="00B7510C"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Gina Wisker, The Postgraduate Research Handbook: Succeed with your MA, MPhil, EdD and PhD,</w:t>
      </w:r>
      <w:r>
        <w:rPr>
          <w:rFonts w:ascii="Arial" w:hAnsi="Arial" w:cs="Arial"/>
        </w:rPr>
        <w:t xml:space="preserve"> </w:t>
      </w:r>
      <w:r w:rsidRPr="00D17ADD">
        <w:rPr>
          <w:rFonts w:ascii="Arial" w:hAnsi="Arial" w:cs="Arial"/>
        </w:rPr>
        <w:t>Basingstoke: Palgrave, 2007 (2nd edition)</w:t>
      </w:r>
    </w:p>
    <w:p w14:paraId="75A0690C" w14:textId="0B22A3E1" w:rsidR="00026489" w:rsidRDefault="00026489" w:rsidP="00026489">
      <w:pPr>
        <w:spacing w:after="120" w:line="240" w:lineRule="auto"/>
        <w:ind w:right="260"/>
        <w:jc w:val="both"/>
        <w:rPr>
          <w:rFonts w:ascii="Arial" w:hAnsi="Arial" w:cs="Arial"/>
        </w:rPr>
      </w:pPr>
    </w:p>
    <w:p w14:paraId="0131C439" w14:textId="0F25B9D9" w:rsidR="009A2D37" w:rsidRPr="00026489" w:rsidRDefault="009A2D37" w:rsidP="00EF2813">
      <w:pPr>
        <w:numPr>
          <w:ilvl w:val="0"/>
          <w:numId w:val="1"/>
        </w:numPr>
        <w:spacing w:after="120" w:line="240" w:lineRule="auto"/>
        <w:ind w:left="567" w:right="260" w:hanging="567"/>
        <w:rPr>
          <w:rFonts w:ascii="Arial" w:hAnsi="Arial" w:cs="Arial"/>
          <w:iCs/>
        </w:rPr>
      </w:pPr>
      <w:r w:rsidRPr="00026489">
        <w:rPr>
          <w:rFonts w:ascii="Arial" w:hAnsi="Arial" w:cs="Arial"/>
          <w:b/>
        </w:rPr>
        <w:t>Learning</w:t>
      </w:r>
      <w:r w:rsidR="00883204" w:rsidRPr="00026489">
        <w:rPr>
          <w:rFonts w:ascii="Arial" w:hAnsi="Arial" w:cs="Arial"/>
          <w:b/>
        </w:rPr>
        <w:t xml:space="preserve"> and t</w:t>
      </w:r>
      <w:r w:rsidR="006F3F8B" w:rsidRPr="00026489">
        <w:rPr>
          <w:rFonts w:ascii="Arial" w:hAnsi="Arial" w:cs="Arial"/>
          <w:b/>
        </w:rPr>
        <w:t>eaching m</w:t>
      </w:r>
      <w:r w:rsidRPr="00026489">
        <w:rPr>
          <w:rFonts w:ascii="Arial" w:hAnsi="Arial" w:cs="Arial"/>
          <w:b/>
        </w:rPr>
        <w:t>ethods</w:t>
      </w:r>
    </w:p>
    <w:p w14:paraId="1DC95018" w14:textId="4B2ED688" w:rsidR="00184259" w:rsidRPr="00D17ADD" w:rsidRDefault="00B7510C" w:rsidP="00184259">
      <w:pPr>
        <w:spacing w:after="120" w:line="240" w:lineRule="auto"/>
        <w:ind w:left="567" w:right="260"/>
        <w:jc w:val="both"/>
        <w:rPr>
          <w:rFonts w:ascii="Arial" w:hAnsi="Arial" w:cs="Arial"/>
          <w:iCs/>
        </w:rPr>
      </w:pPr>
      <w:r w:rsidRPr="00D17ADD">
        <w:rPr>
          <w:rFonts w:ascii="Arial" w:hAnsi="Arial" w:cs="Arial"/>
          <w:iCs/>
        </w:rPr>
        <w:t>Total contact hours:</w:t>
      </w:r>
      <w:r w:rsidR="00184259">
        <w:rPr>
          <w:rFonts w:ascii="Arial" w:hAnsi="Arial" w:cs="Arial"/>
          <w:iCs/>
        </w:rPr>
        <w:t xml:space="preserve"> </w:t>
      </w:r>
      <w:r w:rsidR="00574963">
        <w:rPr>
          <w:rFonts w:ascii="Arial" w:hAnsi="Arial" w:cs="Arial"/>
          <w:iCs/>
        </w:rPr>
        <w:t>13</w:t>
      </w:r>
      <w:r w:rsidR="00184259">
        <w:rPr>
          <w:rFonts w:ascii="Arial" w:hAnsi="Arial" w:cs="Arial"/>
          <w:iCs/>
        </w:rPr>
        <w:t xml:space="preserve"> </w:t>
      </w:r>
    </w:p>
    <w:p w14:paraId="0469F3DF" w14:textId="3D951F43" w:rsidR="00B7510C" w:rsidRPr="00D17ADD" w:rsidRDefault="00B7510C" w:rsidP="00B7510C">
      <w:pPr>
        <w:spacing w:after="120" w:line="240" w:lineRule="auto"/>
        <w:ind w:left="567" w:right="260"/>
        <w:jc w:val="both"/>
        <w:rPr>
          <w:rFonts w:ascii="Arial" w:hAnsi="Arial" w:cs="Arial"/>
          <w:iCs/>
        </w:rPr>
      </w:pPr>
      <w:r w:rsidRPr="00D17ADD">
        <w:rPr>
          <w:rFonts w:ascii="Arial" w:hAnsi="Arial" w:cs="Arial"/>
          <w:iCs/>
        </w:rPr>
        <w:t>Private study hours:</w:t>
      </w:r>
      <w:r w:rsidR="00574963">
        <w:rPr>
          <w:rFonts w:ascii="Arial" w:hAnsi="Arial" w:cs="Arial"/>
          <w:iCs/>
        </w:rPr>
        <w:t xml:space="preserve"> 587</w:t>
      </w:r>
    </w:p>
    <w:p w14:paraId="4DA69835" w14:textId="189EBA39" w:rsidR="00B7510C" w:rsidRPr="00154D48" w:rsidRDefault="00B7510C" w:rsidP="00E8705B">
      <w:pPr>
        <w:spacing w:after="120" w:line="240" w:lineRule="auto"/>
        <w:ind w:left="567" w:right="260"/>
        <w:jc w:val="both"/>
        <w:rPr>
          <w:rFonts w:ascii="Arial" w:hAnsi="Arial" w:cs="Arial"/>
          <w:iCs/>
        </w:rPr>
      </w:pPr>
      <w:r w:rsidRPr="00D17ADD">
        <w:rPr>
          <w:rFonts w:ascii="Arial" w:hAnsi="Arial" w:cs="Arial"/>
          <w:iCs/>
        </w:rPr>
        <w:t>Total study hours: 600</w:t>
      </w:r>
    </w:p>
    <w:p w14:paraId="0B29F71C" w14:textId="77777777" w:rsidR="00154D48" w:rsidRPr="00154D48" w:rsidRDefault="00154D48" w:rsidP="00154D48">
      <w:pPr>
        <w:spacing w:after="120" w:line="240" w:lineRule="auto"/>
        <w:ind w:left="567" w:right="260"/>
        <w:rPr>
          <w:rFonts w:ascii="Arial" w:hAnsi="Arial" w:cs="Arial"/>
          <w:iCs/>
        </w:rPr>
      </w:pPr>
    </w:p>
    <w:p w14:paraId="63F9961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D7FEA9F" w14:textId="7D33F55D" w:rsidR="003F3578" w:rsidRPr="00026489" w:rsidRDefault="00696FF5" w:rsidP="00C20269">
      <w:pPr>
        <w:pStyle w:val="ListParagraph"/>
        <w:numPr>
          <w:ilvl w:val="1"/>
          <w:numId w:val="9"/>
        </w:numPr>
        <w:spacing w:after="120" w:line="240" w:lineRule="auto"/>
        <w:ind w:left="567" w:right="260" w:hanging="567"/>
        <w:rPr>
          <w:rFonts w:ascii="Arial" w:hAnsi="Arial" w:cs="Arial"/>
          <w:iCs/>
        </w:rPr>
      </w:pPr>
      <w:r w:rsidRPr="00026489">
        <w:rPr>
          <w:rFonts w:ascii="Arial" w:hAnsi="Arial" w:cs="Arial"/>
          <w:iCs/>
        </w:rPr>
        <w:t>Main assessment methods</w:t>
      </w:r>
    </w:p>
    <w:p w14:paraId="33F39CBF" w14:textId="77A67907" w:rsidR="00B7510C" w:rsidRPr="00E8705B" w:rsidRDefault="00B7510C" w:rsidP="00E8705B">
      <w:pPr>
        <w:spacing w:after="120" w:line="240" w:lineRule="auto"/>
        <w:ind w:left="567" w:right="260"/>
        <w:jc w:val="both"/>
        <w:rPr>
          <w:rFonts w:ascii="Arial" w:hAnsi="Arial" w:cs="Arial"/>
          <w:b/>
          <w:iCs/>
        </w:rPr>
      </w:pPr>
      <w:r>
        <w:rPr>
          <w:rFonts w:ascii="Arial" w:hAnsi="Arial" w:cs="Arial"/>
          <w:iCs/>
        </w:rPr>
        <w:t>Dissertation, 1</w:t>
      </w:r>
      <w:r w:rsidR="00026489">
        <w:rPr>
          <w:rFonts w:ascii="Arial" w:hAnsi="Arial" w:cs="Arial"/>
          <w:iCs/>
        </w:rPr>
        <w:t>4</w:t>
      </w:r>
      <w:r>
        <w:rPr>
          <w:rFonts w:ascii="Arial" w:hAnsi="Arial" w:cs="Arial"/>
          <w:iCs/>
        </w:rPr>
        <w:t>000 words (</w:t>
      </w:r>
      <w:r w:rsidR="00026489">
        <w:rPr>
          <w:rFonts w:ascii="Arial" w:hAnsi="Arial" w:cs="Arial"/>
          <w:iCs/>
        </w:rPr>
        <w:t>10</w:t>
      </w:r>
      <w:r>
        <w:rPr>
          <w:rFonts w:ascii="Arial" w:hAnsi="Arial" w:cs="Arial"/>
          <w:iCs/>
        </w:rPr>
        <w:t>0%)</w:t>
      </w:r>
    </w:p>
    <w:p w14:paraId="23D12CB8" w14:textId="77777777" w:rsidR="00154D48" w:rsidRPr="00154D48" w:rsidRDefault="00154D48" w:rsidP="00154D48">
      <w:pPr>
        <w:spacing w:after="120" w:line="240" w:lineRule="auto"/>
        <w:ind w:left="567" w:right="260"/>
        <w:rPr>
          <w:rFonts w:ascii="Arial" w:hAnsi="Arial" w:cs="Arial"/>
          <w:iCs/>
        </w:rPr>
      </w:pPr>
    </w:p>
    <w:p w14:paraId="594DF67A" w14:textId="645B9C73" w:rsidR="00B72470" w:rsidRPr="00154D48" w:rsidRDefault="00696FF5" w:rsidP="00E8705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EF59A03" w14:textId="77777777" w:rsidR="00B7510C" w:rsidRDefault="00B7510C" w:rsidP="00B7510C">
      <w:pPr>
        <w:spacing w:after="120" w:line="240" w:lineRule="auto"/>
        <w:ind w:left="567" w:right="260"/>
        <w:jc w:val="both"/>
        <w:rPr>
          <w:rFonts w:ascii="Arial" w:hAnsi="Arial" w:cs="Arial"/>
          <w:b/>
          <w:iCs/>
        </w:rPr>
      </w:pPr>
      <w:r w:rsidRPr="00D91169">
        <w:rPr>
          <w:rFonts w:ascii="Arial" w:hAnsi="Arial" w:cs="Arial"/>
          <w:iCs/>
        </w:rPr>
        <w:t>Reassessment instrument: 100% coursework</w:t>
      </w:r>
    </w:p>
    <w:p w14:paraId="4F2229F3" w14:textId="77777777" w:rsidR="00154D48" w:rsidRPr="00154D48" w:rsidRDefault="00154D48" w:rsidP="00154D48">
      <w:pPr>
        <w:spacing w:after="120" w:line="240" w:lineRule="auto"/>
        <w:ind w:left="567" w:right="260"/>
        <w:rPr>
          <w:rFonts w:ascii="Arial" w:hAnsi="Arial" w:cs="Arial"/>
          <w:iCs/>
        </w:rPr>
      </w:pPr>
    </w:p>
    <w:p w14:paraId="6CB0265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CBBDA5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668"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B7510C" w:rsidRPr="00302082" w14:paraId="0F6F2CD7" w14:textId="77777777" w:rsidTr="0038575C">
        <w:trPr>
          <w:jc w:val="center"/>
        </w:trPr>
        <w:tc>
          <w:tcPr>
            <w:tcW w:w="1730" w:type="dxa"/>
            <w:shd w:val="clear" w:color="auto" w:fill="D9D9D9" w:themeFill="background1" w:themeFillShade="D9"/>
          </w:tcPr>
          <w:p w14:paraId="0DB4AD8D" w14:textId="77777777" w:rsidR="00B7510C" w:rsidRPr="00302082" w:rsidRDefault="00B7510C" w:rsidP="0038575C">
            <w:pPr>
              <w:spacing w:after="120"/>
              <w:ind w:left="33"/>
              <w:rPr>
                <w:rFonts w:ascii="Arial" w:hAnsi="Arial" w:cs="Arial"/>
                <w:b/>
              </w:rPr>
            </w:pPr>
            <w:r w:rsidRPr="00302082">
              <w:rPr>
                <w:rFonts w:ascii="Arial" w:hAnsi="Arial" w:cs="Arial"/>
                <w:b/>
              </w:rPr>
              <w:t>Module learning outcome</w:t>
            </w:r>
          </w:p>
        </w:tc>
        <w:tc>
          <w:tcPr>
            <w:tcW w:w="567" w:type="dxa"/>
          </w:tcPr>
          <w:p w14:paraId="6772C18D" w14:textId="77777777" w:rsidR="00B7510C" w:rsidRPr="00302082" w:rsidRDefault="00B7510C" w:rsidP="0038575C">
            <w:pPr>
              <w:spacing w:after="120"/>
              <w:rPr>
                <w:rFonts w:ascii="Arial" w:hAnsi="Arial" w:cs="Arial"/>
                <w:i/>
              </w:rPr>
            </w:pPr>
            <w:r w:rsidRPr="00302082">
              <w:rPr>
                <w:rFonts w:ascii="Arial" w:hAnsi="Arial" w:cs="Arial"/>
                <w:i/>
              </w:rPr>
              <w:t>8.1</w:t>
            </w:r>
          </w:p>
        </w:tc>
        <w:tc>
          <w:tcPr>
            <w:tcW w:w="567" w:type="dxa"/>
          </w:tcPr>
          <w:p w14:paraId="38783B6E" w14:textId="77777777" w:rsidR="00B7510C" w:rsidRPr="00302082" w:rsidRDefault="00B7510C" w:rsidP="0038575C">
            <w:pPr>
              <w:spacing w:after="120"/>
              <w:rPr>
                <w:rFonts w:ascii="Arial" w:hAnsi="Arial" w:cs="Arial"/>
                <w:i/>
              </w:rPr>
            </w:pPr>
            <w:r w:rsidRPr="00302082">
              <w:rPr>
                <w:rFonts w:ascii="Arial" w:hAnsi="Arial" w:cs="Arial"/>
                <w:i/>
              </w:rPr>
              <w:t>8.2</w:t>
            </w:r>
          </w:p>
        </w:tc>
        <w:tc>
          <w:tcPr>
            <w:tcW w:w="567" w:type="dxa"/>
          </w:tcPr>
          <w:p w14:paraId="778CB271" w14:textId="77777777" w:rsidR="00B7510C" w:rsidRPr="00302082" w:rsidRDefault="00B7510C" w:rsidP="0038575C">
            <w:pPr>
              <w:spacing w:after="120"/>
              <w:rPr>
                <w:rFonts w:ascii="Arial" w:hAnsi="Arial" w:cs="Arial"/>
                <w:i/>
              </w:rPr>
            </w:pPr>
            <w:r w:rsidRPr="00302082">
              <w:rPr>
                <w:rFonts w:ascii="Arial" w:hAnsi="Arial" w:cs="Arial"/>
                <w:i/>
              </w:rPr>
              <w:t>8.3</w:t>
            </w:r>
          </w:p>
        </w:tc>
        <w:tc>
          <w:tcPr>
            <w:tcW w:w="567" w:type="dxa"/>
          </w:tcPr>
          <w:p w14:paraId="6BA67DD4" w14:textId="77777777" w:rsidR="00B7510C" w:rsidRPr="00302082" w:rsidRDefault="00B7510C" w:rsidP="0038575C">
            <w:pPr>
              <w:spacing w:after="120"/>
              <w:rPr>
                <w:rFonts w:ascii="Arial" w:hAnsi="Arial" w:cs="Arial"/>
                <w:i/>
              </w:rPr>
            </w:pPr>
            <w:r w:rsidRPr="00302082">
              <w:rPr>
                <w:rFonts w:ascii="Arial" w:hAnsi="Arial" w:cs="Arial"/>
                <w:i/>
              </w:rPr>
              <w:t>8.4</w:t>
            </w:r>
          </w:p>
        </w:tc>
        <w:tc>
          <w:tcPr>
            <w:tcW w:w="567" w:type="dxa"/>
          </w:tcPr>
          <w:p w14:paraId="6D3613B1" w14:textId="77777777" w:rsidR="00B7510C" w:rsidRPr="00302082" w:rsidRDefault="00B7510C" w:rsidP="0038575C">
            <w:pPr>
              <w:spacing w:after="120"/>
              <w:rPr>
                <w:rFonts w:ascii="Arial" w:hAnsi="Arial" w:cs="Arial"/>
                <w:i/>
              </w:rPr>
            </w:pPr>
            <w:r w:rsidRPr="00302082">
              <w:rPr>
                <w:rFonts w:ascii="Arial" w:hAnsi="Arial" w:cs="Arial"/>
                <w:i/>
              </w:rPr>
              <w:t>8.5</w:t>
            </w:r>
          </w:p>
        </w:tc>
        <w:tc>
          <w:tcPr>
            <w:tcW w:w="567" w:type="dxa"/>
          </w:tcPr>
          <w:p w14:paraId="4E9E59DF" w14:textId="77777777" w:rsidR="00B7510C" w:rsidRPr="00302082" w:rsidRDefault="00B7510C" w:rsidP="0038575C">
            <w:pPr>
              <w:spacing w:after="120"/>
              <w:rPr>
                <w:rFonts w:ascii="Arial" w:hAnsi="Arial" w:cs="Arial"/>
                <w:i/>
              </w:rPr>
            </w:pPr>
            <w:r w:rsidRPr="00302082">
              <w:rPr>
                <w:rFonts w:ascii="Arial" w:hAnsi="Arial" w:cs="Arial"/>
                <w:i/>
              </w:rPr>
              <w:t>8.6</w:t>
            </w:r>
          </w:p>
        </w:tc>
        <w:tc>
          <w:tcPr>
            <w:tcW w:w="567" w:type="dxa"/>
          </w:tcPr>
          <w:p w14:paraId="2BEAA17F" w14:textId="77777777" w:rsidR="00B7510C" w:rsidRPr="00302082" w:rsidRDefault="00B7510C" w:rsidP="0038575C">
            <w:pPr>
              <w:spacing w:after="120"/>
              <w:rPr>
                <w:rFonts w:ascii="Arial" w:hAnsi="Arial" w:cs="Arial"/>
                <w:i/>
              </w:rPr>
            </w:pPr>
            <w:r>
              <w:rPr>
                <w:rFonts w:ascii="Arial" w:hAnsi="Arial" w:cs="Arial"/>
                <w:i/>
              </w:rPr>
              <w:t>8.7</w:t>
            </w:r>
          </w:p>
        </w:tc>
        <w:tc>
          <w:tcPr>
            <w:tcW w:w="567" w:type="dxa"/>
          </w:tcPr>
          <w:p w14:paraId="634244AD" w14:textId="77777777" w:rsidR="00B7510C" w:rsidRPr="00302082" w:rsidRDefault="00B7510C" w:rsidP="0038575C">
            <w:pPr>
              <w:spacing w:after="120"/>
              <w:rPr>
                <w:rFonts w:ascii="Arial" w:hAnsi="Arial" w:cs="Arial"/>
                <w:i/>
              </w:rPr>
            </w:pPr>
            <w:r>
              <w:rPr>
                <w:rFonts w:ascii="Arial" w:hAnsi="Arial" w:cs="Arial"/>
                <w:i/>
              </w:rPr>
              <w:t>8.8</w:t>
            </w:r>
          </w:p>
        </w:tc>
        <w:tc>
          <w:tcPr>
            <w:tcW w:w="567" w:type="dxa"/>
          </w:tcPr>
          <w:p w14:paraId="00517BE4" w14:textId="77777777" w:rsidR="00B7510C" w:rsidRPr="00302082" w:rsidRDefault="00B7510C" w:rsidP="0038575C">
            <w:pPr>
              <w:spacing w:after="120"/>
              <w:rPr>
                <w:rFonts w:ascii="Arial" w:hAnsi="Arial" w:cs="Arial"/>
                <w:i/>
              </w:rPr>
            </w:pPr>
            <w:r>
              <w:rPr>
                <w:rFonts w:ascii="Arial" w:hAnsi="Arial" w:cs="Arial"/>
                <w:i/>
              </w:rPr>
              <w:t>9.1</w:t>
            </w:r>
          </w:p>
        </w:tc>
        <w:tc>
          <w:tcPr>
            <w:tcW w:w="567" w:type="dxa"/>
          </w:tcPr>
          <w:p w14:paraId="510A818A" w14:textId="77777777" w:rsidR="00B7510C" w:rsidRPr="00302082" w:rsidRDefault="00B7510C" w:rsidP="0038575C">
            <w:pPr>
              <w:spacing w:after="120"/>
              <w:rPr>
                <w:rFonts w:ascii="Arial" w:hAnsi="Arial" w:cs="Arial"/>
                <w:i/>
              </w:rPr>
            </w:pPr>
            <w:r w:rsidRPr="00302082">
              <w:rPr>
                <w:rFonts w:ascii="Arial" w:hAnsi="Arial" w:cs="Arial"/>
                <w:i/>
              </w:rPr>
              <w:t>9.2</w:t>
            </w:r>
          </w:p>
        </w:tc>
        <w:tc>
          <w:tcPr>
            <w:tcW w:w="567" w:type="dxa"/>
          </w:tcPr>
          <w:p w14:paraId="1B186F51" w14:textId="77777777" w:rsidR="00B7510C" w:rsidRPr="00302082" w:rsidRDefault="00B7510C" w:rsidP="0038575C">
            <w:pPr>
              <w:spacing w:after="120"/>
              <w:rPr>
                <w:rFonts w:ascii="Arial" w:hAnsi="Arial" w:cs="Arial"/>
                <w:i/>
              </w:rPr>
            </w:pPr>
            <w:r w:rsidRPr="00302082">
              <w:rPr>
                <w:rFonts w:ascii="Arial" w:hAnsi="Arial" w:cs="Arial"/>
                <w:i/>
              </w:rPr>
              <w:t>9.3</w:t>
            </w:r>
          </w:p>
        </w:tc>
        <w:tc>
          <w:tcPr>
            <w:tcW w:w="567" w:type="dxa"/>
          </w:tcPr>
          <w:p w14:paraId="137332AC" w14:textId="77777777" w:rsidR="00B7510C" w:rsidRPr="00302082" w:rsidRDefault="00B7510C" w:rsidP="0038575C">
            <w:pPr>
              <w:spacing w:after="120"/>
              <w:rPr>
                <w:rFonts w:ascii="Arial" w:hAnsi="Arial" w:cs="Arial"/>
                <w:i/>
              </w:rPr>
            </w:pPr>
            <w:r w:rsidRPr="00302082">
              <w:rPr>
                <w:rFonts w:ascii="Arial" w:hAnsi="Arial" w:cs="Arial"/>
                <w:i/>
              </w:rPr>
              <w:t>9.4</w:t>
            </w:r>
          </w:p>
        </w:tc>
        <w:tc>
          <w:tcPr>
            <w:tcW w:w="567" w:type="dxa"/>
          </w:tcPr>
          <w:p w14:paraId="456BA575" w14:textId="77777777" w:rsidR="00B7510C" w:rsidRPr="00302082" w:rsidRDefault="00B7510C" w:rsidP="0038575C">
            <w:pPr>
              <w:spacing w:after="120"/>
              <w:rPr>
                <w:rFonts w:ascii="Arial" w:hAnsi="Arial" w:cs="Arial"/>
                <w:i/>
              </w:rPr>
            </w:pPr>
            <w:r>
              <w:rPr>
                <w:rFonts w:ascii="Arial" w:hAnsi="Arial" w:cs="Arial"/>
                <w:i/>
              </w:rPr>
              <w:t>9.5</w:t>
            </w:r>
          </w:p>
        </w:tc>
        <w:tc>
          <w:tcPr>
            <w:tcW w:w="567" w:type="dxa"/>
          </w:tcPr>
          <w:p w14:paraId="4DB76374" w14:textId="77777777" w:rsidR="00B7510C" w:rsidRPr="00302082" w:rsidRDefault="00B7510C" w:rsidP="0038575C">
            <w:pPr>
              <w:spacing w:after="120"/>
              <w:rPr>
                <w:rFonts w:ascii="Arial" w:hAnsi="Arial" w:cs="Arial"/>
                <w:i/>
              </w:rPr>
            </w:pPr>
            <w:r>
              <w:rPr>
                <w:rFonts w:ascii="Arial" w:hAnsi="Arial" w:cs="Arial"/>
                <w:i/>
              </w:rPr>
              <w:t>9.6</w:t>
            </w:r>
          </w:p>
        </w:tc>
      </w:tr>
      <w:tr w:rsidR="00B7510C" w:rsidRPr="00302082" w14:paraId="697AAF32" w14:textId="77777777" w:rsidTr="0038575C">
        <w:trPr>
          <w:jc w:val="center"/>
        </w:trPr>
        <w:tc>
          <w:tcPr>
            <w:tcW w:w="1730" w:type="dxa"/>
            <w:shd w:val="clear" w:color="auto" w:fill="D9D9D9" w:themeFill="background1" w:themeFillShade="D9"/>
          </w:tcPr>
          <w:p w14:paraId="3717E376" w14:textId="77777777" w:rsidR="00B7510C" w:rsidRPr="00302082" w:rsidRDefault="00B7510C" w:rsidP="0038575C">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2A7DF7EA"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3D9CA1E0"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3CFAEE5C"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01970D0D"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1ADC6618"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14456D4E"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467F0C5C"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1309FE67"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01717077"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77F43DCC"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6FF3C0A1"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7531E017"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156EB916"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53BF35AA" w14:textId="77777777" w:rsidR="00B7510C" w:rsidRPr="00302082" w:rsidRDefault="00B7510C" w:rsidP="0038575C">
            <w:pPr>
              <w:spacing w:after="120"/>
              <w:rPr>
                <w:rFonts w:ascii="Arial" w:hAnsi="Arial" w:cs="Arial"/>
                <w:b/>
              </w:rPr>
            </w:pPr>
          </w:p>
        </w:tc>
      </w:tr>
      <w:tr w:rsidR="00B7510C" w:rsidRPr="00302082" w14:paraId="28D10456" w14:textId="77777777" w:rsidTr="0038575C">
        <w:trPr>
          <w:jc w:val="center"/>
        </w:trPr>
        <w:tc>
          <w:tcPr>
            <w:tcW w:w="1730" w:type="dxa"/>
          </w:tcPr>
          <w:p w14:paraId="229FF558" w14:textId="77777777" w:rsidR="00B7510C" w:rsidRPr="00DA40B5" w:rsidRDefault="00B7510C" w:rsidP="0038575C">
            <w:pPr>
              <w:spacing w:after="120"/>
              <w:rPr>
                <w:rFonts w:ascii="Arial" w:hAnsi="Arial" w:cs="Arial"/>
              </w:rPr>
            </w:pPr>
            <w:r w:rsidRPr="00DA40B5">
              <w:rPr>
                <w:rFonts w:ascii="Arial" w:hAnsi="Arial" w:cs="Arial"/>
              </w:rPr>
              <w:t>Private Study</w:t>
            </w:r>
          </w:p>
        </w:tc>
        <w:tc>
          <w:tcPr>
            <w:tcW w:w="567" w:type="dxa"/>
          </w:tcPr>
          <w:p w14:paraId="6D940530" w14:textId="2B5B950E" w:rsidR="00B7510C" w:rsidRPr="00DA40B5" w:rsidRDefault="006759DF" w:rsidP="0038575C">
            <w:pPr>
              <w:spacing w:after="120"/>
              <w:jc w:val="center"/>
              <w:rPr>
                <w:rFonts w:ascii="Arial" w:hAnsi="Arial" w:cs="Arial"/>
              </w:rPr>
            </w:pPr>
            <w:r>
              <w:rPr>
                <w:rFonts w:ascii="Arial" w:hAnsi="Arial" w:cs="Arial"/>
              </w:rPr>
              <w:t>x</w:t>
            </w:r>
          </w:p>
        </w:tc>
        <w:tc>
          <w:tcPr>
            <w:tcW w:w="567" w:type="dxa"/>
          </w:tcPr>
          <w:p w14:paraId="6297E292"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77DBD6AC"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47C78A4E"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4D11BC0F"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3C68709A"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0DB4A608"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66522B77" w14:textId="77777777" w:rsidR="00B7510C" w:rsidRPr="00DA40B5" w:rsidRDefault="00B7510C" w:rsidP="0038575C">
            <w:pPr>
              <w:spacing w:after="120"/>
              <w:jc w:val="center"/>
              <w:rPr>
                <w:rFonts w:ascii="Arial" w:hAnsi="Arial" w:cs="Arial"/>
              </w:rPr>
            </w:pPr>
          </w:p>
        </w:tc>
        <w:tc>
          <w:tcPr>
            <w:tcW w:w="567" w:type="dxa"/>
          </w:tcPr>
          <w:p w14:paraId="795A54A9"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196ECED5"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4B018989"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1506238A"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278E25A6"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134713D8" w14:textId="77777777" w:rsidR="00B7510C" w:rsidRPr="00DA40B5" w:rsidRDefault="00B7510C" w:rsidP="0038575C">
            <w:pPr>
              <w:spacing w:after="120"/>
              <w:jc w:val="center"/>
              <w:rPr>
                <w:rFonts w:ascii="Arial" w:hAnsi="Arial" w:cs="Arial"/>
              </w:rPr>
            </w:pPr>
          </w:p>
        </w:tc>
      </w:tr>
      <w:tr w:rsidR="00B7510C" w:rsidRPr="00302082" w14:paraId="5431A415" w14:textId="77777777" w:rsidTr="0038575C">
        <w:trPr>
          <w:jc w:val="center"/>
        </w:trPr>
        <w:tc>
          <w:tcPr>
            <w:tcW w:w="1730" w:type="dxa"/>
          </w:tcPr>
          <w:p w14:paraId="21D3896C" w14:textId="7F807967" w:rsidR="00B7510C" w:rsidRPr="00DA40B5" w:rsidRDefault="00B7510C" w:rsidP="0038575C">
            <w:pPr>
              <w:spacing w:after="120"/>
              <w:rPr>
                <w:rFonts w:ascii="Arial" w:hAnsi="Arial" w:cs="Arial"/>
              </w:rPr>
            </w:pPr>
            <w:r w:rsidRPr="00DA40B5">
              <w:rPr>
                <w:rFonts w:ascii="Arial" w:hAnsi="Arial" w:cs="Arial"/>
              </w:rPr>
              <w:t>Supervision</w:t>
            </w:r>
            <w:r w:rsidR="00387F98">
              <w:rPr>
                <w:rFonts w:ascii="Arial" w:hAnsi="Arial" w:cs="Arial"/>
              </w:rPr>
              <w:t>/Drop in sessions</w:t>
            </w:r>
          </w:p>
        </w:tc>
        <w:tc>
          <w:tcPr>
            <w:tcW w:w="567" w:type="dxa"/>
          </w:tcPr>
          <w:p w14:paraId="4B4BB9B1"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331FA3C0"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5FD9DE88" w14:textId="71974A88" w:rsidR="00B7510C" w:rsidRPr="00DA40B5" w:rsidRDefault="006759DF" w:rsidP="0038575C">
            <w:pPr>
              <w:spacing w:after="120"/>
              <w:jc w:val="center"/>
              <w:rPr>
                <w:rFonts w:ascii="Arial" w:hAnsi="Arial" w:cs="Arial"/>
              </w:rPr>
            </w:pPr>
            <w:r>
              <w:rPr>
                <w:rFonts w:ascii="Arial" w:hAnsi="Arial" w:cs="Arial"/>
              </w:rPr>
              <w:t>x</w:t>
            </w:r>
          </w:p>
        </w:tc>
        <w:tc>
          <w:tcPr>
            <w:tcW w:w="567" w:type="dxa"/>
          </w:tcPr>
          <w:p w14:paraId="443AE2D2"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221C5CD8"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35229A0B"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0B7C6E18"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3F9836E1"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4D7E3D5D"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F04FAA3"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D1047F5"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4A56EDF"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099B5E5F"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288011A5" w14:textId="56E330FF" w:rsidR="00B7510C" w:rsidRPr="00DA40B5" w:rsidRDefault="00387F98" w:rsidP="0038575C">
            <w:pPr>
              <w:spacing w:after="120"/>
              <w:jc w:val="center"/>
              <w:rPr>
                <w:rFonts w:ascii="Arial" w:hAnsi="Arial" w:cs="Arial"/>
              </w:rPr>
            </w:pPr>
            <w:r>
              <w:rPr>
                <w:rFonts w:ascii="Arial" w:hAnsi="Arial" w:cs="Arial"/>
              </w:rPr>
              <w:t>x</w:t>
            </w:r>
          </w:p>
        </w:tc>
      </w:tr>
      <w:tr w:rsidR="00B7510C" w:rsidRPr="00302082" w14:paraId="679C91DE" w14:textId="77777777" w:rsidTr="0038575C">
        <w:trPr>
          <w:jc w:val="center"/>
        </w:trPr>
        <w:tc>
          <w:tcPr>
            <w:tcW w:w="1730" w:type="dxa"/>
            <w:shd w:val="clear" w:color="auto" w:fill="D9D9D9" w:themeFill="background1" w:themeFillShade="D9"/>
          </w:tcPr>
          <w:p w14:paraId="3068E0E4" w14:textId="77777777" w:rsidR="00B7510C" w:rsidRPr="00302082" w:rsidRDefault="00B7510C" w:rsidP="0038575C">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42886A5D"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06653BF8"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74BA45D3"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29159A5A"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3CCF3B59"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75249833"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17EFD8B0"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67588AA9"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4ACC7479"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209D2232"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4735A2A5"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6FAD5C8B"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68C44112"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4C01440D" w14:textId="77777777" w:rsidR="00B7510C" w:rsidRPr="00DA40B5" w:rsidRDefault="00B7510C" w:rsidP="0038575C">
            <w:pPr>
              <w:spacing w:after="120"/>
              <w:jc w:val="center"/>
              <w:rPr>
                <w:rFonts w:ascii="Arial" w:hAnsi="Arial" w:cs="Arial"/>
              </w:rPr>
            </w:pPr>
          </w:p>
        </w:tc>
      </w:tr>
      <w:tr w:rsidR="00B7510C" w:rsidRPr="00302082" w14:paraId="17CF2C66" w14:textId="77777777" w:rsidTr="0038575C">
        <w:trPr>
          <w:jc w:val="center"/>
        </w:trPr>
        <w:tc>
          <w:tcPr>
            <w:tcW w:w="1730" w:type="dxa"/>
          </w:tcPr>
          <w:p w14:paraId="7C94E81B" w14:textId="77777777" w:rsidR="00B7510C" w:rsidRPr="00DA40B5" w:rsidRDefault="00B7510C" w:rsidP="0038575C">
            <w:pPr>
              <w:spacing w:after="120"/>
              <w:rPr>
                <w:rFonts w:ascii="Arial" w:hAnsi="Arial" w:cs="Arial"/>
              </w:rPr>
            </w:pPr>
            <w:r w:rsidRPr="00DA40B5">
              <w:rPr>
                <w:rFonts w:ascii="Arial" w:hAnsi="Arial" w:cs="Arial"/>
              </w:rPr>
              <w:t>Dissertation</w:t>
            </w:r>
          </w:p>
        </w:tc>
        <w:tc>
          <w:tcPr>
            <w:tcW w:w="567" w:type="dxa"/>
          </w:tcPr>
          <w:p w14:paraId="77995AAD"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51389D40"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03F58A94"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DD1F992"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B6063E0"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3BE482BC"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4878319A"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4613A97A"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B598090"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33A60CF3"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044B8AD7"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611A154C"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40AFF17B"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38CFD29A" w14:textId="77777777" w:rsidR="00B7510C" w:rsidRPr="00DA40B5" w:rsidRDefault="00B7510C" w:rsidP="0038575C">
            <w:pPr>
              <w:spacing w:after="120"/>
              <w:jc w:val="center"/>
              <w:rPr>
                <w:rFonts w:ascii="Arial" w:hAnsi="Arial" w:cs="Arial"/>
              </w:rPr>
            </w:pPr>
            <w:r>
              <w:rPr>
                <w:rFonts w:ascii="Arial" w:hAnsi="Arial" w:cs="Arial"/>
              </w:rPr>
              <w:t>x</w:t>
            </w:r>
          </w:p>
        </w:tc>
      </w:tr>
    </w:tbl>
    <w:p w14:paraId="248D8D8D" w14:textId="77777777" w:rsidR="007A6245" w:rsidRDefault="007A6245" w:rsidP="00302082">
      <w:pPr>
        <w:spacing w:after="120" w:line="240" w:lineRule="auto"/>
        <w:ind w:left="426" w:right="260"/>
        <w:rPr>
          <w:rFonts w:ascii="Arial" w:hAnsi="Arial" w:cs="Arial"/>
          <w:b/>
          <w:iCs/>
        </w:rPr>
      </w:pPr>
    </w:p>
    <w:p w14:paraId="657C245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68A76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F660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DCF55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BC944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6910578" w14:textId="77777777" w:rsidR="00883204" w:rsidRDefault="00883204" w:rsidP="00696FF5">
      <w:pPr>
        <w:spacing w:after="120" w:line="240" w:lineRule="auto"/>
        <w:ind w:left="567" w:right="260"/>
        <w:rPr>
          <w:rFonts w:ascii="Arial" w:hAnsi="Arial" w:cs="Arial"/>
          <w:i/>
          <w:iCs/>
        </w:rPr>
      </w:pPr>
    </w:p>
    <w:p w14:paraId="065588D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A7080F2" w14:textId="3ADBE865" w:rsidR="009A2D37" w:rsidRPr="00154D48" w:rsidRDefault="00026489" w:rsidP="00154D48">
      <w:pPr>
        <w:spacing w:after="120" w:line="240" w:lineRule="auto"/>
        <w:ind w:left="567" w:right="260"/>
        <w:rPr>
          <w:rFonts w:ascii="Arial" w:hAnsi="Arial" w:cs="Arial"/>
        </w:rPr>
      </w:pPr>
      <w:r>
        <w:rPr>
          <w:rFonts w:ascii="Arial" w:hAnsi="Arial" w:cs="Arial"/>
        </w:rPr>
        <w:t>Marburg</w:t>
      </w:r>
    </w:p>
    <w:p w14:paraId="690F84A6" w14:textId="77777777" w:rsidR="00154D48" w:rsidRPr="00154D48" w:rsidRDefault="00154D48" w:rsidP="00154D48">
      <w:pPr>
        <w:spacing w:after="120" w:line="240" w:lineRule="auto"/>
        <w:ind w:left="567" w:right="260"/>
        <w:rPr>
          <w:rFonts w:ascii="Arial" w:hAnsi="Arial" w:cs="Arial"/>
          <w:iCs/>
        </w:rPr>
      </w:pPr>
    </w:p>
    <w:p w14:paraId="0469550A" w14:textId="476F2971" w:rsidR="00B7510C" w:rsidRPr="00D9200E" w:rsidRDefault="00883204" w:rsidP="00FD55FB">
      <w:pPr>
        <w:numPr>
          <w:ilvl w:val="0"/>
          <w:numId w:val="1"/>
        </w:numPr>
        <w:autoSpaceDE w:val="0"/>
        <w:autoSpaceDN w:val="0"/>
        <w:adjustRightInd w:val="0"/>
        <w:spacing w:after="120" w:line="240" w:lineRule="auto"/>
        <w:ind w:left="567" w:right="261" w:hanging="568"/>
        <w:jc w:val="both"/>
        <w:rPr>
          <w:rFonts w:ascii="Arial" w:hAnsi="Arial" w:cs="Arial"/>
        </w:rPr>
      </w:pPr>
      <w:r w:rsidRPr="00D9200E">
        <w:rPr>
          <w:rFonts w:ascii="Arial" w:hAnsi="Arial" w:cs="Arial"/>
          <w:b/>
        </w:rPr>
        <w:t xml:space="preserve">Internationalisation </w:t>
      </w:r>
      <w:bookmarkStart w:id="1" w:name="_GoBack"/>
      <w:bookmarkEnd w:id="1"/>
    </w:p>
    <w:p w14:paraId="57F02471" w14:textId="77777777" w:rsidR="00B7510C" w:rsidRPr="00B7510C" w:rsidRDefault="00B7510C" w:rsidP="00BB4605">
      <w:pPr>
        <w:autoSpaceDE w:val="0"/>
        <w:autoSpaceDN w:val="0"/>
        <w:adjustRightInd w:val="0"/>
        <w:spacing w:after="120" w:line="240" w:lineRule="auto"/>
        <w:ind w:left="567" w:right="261"/>
        <w:jc w:val="both"/>
        <w:rPr>
          <w:rFonts w:ascii="Arial" w:hAnsi="Arial" w:cs="Arial"/>
        </w:rPr>
      </w:pPr>
      <w:r w:rsidRPr="00B7510C">
        <w:rPr>
          <w:rFonts w:ascii="Arial" w:hAnsi="Arial" w:cs="Arial"/>
        </w:rPr>
        <w:t>There are no formal international elements in this module, although most students elect to study an internationally-relevant topic as part of their dissertation, and so this forms part of their supervision and assessment. Some of the student dissertations are joint marked by Kent and staff from our overseas partner institutions.</w:t>
      </w:r>
    </w:p>
    <w:p w14:paraId="278BE9A9" w14:textId="77777777" w:rsidR="00641D6D" w:rsidRPr="00302082" w:rsidRDefault="00641D6D" w:rsidP="00302082">
      <w:pPr>
        <w:pBdr>
          <w:bottom w:val="single" w:sz="6" w:space="1" w:color="auto"/>
        </w:pBdr>
        <w:spacing w:after="120" w:line="240" w:lineRule="auto"/>
        <w:ind w:right="260"/>
        <w:rPr>
          <w:rFonts w:ascii="Arial" w:hAnsi="Arial" w:cs="Arial"/>
        </w:rPr>
      </w:pPr>
    </w:p>
    <w:p w14:paraId="3D8FCE90" w14:textId="37A5866D" w:rsidR="00441E76" w:rsidRPr="00BA453C" w:rsidRDefault="00026489"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F43FC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40A5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1AC6C48" w14:textId="77777777" w:rsidTr="00154D48">
        <w:trPr>
          <w:trHeight w:val="317"/>
        </w:trPr>
        <w:tc>
          <w:tcPr>
            <w:tcW w:w="1526" w:type="dxa"/>
          </w:tcPr>
          <w:p w14:paraId="5C13DC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0BDC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F1AD82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3E288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49CE2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A67CA99" w14:textId="77777777" w:rsidTr="00154D48">
        <w:trPr>
          <w:trHeight w:val="305"/>
        </w:trPr>
        <w:tc>
          <w:tcPr>
            <w:tcW w:w="1526" w:type="dxa"/>
          </w:tcPr>
          <w:p w14:paraId="3EC2C1F3" w14:textId="77777777" w:rsidR="00422B69" w:rsidRPr="00302082" w:rsidRDefault="00422B69" w:rsidP="00302082">
            <w:pPr>
              <w:spacing w:after="120"/>
              <w:ind w:right="-330"/>
              <w:rPr>
                <w:rFonts w:ascii="Arial" w:hAnsi="Arial" w:cs="Arial"/>
              </w:rPr>
            </w:pPr>
          </w:p>
        </w:tc>
        <w:tc>
          <w:tcPr>
            <w:tcW w:w="1701" w:type="dxa"/>
          </w:tcPr>
          <w:p w14:paraId="50975F2B" w14:textId="6FE86593" w:rsidR="00422B69" w:rsidRPr="00302082" w:rsidRDefault="002021ED" w:rsidP="00302082">
            <w:pPr>
              <w:spacing w:after="120"/>
              <w:ind w:right="-330"/>
              <w:rPr>
                <w:rFonts w:ascii="Arial" w:hAnsi="Arial" w:cs="Arial"/>
              </w:rPr>
            </w:pPr>
            <w:r>
              <w:rPr>
                <w:rFonts w:ascii="Arial" w:hAnsi="Arial" w:cs="Arial"/>
              </w:rPr>
              <w:t>Minor</w:t>
            </w:r>
          </w:p>
        </w:tc>
        <w:tc>
          <w:tcPr>
            <w:tcW w:w="1871" w:type="dxa"/>
          </w:tcPr>
          <w:p w14:paraId="5A2AD0EE" w14:textId="2BE096AD" w:rsidR="00422B69" w:rsidRPr="00302082" w:rsidRDefault="002021ED" w:rsidP="00302082">
            <w:pPr>
              <w:spacing w:after="120"/>
              <w:ind w:right="-330"/>
              <w:rPr>
                <w:rFonts w:ascii="Arial" w:hAnsi="Arial" w:cs="Arial"/>
              </w:rPr>
            </w:pPr>
            <w:r>
              <w:rPr>
                <w:rFonts w:ascii="Arial" w:hAnsi="Arial" w:cs="Arial"/>
              </w:rPr>
              <w:t>September 2021</w:t>
            </w:r>
          </w:p>
        </w:tc>
        <w:tc>
          <w:tcPr>
            <w:tcW w:w="2552" w:type="dxa"/>
          </w:tcPr>
          <w:p w14:paraId="379E3246" w14:textId="05271708" w:rsidR="00422B69" w:rsidRPr="00302082" w:rsidRDefault="002021ED" w:rsidP="00302082">
            <w:pPr>
              <w:spacing w:after="120"/>
              <w:ind w:right="-330"/>
              <w:rPr>
                <w:rFonts w:ascii="Arial" w:hAnsi="Arial" w:cs="Arial"/>
              </w:rPr>
            </w:pPr>
            <w:r>
              <w:rPr>
                <w:rFonts w:ascii="Arial" w:hAnsi="Arial" w:cs="Arial"/>
              </w:rPr>
              <w:t>1,6</w:t>
            </w:r>
          </w:p>
        </w:tc>
        <w:tc>
          <w:tcPr>
            <w:tcW w:w="3032" w:type="dxa"/>
          </w:tcPr>
          <w:p w14:paraId="4AFB6BEA" w14:textId="6D96AF3C" w:rsidR="00422B69" w:rsidRPr="00302082" w:rsidRDefault="002021ED" w:rsidP="00302082">
            <w:pPr>
              <w:spacing w:after="120"/>
              <w:ind w:right="-330"/>
              <w:rPr>
                <w:rFonts w:ascii="Arial" w:hAnsi="Arial" w:cs="Arial"/>
              </w:rPr>
            </w:pPr>
            <w:r>
              <w:rPr>
                <w:rFonts w:ascii="Arial" w:hAnsi="Arial" w:cs="Arial"/>
              </w:rPr>
              <w:t>No</w:t>
            </w:r>
          </w:p>
        </w:tc>
      </w:tr>
      <w:tr w:rsidR="00302082" w:rsidRPr="00302082" w14:paraId="3FCEE02F" w14:textId="77777777" w:rsidTr="00154D48">
        <w:trPr>
          <w:trHeight w:val="305"/>
        </w:trPr>
        <w:tc>
          <w:tcPr>
            <w:tcW w:w="1526" w:type="dxa"/>
          </w:tcPr>
          <w:p w14:paraId="6AD41A35" w14:textId="77777777" w:rsidR="00422B69" w:rsidRPr="00302082" w:rsidRDefault="00422B69" w:rsidP="00302082">
            <w:pPr>
              <w:spacing w:after="120"/>
              <w:ind w:right="-330"/>
              <w:rPr>
                <w:rFonts w:ascii="Arial" w:hAnsi="Arial" w:cs="Arial"/>
              </w:rPr>
            </w:pPr>
          </w:p>
        </w:tc>
        <w:tc>
          <w:tcPr>
            <w:tcW w:w="1701" w:type="dxa"/>
          </w:tcPr>
          <w:p w14:paraId="65FE6028" w14:textId="77777777" w:rsidR="00422B69" w:rsidRPr="00302082" w:rsidRDefault="00422B69" w:rsidP="00302082">
            <w:pPr>
              <w:spacing w:after="120"/>
              <w:ind w:right="-330"/>
              <w:rPr>
                <w:rFonts w:ascii="Arial" w:hAnsi="Arial" w:cs="Arial"/>
              </w:rPr>
            </w:pPr>
          </w:p>
        </w:tc>
        <w:tc>
          <w:tcPr>
            <w:tcW w:w="1871" w:type="dxa"/>
          </w:tcPr>
          <w:p w14:paraId="6ABBD6F0" w14:textId="77777777" w:rsidR="00422B69" w:rsidRPr="00302082" w:rsidRDefault="00422B69" w:rsidP="00302082">
            <w:pPr>
              <w:spacing w:after="120"/>
              <w:ind w:right="-330"/>
              <w:rPr>
                <w:rFonts w:ascii="Arial" w:hAnsi="Arial" w:cs="Arial"/>
              </w:rPr>
            </w:pPr>
          </w:p>
        </w:tc>
        <w:tc>
          <w:tcPr>
            <w:tcW w:w="2552" w:type="dxa"/>
          </w:tcPr>
          <w:p w14:paraId="4331B16B" w14:textId="77777777" w:rsidR="00422B69" w:rsidRPr="00302082" w:rsidRDefault="00422B69" w:rsidP="00302082">
            <w:pPr>
              <w:spacing w:after="120"/>
              <w:ind w:right="-330"/>
              <w:rPr>
                <w:rFonts w:ascii="Arial" w:hAnsi="Arial" w:cs="Arial"/>
              </w:rPr>
            </w:pPr>
          </w:p>
        </w:tc>
        <w:tc>
          <w:tcPr>
            <w:tcW w:w="3032" w:type="dxa"/>
          </w:tcPr>
          <w:p w14:paraId="647035DA" w14:textId="77777777" w:rsidR="00422B69" w:rsidRPr="00302082" w:rsidRDefault="00422B69" w:rsidP="00302082">
            <w:pPr>
              <w:spacing w:after="120"/>
              <w:ind w:right="-330"/>
              <w:rPr>
                <w:rFonts w:ascii="Arial" w:hAnsi="Arial" w:cs="Arial"/>
              </w:rPr>
            </w:pPr>
          </w:p>
        </w:tc>
      </w:tr>
    </w:tbl>
    <w:p w14:paraId="7E7B4BC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FADD3" w14:textId="77777777" w:rsidR="006524BD" w:rsidRDefault="006524BD" w:rsidP="009A2D37">
      <w:pPr>
        <w:spacing w:after="0" w:line="240" w:lineRule="auto"/>
      </w:pPr>
      <w:r>
        <w:separator/>
      </w:r>
    </w:p>
  </w:endnote>
  <w:endnote w:type="continuationSeparator" w:id="0">
    <w:p w14:paraId="54206A12" w14:textId="77777777" w:rsidR="006524BD" w:rsidRDefault="006524BD" w:rsidP="009A2D37">
      <w:pPr>
        <w:spacing w:after="0" w:line="240" w:lineRule="auto"/>
      </w:pPr>
      <w:r>
        <w:continuationSeparator/>
      </w:r>
    </w:p>
  </w:endnote>
  <w:endnote w:type="continuationNotice" w:id="1">
    <w:p w14:paraId="52917624" w14:textId="77777777" w:rsidR="006524BD" w:rsidRDefault="00652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7259864"/>
      <w:docPartObj>
        <w:docPartGallery w:val="Page Numbers (Bottom of Page)"/>
        <w:docPartUnique/>
      </w:docPartObj>
    </w:sdtPr>
    <w:sdtEndPr/>
    <w:sdtContent>
      <w:p w14:paraId="682ABFED" w14:textId="43EB28C5" w:rsidR="008B2543" w:rsidRPr="006346E4" w:rsidRDefault="0019787E" w:rsidP="009A2D37">
        <w:pPr>
          <w:pStyle w:val="Footer"/>
          <w:jc w:val="center"/>
          <w:rPr>
            <w:sz w:val="18"/>
            <w:szCs w:val="18"/>
          </w:rPr>
        </w:pPr>
        <w:r w:rsidRPr="006346E4">
          <w:rPr>
            <w:sz w:val="18"/>
            <w:szCs w:val="18"/>
          </w:rPr>
          <w:fldChar w:fldCharType="begin"/>
        </w:r>
        <w:r w:rsidRPr="006346E4">
          <w:rPr>
            <w:sz w:val="18"/>
            <w:szCs w:val="18"/>
          </w:rPr>
          <w:instrText xml:space="preserve"> PAGE   \* MERGEFORMAT </w:instrText>
        </w:r>
        <w:r w:rsidRPr="006346E4">
          <w:rPr>
            <w:sz w:val="18"/>
            <w:szCs w:val="18"/>
          </w:rPr>
          <w:fldChar w:fldCharType="separate"/>
        </w:r>
        <w:r w:rsidR="00BB4605">
          <w:rPr>
            <w:noProof/>
            <w:sz w:val="18"/>
            <w:szCs w:val="18"/>
          </w:rPr>
          <w:t>4</w:t>
        </w:r>
        <w:r w:rsidRPr="006346E4">
          <w:rPr>
            <w:noProof/>
            <w:sz w:val="18"/>
            <w:szCs w:val="18"/>
          </w:rPr>
          <w:fldChar w:fldCharType="end"/>
        </w:r>
      </w:p>
    </w:sdtContent>
  </w:sdt>
  <w:p w14:paraId="4B11D577" w14:textId="28D6D57B" w:rsidR="008B2543" w:rsidRPr="007B7724" w:rsidRDefault="006346E4" w:rsidP="006346E4">
    <w:pPr>
      <w:spacing w:after="120" w:line="240" w:lineRule="auto"/>
      <w:ind w:left="567" w:right="260"/>
      <w:rPr>
        <w:rFonts w:ascii="Arial" w:hAnsi="Arial"/>
        <w:sz w:val="18"/>
      </w:rPr>
    </w:pPr>
    <w:r w:rsidRPr="006346E4">
      <w:rPr>
        <w:rFonts w:ascii="Arial" w:hAnsi="Arial" w:cs="Arial"/>
        <w:iCs/>
        <w:sz w:val="18"/>
        <w:szCs w:val="18"/>
      </w:rPr>
      <w:t>POLI9660 (PO966) Research Methods Training II (Marburg)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70F6FA1" w14:textId="0A287FCA" w:rsidR="00DB36AB" w:rsidRDefault="00DB36AB" w:rsidP="00DB36AB">
        <w:pPr>
          <w:pStyle w:val="Footer"/>
          <w:jc w:val="center"/>
        </w:pPr>
        <w:r>
          <w:fldChar w:fldCharType="begin"/>
        </w:r>
        <w:r>
          <w:instrText xml:space="preserve"> PAGE   \* MERGEFORMAT </w:instrText>
        </w:r>
        <w:r>
          <w:fldChar w:fldCharType="separate"/>
        </w:r>
        <w:r w:rsidR="00BB4605">
          <w:rPr>
            <w:noProof/>
          </w:rPr>
          <w:t>1</w:t>
        </w:r>
        <w:r>
          <w:rPr>
            <w:noProof/>
          </w:rPr>
          <w:fldChar w:fldCharType="end"/>
        </w:r>
      </w:p>
    </w:sdtContent>
  </w:sdt>
  <w:p w14:paraId="263A69E0" w14:textId="4E1DD940" w:rsidR="00DB36AB" w:rsidRPr="00DB36AB" w:rsidRDefault="00982F5D" w:rsidP="00982F5D">
    <w:pPr>
      <w:spacing w:after="120" w:line="240" w:lineRule="auto"/>
      <w:ind w:left="567" w:right="260"/>
      <w:rPr>
        <w:rFonts w:ascii="Arial" w:hAnsi="Arial"/>
        <w:sz w:val="18"/>
      </w:rPr>
    </w:pPr>
    <w:r w:rsidRPr="00982F5D">
      <w:rPr>
        <w:rFonts w:ascii="Arial" w:hAnsi="Arial" w:cs="Arial"/>
        <w:iCs/>
        <w:sz w:val="18"/>
      </w:rPr>
      <w:t>POLI9660 (PO966) MA Thesis (Marburg)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95F80" w14:textId="77777777" w:rsidR="006524BD" w:rsidRDefault="006524BD" w:rsidP="009A2D37">
      <w:pPr>
        <w:spacing w:after="0" w:line="240" w:lineRule="auto"/>
      </w:pPr>
      <w:r>
        <w:separator/>
      </w:r>
    </w:p>
  </w:footnote>
  <w:footnote w:type="continuationSeparator" w:id="0">
    <w:p w14:paraId="439BA6E5" w14:textId="77777777" w:rsidR="006524BD" w:rsidRDefault="006524BD" w:rsidP="009A2D37">
      <w:pPr>
        <w:spacing w:after="0" w:line="240" w:lineRule="auto"/>
      </w:pPr>
      <w:r>
        <w:continuationSeparator/>
      </w:r>
    </w:p>
  </w:footnote>
  <w:footnote w:type="continuationNotice" w:id="1">
    <w:p w14:paraId="549DD658" w14:textId="77777777" w:rsidR="006524BD" w:rsidRDefault="00652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57F6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689BB7F" wp14:editId="5CEAC3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24DB0C" w14:textId="77777777" w:rsidR="008B2543" w:rsidRPr="008C00F8" w:rsidRDefault="008B2543" w:rsidP="005E6D38">
    <w:pPr>
      <w:pStyle w:val="Heading1"/>
      <w:spacing w:before="60" w:after="60"/>
      <w:rPr>
        <w:rFonts w:ascii="Arial" w:hAnsi="Arial" w:cs="Arial"/>
      </w:rPr>
    </w:pPr>
  </w:p>
  <w:p w14:paraId="4AF42C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8F5B" w14:textId="3BEF1D59"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568CF20" wp14:editId="10DED0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9BF57D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3B4C90"/>
    <w:multiLevelType w:val="hybridMultilevel"/>
    <w:tmpl w:val="02D275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84A74B0"/>
    <w:multiLevelType w:val="hybridMultilevel"/>
    <w:tmpl w:val="87B6F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3C0A2F"/>
    <w:multiLevelType w:val="hybridMultilevel"/>
    <w:tmpl w:val="C7CECF9C"/>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EBA2138"/>
    <w:multiLevelType w:val="hybridMultilevel"/>
    <w:tmpl w:val="36FCC62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2"/>
  </w:num>
  <w:num w:numId="8">
    <w:abstractNumId w:val="9"/>
  </w:num>
  <w:num w:numId="9">
    <w:abstractNumId w:val="4"/>
  </w:num>
  <w:num w:numId="10">
    <w:abstractNumId w:val="6"/>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6489"/>
    <w:rsid w:val="00027937"/>
    <w:rsid w:val="00030C9E"/>
    <w:rsid w:val="00031E67"/>
    <w:rsid w:val="000408CC"/>
    <w:rsid w:val="00045373"/>
    <w:rsid w:val="00063A2F"/>
    <w:rsid w:val="000678D3"/>
    <w:rsid w:val="000860A0"/>
    <w:rsid w:val="00092CCE"/>
    <w:rsid w:val="00094810"/>
    <w:rsid w:val="00096B99"/>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259"/>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1ED"/>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D08"/>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7F98"/>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F6A"/>
    <w:rsid w:val="004F3C18"/>
    <w:rsid w:val="004F4328"/>
    <w:rsid w:val="005005E4"/>
    <w:rsid w:val="00504DF5"/>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4963"/>
    <w:rsid w:val="005759F4"/>
    <w:rsid w:val="005779D1"/>
    <w:rsid w:val="0058041A"/>
    <w:rsid w:val="00584AEC"/>
    <w:rsid w:val="0058743D"/>
    <w:rsid w:val="00587BF7"/>
    <w:rsid w:val="00592034"/>
    <w:rsid w:val="00594205"/>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2C03"/>
    <w:rsid w:val="00633150"/>
    <w:rsid w:val="006346E4"/>
    <w:rsid w:val="00637A50"/>
    <w:rsid w:val="00641D6D"/>
    <w:rsid w:val="0064364E"/>
    <w:rsid w:val="006438F3"/>
    <w:rsid w:val="00647907"/>
    <w:rsid w:val="00651A82"/>
    <w:rsid w:val="006524BD"/>
    <w:rsid w:val="006525E9"/>
    <w:rsid w:val="0066747B"/>
    <w:rsid w:val="006725EC"/>
    <w:rsid w:val="00674ED0"/>
    <w:rsid w:val="006759DF"/>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72EE"/>
    <w:rsid w:val="00700488"/>
    <w:rsid w:val="00703404"/>
    <w:rsid w:val="00703F92"/>
    <w:rsid w:val="00704637"/>
    <w:rsid w:val="007105E4"/>
    <w:rsid w:val="00714EE5"/>
    <w:rsid w:val="00720270"/>
    <w:rsid w:val="00724362"/>
    <w:rsid w:val="00727780"/>
    <w:rsid w:val="0073792C"/>
    <w:rsid w:val="00754069"/>
    <w:rsid w:val="007667DF"/>
    <w:rsid w:val="0077080B"/>
    <w:rsid w:val="007843D8"/>
    <w:rsid w:val="00787070"/>
    <w:rsid w:val="007906FD"/>
    <w:rsid w:val="00792332"/>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1C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7363"/>
    <w:rsid w:val="00921CF6"/>
    <w:rsid w:val="00922E9E"/>
    <w:rsid w:val="00924EF0"/>
    <w:rsid w:val="00934D7B"/>
    <w:rsid w:val="00945A08"/>
    <w:rsid w:val="00947180"/>
    <w:rsid w:val="009567BE"/>
    <w:rsid w:val="009676FA"/>
    <w:rsid w:val="009679E0"/>
    <w:rsid w:val="00977632"/>
    <w:rsid w:val="00982A8E"/>
    <w:rsid w:val="00982F5D"/>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0552"/>
    <w:rsid w:val="00A1270E"/>
    <w:rsid w:val="00A15342"/>
    <w:rsid w:val="00A3007E"/>
    <w:rsid w:val="00A32048"/>
    <w:rsid w:val="00A41F06"/>
    <w:rsid w:val="00A50FD4"/>
    <w:rsid w:val="00A52DB4"/>
    <w:rsid w:val="00A618E1"/>
    <w:rsid w:val="00A629B9"/>
    <w:rsid w:val="00A66C5F"/>
    <w:rsid w:val="00A70C20"/>
    <w:rsid w:val="00A74292"/>
    <w:rsid w:val="00A776DE"/>
    <w:rsid w:val="00A80640"/>
    <w:rsid w:val="00A87FFD"/>
    <w:rsid w:val="00A97038"/>
    <w:rsid w:val="00A97CB8"/>
    <w:rsid w:val="00AA3C15"/>
    <w:rsid w:val="00AA6330"/>
    <w:rsid w:val="00AC128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10C"/>
    <w:rsid w:val="00B7664D"/>
    <w:rsid w:val="00B80989"/>
    <w:rsid w:val="00B9109B"/>
    <w:rsid w:val="00B927AE"/>
    <w:rsid w:val="00B93721"/>
    <w:rsid w:val="00B937B1"/>
    <w:rsid w:val="00BA1D10"/>
    <w:rsid w:val="00BA453C"/>
    <w:rsid w:val="00BA4E02"/>
    <w:rsid w:val="00BB2045"/>
    <w:rsid w:val="00BB2A6D"/>
    <w:rsid w:val="00BB4189"/>
    <w:rsid w:val="00BB4605"/>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E40"/>
    <w:rsid w:val="00C2492F"/>
    <w:rsid w:val="00C3744A"/>
    <w:rsid w:val="00C4002A"/>
    <w:rsid w:val="00C46912"/>
    <w:rsid w:val="00C612A8"/>
    <w:rsid w:val="00C618D2"/>
    <w:rsid w:val="00C64075"/>
    <w:rsid w:val="00C67631"/>
    <w:rsid w:val="00C709C6"/>
    <w:rsid w:val="00C729D7"/>
    <w:rsid w:val="00C75F11"/>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5859"/>
    <w:rsid w:val="00D02E99"/>
    <w:rsid w:val="00D03355"/>
    <w:rsid w:val="00D13357"/>
    <w:rsid w:val="00D13A13"/>
    <w:rsid w:val="00D2689A"/>
    <w:rsid w:val="00D65506"/>
    <w:rsid w:val="00D773CF"/>
    <w:rsid w:val="00D83563"/>
    <w:rsid w:val="00D8448F"/>
    <w:rsid w:val="00D9200E"/>
    <w:rsid w:val="00DA64B6"/>
    <w:rsid w:val="00DB36AB"/>
    <w:rsid w:val="00DB5C9D"/>
    <w:rsid w:val="00DB783F"/>
    <w:rsid w:val="00DD02E6"/>
    <w:rsid w:val="00DF1308"/>
    <w:rsid w:val="00DF665B"/>
    <w:rsid w:val="00E0152A"/>
    <w:rsid w:val="00E03394"/>
    <w:rsid w:val="00E066E5"/>
    <w:rsid w:val="00E22F03"/>
    <w:rsid w:val="00E233C1"/>
    <w:rsid w:val="00E51404"/>
    <w:rsid w:val="00E574C9"/>
    <w:rsid w:val="00E610DE"/>
    <w:rsid w:val="00E66167"/>
    <w:rsid w:val="00E71F2F"/>
    <w:rsid w:val="00E77786"/>
    <w:rsid w:val="00E806FB"/>
    <w:rsid w:val="00E8705B"/>
    <w:rsid w:val="00EB1C2D"/>
    <w:rsid w:val="00EC1810"/>
    <w:rsid w:val="00EC3FCC"/>
    <w:rsid w:val="00EC59E1"/>
    <w:rsid w:val="00EC6E74"/>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943"/>
    <w:rsid w:val="00FF6EB4"/>
    <w:rsid w:val="00FF7858"/>
    <w:rsid w:val="0A9B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A473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310D0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2CFE-C97D-48CF-9662-6CC0D32E45B0}">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8A7B995-91C2-4049-A0E7-FE214E4AE4EF}">
  <ds:schemaRefs>
    <ds:schemaRef ds:uri="http://schemas.microsoft.com/sharepoint/v3/contenttype/forms"/>
  </ds:schemaRefs>
</ds:datastoreItem>
</file>

<file path=customXml/itemProps3.xml><?xml version="1.0" encoding="utf-8"?>
<ds:datastoreItem xmlns:ds="http://schemas.openxmlformats.org/officeDocument/2006/customXml" ds:itemID="{97376831-1DF5-4E4B-AC0D-119B86910075}"/>
</file>

<file path=customXml/itemProps4.xml><?xml version="1.0" encoding="utf-8"?>
<ds:datastoreItem xmlns:ds="http://schemas.openxmlformats.org/officeDocument/2006/customXml" ds:itemID="{0440C7FF-61C0-423C-9B3F-FEF3BE41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2015-09-09T08:37:00Z</cp:lastPrinted>
  <dcterms:created xsi:type="dcterms:W3CDTF">2021-07-29T08:28:00Z</dcterms:created>
  <dcterms:modified xsi:type="dcterms:W3CDTF">2021-07-29T08:28:00Z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