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B6F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156EAB" w14:textId="6CD33AC2" w:rsidR="00167F9C" w:rsidRPr="00302082" w:rsidRDefault="00167F9C" w:rsidP="00167F9C">
      <w:pPr>
        <w:spacing w:after="120" w:line="240" w:lineRule="auto"/>
        <w:ind w:left="567" w:right="260"/>
        <w:jc w:val="both"/>
        <w:rPr>
          <w:rFonts w:ascii="Arial" w:hAnsi="Arial" w:cs="Arial"/>
          <w:i/>
          <w:iCs/>
        </w:rPr>
      </w:pPr>
      <w:r>
        <w:rPr>
          <w:rFonts w:ascii="Arial" w:hAnsi="Arial" w:cs="Arial"/>
          <w:sz w:val="20"/>
          <w:szCs w:val="20"/>
        </w:rPr>
        <w:t>Research Methods Training I</w:t>
      </w:r>
      <w:bookmarkStart w:id="0" w:name="_GoBack"/>
      <w:bookmarkEnd w:id="0"/>
    </w:p>
    <w:p w14:paraId="67663025" w14:textId="77777777" w:rsidR="009A2D37" w:rsidRPr="00302082" w:rsidRDefault="009A2D37" w:rsidP="00302082">
      <w:pPr>
        <w:spacing w:after="120" w:line="240" w:lineRule="auto"/>
        <w:ind w:left="426" w:right="260"/>
        <w:jc w:val="both"/>
        <w:rPr>
          <w:rFonts w:ascii="Arial" w:hAnsi="Arial" w:cs="Arial"/>
        </w:rPr>
      </w:pPr>
    </w:p>
    <w:p w14:paraId="5651EC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CDCE68" w14:textId="559B548C" w:rsidR="009A2D37" w:rsidRDefault="00813BDF" w:rsidP="001C1FCB">
      <w:pPr>
        <w:spacing w:after="120" w:line="240" w:lineRule="auto"/>
        <w:ind w:left="426" w:right="260" w:firstLine="141"/>
        <w:rPr>
          <w:rFonts w:ascii="Arial" w:hAnsi="Arial" w:cs="Arial"/>
          <w:iCs/>
        </w:rPr>
      </w:pPr>
      <w:r w:rsidRPr="001C1FCB">
        <w:rPr>
          <w:rFonts w:ascii="Arial" w:hAnsi="Arial" w:cs="Arial"/>
          <w:iCs/>
        </w:rPr>
        <w:t xml:space="preserve">Politics and International Relations </w:t>
      </w:r>
    </w:p>
    <w:p w14:paraId="53A6183F" w14:textId="77777777" w:rsidR="009D017C" w:rsidRPr="001C1FCB" w:rsidRDefault="009D017C" w:rsidP="001C1FCB">
      <w:pPr>
        <w:spacing w:after="120" w:line="240" w:lineRule="auto"/>
        <w:ind w:left="426" w:right="260" w:firstLine="141"/>
        <w:rPr>
          <w:rFonts w:ascii="Arial" w:hAnsi="Arial" w:cs="Arial"/>
          <w:iCs/>
        </w:rPr>
      </w:pPr>
    </w:p>
    <w:p w14:paraId="2074151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BB8CC50" w14:textId="2F38046B" w:rsidR="009A2D37" w:rsidRDefault="00813BDF" w:rsidP="001C1FCB">
      <w:pPr>
        <w:spacing w:after="120" w:line="240" w:lineRule="auto"/>
        <w:ind w:left="426" w:right="260" w:firstLine="141"/>
        <w:rPr>
          <w:rFonts w:ascii="Arial" w:hAnsi="Arial" w:cs="Arial"/>
          <w:iCs/>
        </w:rPr>
      </w:pPr>
      <w:r w:rsidRPr="001C1FCB">
        <w:rPr>
          <w:rFonts w:ascii="Arial" w:hAnsi="Arial" w:cs="Arial"/>
          <w:iCs/>
        </w:rPr>
        <w:t xml:space="preserve">Level 7 </w:t>
      </w:r>
    </w:p>
    <w:p w14:paraId="25FD1DED" w14:textId="77777777" w:rsidR="009D017C" w:rsidRPr="001C1FCB" w:rsidRDefault="009D017C" w:rsidP="001C1FCB">
      <w:pPr>
        <w:spacing w:after="120" w:line="240" w:lineRule="auto"/>
        <w:ind w:left="426" w:right="260" w:firstLine="141"/>
        <w:rPr>
          <w:rFonts w:ascii="Arial" w:hAnsi="Arial" w:cs="Arial"/>
          <w:iCs/>
        </w:rPr>
      </w:pPr>
    </w:p>
    <w:p w14:paraId="0B82F7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F2273F" w14:textId="4927C28C" w:rsidR="009A2D37" w:rsidRDefault="00813BDF" w:rsidP="001C1FCB">
      <w:pPr>
        <w:spacing w:after="120" w:line="240" w:lineRule="auto"/>
        <w:ind w:left="426" w:right="260" w:firstLine="141"/>
        <w:rPr>
          <w:rFonts w:ascii="Arial" w:hAnsi="Arial" w:cs="Arial"/>
        </w:rPr>
      </w:pPr>
      <w:r w:rsidRPr="001C1FCB">
        <w:rPr>
          <w:rFonts w:ascii="Arial" w:hAnsi="Arial" w:cs="Arial"/>
        </w:rPr>
        <w:t>20 credits (10 ECTS)</w:t>
      </w:r>
    </w:p>
    <w:p w14:paraId="7A71DC4B" w14:textId="77777777" w:rsidR="009D017C" w:rsidRPr="001C1FCB" w:rsidRDefault="009D017C" w:rsidP="001C1FCB">
      <w:pPr>
        <w:spacing w:after="120" w:line="240" w:lineRule="auto"/>
        <w:ind w:left="426" w:right="260" w:firstLine="141"/>
        <w:rPr>
          <w:rFonts w:ascii="Arial" w:hAnsi="Arial" w:cs="Arial"/>
        </w:rPr>
      </w:pPr>
    </w:p>
    <w:p w14:paraId="4FD87A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D4E1549" w14:textId="27D4BF45" w:rsidR="009A2D37" w:rsidRDefault="001C1FCB" w:rsidP="001C1FCB">
      <w:pPr>
        <w:spacing w:after="120" w:line="240" w:lineRule="auto"/>
        <w:ind w:left="426" w:right="260" w:firstLine="141"/>
        <w:rPr>
          <w:rFonts w:ascii="Arial" w:hAnsi="Arial" w:cs="Arial"/>
          <w:iCs/>
        </w:rPr>
      </w:pPr>
      <w:r w:rsidRPr="001C1FCB">
        <w:rPr>
          <w:rFonts w:ascii="Arial" w:hAnsi="Arial" w:cs="Arial"/>
          <w:iCs/>
        </w:rPr>
        <w:t xml:space="preserve">Twice per year, once in </w:t>
      </w:r>
      <w:r w:rsidR="00813BDF" w:rsidRPr="001C1FCB">
        <w:rPr>
          <w:rFonts w:ascii="Arial" w:hAnsi="Arial" w:cs="Arial"/>
          <w:iCs/>
        </w:rPr>
        <w:t>Autumn and</w:t>
      </w:r>
      <w:r w:rsidRPr="001C1FCB">
        <w:rPr>
          <w:rFonts w:ascii="Arial" w:hAnsi="Arial" w:cs="Arial"/>
          <w:iCs/>
        </w:rPr>
        <w:t xml:space="preserve"> once</w:t>
      </w:r>
      <w:r w:rsidR="00813BDF" w:rsidRPr="001C1FCB">
        <w:rPr>
          <w:rFonts w:ascii="Arial" w:hAnsi="Arial" w:cs="Arial"/>
          <w:iCs/>
        </w:rPr>
        <w:t xml:space="preserve"> Spring</w:t>
      </w:r>
    </w:p>
    <w:p w14:paraId="7D1D2938" w14:textId="77777777" w:rsidR="009D017C" w:rsidRPr="001C1FCB" w:rsidRDefault="009D017C" w:rsidP="001C1FCB">
      <w:pPr>
        <w:spacing w:after="120" w:line="240" w:lineRule="auto"/>
        <w:ind w:left="426" w:right="260" w:firstLine="141"/>
        <w:rPr>
          <w:rFonts w:ascii="Arial" w:hAnsi="Arial" w:cs="Arial"/>
          <w:iCs/>
        </w:rPr>
      </w:pPr>
    </w:p>
    <w:p w14:paraId="179381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30313B" w14:textId="16C8BCB1" w:rsidR="009A2D37" w:rsidRDefault="00813BDF" w:rsidP="00813BDF">
      <w:pPr>
        <w:spacing w:after="120" w:line="240" w:lineRule="auto"/>
        <w:ind w:left="426" w:right="260" w:firstLine="141"/>
        <w:rPr>
          <w:rFonts w:ascii="Arial" w:hAnsi="Arial" w:cs="Arial"/>
          <w:iCs/>
        </w:rPr>
      </w:pPr>
      <w:r w:rsidRPr="001C1FCB">
        <w:rPr>
          <w:rFonts w:ascii="Arial" w:hAnsi="Arial" w:cs="Arial"/>
          <w:iCs/>
        </w:rPr>
        <w:t>This module will be followed by the new dissertation module</w:t>
      </w:r>
      <w:r w:rsidR="00D636E7" w:rsidRPr="001C1FCB">
        <w:rPr>
          <w:rFonts w:ascii="Arial" w:hAnsi="Arial" w:cs="Arial"/>
          <w:iCs/>
        </w:rPr>
        <w:t xml:space="preserve"> </w:t>
      </w:r>
      <w:proofErr w:type="spellStart"/>
      <w:r w:rsidR="00836B1C" w:rsidRPr="001C1FCB">
        <w:rPr>
          <w:rFonts w:ascii="Arial" w:hAnsi="Arial" w:cs="Arial"/>
          <w:iCs/>
        </w:rPr>
        <w:t>POxxx</w:t>
      </w:r>
      <w:proofErr w:type="spellEnd"/>
      <w:r w:rsidRPr="001C1FCB">
        <w:rPr>
          <w:rFonts w:ascii="Arial" w:hAnsi="Arial" w:cs="Arial"/>
          <w:iCs/>
        </w:rPr>
        <w:t xml:space="preserve"> – former PO998.</w:t>
      </w:r>
    </w:p>
    <w:p w14:paraId="62C352D6" w14:textId="77777777" w:rsidR="009D017C" w:rsidRPr="001C1FCB" w:rsidRDefault="009D017C" w:rsidP="00813BDF">
      <w:pPr>
        <w:spacing w:after="120" w:line="240" w:lineRule="auto"/>
        <w:ind w:left="426" w:right="260" w:firstLine="141"/>
        <w:rPr>
          <w:rFonts w:ascii="Arial" w:hAnsi="Arial" w:cs="Arial"/>
          <w:iCs/>
        </w:rPr>
      </w:pPr>
    </w:p>
    <w:p w14:paraId="2DDD5B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CEF569" w14:textId="78D95B48" w:rsidR="009A2D37" w:rsidRDefault="00813BDF" w:rsidP="001C1FCB">
      <w:pPr>
        <w:spacing w:after="120" w:line="240" w:lineRule="auto"/>
        <w:ind w:left="426" w:right="260" w:firstLine="141"/>
        <w:rPr>
          <w:rFonts w:ascii="Arial" w:hAnsi="Arial" w:cs="Arial"/>
          <w:iCs/>
        </w:rPr>
      </w:pPr>
      <w:r w:rsidRPr="001C1FCB">
        <w:rPr>
          <w:rFonts w:ascii="Arial" w:hAnsi="Arial" w:cs="Arial"/>
          <w:iCs/>
        </w:rPr>
        <w:t>All MA offerings by the School of Politics and International Relations</w:t>
      </w:r>
    </w:p>
    <w:p w14:paraId="7A4DC191" w14:textId="77777777" w:rsidR="009D017C" w:rsidRPr="001C1FCB" w:rsidRDefault="009D017C" w:rsidP="001C1FCB">
      <w:pPr>
        <w:spacing w:after="120" w:line="240" w:lineRule="auto"/>
        <w:ind w:left="426" w:right="260" w:firstLine="141"/>
        <w:rPr>
          <w:rFonts w:ascii="Arial" w:hAnsi="Arial" w:cs="Arial"/>
          <w:iCs/>
        </w:rPr>
      </w:pPr>
    </w:p>
    <w:p w14:paraId="43A9B6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302082">
        <w:rPr>
          <w:rFonts w:ascii="Arial" w:hAnsi="Arial" w:cs="Arial"/>
          <w:b/>
        </w:rPr>
        <w:t>On successfully completing the module students will be able to:</w:t>
      </w:r>
    </w:p>
    <w:p w14:paraId="54467197" w14:textId="4E9297D9" w:rsidR="004342E6" w:rsidRPr="00BA3884" w:rsidRDefault="00DF214A" w:rsidP="004342E6">
      <w:pPr>
        <w:numPr>
          <w:ilvl w:val="0"/>
          <w:numId w:val="12"/>
        </w:numPr>
        <w:spacing w:after="120" w:line="240" w:lineRule="auto"/>
        <w:ind w:right="260"/>
        <w:rPr>
          <w:rFonts w:ascii="Arial" w:hAnsi="Arial" w:cs="Arial"/>
          <w:iCs/>
        </w:rPr>
      </w:pPr>
      <w:r w:rsidRPr="00BA3884">
        <w:rPr>
          <w:rFonts w:ascii="Arial" w:hAnsi="Arial" w:cs="Arial"/>
          <w:iCs/>
        </w:rPr>
        <w:t>Understand</w:t>
      </w:r>
      <w:r w:rsidR="00850A7D" w:rsidRPr="00BA3884">
        <w:rPr>
          <w:rFonts w:ascii="Arial" w:hAnsi="Arial" w:cs="Arial"/>
          <w:iCs/>
        </w:rPr>
        <w:t xml:space="preserve"> the role of</w:t>
      </w:r>
      <w:r w:rsidRPr="00BA3884">
        <w:rPr>
          <w:rFonts w:ascii="Arial" w:hAnsi="Arial" w:cs="Arial"/>
          <w:iCs/>
        </w:rPr>
        <w:t xml:space="preserve"> </w:t>
      </w:r>
      <w:r w:rsidR="00850A7D" w:rsidRPr="00BA3884">
        <w:rPr>
          <w:rFonts w:ascii="Arial" w:hAnsi="Arial" w:cs="Arial"/>
          <w:iCs/>
        </w:rPr>
        <w:t xml:space="preserve">theories and theoretical frameworks and be able to apply them to their own research. </w:t>
      </w:r>
    </w:p>
    <w:p w14:paraId="17BC73A2" w14:textId="1BC5903B" w:rsidR="00850A7D" w:rsidRPr="00BA3884" w:rsidRDefault="00850A7D" w:rsidP="004342E6">
      <w:pPr>
        <w:numPr>
          <w:ilvl w:val="0"/>
          <w:numId w:val="12"/>
        </w:numPr>
        <w:spacing w:after="120" w:line="240" w:lineRule="auto"/>
        <w:ind w:right="260"/>
        <w:rPr>
          <w:rFonts w:ascii="Arial" w:hAnsi="Arial" w:cs="Arial"/>
          <w:iCs/>
        </w:rPr>
      </w:pPr>
      <w:r w:rsidRPr="00BA3884">
        <w:rPr>
          <w:rFonts w:ascii="Arial" w:hAnsi="Arial" w:cs="Arial"/>
          <w:iCs/>
        </w:rPr>
        <w:t>Understand and reflect on the difference between description and explanation in research.</w:t>
      </w:r>
    </w:p>
    <w:p w14:paraId="2C77DD93" w14:textId="50CEC63B" w:rsidR="00DF214A" w:rsidRPr="00BA3884" w:rsidRDefault="00DF214A" w:rsidP="004342E6">
      <w:pPr>
        <w:numPr>
          <w:ilvl w:val="0"/>
          <w:numId w:val="12"/>
        </w:numPr>
        <w:spacing w:after="120" w:line="240" w:lineRule="auto"/>
        <w:ind w:right="260"/>
        <w:rPr>
          <w:rFonts w:ascii="Arial" w:hAnsi="Arial" w:cs="Arial"/>
          <w:iCs/>
        </w:rPr>
      </w:pPr>
      <w:r w:rsidRPr="00BA3884">
        <w:rPr>
          <w:rFonts w:ascii="Arial" w:hAnsi="Arial" w:cs="Arial"/>
          <w:iCs/>
        </w:rPr>
        <w:t>Understand and be able to design their own research project and to make informed choices with regards to the methods of research</w:t>
      </w:r>
      <w:r w:rsidR="00850A7D" w:rsidRPr="00BA3884">
        <w:rPr>
          <w:rFonts w:ascii="Arial" w:hAnsi="Arial" w:cs="Arial"/>
          <w:iCs/>
        </w:rPr>
        <w:t xml:space="preserve">. </w:t>
      </w:r>
    </w:p>
    <w:p w14:paraId="3AA57E03" w14:textId="451FBA95" w:rsidR="004342E6" w:rsidRPr="00BA3884" w:rsidRDefault="00850A7D" w:rsidP="004342E6">
      <w:pPr>
        <w:numPr>
          <w:ilvl w:val="0"/>
          <w:numId w:val="12"/>
        </w:numPr>
        <w:spacing w:after="120" w:line="240" w:lineRule="auto"/>
        <w:ind w:right="260"/>
        <w:rPr>
          <w:rFonts w:ascii="Arial" w:hAnsi="Arial" w:cs="Arial"/>
          <w:iCs/>
        </w:rPr>
      </w:pPr>
      <w:r w:rsidRPr="00BA3884">
        <w:rPr>
          <w:rFonts w:ascii="Arial" w:hAnsi="Arial" w:cs="Arial"/>
          <w:iCs/>
        </w:rPr>
        <w:t>I</w:t>
      </w:r>
      <w:r w:rsidR="004342E6" w:rsidRPr="00BA3884">
        <w:rPr>
          <w:rFonts w:ascii="Arial" w:hAnsi="Arial" w:cs="Arial"/>
          <w:iCs/>
        </w:rPr>
        <w:t>dentify, summarise and critically assess some of the most important approaches and methods employed in the study of politics and international relation</w:t>
      </w:r>
      <w:r w:rsidR="00DF214A" w:rsidRPr="00BA3884">
        <w:rPr>
          <w:rFonts w:ascii="Arial" w:hAnsi="Arial" w:cs="Arial"/>
          <w:iCs/>
        </w:rPr>
        <w:t>s.</w:t>
      </w:r>
    </w:p>
    <w:p w14:paraId="79E01300" w14:textId="29D96823" w:rsidR="004342E6" w:rsidRPr="00BA3884" w:rsidRDefault="00850A7D" w:rsidP="004342E6">
      <w:pPr>
        <w:numPr>
          <w:ilvl w:val="0"/>
          <w:numId w:val="12"/>
        </w:numPr>
        <w:spacing w:after="120" w:line="240" w:lineRule="auto"/>
        <w:ind w:right="260"/>
        <w:rPr>
          <w:rFonts w:ascii="Arial" w:hAnsi="Arial" w:cs="Arial"/>
          <w:iCs/>
        </w:rPr>
      </w:pPr>
      <w:r w:rsidRPr="00BA3884">
        <w:rPr>
          <w:rFonts w:ascii="Arial" w:hAnsi="Arial" w:cs="Arial"/>
          <w:iCs/>
        </w:rPr>
        <w:t>D</w:t>
      </w:r>
      <w:r w:rsidR="004342E6" w:rsidRPr="00BA3884">
        <w:rPr>
          <w:rFonts w:ascii="Arial" w:hAnsi="Arial" w:cs="Arial"/>
          <w:iCs/>
        </w:rPr>
        <w:t xml:space="preserve">iscuss the </w:t>
      </w:r>
      <w:r w:rsidR="00DF214A" w:rsidRPr="00BA3884">
        <w:rPr>
          <w:rFonts w:ascii="Arial" w:hAnsi="Arial" w:cs="Arial"/>
          <w:iCs/>
        </w:rPr>
        <w:t>theoretical</w:t>
      </w:r>
      <w:r w:rsidR="004342E6" w:rsidRPr="00BA3884">
        <w:rPr>
          <w:rFonts w:ascii="Arial" w:hAnsi="Arial" w:cs="Arial"/>
          <w:iCs/>
        </w:rPr>
        <w:t xml:space="preserve"> and methodological issues at stake in relation to both their own research and that of others.</w:t>
      </w:r>
    </w:p>
    <w:p w14:paraId="2445E601" w14:textId="68D83420" w:rsidR="004342E6" w:rsidRPr="00BA3884" w:rsidRDefault="00850A7D" w:rsidP="004342E6">
      <w:pPr>
        <w:numPr>
          <w:ilvl w:val="0"/>
          <w:numId w:val="12"/>
        </w:numPr>
        <w:spacing w:after="120" w:line="240" w:lineRule="auto"/>
        <w:ind w:right="260"/>
        <w:rPr>
          <w:rFonts w:ascii="Arial" w:hAnsi="Arial" w:cs="Arial"/>
          <w:iCs/>
        </w:rPr>
      </w:pPr>
      <w:r w:rsidRPr="00BA3884">
        <w:rPr>
          <w:rFonts w:ascii="Arial" w:hAnsi="Arial" w:cs="Arial"/>
          <w:iCs/>
        </w:rPr>
        <w:t>U</w:t>
      </w:r>
      <w:r w:rsidR="004342E6" w:rsidRPr="00BA3884">
        <w:rPr>
          <w:rFonts w:ascii="Arial" w:hAnsi="Arial" w:cs="Arial"/>
          <w:iCs/>
        </w:rPr>
        <w:t xml:space="preserve">nderstand and be able to </w:t>
      </w:r>
      <w:r w:rsidR="00DF214A" w:rsidRPr="00BA3884">
        <w:rPr>
          <w:rFonts w:ascii="Arial" w:hAnsi="Arial" w:cs="Arial"/>
          <w:iCs/>
        </w:rPr>
        <w:t xml:space="preserve">formulate and </w:t>
      </w:r>
      <w:r w:rsidR="004342E6" w:rsidRPr="00BA3884">
        <w:rPr>
          <w:rFonts w:ascii="Arial" w:hAnsi="Arial" w:cs="Arial"/>
          <w:iCs/>
        </w:rPr>
        <w:t>apply to research questions the basic principles of research design in politics and IR</w:t>
      </w:r>
      <w:r w:rsidR="00BA3884">
        <w:rPr>
          <w:rFonts w:ascii="Arial" w:hAnsi="Arial" w:cs="Arial"/>
          <w:iCs/>
        </w:rPr>
        <w:t>.</w:t>
      </w:r>
    </w:p>
    <w:p w14:paraId="3B4BB78B" w14:textId="77777777" w:rsidR="004342E6" w:rsidRDefault="004342E6" w:rsidP="001C1FCB">
      <w:pPr>
        <w:spacing w:after="120" w:line="240" w:lineRule="auto"/>
        <w:ind w:left="360" w:right="260" w:firstLine="207"/>
        <w:rPr>
          <w:rFonts w:ascii="Arial" w:hAnsi="Arial" w:cs="Arial"/>
          <w:i/>
        </w:rPr>
      </w:pPr>
    </w:p>
    <w:p w14:paraId="556CEAA0" w14:textId="77777777" w:rsidR="00040C19" w:rsidRDefault="00040C19" w:rsidP="001C1FCB">
      <w:pPr>
        <w:spacing w:after="120" w:line="240" w:lineRule="auto"/>
        <w:ind w:left="360" w:right="260" w:firstLine="207"/>
        <w:rPr>
          <w:rFonts w:ascii="Arial" w:hAnsi="Arial" w:cs="Arial"/>
          <w:i/>
        </w:rPr>
      </w:pPr>
    </w:p>
    <w:p w14:paraId="0B4E3CDB" w14:textId="77777777" w:rsidR="004342E6" w:rsidRPr="00302082" w:rsidRDefault="004342E6" w:rsidP="00302082">
      <w:pPr>
        <w:spacing w:after="120" w:line="240" w:lineRule="auto"/>
        <w:ind w:left="360" w:right="260"/>
        <w:rPr>
          <w:rFonts w:ascii="Arial" w:hAnsi="Arial" w:cs="Arial"/>
          <w:i/>
        </w:rPr>
      </w:pPr>
    </w:p>
    <w:p w14:paraId="1D66A5A8" w14:textId="163476A7" w:rsidR="004342E6" w:rsidRPr="00BA3884" w:rsidRDefault="009A2D37" w:rsidP="00BA388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302082">
        <w:rPr>
          <w:rFonts w:ascii="Arial" w:hAnsi="Arial" w:cs="Arial"/>
          <w:b/>
        </w:rPr>
        <w:t>On successfully completing the module students will be able to:</w:t>
      </w:r>
    </w:p>
    <w:p w14:paraId="3D3DC693" w14:textId="46CAC558" w:rsidR="004342E6" w:rsidRPr="00BA3884" w:rsidRDefault="00850A7D" w:rsidP="004342E6">
      <w:pPr>
        <w:numPr>
          <w:ilvl w:val="0"/>
          <w:numId w:val="11"/>
        </w:numPr>
        <w:spacing w:after="120" w:line="240" w:lineRule="auto"/>
        <w:ind w:right="260"/>
        <w:rPr>
          <w:rFonts w:ascii="Arial" w:hAnsi="Arial" w:cs="Arial"/>
        </w:rPr>
      </w:pPr>
      <w:r w:rsidRPr="00BA3884">
        <w:rPr>
          <w:rFonts w:ascii="Arial" w:hAnsi="Arial" w:cs="Arial"/>
        </w:rPr>
        <w:lastRenderedPageBreak/>
        <w:t>W</w:t>
      </w:r>
      <w:r w:rsidR="004342E6" w:rsidRPr="00BA3884">
        <w:rPr>
          <w:rFonts w:ascii="Arial" w:hAnsi="Arial" w:cs="Arial"/>
        </w:rPr>
        <w:t>ork with theoretical knowledge at the forefront of their discipline</w:t>
      </w:r>
      <w:r w:rsidRPr="00BA3884">
        <w:rPr>
          <w:rFonts w:ascii="Arial" w:hAnsi="Arial" w:cs="Arial"/>
        </w:rPr>
        <w:t>.</w:t>
      </w:r>
      <w:r w:rsidR="004342E6" w:rsidRPr="00BA3884">
        <w:rPr>
          <w:rFonts w:ascii="Arial" w:hAnsi="Arial" w:cs="Arial"/>
        </w:rPr>
        <w:t xml:space="preserve"> </w:t>
      </w:r>
    </w:p>
    <w:p w14:paraId="0C554C0A" w14:textId="131B9BB9" w:rsidR="004342E6" w:rsidRPr="00BA3884" w:rsidRDefault="00850A7D" w:rsidP="004342E6">
      <w:pPr>
        <w:numPr>
          <w:ilvl w:val="0"/>
          <w:numId w:val="11"/>
        </w:numPr>
        <w:spacing w:after="120" w:line="240" w:lineRule="auto"/>
        <w:ind w:right="260"/>
        <w:rPr>
          <w:rFonts w:ascii="Arial" w:hAnsi="Arial" w:cs="Arial"/>
        </w:rPr>
      </w:pPr>
      <w:r w:rsidRPr="00BA3884">
        <w:rPr>
          <w:rFonts w:ascii="Arial" w:hAnsi="Arial" w:cs="Arial"/>
        </w:rPr>
        <w:t>H</w:t>
      </w:r>
      <w:r w:rsidR="004342E6" w:rsidRPr="00BA3884">
        <w:rPr>
          <w:rFonts w:ascii="Arial" w:hAnsi="Arial" w:cs="Arial"/>
        </w:rPr>
        <w:t xml:space="preserve">ave a comprehensive understanding of methods and methodologies in their discipline </w:t>
      </w:r>
    </w:p>
    <w:p w14:paraId="3F52CCF0" w14:textId="47453F21" w:rsidR="004342E6" w:rsidRPr="00BA3884" w:rsidRDefault="00850A7D" w:rsidP="004342E6">
      <w:pPr>
        <w:numPr>
          <w:ilvl w:val="0"/>
          <w:numId w:val="11"/>
        </w:numPr>
        <w:spacing w:after="120" w:line="240" w:lineRule="auto"/>
        <w:ind w:right="260"/>
        <w:rPr>
          <w:rFonts w:ascii="Arial" w:hAnsi="Arial" w:cs="Arial"/>
        </w:rPr>
      </w:pPr>
      <w:r w:rsidRPr="00BA3884">
        <w:rPr>
          <w:rFonts w:ascii="Arial" w:hAnsi="Arial" w:cs="Arial"/>
        </w:rPr>
        <w:t>U</w:t>
      </w:r>
      <w:r w:rsidR="004342E6" w:rsidRPr="00BA3884">
        <w:rPr>
          <w:rFonts w:ascii="Arial" w:hAnsi="Arial" w:cs="Arial"/>
        </w:rPr>
        <w:t>ndertake analysis of complex, incomplete or contradictory area of knowledge</w:t>
      </w:r>
      <w:r w:rsidRPr="00BA3884">
        <w:rPr>
          <w:rFonts w:ascii="Arial" w:hAnsi="Arial" w:cs="Arial"/>
        </w:rPr>
        <w:t>.</w:t>
      </w:r>
      <w:r w:rsidR="004342E6" w:rsidRPr="00BA3884">
        <w:rPr>
          <w:rFonts w:ascii="Arial" w:hAnsi="Arial" w:cs="Arial"/>
        </w:rPr>
        <w:t xml:space="preserve"> </w:t>
      </w:r>
    </w:p>
    <w:p w14:paraId="668CDA98" w14:textId="2A538771" w:rsidR="004342E6" w:rsidRPr="00BA3884" w:rsidRDefault="00850A7D" w:rsidP="004342E6">
      <w:pPr>
        <w:numPr>
          <w:ilvl w:val="0"/>
          <w:numId w:val="11"/>
        </w:numPr>
        <w:spacing w:after="120" w:line="240" w:lineRule="auto"/>
        <w:ind w:right="260"/>
        <w:rPr>
          <w:rFonts w:ascii="Arial" w:hAnsi="Arial" w:cs="Arial"/>
        </w:rPr>
      </w:pPr>
      <w:r w:rsidRPr="00BA3884">
        <w:rPr>
          <w:rFonts w:ascii="Arial" w:hAnsi="Arial" w:cs="Arial"/>
        </w:rPr>
        <w:t>H</w:t>
      </w:r>
      <w:r w:rsidR="004342E6" w:rsidRPr="00BA3884">
        <w:rPr>
          <w:rFonts w:ascii="Arial" w:hAnsi="Arial" w:cs="Arial"/>
        </w:rPr>
        <w:t>ave a level of conceptual understanding that will allow them to critically evaluate research, advanced scholarship and methodologies and argue alternative approaches</w:t>
      </w:r>
    </w:p>
    <w:p w14:paraId="44AAD707" w14:textId="03091E54" w:rsidR="004342E6" w:rsidRPr="00BA3884" w:rsidRDefault="00850A7D" w:rsidP="004342E6">
      <w:pPr>
        <w:numPr>
          <w:ilvl w:val="0"/>
          <w:numId w:val="11"/>
        </w:numPr>
        <w:spacing w:after="120" w:line="240" w:lineRule="auto"/>
        <w:ind w:right="260"/>
        <w:rPr>
          <w:rFonts w:ascii="Arial" w:hAnsi="Arial" w:cs="Arial"/>
        </w:rPr>
      </w:pPr>
      <w:r w:rsidRPr="00BA3884">
        <w:rPr>
          <w:rFonts w:ascii="Arial" w:hAnsi="Arial" w:cs="Arial"/>
        </w:rPr>
        <w:t>B</w:t>
      </w:r>
      <w:r w:rsidR="004342E6" w:rsidRPr="00BA3884">
        <w:rPr>
          <w:rFonts w:ascii="Arial" w:hAnsi="Arial" w:cs="Arial"/>
        </w:rPr>
        <w:t>e reflective and self-critical in their research work</w:t>
      </w:r>
      <w:r w:rsidRPr="00BA3884">
        <w:rPr>
          <w:rFonts w:ascii="Arial" w:hAnsi="Arial" w:cs="Arial"/>
        </w:rPr>
        <w:t>.</w:t>
      </w:r>
      <w:r w:rsidR="004342E6" w:rsidRPr="00BA3884">
        <w:rPr>
          <w:rFonts w:ascii="Arial" w:hAnsi="Arial" w:cs="Arial"/>
        </w:rPr>
        <w:t xml:space="preserve"> </w:t>
      </w:r>
    </w:p>
    <w:p w14:paraId="69081144" w14:textId="1C634A57" w:rsidR="004342E6" w:rsidRPr="00BA3884" w:rsidRDefault="00850A7D" w:rsidP="004342E6">
      <w:pPr>
        <w:numPr>
          <w:ilvl w:val="0"/>
          <w:numId w:val="11"/>
        </w:numPr>
        <w:spacing w:after="120" w:line="240" w:lineRule="auto"/>
        <w:ind w:right="260"/>
        <w:rPr>
          <w:rFonts w:ascii="Arial" w:hAnsi="Arial" w:cs="Arial"/>
        </w:rPr>
      </w:pPr>
      <w:r w:rsidRPr="00BA3884">
        <w:rPr>
          <w:rFonts w:ascii="Arial" w:hAnsi="Arial" w:cs="Arial"/>
        </w:rPr>
        <w:t>E</w:t>
      </w:r>
      <w:r w:rsidR="004342E6" w:rsidRPr="00BA3884">
        <w:rPr>
          <w:rFonts w:ascii="Arial" w:hAnsi="Arial" w:cs="Arial"/>
        </w:rPr>
        <w:t>ngage in academic and professional communication orally and in writing</w:t>
      </w:r>
      <w:r w:rsidRPr="00BA3884">
        <w:rPr>
          <w:rFonts w:ascii="Arial" w:hAnsi="Arial" w:cs="Arial"/>
        </w:rPr>
        <w:t>.</w:t>
      </w:r>
      <w:r w:rsidR="004342E6" w:rsidRPr="00BA3884">
        <w:rPr>
          <w:rFonts w:ascii="Arial" w:hAnsi="Arial" w:cs="Arial"/>
        </w:rPr>
        <w:t xml:space="preserve"> </w:t>
      </w:r>
    </w:p>
    <w:p w14:paraId="758B42DA" w14:textId="2B5B0C2D" w:rsidR="004342E6" w:rsidRPr="00BA3884" w:rsidRDefault="00850A7D" w:rsidP="004342E6">
      <w:pPr>
        <w:numPr>
          <w:ilvl w:val="0"/>
          <w:numId w:val="11"/>
        </w:numPr>
        <w:spacing w:after="120" w:line="240" w:lineRule="auto"/>
        <w:ind w:right="260"/>
        <w:rPr>
          <w:rFonts w:ascii="Arial" w:hAnsi="Arial" w:cs="Arial"/>
        </w:rPr>
      </w:pPr>
      <w:r w:rsidRPr="00BA3884">
        <w:rPr>
          <w:rFonts w:ascii="Arial" w:hAnsi="Arial" w:cs="Arial"/>
        </w:rPr>
        <w:t>H</w:t>
      </w:r>
      <w:r w:rsidR="004342E6" w:rsidRPr="00BA3884">
        <w:rPr>
          <w:rFonts w:ascii="Arial" w:hAnsi="Arial" w:cs="Arial"/>
        </w:rPr>
        <w:t>ave independent learning ability required fo</w:t>
      </w:r>
      <w:r w:rsidR="00586ABD">
        <w:rPr>
          <w:rFonts w:ascii="Arial" w:hAnsi="Arial" w:cs="Arial"/>
        </w:rPr>
        <w:t>r continuing professional study.</w:t>
      </w:r>
    </w:p>
    <w:p w14:paraId="7A90ADA3" w14:textId="4A5CDAF2" w:rsidR="004342E6" w:rsidRPr="00BA3884" w:rsidRDefault="00850A7D" w:rsidP="004342E6">
      <w:pPr>
        <w:numPr>
          <w:ilvl w:val="0"/>
          <w:numId w:val="11"/>
        </w:numPr>
        <w:spacing w:after="120" w:line="240" w:lineRule="auto"/>
        <w:ind w:right="260"/>
        <w:rPr>
          <w:rFonts w:ascii="Arial" w:hAnsi="Arial" w:cs="Arial"/>
        </w:rPr>
      </w:pPr>
      <w:r w:rsidRPr="00BA3884">
        <w:rPr>
          <w:rFonts w:ascii="Arial" w:hAnsi="Arial" w:cs="Arial"/>
        </w:rPr>
        <w:t>U</w:t>
      </w:r>
      <w:r w:rsidR="004342E6" w:rsidRPr="00BA3884">
        <w:rPr>
          <w:rFonts w:ascii="Arial" w:hAnsi="Arial" w:cs="Arial"/>
        </w:rPr>
        <w:t>nderstand how the relationship between concepts, theories and data shape the choices researchers make about both research design a</w:t>
      </w:r>
      <w:r w:rsidRPr="00BA3884">
        <w:rPr>
          <w:rFonts w:ascii="Arial" w:hAnsi="Arial" w:cs="Arial"/>
        </w:rPr>
        <w:t>nd the methods that they employ.</w:t>
      </w:r>
    </w:p>
    <w:p w14:paraId="1B623D94" w14:textId="5CBDEA0F" w:rsidR="004342E6" w:rsidRPr="00BA3884" w:rsidRDefault="00850A7D" w:rsidP="004342E6">
      <w:pPr>
        <w:numPr>
          <w:ilvl w:val="0"/>
          <w:numId w:val="11"/>
        </w:numPr>
        <w:spacing w:after="120" w:line="240" w:lineRule="auto"/>
        <w:ind w:right="260"/>
        <w:rPr>
          <w:rFonts w:ascii="Arial" w:hAnsi="Arial" w:cs="Arial"/>
        </w:rPr>
      </w:pPr>
      <w:r w:rsidRPr="00BA3884">
        <w:rPr>
          <w:rFonts w:ascii="Arial" w:hAnsi="Arial" w:cs="Arial"/>
        </w:rPr>
        <w:t>D</w:t>
      </w:r>
      <w:r w:rsidR="004342E6" w:rsidRPr="00BA3884">
        <w:rPr>
          <w:rFonts w:ascii="Arial" w:hAnsi="Arial" w:cs="Arial"/>
        </w:rPr>
        <w:t xml:space="preserve">evelop reasoned justifications for their choice of research design and methods. </w:t>
      </w:r>
    </w:p>
    <w:p w14:paraId="22E117E1" w14:textId="5EEEF35C" w:rsidR="004342E6" w:rsidRPr="00BA3884" w:rsidRDefault="00850A7D" w:rsidP="004342E6">
      <w:pPr>
        <w:numPr>
          <w:ilvl w:val="0"/>
          <w:numId w:val="11"/>
        </w:numPr>
        <w:spacing w:after="120" w:line="240" w:lineRule="auto"/>
        <w:ind w:right="260"/>
        <w:rPr>
          <w:rFonts w:ascii="Arial" w:hAnsi="Arial" w:cs="Arial"/>
        </w:rPr>
      </w:pPr>
      <w:r w:rsidRPr="00BA3884">
        <w:rPr>
          <w:rFonts w:ascii="Arial" w:hAnsi="Arial" w:cs="Arial"/>
        </w:rPr>
        <w:t>P</w:t>
      </w:r>
      <w:r w:rsidR="004342E6" w:rsidRPr="00BA3884">
        <w:rPr>
          <w:rFonts w:ascii="Arial" w:hAnsi="Arial" w:cs="Arial"/>
        </w:rPr>
        <w:t>lan their research and their acquisition of specific methodological skills</w:t>
      </w:r>
      <w:r w:rsidR="00586ABD">
        <w:rPr>
          <w:rFonts w:ascii="Arial" w:hAnsi="Arial" w:cs="Arial"/>
        </w:rPr>
        <w:t>.</w:t>
      </w:r>
    </w:p>
    <w:p w14:paraId="21AB8DFD" w14:textId="77777777" w:rsidR="009A2D37" w:rsidRDefault="009A2D37" w:rsidP="00302082">
      <w:pPr>
        <w:pStyle w:val="Default"/>
        <w:spacing w:after="120"/>
        <w:ind w:left="720" w:right="260"/>
        <w:rPr>
          <w:color w:val="auto"/>
          <w:sz w:val="22"/>
          <w:szCs w:val="22"/>
        </w:rPr>
      </w:pPr>
    </w:p>
    <w:p w14:paraId="4D72DB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0A9072" w14:textId="3C6F2EDE" w:rsidR="00ED2717" w:rsidRPr="00BA3884" w:rsidRDefault="00ED2717" w:rsidP="00296F24">
      <w:pPr>
        <w:spacing w:after="120" w:line="240" w:lineRule="auto"/>
        <w:ind w:left="567" w:right="260"/>
        <w:jc w:val="both"/>
        <w:rPr>
          <w:rFonts w:ascii="Arial" w:hAnsi="Arial" w:cs="Arial"/>
          <w:iCs/>
        </w:rPr>
      </w:pPr>
      <w:r w:rsidRPr="00BA3884">
        <w:rPr>
          <w:rFonts w:ascii="Arial" w:hAnsi="Arial" w:cs="Arial"/>
          <w:iCs/>
        </w:rPr>
        <w:t>This module introduces the research design an</w:t>
      </w:r>
      <w:r w:rsidR="00BA3884">
        <w:rPr>
          <w:rFonts w:ascii="Arial" w:hAnsi="Arial" w:cs="Arial"/>
          <w:iCs/>
        </w:rPr>
        <w:t>d methods used in the study of P</w:t>
      </w:r>
      <w:r w:rsidRPr="00BA3884">
        <w:rPr>
          <w:rFonts w:ascii="Arial" w:hAnsi="Arial" w:cs="Arial"/>
          <w:iCs/>
        </w:rPr>
        <w:t>olitics and International Relations. The aim of the module is twofold: (1) to provide you with the knowledge and skills needed to understand, compare and evaluate the design of, and methods used in, research in the field of politics</w:t>
      </w:r>
      <w:r w:rsidR="00296F24" w:rsidRPr="00BA3884">
        <w:rPr>
          <w:rFonts w:ascii="Arial" w:hAnsi="Arial" w:cs="Arial"/>
          <w:iCs/>
        </w:rPr>
        <w:t xml:space="preserve"> and IR</w:t>
      </w:r>
      <w:r w:rsidRPr="00BA3884">
        <w:rPr>
          <w:rFonts w:ascii="Arial" w:hAnsi="Arial" w:cs="Arial"/>
          <w:iCs/>
        </w:rPr>
        <w:t>, and (2) to provide you with the knowledge and skills needed to design your own research project and to make informed choices with regards to the methods of research.</w:t>
      </w:r>
    </w:p>
    <w:p w14:paraId="78BFB431" w14:textId="1EBF9913" w:rsidR="00296F24" w:rsidRPr="00BA3884" w:rsidRDefault="00ED2717" w:rsidP="00296F24">
      <w:pPr>
        <w:spacing w:after="120" w:line="240" w:lineRule="auto"/>
        <w:ind w:left="567" w:right="260"/>
        <w:jc w:val="both"/>
        <w:rPr>
          <w:rFonts w:ascii="Arial" w:hAnsi="Arial" w:cs="Arial"/>
          <w:iCs/>
        </w:rPr>
      </w:pPr>
      <w:r w:rsidRPr="00BA3884">
        <w:rPr>
          <w:rFonts w:ascii="Arial" w:hAnsi="Arial" w:cs="Arial"/>
          <w:iCs/>
        </w:rPr>
        <w:t>The module focuses on the logic behind various types of research design and the key features of different methods used in research in the field of politics</w:t>
      </w:r>
      <w:r w:rsidR="00296F24" w:rsidRPr="00BA3884">
        <w:rPr>
          <w:rFonts w:ascii="Arial" w:hAnsi="Arial" w:cs="Arial"/>
          <w:iCs/>
        </w:rPr>
        <w:t xml:space="preserve"> and IR</w:t>
      </w:r>
      <w:r w:rsidRPr="00BA3884">
        <w:rPr>
          <w:rFonts w:ascii="Arial" w:hAnsi="Arial" w:cs="Arial"/>
          <w:iCs/>
        </w:rPr>
        <w:t xml:space="preserve">. </w:t>
      </w:r>
      <w:r w:rsidR="00296F24" w:rsidRPr="00BA3884">
        <w:rPr>
          <w:rFonts w:ascii="Arial" w:hAnsi="Arial" w:cs="Arial"/>
          <w:iCs/>
        </w:rPr>
        <w:t xml:space="preserve">It gives you the necessary tools, methods and approaches in order to succeed in your essays and your dissertation. It covers the key steps you need in order to write successful postgraduate essays and a successful MA dissertation. The lectures and workshops provide you with the tools to do so, and you will, in the parallel seminars, address a series of topics which are necessary to help you write your first term papers. </w:t>
      </w:r>
    </w:p>
    <w:p w14:paraId="59020DBA" w14:textId="1065DCA8" w:rsidR="00ED2717" w:rsidRPr="00BA3884" w:rsidRDefault="00ED2717" w:rsidP="00BA3884">
      <w:pPr>
        <w:spacing w:after="120" w:line="240" w:lineRule="auto"/>
        <w:ind w:left="567" w:right="260"/>
        <w:jc w:val="both"/>
        <w:rPr>
          <w:rFonts w:ascii="Arial" w:hAnsi="Arial" w:cs="Arial"/>
          <w:iCs/>
        </w:rPr>
      </w:pPr>
      <w:r w:rsidRPr="00BA3884">
        <w:rPr>
          <w:rFonts w:ascii="Arial" w:hAnsi="Arial" w:cs="Arial"/>
          <w:iCs/>
        </w:rPr>
        <w:t xml:space="preserve">The topics which are covered include description and explanation, concept analysis and typologies, </w:t>
      </w:r>
      <w:r w:rsidR="00296F24" w:rsidRPr="00BA3884">
        <w:rPr>
          <w:rFonts w:ascii="Arial" w:hAnsi="Arial" w:cs="Arial"/>
          <w:iCs/>
        </w:rPr>
        <w:t xml:space="preserve">the role of theories and theoretical frameworks, delineating a topic and formulating a research question, formulating an argument, </w:t>
      </w:r>
      <w:r w:rsidRPr="00BA3884">
        <w:rPr>
          <w:rFonts w:ascii="Arial" w:hAnsi="Arial" w:cs="Arial"/>
          <w:iCs/>
        </w:rPr>
        <w:t xml:space="preserve">the comparative method, case studies and case selection, and historical and ethnographic research. </w:t>
      </w:r>
    </w:p>
    <w:p w14:paraId="457AC11E" w14:textId="77777777" w:rsidR="009A2D37" w:rsidRPr="00302082" w:rsidRDefault="009A2D37" w:rsidP="00302082">
      <w:pPr>
        <w:spacing w:after="120" w:line="240" w:lineRule="auto"/>
        <w:ind w:left="426" w:right="260"/>
        <w:rPr>
          <w:rFonts w:ascii="Arial" w:hAnsi="Arial" w:cs="Arial"/>
          <w:i/>
          <w:iCs/>
        </w:rPr>
      </w:pPr>
    </w:p>
    <w:p w14:paraId="114F88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3BC2A2" w14:textId="1EE636B4" w:rsidR="0086742D" w:rsidRPr="0086742D" w:rsidRDefault="0086742D" w:rsidP="0086742D">
      <w:pPr>
        <w:spacing w:after="120" w:line="240" w:lineRule="auto"/>
        <w:ind w:left="720" w:right="260"/>
        <w:jc w:val="both"/>
        <w:rPr>
          <w:rFonts w:ascii="Arial" w:hAnsi="Arial" w:cs="Arial"/>
        </w:rPr>
      </w:pPr>
      <w:r w:rsidRPr="0086742D">
        <w:rPr>
          <w:rFonts w:ascii="Arial" w:hAnsi="Arial" w:cs="Arial"/>
        </w:rPr>
        <w:t xml:space="preserve">Alexander L. George and Andrew Bennett, </w:t>
      </w:r>
      <w:r w:rsidRPr="0086742D">
        <w:rPr>
          <w:rFonts w:ascii="Arial" w:hAnsi="Arial" w:cs="Arial"/>
          <w:i/>
        </w:rPr>
        <w:t>Case Studies and Theory Development in the Social Sciences</w:t>
      </w:r>
      <w:r w:rsidRPr="0086742D">
        <w:rPr>
          <w:rFonts w:ascii="Arial" w:hAnsi="Arial" w:cs="Arial"/>
        </w:rPr>
        <w:t>, 2005, Cambridge: MIT Press.</w:t>
      </w:r>
    </w:p>
    <w:p w14:paraId="70A6B3A4" w14:textId="77777777" w:rsidR="0086742D" w:rsidRPr="0086742D" w:rsidRDefault="0086742D" w:rsidP="0086742D">
      <w:pPr>
        <w:spacing w:after="120" w:line="240" w:lineRule="auto"/>
        <w:ind w:left="720" w:right="260"/>
        <w:jc w:val="both"/>
        <w:rPr>
          <w:rFonts w:ascii="Arial" w:hAnsi="Arial" w:cs="Arial"/>
        </w:rPr>
      </w:pPr>
      <w:r w:rsidRPr="0086742D">
        <w:rPr>
          <w:rFonts w:ascii="Arial" w:hAnsi="Arial" w:cs="Arial"/>
        </w:rPr>
        <w:t xml:space="preserve">Stephen van </w:t>
      </w:r>
      <w:proofErr w:type="spellStart"/>
      <w:r w:rsidRPr="0086742D">
        <w:rPr>
          <w:rFonts w:ascii="Arial" w:hAnsi="Arial" w:cs="Arial"/>
        </w:rPr>
        <w:t>Evera</w:t>
      </w:r>
      <w:proofErr w:type="spellEnd"/>
      <w:r w:rsidRPr="0086742D">
        <w:rPr>
          <w:rFonts w:ascii="Arial" w:hAnsi="Arial" w:cs="Arial"/>
        </w:rPr>
        <w:t xml:space="preserve">, </w:t>
      </w:r>
      <w:r w:rsidRPr="0086742D">
        <w:rPr>
          <w:rFonts w:ascii="Arial" w:hAnsi="Arial" w:cs="Arial"/>
          <w:i/>
        </w:rPr>
        <w:t>Guide to Methods for Students of Political Science</w:t>
      </w:r>
      <w:r w:rsidRPr="0086742D">
        <w:rPr>
          <w:rFonts w:ascii="Arial" w:hAnsi="Arial" w:cs="Arial"/>
        </w:rPr>
        <w:t>, Cornell: Cornell University, 1997.</w:t>
      </w:r>
    </w:p>
    <w:p w14:paraId="46467EE8" w14:textId="77777777" w:rsidR="0086742D" w:rsidRPr="0086742D" w:rsidRDefault="0086742D" w:rsidP="0086742D">
      <w:pPr>
        <w:spacing w:after="120" w:line="240" w:lineRule="auto"/>
        <w:ind w:left="720" w:right="260"/>
        <w:jc w:val="both"/>
        <w:rPr>
          <w:rFonts w:ascii="Arial" w:hAnsi="Arial" w:cs="Arial"/>
        </w:rPr>
      </w:pPr>
      <w:r w:rsidRPr="0086742D">
        <w:rPr>
          <w:rFonts w:ascii="Arial" w:hAnsi="Arial" w:cs="Arial"/>
        </w:rPr>
        <w:t xml:space="preserve">Alan D. Monroe, </w:t>
      </w:r>
      <w:r w:rsidRPr="0086742D">
        <w:rPr>
          <w:rFonts w:ascii="Arial" w:hAnsi="Arial" w:cs="Arial"/>
          <w:i/>
        </w:rPr>
        <w:t>Essentials of Political Research. Essentials of Political Science,</w:t>
      </w:r>
      <w:r w:rsidRPr="0086742D">
        <w:rPr>
          <w:rFonts w:ascii="Arial" w:hAnsi="Arial" w:cs="Arial"/>
        </w:rPr>
        <w:t xml:space="preserve"> Boulder, </w:t>
      </w:r>
      <w:proofErr w:type="spellStart"/>
      <w:r w:rsidRPr="0086742D">
        <w:rPr>
          <w:rFonts w:ascii="Arial" w:hAnsi="Arial" w:cs="Arial"/>
        </w:rPr>
        <w:t>Colo</w:t>
      </w:r>
      <w:proofErr w:type="spellEnd"/>
      <w:r w:rsidRPr="0086742D">
        <w:rPr>
          <w:rFonts w:ascii="Arial" w:hAnsi="Arial" w:cs="Arial"/>
        </w:rPr>
        <w:t>: Westview Press, 2000.</w:t>
      </w:r>
    </w:p>
    <w:p w14:paraId="197F6C84" w14:textId="77777777" w:rsidR="0086742D" w:rsidRPr="0086742D" w:rsidRDefault="0086742D" w:rsidP="0086742D">
      <w:pPr>
        <w:spacing w:after="120" w:line="240" w:lineRule="auto"/>
        <w:ind w:left="720" w:right="260"/>
        <w:jc w:val="both"/>
        <w:rPr>
          <w:rFonts w:ascii="Arial" w:hAnsi="Arial" w:cs="Arial"/>
        </w:rPr>
      </w:pPr>
      <w:r w:rsidRPr="0086742D">
        <w:rPr>
          <w:rFonts w:ascii="Arial" w:hAnsi="Arial" w:cs="Arial"/>
        </w:rPr>
        <w:t xml:space="preserve">Sandra </w:t>
      </w:r>
      <w:proofErr w:type="spellStart"/>
      <w:r w:rsidRPr="0086742D">
        <w:rPr>
          <w:rFonts w:ascii="Arial" w:hAnsi="Arial" w:cs="Arial"/>
        </w:rPr>
        <w:t>Halperin</w:t>
      </w:r>
      <w:proofErr w:type="spellEnd"/>
      <w:r w:rsidRPr="0086742D">
        <w:rPr>
          <w:rFonts w:ascii="Arial" w:hAnsi="Arial" w:cs="Arial"/>
        </w:rPr>
        <w:t xml:space="preserve"> and Oliver Heath, </w:t>
      </w:r>
      <w:r w:rsidRPr="0086742D">
        <w:rPr>
          <w:rFonts w:ascii="Arial" w:hAnsi="Arial" w:cs="Arial"/>
          <w:i/>
        </w:rPr>
        <w:t>Political Research Methods and Practical Skills</w:t>
      </w:r>
      <w:r w:rsidRPr="0086742D">
        <w:rPr>
          <w:rFonts w:ascii="Arial" w:hAnsi="Arial" w:cs="Arial"/>
        </w:rPr>
        <w:t>, Oxford 2017 (2</w:t>
      </w:r>
      <w:r w:rsidRPr="0086742D">
        <w:rPr>
          <w:rFonts w:ascii="Arial" w:hAnsi="Arial" w:cs="Arial"/>
          <w:vertAlign w:val="superscript"/>
        </w:rPr>
        <w:t>nd</w:t>
      </w:r>
      <w:r w:rsidRPr="0086742D">
        <w:rPr>
          <w:rFonts w:ascii="Arial" w:hAnsi="Arial" w:cs="Arial"/>
        </w:rPr>
        <w:t xml:space="preserve"> edition).</w:t>
      </w:r>
    </w:p>
    <w:p w14:paraId="4872BC73" w14:textId="77777777" w:rsidR="0086742D" w:rsidRPr="0086742D" w:rsidRDefault="0086742D" w:rsidP="0086742D">
      <w:pPr>
        <w:spacing w:after="120" w:line="240" w:lineRule="auto"/>
        <w:ind w:left="720" w:right="260"/>
        <w:jc w:val="both"/>
        <w:rPr>
          <w:rFonts w:ascii="Arial" w:hAnsi="Arial" w:cs="Arial"/>
        </w:rPr>
      </w:pPr>
      <w:r w:rsidRPr="0086742D">
        <w:rPr>
          <w:rFonts w:ascii="Arial" w:hAnsi="Arial" w:cs="Arial"/>
        </w:rPr>
        <w:t xml:space="preserve">Mark. J. Smith, </w:t>
      </w:r>
      <w:r w:rsidRPr="0086742D">
        <w:rPr>
          <w:rFonts w:ascii="Arial" w:hAnsi="Arial" w:cs="Arial"/>
          <w:i/>
          <w:iCs/>
        </w:rPr>
        <w:t>Social Science in Question</w:t>
      </w:r>
      <w:r w:rsidRPr="0086742D">
        <w:rPr>
          <w:rFonts w:ascii="Arial" w:hAnsi="Arial" w:cs="Arial"/>
        </w:rPr>
        <w:t>, London: Sage, 2003.</w:t>
      </w:r>
    </w:p>
    <w:p w14:paraId="74B45FF7" w14:textId="77777777" w:rsidR="0086742D" w:rsidRPr="0086742D" w:rsidRDefault="0086742D" w:rsidP="0086742D">
      <w:pPr>
        <w:spacing w:after="120" w:line="240" w:lineRule="auto"/>
        <w:ind w:left="720" w:right="260"/>
        <w:jc w:val="both"/>
        <w:rPr>
          <w:rFonts w:ascii="Arial" w:hAnsi="Arial" w:cs="Arial"/>
        </w:rPr>
      </w:pPr>
      <w:r w:rsidRPr="0086742D">
        <w:rPr>
          <w:rFonts w:ascii="Arial" w:hAnsi="Arial" w:cs="Arial"/>
        </w:rPr>
        <w:t xml:space="preserve">Alan </w:t>
      </w:r>
      <w:proofErr w:type="spellStart"/>
      <w:r w:rsidRPr="0086742D">
        <w:rPr>
          <w:rFonts w:ascii="Arial" w:hAnsi="Arial" w:cs="Arial"/>
        </w:rPr>
        <w:t>Bryman</w:t>
      </w:r>
      <w:proofErr w:type="spellEnd"/>
      <w:r w:rsidRPr="0086742D">
        <w:rPr>
          <w:rFonts w:ascii="Arial" w:hAnsi="Arial" w:cs="Arial"/>
        </w:rPr>
        <w:t xml:space="preserve">, </w:t>
      </w:r>
      <w:r w:rsidRPr="0086742D">
        <w:rPr>
          <w:rFonts w:ascii="Arial" w:hAnsi="Arial" w:cs="Arial"/>
          <w:i/>
          <w:iCs/>
        </w:rPr>
        <w:t>Social Research Methods</w:t>
      </w:r>
      <w:r w:rsidRPr="0086742D">
        <w:rPr>
          <w:rFonts w:ascii="Arial" w:hAnsi="Arial" w:cs="Arial"/>
        </w:rPr>
        <w:t>, Oxford University Press, 2012 (4</w:t>
      </w:r>
      <w:r w:rsidRPr="0086742D">
        <w:rPr>
          <w:rFonts w:ascii="Arial" w:hAnsi="Arial" w:cs="Arial"/>
          <w:vertAlign w:val="superscript"/>
        </w:rPr>
        <w:t xml:space="preserve">th </w:t>
      </w:r>
      <w:r w:rsidRPr="0086742D">
        <w:rPr>
          <w:rFonts w:ascii="Arial" w:hAnsi="Arial" w:cs="Arial"/>
        </w:rPr>
        <w:t>edition).</w:t>
      </w:r>
    </w:p>
    <w:p w14:paraId="46D27EEA" w14:textId="77777777" w:rsidR="0086742D" w:rsidRPr="0086742D" w:rsidRDefault="0086742D" w:rsidP="0086742D">
      <w:pPr>
        <w:spacing w:after="120" w:line="240" w:lineRule="auto"/>
        <w:ind w:left="720" w:right="260"/>
        <w:jc w:val="both"/>
        <w:rPr>
          <w:rFonts w:ascii="Arial" w:hAnsi="Arial" w:cs="Arial"/>
        </w:rPr>
      </w:pPr>
      <w:r w:rsidRPr="0086742D">
        <w:rPr>
          <w:rFonts w:ascii="Arial" w:hAnsi="Arial" w:cs="Arial"/>
        </w:rPr>
        <w:lastRenderedPageBreak/>
        <w:t xml:space="preserve">David Marsh and Gerry Stoker, </w:t>
      </w:r>
      <w:r w:rsidRPr="0086742D">
        <w:rPr>
          <w:rFonts w:ascii="Arial" w:hAnsi="Arial" w:cs="Arial"/>
          <w:i/>
        </w:rPr>
        <w:t>Theory and Methods in Political Science</w:t>
      </w:r>
      <w:r w:rsidRPr="0086742D">
        <w:rPr>
          <w:rFonts w:ascii="Arial" w:hAnsi="Arial" w:cs="Arial"/>
        </w:rPr>
        <w:t>, Basingstoke: Palgrave Macmillan, 2010 (3</w:t>
      </w:r>
      <w:r w:rsidRPr="0086742D">
        <w:rPr>
          <w:rFonts w:ascii="Arial" w:hAnsi="Arial" w:cs="Arial"/>
          <w:vertAlign w:val="superscript"/>
        </w:rPr>
        <w:t>rd</w:t>
      </w:r>
      <w:r w:rsidRPr="0086742D">
        <w:rPr>
          <w:rFonts w:ascii="Arial" w:hAnsi="Arial" w:cs="Arial"/>
        </w:rPr>
        <w:t xml:space="preserve"> edition).</w:t>
      </w:r>
    </w:p>
    <w:p w14:paraId="145BBE56" w14:textId="77777777" w:rsidR="0086742D" w:rsidRPr="0086742D" w:rsidRDefault="0086742D" w:rsidP="0086742D">
      <w:pPr>
        <w:spacing w:after="120" w:line="240" w:lineRule="auto"/>
        <w:ind w:left="720" w:right="260"/>
        <w:jc w:val="both"/>
        <w:rPr>
          <w:rFonts w:ascii="Arial" w:hAnsi="Arial" w:cs="Arial"/>
        </w:rPr>
      </w:pPr>
      <w:r w:rsidRPr="0086742D">
        <w:rPr>
          <w:rFonts w:ascii="Arial" w:hAnsi="Arial" w:cs="Arial"/>
        </w:rPr>
        <w:t xml:space="preserve">Peter Burnham, Karin </w:t>
      </w:r>
      <w:proofErr w:type="spellStart"/>
      <w:r w:rsidRPr="0086742D">
        <w:rPr>
          <w:rFonts w:ascii="Arial" w:hAnsi="Arial" w:cs="Arial"/>
        </w:rPr>
        <w:t>Gilland</w:t>
      </w:r>
      <w:proofErr w:type="spellEnd"/>
      <w:r w:rsidRPr="0086742D">
        <w:rPr>
          <w:rFonts w:ascii="Arial" w:hAnsi="Arial" w:cs="Arial"/>
        </w:rPr>
        <w:t xml:space="preserve">, </w:t>
      </w:r>
      <w:proofErr w:type="spellStart"/>
      <w:r w:rsidRPr="0086742D">
        <w:rPr>
          <w:rFonts w:ascii="Arial" w:hAnsi="Arial" w:cs="Arial"/>
        </w:rPr>
        <w:t>Wyn</w:t>
      </w:r>
      <w:proofErr w:type="spellEnd"/>
      <w:r w:rsidRPr="0086742D">
        <w:rPr>
          <w:rFonts w:ascii="Arial" w:hAnsi="Arial" w:cs="Arial"/>
        </w:rPr>
        <w:t xml:space="preserve"> Grant, and Zig Layton-Henry, </w:t>
      </w:r>
      <w:r w:rsidRPr="0086742D">
        <w:rPr>
          <w:rFonts w:ascii="Arial" w:hAnsi="Arial" w:cs="Arial"/>
          <w:i/>
        </w:rPr>
        <w:t>Research Methods in Politics</w:t>
      </w:r>
      <w:r w:rsidRPr="0086742D">
        <w:rPr>
          <w:rFonts w:ascii="Arial" w:hAnsi="Arial" w:cs="Arial"/>
        </w:rPr>
        <w:t>, Basingstoke: Palgrave Macmillan, 2008 (2</w:t>
      </w:r>
      <w:r w:rsidRPr="0086742D">
        <w:rPr>
          <w:rFonts w:ascii="Arial" w:hAnsi="Arial" w:cs="Arial"/>
          <w:vertAlign w:val="superscript"/>
        </w:rPr>
        <w:t>nd</w:t>
      </w:r>
      <w:r w:rsidRPr="0086742D">
        <w:rPr>
          <w:rFonts w:ascii="Arial" w:hAnsi="Arial" w:cs="Arial"/>
        </w:rPr>
        <w:t xml:space="preserve"> edition).</w:t>
      </w:r>
    </w:p>
    <w:p w14:paraId="1EA1AF3A" w14:textId="77777777" w:rsidR="0086742D" w:rsidRPr="0086742D" w:rsidRDefault="0086742D" w:rsidP="0086742D">
      <w:pPr>
        <w:spacing w:after="120" w:line="240" w:lineRule="auto"/>
        <w:ind w:left="720" w:right="260"/>
        <w:jc w:val="both"/>
        <w:rPr>
          <w:rFonts w:ascii="Arial" w:hAnsi="Arial" w:cs="Arial"/>
        </w:rPr>
      </w:pPr>
      <w:r w:rsidRPr="0086742D">
        <w:rPr>
          <w:rFonts w:ascii="Arial" w:hAnsi="Arial" w:cs="Arial"/>
        </w:rPr>
        <w:t xml:space="preserve">Gary King, Robert O. </w:t>
      </w:r>
      <w:proofErr w:type="spellStart"/>
      <w:r w:rsidRPr="0086742D">
        <w:rPr>
          <w:rFonts w:ascii="Arial" w:hAnsi="Arial" w:cs="Arial"/>
        </w:rPr>
        <w:t>Keohane</w:t>
      </w:r>
      <w:proofErr w:type="spellEnd"/>
      <w:r w:rsidRPr="0086742D">
        <w:rPr>
          <w:rFonts w:ascii="Arial" w:hAnsi="Arial" w:cs="Arial"/>
        </w:rPr>
        <w:t xml:space="preserve">, and Sidney </w:t>
      </w:r>
      <w:proofErr w:type="spellStart"/>
      <w:r w:rsidRPr="0086742D">
        <w:rPr>
          <w:rFonts w:ascii="Arial" w:hAnsi="Arial" w:cs="Arial"/>
        </w:rPr>
        <w:t>Verba</w:t>
      </w:r>
      <w:proofErr w:type="spellEnd"/>
      <w:r w:rsidRPr="0086742D">
        <w:rPr>
          <w:rFonts w:ascii="Arial" w:hAnsi="Arial" w:cs="Arial"/>
        </w:rPr>
        <w:t xml:space="preserve">, </w:t>
      </w:r>
      <w:r w:rsidRPr="0086742D">
        <w:rPr>
          <w:rFonts w:ascii="Arial" w:hAnsi="Arial" w:cs="Arial"/>
          <w:i/>
        </w:rPr>
        <w:t>Designing Social Inquiry: Scientific Inference in Qualitative Research</w:t>
      </w:r>
      <w:r w:rsidRPr="0086742D">
        <w:rPr>
          <w:rFonts w:ascii="Arial" w:hAnsi="Arial" w:cs="Arial"/>
        </w:rPr>
        <w:t>, Princeton: Princeton University Press, 1994.</w:t>
      </w:r>
    </w:p>
    <w:p w14:paraId="3BCC1093" w14:textId="77777777" w:rsidR="0086742D" w:rsidRPr="0086742D" w:rsidRDefault="0086742D" w:rsidP="0086742D">
      <w:pPr>
        <w:spacing w:after="120" w:line="240" w:lineRule="auto"/>
        <w:ind w:left="720" w:right="260"/>
        <w:jc w:val="both"/>
        <w:rPr>
          <w:rFonts w:ascii="Arial" w:hAnsi="Arial" w:cs="Arial"/>
        </w:rPr>
      </w:pPr>
      <w:r w:rsidRPr="0086742D">
        <w:rPr>
          <w:rFonts w:ascii="Arial" w:hAnsi="Arial" w:cs="Arial"/>
        </w:rPr>
        <w:t xml:space="preserve">Wayne C. Booth, Gregory G. </w:t>
      </w:r>
      <w:proofErr w:type="spellStart"/>
      <w:r w:rsidRPr="0086742D">
        <w:rPr>
          <w:rFonts w:ascii="Arial" w:hAnsi="Arial" w:cs="Arial"/>
        </w:rPr>
        <w:t>Colomb</w:t>
      </w:r>
      <w:proofErr w:type="spellEnd"/>
      <w:r w:rsidRPr="0086742D">
        <w:rPr>
          <w:rFonts w:ascii="Arial" w:hAnsi="Arial" w:cs="Arial"/>
        </w:rPr>
        <w:t xml:space="preserve">, and Joseph M. Williams, </w:t>
      </w:r>
      <w:r w:rsidRPr="0086742D">
        <w:rPr>
          <w:rFonts w:ascii="Arial" w:hAnsi="Arial" w:cs="Arial"/>
          <w:i/>
        </w:rPr>
        <w:t>The Craft of Research</w:t>
      </w:r>
      <w:r w:rsidRPr="0086742D">
        <w:rPr>
          <w:rFonts w:ascii="Arial" w:hAnsi="Arial" w:cs="Arial"/>
        </w:rPr>
        <w:t>, Chicago and London: The University of Chicago Press, 2008 (3</w:t>
      </w:r>
      <w:r w:rsidRPr="0086742D">
        <w:rPr>
          <w:rFonts w:ascii="Arial" w:hAnsi="Arial" w:cs="Arial"/>
          <w:vertAlign w:val="superscript"/>
        </w:rPr>
        <w:t>rd</w:t>
      </w:r>
      <w:r w:rsidRPr="0086742D">
        <w:rPr>
          <w:rFonts w:ascii="Arial" w:hAnsi="Arial" w:cs="Arial"/>
        </w:rPr>
        <w:t xml:space="preserve"> edition).</w:t>
      </w:r>
    </w:p>
    <w:p w14:paraId="6DE24523" w14:textId="5C460A39" w:rsidR="009A2D37" w:rsidRPr="00302082" w:rsidRDefault="009A2D37" w:rsidP="00302082">
      <w:pPr>
        <w:spacing w:after="120" w:line="240" w:lineRule="auto"/>
        <w:ind w:right="260"/>
        <w:jc w:val="both"/>
        <w:rPr>
          <w:rFonts w:ascii="Arial" w:hAnsi="Arial" w:cs="Arial"/>
          <w:b/>
        </w:rPr>
      </w:pPr>
    </w:p>
    <w:p w14:paraId="1C834ED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C0C84E" w14:textId="77777777" w:rsidR="00CF51E7" w:rsidRPr="00CF0BCA" w:rsidRDefault="00CF51E7" w:rsidP="00696FF5">
      <w:pPr>
        <w:spacing w:after="120" w:line="240" w:lineRule="auto"/>
        <w:ind w:left="567" w:right="260"/>
        <w:jc w:val="both"/>
        <w:rPr>
          <w:rFonts w:ascii="Arial" w:hAnsi="Arial" w:cs="Arial"/>
          <w:i/>
          <w:iCs/>
        </w:rPr>
      </w:pPr>
    </w:p>
    <w:p w14:paraId="584B6644" w14:textId="77777777" w:rsidR="00CF51E7" w:rsidRPr="009B2E8A" w:rsidRDefault="00CF51E7" w:rsidP="00CF51E7">
      <w:pPr>
        <w:spacing w:after="120" w:line="240" w:lineRule="auto"/>
        <w:ind w:left="567" w:right="260"/>
        <w:jc w:val="both"/>
        <w:rPr>
          <w:rFonts w:ascii="Arial" w:hAnsi="Arial" w:cs="Arial"/>
          <w:iCs/>
        </w:rPr>
      </w:pPr>
      <w:r w:rsidRPr="009B2E8A">
        <w:rPr>
          <w:rFonts w:ascii="Arial" w:hAnsi="Arial" w:cs="Arial"/>
          <w:iCs/>
        </w:rPr>
        <w:t>Total contact hours: 22</w:t>
      </w:r>
    </w:p>
    <w:p w14:paraId="5F9F22CE" w14:textId="77777777" w:rsidR="00CF51E7" w:rsidRPr="009B2E8A" w:rsidRDefault="00CF51E7" w:rsidP="00CF51E7">
      <w:pPr>
        <w:spacing w:after="120" w:line="240" w:lineRule="auto"/>
        <w:ind w:left="567" w:right="260"/>
        <w:jc w:val="both"/>
        <w:rPr>
          <w:rFonts w:ascii="Arial" w:hAnsi="Arial" w:cs="Arial"/>
          <w:iCs/>
        </w:rPr>
      </w:pPr>
      <w:r w:rsidRPr="009B2E8A">
        <w:rPr>
          <w:rFonts w:ascii="Arial" w:hAnsi="Arial" w:cs="Arial"/>
          <w:iCs/>
        </w:rPr>
        <w:t>Private study hours: 178</w:t>
      </w:r>
    </w:p>
    <w:p w14:paraId="77072C72" w14:textId="77777777" w:rsidR="00CF51E7" w:rsidRPr="009B2E8A" w:rsidRDefault="00CF51E7" w:rsidP="00CF51E7">
      <w:pPr>
        <w:spacing w:after="120" w:line="240" w:lineRule="auto"/>
        <w:ind w:left="567" w:right="260"/>
        <w:jc w:val="both"/>
        <w:rPr>
          <w:rFonts w:ascii="Arial" w:hAnsi="Arial" w:cs="Arial"/>
          <w:iCs/>
        </w:rPr>
      </w:pPr>
      <w:r w:rsidRPr="009B2E8A">
        <w:rPr>
          <w:rFonts w:ascii="Arial" w:hAnsi="Arial" w:cs="Arial"/>
          <w:iCs/>
        </w:rPr>
        <w:t>Total study hours: 200</w:t>
      </w:r>
    </w:p>
    <w:p w14:paraId="293102F6" w14:textId="77777777" w:rsidR="00CF51E7" w:rsidRPr="00302082" w:rsidRDefault="00CF51E7" w:rsidP="00302082">
      <w:pPr>
        <w:spacing w:after="120" w:line="240" w:lineRule="auto"/>
        <w:ind w:left="426" w:right="260"/>
        <w:rPr>
          <w:rFonts w:ascii="Arial" w:hAnsi="Arial" w:cs="Arial"/>
          <w:i/>
          <w:iCs/>
        </w:rPr>
      </w:pPr>
    </w:p>
    <w:p w14:paraId="7BEF86E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F188BE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9677D7A" w14:textId="77777777" w:rsidR="003F3578" w:rsidRDefault="003F3578" w:rsidP="00302082">
      <w:pPr>
        <w:spacing w:after="120" w:line="240" w:lineRule="auto"/>
        <w:ind w:left="426" w:right="260"/>
        <w:rPr>
          <w:rFonts w:ascii="Arial" w:hAnsi="Arial" w:cs="Arial"/>
          <w:b/>
          <w:i/>
          <w:iCs/>
        </w:rPr>
      </w:pPr>
    </w:p>
    <w:p w14:paraId="4C07C851" w14:textId="06303E2E" w:rsidR="00CF51E7" w:rsidRPr="00BA3884" w:rsidRDefault="00CF51E7" w:rsidP="001C1FCB">
      <w:pPr>
        <w:spacing w:after="120" w:line="240" w:lineRule="auto"/>
        <w:ind w:left="426" w:right="260" w:firstLine="141"/>
        <w:rPr>
          <w:rFonts w:ascii="Arial" w:hAnsi="Arial" w:cs="Arial"/>
          <w:iCs/>
        </w:rPr>
      </w:pPr>
      <w:r w:rsidRPr="00BA3884">
        <w:rPr>
          <w:rFonts w:ascii="Arial" w:hAnsi="Arial" w:cs="Arial"/>
          <w:iCs/>
        </w:rPr>
        <w:t>Essay 1, 2500 words (40%)</w:t>
      </w:r>
    </w:p>
    <w:p w14:paraId="619CB898" w14:textId="772B897A" w:rsidR="00CF51E7" w:rsidRPr="00BA3884" w:rsidRDefault="00CF51E7" w:rsidP="001C1FCB">
      <w:pPr>
        <w:spacing w:after="120" w:line="240" w:lineRule="auto"/>
        <w:ind w:left="567" w:right="260"/>
        <w:rPr>
          <w:rFonts w:ascii="Arial" w:hAnsi="Arial" w:cs="Arial"/>
          <w:iCs/>
        </w:rPr>
      </w:pPr>
      <w:r w:rsidRPr="00BA3884">
        <w:rPr>
          <w:rFonts w:ascii="Arial" w:hAnsi="Arial" w:cs="Arial"/>
          <w:iCs/>
        </w:rPr>
        <w:t>Essay 2, 2500 words (60%)</w:t>
      </w:r>
    </w:p>
    <w:p w14:paraId="6E6BFEAB" w14:textId="4CC94C7C" w:rsidR="00CF51E7" w:rsidRPr="00BA3884" w:rsidRDefault="00CF51E7" w:rsidP="00302082">
      <w:pPr>
        <w:spacing w:after="120" w:line="240" w:lineRule="auto"/>
        <w:ind w:left="426" w:right="260"/>
        <w:rPr>
          <w:rFonts w:ascii="Arial" w:hAnsi="Arial" w:cs="Arial"/>
          <w:b/>
          <w:iCs/>
        </w:rPr>
      </w:pPr>
    </w:p>
    <w:p w14:paraId="524590C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8DE40D" w14:textId="2ECEE2FD" w:rsidR="00CF51E7" w:rsidRPr="009B2E8A" w:rsidRDefault="00CF51E7" w:rsidP="00CF51E7">
      <w:pPr>
        <w:spacing w:after="120" w:line="240" w:lineRule="auto"/>
        <w:ind w:left="567" w:right="260"/>
        <w:jc w:val="both"/>
        <w:rPr>
          <w:rFonts w:ascii="Arial" w:hAnsi="Arial" w:cs="Arial"/>
          <w:b/>
          <w:iCs/>
        </w:rPr>
      </w:pPr>
      <w:r w:rsidRPr="009B2E8A">
        <w:rPr>
          <w:rFonts w:ascii="Arial" w:hAnsi="Arial" w:cs="Arial"/>
          <w:iCs/>
        </w:rPr>
        <w:t>Reassessment Instrument: 100% coursework</w:t>
      </w:r>
    </w:p>
    <w:p w14:paraId="09A45D1E" w14:textId="403DAFCB" w:rsidR="0062219E" w:rsidRDefault="0062219E" w:rsidP="00302082">
      <w:pPr>
        <w:spacing w:after="120" w:line="240" w:lineRule="auto"/>
        <w:ind w:left="426" w:right="260"/>
        <w:rPr>
          <w:rFonts w:ascii="Arial" w:hAnsi="Arial" w:cs="Arial"/>
          <w:b/>
          <w:i/>
          <w:iCs/>
        </w:rPr>
      </w:pPr>
    </w:p>
    <w:p w14:paraId="0194FE1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BE3DEE4" w14:textId="77777777" w:rsidR="001C1787" w:rsidRPr="001C1787" w:rsidRDefault="001C1787" w:rsidP="001C1787">
      <w:pPr>
        <w:spacing w:after="120" w:line="240" w:lineRule="auto"/>
        <w:ind w:left="567" w:right="261"/>
        <w:jc w:val="both"/>
        <w:rPr>
          <w:rFonts w:ascii="Arial" w:hAnsi="Arial" w:cs="Arial"/>
          <w:i/>
          <w:iCs/>
        </w:rPr>
      </w:pPr>
      <w:r>
        <w:rPr>
          <w:rFonts w:ascii="Arial" w:hAnsi="Arial" w:cs="Arial"/>
          <w:i/>
          <w:iCs/>
        </w:rPr>
        <w:t xml:space="preserve">Add/delete lines and columns as appropriate: </w:t>
      </w:r>
    </w:p>
    <w:tbl>
      <w:tblPr>
        <w:tblStyle w:val="TableGrid"/>
        <w:tblW w:w="9234" w:type="dxa"/>
        <w:tblInd w:w="108" w:type="dxa"/>
        <w:tblLayout w:type="fixed"/>
        <w:tblLook w:val="04A0" w:firstRow="1" w:lastRow="0" w:firstColumn="1" w:lastColumn="0" w:noHBand="0" w:noVBand="1"/>
      </w:tblPr>
      <w:tblGrid>
        <w:gridCol w:w="1996"/>
        <w:gridCol w:w="452"/>
        <w:gridCol w:w="452"/>
        <w:gridCol w:w="453"/>
        <w:gridCol w:w="452"/>
        <w:gridCol w:w="452"/>
        <w:gridCol w:w="453"/>
        <w:gridCol w:w="452"/>
        <w:gridCol w:w="453"/>
        <w:gridCol w:w="452"/>
        <w:gridCol w:w="452"/>
        <w:gridCol w:w="453"/>
        <w:gridCol w:w="452"/>
        <w:gridCol w:w="452"/>
        <w:gridCol w:w="453"/>
        <w:gridCol w:w="452"/>
        <w:gridCol w:w="453"/>
      </w:tblGrid>
      <w:tr w:rsidR="00444B13" w:rsidRPr="00302082" w14:paraId="1A39EB6A" w14:textId="6FF5A485" w:rsidTr="00444B13">
        <w:trPr>
          <w:trHeight w:val="604"/>
        </w:trPr>
        <w:tc>
          <w:tcPr>
            <w:tcW w:w="1996" w:type="dxa"/>
            <w:shd w:val="clear" w:color="auto" w:fill="D9D9D9" w:themeFill="background1" w:themeFillShade="D9"/>
          </w:tcPr>
          <w:p w14:paraId="7FEAAF4F" w14:textId="77777777" w:rsidR="00444B13" w:rsidRPr="00302082" w:rsidRDefault="00444B13" w:rsidP="00302082">
            <w:pPr>
              <w:spacing w:after="120"/>
              <w:ind w:left="33"/>
              <w:rPr>
                <w:rFonts w:ascii="Arial" w:hAnsi="Arial" w:cs="Arial"/>
                <w:b/>
              </w:rPr>
            </w:pPr>
            <w:r w:rsidRPr="00302082">
              <w:rPr>
                <w:rFonts w:ascii="Arial" w:hAnsi="Arial" w:cs="Arial"/>
                <w:b/>
              </w:rPr>
              <w:t>Module learning outcome</w:t>
            </w:r>
          </w:p>
        </w:tc>
        <w:tc>
          <w:tcPr>
            <w:tcW w:w="452" w:type="dxa"/>
          </w:tcPr>
          <w:p w14:paraId="6954773D" w14:textId="77777777" w:rsidR="00444B13" w:rsidRPr="002302FD" w:rsidRDefault="00444B13" w:rsidP="00302082">
            <w:pPr>
              <w:spacing w:after="120"/>
              <w:rPr>
                <w:rFonts w:ascii="Arial" w:hAnsi="Arial" w:cs="Arial"/>
              </w:rPr>
            </w:pPr>
            <w:r w:rsidRPr="002302FD">
              <w:rPr>
                <w:rFonts w:ascii="Arial" w:hAnsi="Arial" w:cs="Arial"/>
              </w:rPr>
              <w:t>8.1</w:t>
            </w:r>
          </w:p>
        </w:tc>
        <w:tc>
          <w:tcPr>
            <w:tcW w:w="452" w:type="dxa"/>
          </w:tcPr>
          <w:p w14:paraId="686F3DA5" w14:textId="77777777" w:rsidR="00444B13" w:rsidRPr="002302FD" w:rsidRDefault="00444B13" w:rsidP="00302082">
            <w:pPr>
              <w:spacing w:after="120"/>
              <w:rPr>
                <w:rFonts w:ascii="Arial" w:hAnsi="Arial" w:cs="Arial"/>
              </w:rPr>
            </w:pPr>
            <w:r w:rsidRPr="002302FD">
              <w:rPr>
                <w:rFonts w:ascii="Arial" w:hAnsi="Arial" w:cs="Arial"/>
              </w:rPr>
              <w:t>8.2</w:t>
            </w:r>
          </w:p>
        </w:tc>
        <w:tc>
          <w:tcPr>
            <w:tcW w:w="453" w:type="dxa"/>
          </w:tcPr>
          <w:p w14:paraId="0E9CBEA8" w14:textId="77777777" w:rsidR="00444B13" w:rsidRPr="002302FD" w:rsidRDefault="00444B13" w:rsidP="00302082">
            <w:pPr>
              <w:spacing w:after="120"/>
              <w:rPr>
                <w:rFonts w:ascii="Arial" w:hAnsi="Arial" w:cs="Arial"/>
              </w:rPr>
            </w:pPr>
            <w:r w:rsidRPr="002302FD">
              <w:rPr>
                <w:rFonts w:ascii="Arial" w:hAnsi="Arial" w:cs="Arial"/>
              </w:rPr>
              <w:t>8.3</w:t>
            </w:r>
          </w:p>
        </w:tc>
        <w:tc>
          <w:tcPr>
            <w:tcW w:w="452" w:type="dxa"/>
          </w:tcPr>
          <w:p w14:paraId="2E4AF319" w14:textId="77777777" w:rsidR="00444B13" w:rsidRPr="002302FD" w:rsidRDefault="00444B13" w:rsidP="00302082">
            <w:pPr>
              <w:spacing w:after="120"/>
              <w:rPr>
                <w:rFonts w:ascii="Arial" w:hAnsi="Arial" w:cs="Arial"/>
              </w:rPr>
            </w:pPr>
            <w:r w:rsidRPr="002302FD">
              <w:rPr>
                <w:rFonts w:ascii="Arial" w:hAnsi="Arial" w:cs="Arial"/>
              </w:rPr>
              <w:t>8.4</w:t>
            </w:r>
          </w:p>
        </w:tc>
        <w:tc>
          <w:tcPr>
            <w:tcW w:w="452" w:type="dxa"/>
          </w:tcPr>
          <w:p w14:paraId="0C5CC52D" w14:textId="77777777" w:rsidR="00444B13" w:rsidRPr="002302FD" w:rsidRDefault="00444B13" w:rsidP="00302082">
            <w:pPr>
              <w:spacing w:after="120"/>
              <w:rPr>
                <w:rFonts w:ascii="Arial" w:hAnsi="Arial" w:cs="Arial"/>
              </w:rPr>
            </w:pPr>
            <w:r w:rsidRPr="002302FD">
              <w:rPr>
                <w:rFonts w:ascii="Arial" w:hAnsi="Arial" w:cs="Arial"/>
              </w:rPr>
              <w:t>8.5</w:t>
            </w:r>
          </w:p>
        </w:tc>
        <w:tc>
          <w:tcPr>
            <w:tcW w:w="453" w:type="dxa"/>
          </w:tcPr>
          <w:p w14:paraId="2CBF4AE4" w14:textId="2452DE7D" w:rsidR="00444B13" w:rsidRPr="002302FD" w:rsidRDefault="00444B13" w:rsidP="00302082">
            <w:pPr>
              <w:spacing w:after="120"/>
              <w:rPr>
                <w:rFonts w:ascii="Arial" w:hAnsi="Arial" w:cs="Arial"/>
              </w:rPr>
            </w:pPr>
            <w:r>
              <w:rPr>
                <w:rFonts w:ascii="Arial" w:hAnsi="Arial" w:cs="Arial"/>
              </w:rPr>
              <w:t>8.6</w:t>
            </w:r>
          </w:p>
        </w:tc>
        <w:tc>
          <w:tcPr>
            <w:tcW w:w="452" w:type="dxa"/>
          </w:tcPr>
          <w:p w14:paraId="5E050093" w14:textId="004344A4" w:rsidR="00444B13" w:rsidRPr="002302FD" w:rsidRDefault="00444B13" w:rsidP="00302082">
            <w:pPr>
              <w:spacing w:after="120"/>
              <w:rPr>
                <w:rFonts w:ascii="Arial" w:hAnsi="Arial" w:cs="Arial"/>
              </w:rPr>
            </w:pPr>
            <w:r w:rsidRPr="002302FD">
              <w:rPr>
                <w:rFonts w:ascii="Arial" w:hAnsi="Arial" w:cs="Arial"/>
              </w:rPr>
              <w:t>9.1</w:t>
            </w:r>
          </w:p>
        </w:tc>
        <w:tc>
          <w:tcPr>
            <w:tcW w:w="453" w:type="dxa"/>
          </w:tcPr>
          <w:p w14:paraId="00F3EE35" w14:textId="77777777" w:rsidR="00444B13" w:rsidRPr="002302FD" w:rsidRDefault="00444B13" w:rsidP="00302082">
            <w:pPr>
              <w:spacing w:after="120"/>
              <w:rPr>
                <w:rFonts w:ascii="Arial" w:hAnsi="Arial" w:cs="Arial"/>
              </w:rPr>
            </w:pPr>
            <w:r w:rsidRPr="002302FD">
              <w:rPr>
                <w:rFonts w:ascii="Arial" w:hAnsi="Arial" w:cs="Arial"/>
              </w:rPr>
              <w:t>9.2</w:t>
            </w:r>
          </w:p>
        </w:tc>
        <w:tc>
          <w:tcPr>
            <w:tcW w:w="452" w:type="dxa"/>
          </w:tcPr>
          <w:p w14:paraId="290622D3" w14:textId="77777777" w:rsidR="00444B13" w:rsidRPr="002302FD" w:rsidRDefault="00444B13" w:rsidP="00302082">
            <w:pPr>
              <w:spacing w:after="120"/>
              <w:rPr>
                <w:rFonts w:ascii="Arial" w:hAnsi="Arial" w:cs="Arial"/>
              </w:rPr>
            </w:pPr>
            <w:r w:rsidRPr="002302FD">
              <w:rPr>
                <w:rFonts w:ascii="Arial" w:hAnsi="Arial" w:cs="Arial"/>
              </w:rPr>
              <w:t>9.3</w:t>
            </w:r>
          </w:p>
        </w:tc>
        <w:tc>
          <w:tcPr>
            <w:tcW w:w="452" w:type="dxa"/>
          </w:tcPr>
          <w:p w14:paraId="6B72BBA3" w14:textId="77777777" w:rsidR="00444B13" w:rsidRPr="002302FD" w:rsidRDefault="00444B13" w:rsidP="00302082">
            <w:pPr>
              <w:spacing w:after="120"/>
              <w:rPr>
                <w:rFonts w:ascii="Arial" w:hAnsi="Arial" w:cs="Arial"/>
              </w:rPr>
            </w:pPr>
            <w:r w:rsidRPr="002302FD">
              <w:rPr>
                <w:rFonts w:ascii="Arial" w:hAnsi="Arial" w:cs="Arial"/>
              </w:rPr>
              <w:t>9.4</w:t>
            </w:r>
          </w:p>
        </w:tc>
        <w:tc>
          <w:tcPr>
            <w:tcW w:w="453" w:type="dxa"/>
          </w:tcPr>
          <w:p w14:paraId="2B955065" w14:textId="77777777" w:rsidR="00444B13" w:rsidRPr="002302FD" w:rsidRDefault="00444B13" w:rsidP="00302082">
            <w:pPr>
              <w:spacing w:after="120"/>
              <w:rPr>
                <w:rFonts w:ascii="Arial" w:hAnsi="Arial" w:cs="Arial"/>
              </w:rPr>
            </w:pPr>
            <w:r w:rsidRPr="002302FD">
              <w:rPr>
                <w:rFonts w:ascii="Arial" w:hAnsi="Arial" w:cs="Arial"/>
              </w:rPr>
              <w:t>9.5</w:t>
            </w:r>
          </w:p>
        </w:tc>
        <w:tc>
          <w:tcPr>
            <w:tcW w:w="452" w:type="dxa"/>
          </w:tcPr>
          <w:p w14:paraId="03C04E19" w14:textId="26A80655" w:rsidR="00444B13" w:rsidRPr="002302FD" w:rsidRDefault="00444B13" w:rsidP="00302082">
            <w:pPr>
              <w:spacing w:after="120"/>
              <w:rPr>
                <w:rFonts w:ascii="Arial" w:hAnsi="Arial" w:cs="Arial"/>
              </w:rPr>
            </w:pPr>
            <w:r>
              <w:rPr>
                <w:rFonts w:ascii="Arial" w:hAnsi="Arial" w:cs="Arial"/>
              </w:rPr>
              <w:t>9.6</w:t>
            </w:r>
          </w:p>
        </w:tc>
        <w:tc>
          <w:tcPr>
            <w:tcW w:w="452" w:type="dxa"/>
          </w:tcPr>
          <w:p w14:paraId="0A2902B8" w14:textId="010DC3F0" w:rsidR="00444B13" w:rsidRPr="002302FD" w:rsidRDefault="00444B13" w:rsidP="00302082">
            <w:pPr>
              <w:spacing w:after="120"/>
              <w:rPr>
                <w:rFonts w:ascii="Arial" w:hAnsi="Arial" w:cs="Arial"/>
              </w:rPr>
            </w:pPr>
            <w:r>
              <w:rPr>
                <w:rFonts w:ascii="Arial" w:hAnsi="Arial" w:cs="Arial"/>
              </w:rPr>
              <w:t>9.7</w:t>
            </w:r>
          </w:p>
        </w:tc>
        <w:tc>
          <w:tcPr>
            <w:tcW w:w="453" w:type="dxa"/>
          </w:tcPr>
          <w:p w14:paraId="55E5A855" w14:textId="08227C1F" w:rsidR="00444B13" w:rsidRPr="002302FD" w:rsidRDefault="00444B13" w:rsidP="00302082">
            <w:pPr>
              <w:spacing w:after="120"/>
              <w:rPr>
                <w:rFonts w:ascii="Arial" w:hAnsi="Arial" w:cs="Arial"/>
              </w:rPr>
            </w:pPr>
            <w:r>
              <w:rPr>
                <w:rFonts w:ascii="Arial" w:hAnsi="Arial" w:cs="Arial"/>
              </w:rPr>
              <w:t>9.8</w:t>
            </w:r>
          </w:p>
        </w:tc>
        <w:tc>
          <w:tcPr>
            <w:tcW w:w="452" w:type="dxa"/>
          </w:tcPr>
          <w:p w14:paraId="4BB4A753" w14:textId="0D6B4884" w:rsidR="00444B13" w:rsidRPr="002302FD" w:rsidRDefault="00444B13" w:rsidP="00302082">
            <w:pPr>
              <w:spacing w:after="120"/>
              <w:rPr>
                <w:rFonts w:ascii="Arial" w:hAnsi="Arial" w:cs="Arial"/>
              </w:rPr>
            </w:pPr>
            <w:r>
              <w:rPr>
                <w:rFonts w:ascii="Arial" w:hAnsi="Arial" w:cs="Arial"/>
              </w:rPr>
              <w:t>9.9</w:t>
            </w:r>
          </w:p>
        </w:tc>
        <w:tc>
          <w:tcPr>
            <w:tcW w:w="453" w:type="dxa"/>
          </w:tcPr>
          <w:p w14:paraId="3DB564C6" w14:textId="341B36B6" w:rsidR="00444B13" w:rsidRPr="002302FD" w:rsidRDefault="00444B13" w:rsidP="00302082">
            <w:pPr>
              <w:spacing w:after="120"/>
              <w:rPr>
                <w:rFonts w:ascii="Arial" w:hAnsi="Arial" w:cs="Arial"/>
              </w:rPr>
            </w:pPr>
            <w:r>
              <w:rPr>
                <w:rFonts w:ascii="Arial" w:hAnsi="Arial" w:cs="Arial"/>
              </w:rPr>
              <w:t>9.10</w:t>
            </w:r>
          </w:p>
        </w:tc>
      </w:tr>
      <w:tr w:rsidR="00444B13" w:rsidRPr="00302082" w14:paraId="1C4C1250" w14:textId="72E7CD7A" w:rsidTr="00444B13">
        <w:trPr>
          <w:trHeight w:val="604"/>
        </w:trPr>
        <w:tc>
          <w:tcPr>
            <w:tcW w:w="1996" w:type="dxa"/>
            <w:shd w:val="clear" w:color="auto" w:fill="D9D9D9" w:themeFill="background1" w:themeFillShade="D9"/>
          </w:tcPr>
          <w:p w14:paraId="3B09083E" w14:textId="77777777" w:rsidR="00444B13" w:rsidRPr="00302082" w:rsidRDefault="00444B13" w:rsidP="00302082">
            <w:pPr>
              <w:spacing w:after="120"/>
              <w:rPr>
                <w:rFonts w:ascii="Arial" w:hAnsi="Arial" w:cs="Arial"/>
                <w:b/>
              </w:rPr>
            </w:pPr>
            <w:r>
              <w:rPr>
                <w:rFonts w:ascii="Arial" w:hAnsi="Arial" w:cs="Arial"/>
                <w:b/>
              </w:rPr>
              <w:t>Learning/</w:t>
            </w:r>
            <w:r w:rsidRPr="00302082">
              <w:rPr>
                <w:rFonts w:ascii="Arial" w:hAnsi="Arial" w:cs="Arial"/>
                <w:b/>
              </w:rPr>
              <w:t>teaching method</w:t>
            </w:r>
          </w:p>
        </w:tc>
        <w:tc>
          <w:tcPr>
            <w:tcW w:w="452" w:type="dxa"/>
          </w:tcPr>
          <w:p w14:paraId="648DF7FB" w14:textId="77777777" w:rsidR="00444B13" w:rsidRPr="00302082" w:rsidRDefault="00444B13" w:rsidP="00302082">
            <w:pPr>
              <w:spacing w:after="120"/>
              <w:rPr>
                <w:rFonts w:ascii="Arial" w:hAnsi="Arial" w:cs="Arial"/>
                <w:b/>
              </w:rPr>
            </w:pPr>
          </w:p>
        </w:tc>
        <w:tc>
          <w:tcPr>
            <w:tcW w:w="452" w:type="dxa"/>
          </w:tcPr>
          <w:p w14:paraId="356F40A2" w14:textId="77777777" w:rsidR="00444B13" w:rsidRPr="00302082" w:rsidRDefault="00444B13" w:rsidP="00302082">
            <w:pPr>
              <w:spacing w:after="120"/>
              <w:rPr>
                <w:rFonts w:ascii="Arial" w:hAnsi="Arial" w:cs="Arial"/>
                <w:b/>
              </w:rPr>
            </w:pPr>
          </w:p>
        </w:tc>
        <w:tc>
          <w:tcPr>
            <w:tcW w:w="453" w:type="dxa"/>
          </w:tcPr>
          <w:p w14:paraId="080F68A3" w14:textId="77777777" w:rsidR="00444B13" w:rsidRPr="00302082" w:rsidRDefault="00444B13" w:rsidP="00302082">
            <w:pPr>
              <w:spacing w:after="120"/>
              <w:rPr>
                <w:rFonts w:ascii="Arial" w:hAnsi="Arial" w:cs="Arial"/>
                <w:b/>
              </w:rPr>
            </w:pPr>
          </w:p>
        </w:tc>
        <w:tc>
          <w:tcPr>
            <w:tcW w:w="452" w:type="dxa"/>
          </w:tcPr>
          <w:p w14:paraId="522DEA43" w14:textId="77777777" w:rsidR="00444B13" w:rsidRPr="00302082" w:rsidRDefault="00444B13" w:rsidP="00302082">
            <w:pPr>
              <w:spacing w:after="120"/>
              <w:rPr>
                <w:rFonts w:ascii="Arial" w:hAnsi="Arial" w:cs="Arial"/>
                <w:b/>
              </w:rPr>
            </w:pPr>
          </w:p>
        </w:tc>
        <w:tc>
          <w:tcPr>
            <w:tcW w:w="452" w:type="dxa"/>
          </w:tcPr>
          <w:p w14:paraId="4680FD42" w14:textId="77777777" w:rsidR="00444B13" w:rsidRPr="00302082" w:rsidRDefault="00444B13" w:rsidP="00302082">
            <w:pPr>
              <w:spacing w:after="120"/>
              <w:rPr>
                <w:rFonts w:ascii="Arial" w:hAnsi="Arial" w:cs="Arial"/>
                <w:b/>
              </w:rPr>
            </w:pPr>
          </w:p>
        </w:tc>
        <w:tc>
          <w:tcPr>
            <w:tcW w:w="453" w:type="dxa"/>
          </w:tcPr>
          <w:p w14:paraId="0411090D" w14:textId="77777777" w:rsidR="00444B13" w:rsidRPr="00302082" w:rsidRDefault="00444B13" w:rsidP="00302082">
            <w:pPr>
              <w:spacing w:after="120"/>
              <w:rPr>
                <w:rFonts w:ascii="Arial" w:hAnsi="Arial" w:cs="Arial"/>
                <w:b/>
              </w:rPr>
            </w:pPr>
          </w:p>
        </w:tc>
        <w:tc>
          <w:tcPr>
            <w:tcW w:w="452" w:type="dxa"/>
          </w:tcPr>
          <w:p w14:paraId="5D809C8D" w14:textId="174B1ABD" w:rsidR="00444B13" w:rsidRPr="00302082" w:rsidRDefault="00444B13" w:rsidP="00302082">
            <w:pPr>
              <w:spacing w:after="120"/>
              <w:rPr>
                <w:rFonts w:ascii="Arial" w:hAnsi="Arial" w:cs="Arial"/>
                <w:b/>
              </w:rPr>
            </w:pPr>
          </w:p>
        </w:tc>
        <w:tc>
          <w:tcPr>
            <w:tcW w:w="453" w:type="dxa"/>
          </w:tcPr>
          <w:p w14:paraId="2A02A351" w14:textId="77777777" w:rsidR="00444B13" w:rsidRPr="00302082" w:rsidRDefault="00444B13" w:rsidP="00302082">
            <w:pPr>
              <w:spacing w:after="120"/>
              <w:rPr>
                <w:rFonts w:ascii="Arial" w:hAnsi="Arial" w:cs="Arial"/>
                <w:b/>
              </w:rPr>
            </w:pPr>
          </w:p>
        </w:tc>
        <w:tc>
          <w:tcPr>
            <w:tcW w:w="452" w:type="dxa"/>
          </w:tcPr>
          <w:p w14:paraId="424028F3" w14:textId="77777777" w:rsidR="00444B13" w:rsidRPr="00302082" w:rsidRDefault="00444B13" w:rsidP="00302082">
            <w:pPr>
              <w:spacing w:after="120"/>
              <w:rPr>
                <w:rFonts w:ascii="Arial" w:hAnsi="Arial" w:cs="Arial"/>
                <w:b/>
              </w:rPr>
            </w:pPr>
          </w:p>
        </w:tc>
        <w:tc>
          <w:tcPr>
            <w:tcW w:w="452" w:type="dxa"/>
          </w:tcPr>
          <w:p w14:paraId="326FD9E8" w14:textId="77777777" w:rsidR="00444B13" w:rsidRPr="00302082" w:rsidRDefault="00444B13" w:rsidP="00302082">
            <w:pPr>
              <w:spacing w:after="120"/>
              <w:rPr>
                <w:rFonts w:ascii="Arial" w:hAnsi="Arial" w:cs="Arial"/>
                <w:b/>
              </w:rPr>
            </w:pPr>
          </w:p>
        </w:tc>
        <w:tc>
          <w:tcPr>
            <w:tcW w:w="453" w:type="dxa"/>
          </w:tcPr>
          <w:p w14:paraId="080754C7" w14:textId="77777777" w:rsidR="00444B13" w:rsidRPr="00302082" w:rsidRDefault="00444B13" w:rsidP="00302082">
            <w:pPr>
              <w:spacing w:after="120"/>
              <w:rPr>
                <w:rFonts w:ascii="Arial" w:hAnsi="Arial" w:cs="Arial"/>
                <w:b/>
              </w:rPr>
            </w:pPr>
          </w:p>
        </w:tc>
        <w:tc>
          <w:tcPr>
            <w:tcW w:w="452" w:type="dxa"/>
          </w:tcPr>
          <w:p w14:paraId="7C508200" w14:textId="77777777" w:rsidR="00444B13" w:rsidRPr="00302082" w:rsidRDefault="00444B13" w:rsidP="00302082">
            <w:pPr>
              <w:spacing w:after="120"/>
              <w:rPr>
                <w:rFonts w:ascii="Arial" w:hAnsi="Arial" w:cs="Arial"/>
                <w:b/>
              </w:rPr>
            </w:pPr>
          </w:p>
        </w:tc>
        <w:tc>
          <w:tcPr>
            <w:tcW w:w="452" w:type="dxa"/>
          </w:tcPr>
          <w:p w14:paraId="32AE313F" w14:textId="77777777" w:rsidR="00444B13" w:rsidRPr="00302082" w:rsidRDefault="00444B13" w:rsidP="00302082">
            <w:pPr>
              <w:spacing w:after="120"/>
              <w:rPr>
                <w:rFonts w:ascii="Arial" w:hAnsi="Arial" w:cs="Arial"/>
                <w:b/>
              </w:rPr>
            </w:pPr>
          </w:p>
        </w:tc>
        <w:tc>
          <w:tcPr>
            <w:tcW w:w="453" w:type="dxa"/>
          </w:tcPr>
          <w:p w14:paraId="18DF6A30" w14:textId="77777777" w:rsidR="00444B13" w:rsidRPr="00302082" w:rsidRDefault="00444B13" w:rsidP="00302082">
            <w:pPr>
              <w:spacing w:after="120"/>
              <w:rPr>
                <w:rFonts w:ascii="Arial" w:hAnsi="Arial" w:cs="Arial"/>
                <w:b/>
              </w:rPr>
            </w:pPr>
          </w:p>
        </w:tc>
        <w:tc>
          <w:tcPr>
            <w:tcW w:w="452" w:type="dxa"/>
          </w:tcPr>
          <w:p w14:paraId="1DCAA0E7" w14:textId="77777777" w:rsidR="00444B13" w:rsidRPr="00302082" w:rsidRDefault="00444B13" w:rsidP="00302082">
            <w:pPr>
              <w:spacing w:after="120"/>
              <w:rPr>
                <w:rFonts w:ascii="Arial" w:hAnsi="Arial" w:cs="Arial"/>
                <w:b/>
              </w:rPr>
            </w:pPr>
          </w:p>
        </w:tc>
        <w:tc>
          <w:tcPr>
            <w:tcW w:w="453" w:type="dxa"/>
          </w:tcPr>
          <w:p w14:paraId="41C2C173" w14:textId="77777777" w:rsidR="00444B13" w:rsidRPr="00302082" w:rsidRDefault="00444B13" w:rsidP="00302082">
            <w:pPr>
              <w:spacing w:after="120"/>
              <w:rPr>
                <w:rFonts w:ascii="Arial" w:hAnsi="Arial" w:cs="Arial"/>
                <w:b/>
              </w:rPr>
            </w:pPr>
          </w:p>
        </w:tc>
      </w:tr>
      <w:tr w:rsidR="00444B13" w:rsidRPr="00302082" w14:paraId="01268517" w14:textId="68DE36CB" w:rsidTr="00444B13">
        <w:trPr>
          <w:trHeight w:val="356"/>
        </w:trPr>
        <w:tc>
          <w:tcPr>
            <w:tcW w:w="1996" w:type="dxa"/>
          </w:tcPr>
          <w:p w14:paraId="0F5C128F" w14:textId="2DFB931D" w:rsidR="00444B13" w:rsidRPr="00302082" w:rsidRDefault="00444B13" w:rsidP="00302082">
            <w:pPr>
              <w:spacing w:after="120"/>
              <w:rPr>
                <w:rFonts w:ascii="Arial" w:hAnsi="Arial" w:cs="Arial"/>
                <w:i/>
              </w:rPr>
            </w:pPr>
            <w:r w:rsidRPr="009B2E8A">
              <w:rPr>
                <w:rFonts w:ascii="Arial" w:hAnsi="Arial" w:cs="Arial"/>
              </w:rPr>
              <w:t>Lectures</w:t>
            </w:r>
          </w:p>
        </w:tc>
        <w:tc>
          <w:tcPr>
            <w:tcW w:w="452" w:type="dxa"/>
          </w:tcPr>
          <w:p w14:paraId="5A40AD86" w14:textId="6B445E54" w:rsidR="00444B13" w:rsidRPr="00302082" w:rsidRDefault="00444B13" w:rsidP="00302082">
            <w:pPr>
              <w:spacing w:after="120"/>
              <w:rPr>
                <w:rFonts w:ascii="Arial" w:hAnsi="Arial" w:cs="Arial"/>
                <w:b/>
              </w:rPr>
            </w:pPr>
            <w:r>
              <w:rPr>
                <w:rFonts w:ascii="Arial" w:hAnsi="Arial" w:cs="Arial"/>
                <w:b/>
              </w:rPr>
              <w:t>x</w:t>
            </w:r>
          </w:p>
        </w:tc>
        <w:tc>
          <w:tcPr>
            <w:tcW w:w="452" w:type="dxa"/>
          </w:tcPr>
          <w:p w14:paraId="7E4DC2A5" w14:textId="51212501" w:rsidR="00444B13" w:rsidRPr="00302082" w:rsidRDefault="00444B13" w:rsidP="00302082">
            <w:pPr>
              <w:spacing w:after="120"/>
              <w:rPr>
                <w:rFonts w:ascii="Arial" w:hAnsi="Arial" w:cs="Arial"/>
                <w:b/>
              </w:rPr>
            </w:pPr>
            <w:r>
              <w:rPr>
                <w:rFonts w:ascii="Arial" w:hAnsi="Arial" w:cs="Arial"/>
                <w:b/>
              </w:rPr>
              <w:t>x</w:t>
            </w:r>
          </w:p>
        </w:tc>
        <w:tc>
          <w:tcPr>
            <w:tcW w:w="453" w:type="dxa"/>
          </w:tcPr>
          <w:p w14:paraId="08313366" w14:textId="7F9574CC" w:rsidR="00444B13" w:rsidRPr="00302082" w:rsidRDefault="00444B13" w:rsidP="00302082">
            <w:pPr>
              <w:spacing w:after="120"/>
              <w:rPr>
                <w:rFonts w:ascii="Arial" w:hAnsi="Arial" w:cs="Arial"/>
                <w:b/>
              </w:rPr>
            </w:pPr>
            <w:r>
              <w:rPr>
                <w:rFonts w:ascii="Arial" w:hAnsi="Arial" w:cs="Arial"/>
                <w:b/>
              </w:rPr>
              <w:t>x</w:t>
            </w:r>
          </w:p>
        </w:tc>
        <w:tc>
          <w:tcPr>
            <w:tcW w:w="452" w:type="dxa"/>
          </w:tcPr>
          <w:p w14:paraId="628D827B" w14:textId="0F5FCD80" w:rsidR="00444B13" w:rsidRPr="00302082" w:rsidRDefault="00444B13" w:rsidP="00302082">
            <w:pPr>
              <w:spacing w:after="120"/>
              <w:rPr>
                <w:rFonts w:ascii="Arial" w:hAnsi="Arial" w:cs="Arial"/>
                <w:b/>
              </w:rPr>
            </w:pPr>
            <w:r>
              <w:rPr>
                <w:rFonts w:ascii="Arial" w:hAnsi="Arial" w:cs="Arial"/>
                <w:b/>
              </w:rPr>
              <w:t>x</w:t>
            </w:r>
          </w:p>
        </w:tc>
        <w:tc>
          <w:tcPr>
            <w:tcW w:w="452" w:type="dxa"/>
          </w:tcPr>
          <w:p w14:paraId="69D38BE3" w14:textId="23164A9B" w:rsidR="00444B13" w:rsidRPr="00302082" w:rsidRDefault="00444B13" w:rsidP="00302082">
            <w:pPr>
              <w:spacing w:after="120"/>
              <w:rPr>
                <w:rFonts w:ascii="Arial" w:hAnsi="Arial" w:cs="Arial"/>
                <w:b/>
              </w:rPr>
            </w:pPr>
            <w:r>
              <w:rPr>
                <w:rFonts w:ascii="Arial" w:hAnsi="Arial" w:cs="Arial"/>
                <w:b/>
              </w:rPr>
              <w:t>x</w:t>
            </w:r>
          </w:p>
        </w:tc>
        <w:tc>
          <w:tcPr>
            <w:tcW w:w="453" w:type="dxa"/>
          </w:tcPr>
          <w:p w14:paraId="2BEBB629" w14:textId="4D3D7E01" w:rsidR="00444B13" w:rsidRPr="00302082" w:rsidRDefault="00444B13" w:rsidP="00302082">
            <w:pPr>
              <w:spacing w:after="120"/>
              <w:rPr>
                <w:rFonts w:ascii="Arial" w:hAnsi="Arial" w:cs="Arial"/>
                <w:b/>
              </w:rPr>
            </w:pPr>
          </w:p>
        </w:tc>
        <w:tc>
          <w:tcPr>
            <w:tcW w:w="452" w:type="dxa"/>
          </w:tcPr>
          <w:p w14:paraId="73AA702F" w14:textId="6B2C0215" w:rsidR="00444B13" w:rsidRPr="00302082" w:rsidRDefault="00444B13" w:rsidP="00302082">
            <w:pPr>
              <w:spacing w:after="120"/>
              <w:rPr>
                <w:rFonts w:ascii="Arial" w:hAnsi="Arial" w:cs="Arial"/>
                <w:b/>
              </w:rPr>
            </w:pPr>
            <w:r>
              <w:rPr>
                <w:rFonts w:ascii="Arial" w:hAnsi="Arial" w:cs="Arial"/>
                <w:b/>
              </w:rPr>
              <w:t>x</w:t>
            </w:r>
          </w:p>
        </w:tc>
        <w:tc>
          <w:tcPr>
            <w:tcW w:w="453" w:type="dxa"/>
          </w:tcPr>
          <w:p w14:paraId="6C9EAA6A" w14:textId="26FAB960" w:rsidR="00444B13" w:rsidRPr="00302082" w:rsidRDefault="00444B13" w:rsidP="00302082">
            <w:pPr>
              <w:spacing w:after="120"/>
              <w:rPr>
                <w:rFonts w:ascii="Arial" w:hAnsi="Arial" w:cs="Arial"/>
                <w:b/>
              </w:rPr>
            </w:pPr>
            <w:r>
              <w:rPr>
                <w:rFonts w:ascii="Arial" w:hAnsi="Arial" w:cs="Arial"/>
                <w:b/>
              </w:rPr>
              <w:t>x</w:t>
            </w:r>
          </w:p>
        </w:tc>
        <w:tc>
          <w:tcPr>
            <w:tcW w:w="452" w:type="dxa"/>
          </w:tcPr>
          <w:p w14:paraId="1DFCA1B7" w14:textId="7BA65670" w:rsidR="00444B13" w:rsidRPr="00302082" w:rsidRDefault="00444B13" w:rsidP="00302082">
            <w:pPr>
              <w:spacing w:after="120"/>
              <w:rPr>
                <w:rFonts w:ascii="Arial" w:hAnsi="Arial" w:cs="Arial"/>
                <w:b/>
              </w:rPr>
            </w:pPr>
            <w:r>
              <w:rPr>
                <w:rFonts w:ascii="Arial" w:hAnsi="Arial" w:cs="Arial"/>
                <w:b/>
              </w:rPr>
              <w:t>x</w:t>
            </w:r>
          </w:p>
        </w:tc>
        <w:tc>
          <w:tcPr>
            <w:tcW w:w="452" w:type="dxa"/>
          </w:tcPr>
          <w:p w14:paraId="7FD4B109" w14:textId="688EDD9F" w:rsidR="00444B13" w:rsidRPr="00302082" w:rsidRDefault="00444B13" w:rsidP="00302082">
            <w:pPr>
              <w:spacing w:after="120"/>
              <w:rPr>
                <w:rFonts w:ascii="Arial" w:hAnsi="Arial" w:cs="Arial"/>
                <w:b/>
              </w:rPr>
            </w:pPr>
            <w:r>
              <w:rPr>
                <w:rFonts w:ascii="Arial" w:hAnsi="Arial" w:cs="Arial"/>
                <w:b/>
              </w:rPr>
              <w:t>x</w:t>
            </w:r>
          </w:p>
        </w:tc>
        <w:tc>
          <w:tcPr>
            <w:tcW w:w="453" w:type="dxa"/>
          </w:tcPr>
          <w:p w14:paraId="1D989205" w14:textId="12337BE9" w:rsidR="00444B13" w:rsidRPr="00302082" w:rsidRDefault="00444B13" w:rsidP="00302082">
            <w:pPr>
              <w:spacing w:after="120"/>
              <w:rPr>
                <w:rFonts w:ascii="Arial" w:hAnsi="Arial" w:cs="Arial"/>
                <w:b/>
              </w:rPr>
            </w:pPr>
          </w:p>
        </w:tc>
        <w:tc>
          <w:tcPr>
            <w:tcW w:w="452" w:type="dxa"/>
          </w:tcPr>
          <w:p w14:paraId="0BD9BE5F" w14:textId="5C25555C" w:rsidR="00444B13" w:rsidRPr="00302082" w:rsidRDefault="00444B13" w:rsidP="00302082">
            <w:pPr>
              <w:spacing w:after="120"/>
              <w:rPr>
                <w:rFonts w:ascii="Arial" w:hAnsi="Arial" w:cs="Arial"/>
                <w:b/>
              </w:rPr>
            </w:pPr>
          </w:p>
        </w:tc>
        <w:tc>
          <w:tcPr>
            <w:tcW w:w="452" w:type="dxa"/>
          </w:tcPr>
          <w:p w14:paraId="64351E87" w14:textId="1F48A1B6" w:rsidR="00444B13" w:rsidRPr="00302082" w:rsidRDefault="00444B13" w:rsidP="00302082">
            <w:pPr>
              <w:spacing w:after="120"/>
              <w:rPr>
                <w:rFonts w:ascii="Arial" w:hAnsi="Arial" w:cs="Arial"/>
                <w:b/>
              </w:rPr>
            </w:pPr>
          </w:p>
        </w:tc>
        <w:tc>
          <w:tcPr>
            <w:tcW w:w="453" w:type="dxa"/>
          </w:tcPr>
          <w:p w14:paraId="5F965C08" w14:textId="1590C2B2" w:rsidR="00444B13" w:rsidRPr="00302082" w:rsidRDefault="00444B13" w:rsidP="00302082">
            <w:pPr>
              <w:spacing w:after="120"/>
              <w:rPr>
                <w:rFonts w:ascii="Arial" w:hAnsi="Arial" w:cs="Arial"/>
                <w:b/>
              </w:rPr>
            </w:pPr>
            <w:r>
              <w:rPr>
                <w:rFonts w:ascii="Arial" w:hAnsi="Arial" w:cs="Arial"/>
                <w:b/>
              </w:rPr>
              <w:t>x</w:t>
            </w:r>
          </w:p>
        </w:tc>
        <w:tc>
          <w:tcPr>
            <w:tcW w:w="452" w:type="dxa"/>
          </w:tcPr>
          <w:p w14:paraId="48F4D92C" w14:textId="78DB7865" w:rsidR="00444B13" w:rsidRPr="00302082" w:rsidRDefault="00444B13" w:rsidP="00302082">
            <w:pPr>
              <w:spacing w:after="120"/>
              <w:rPr>
                <w:rFonts w:ascii="Arial" w:hAnsi="Arial" w:cs="Arial"/>
                <w:b/>
              </w:rPr>
            </w:pPr>
            <w:r>
              <w:rPr>
                <w:rFonts w:ascii="Arial" w:hAnsi="Arial" w:cs="Arial"/>
                <w:b/>
              </w:rPr>
              <w:t>x</w:t>
            </w:r>
          </w:p>
        </w:tc>
        <w:tc>
          <w:tcPr>
            <w:tcW w:w="453" w:type="dxa"/>
          </w:tcPr>
          <w:p w14:paraId="2FE90022" w14:textId="16A6BB45" w:rsidR="00444B13" w:rsidRPr="00302082" w:rsidRDefault="00444B13" w:rsidP="00302082">
            <w:pPr>
              <w:spacing w:after="120"/>
              <w:rPr>
                <w:rFonts w:ascii="Arial" w:hAnsi="Arial" w:cs="Arial"/>
                <w:b/>
              </w:rPr>
            </w:pPr>
            <w:r>
              <w:rPr>
                <w:rFonts w:ascii="Arial" w:hAnsi="Arial" w:cs="Arial"/>
                <w:b/>
              </w:rPr>
              <w:t>x</w:t>
            </w:r>
          </w:p>
        </w:tc>
      </w:tr>
      <w:tr w:rsidR="00444B13" w:rsidRPr="00302082" w14:paraId="535B746A" w14:textId="18B6F1E5" w:rsidTr="00444B13">
        <w:trPr>
          <w:trHeight w:val="356"/>
        </w:trPr>
        <w:tc>
          <w:tcPr>
            <w:tcW w:w="1996" w:type="dxa"/>
          </w:tcPr>
          <w:p w14:paraId="3DCC6A78" w14:textId="27479DF2" w:rsidR="00444B13" w:rsidRPr="00302082" w:rsidRDefault="00444B13" w:rsidP="00302082">
            <w:pPr>
              <w:spacing w:after="120"/>
              <w:rPr>
                <w:rFonts w:ascii="Arial" w:hAnsi="Arial" w:cs="Arial"/>
                <w:i/>
              </w:rPr>
            </w:pPr>
            <w:r w:rsidRPr="009B2E8A">
              <w:rPr>
                <w:rFonts w:ascii="Arial" w:hAnsi="Arial" w:cs="Arial"/>
              </w:rPr>
              <w:t>Seminars</w:t>
            </w:r>
          </w:p>
        </w:tc>
        <w:tc>
          <w:tcPr>
            <w:tcW w:w="452" w:type="dxa"/>
          </w:tcPr>
          <w:p w14:paraId="661D5064" w14:textId="38E3B561" w:rsidR="00444B13" w:rsidRPr="00302082" w:rsidRDefault="00444B13" w:rsidP="00302082">
            <w:pPr>
              <w:spacing w:after="120"/>
              <w:rPr>
                <w:rFonts w:ascii="Arial" w:hAnsi="Arial" w:cs="Arial"/>
                <w:b/>
              </w:rPr>
            </w:pPr>
            <w:r>
              <w:rPr>
                <w:rFonts w:ascii="Arial" w:hAnsi="Arial" w:cs="Arial"/>
                <w:b/>
              </w:rPr>
              <w:t>x</w:t>
            </w:r>
          </w:p>
        </w:tc>
        <w:tc>
          <w:tcPr>
            <w:tcW w:w="452" w:type="dxa"/>
          </w:tcPr>
          <w:p w14:paraId="0DA1E69F" w14:textId="04F1F3C3" w:rsidR="00444B13" w:rsidRPr="00302082" w:rsidRDefault="00444B13" w:rsidP="00302082">
            <w:pPr>
              <w:spacing w:after="120"/>
              <w:rPr>
                <w:rFonts w:ascii="Arial" w:hAnsi="Arial" w:cs="Arial"/>
                <w:b/>
              </w:rPr>
            </w:pPr>
            <w:r>
              <w:rPr>
                <w:rFonts w:ascii="Arial" w:hAnsi="Arial" w:cs="Arial"/>
                <w:b/>
              </w:rPr>
              <w:t>x</w:t>
            </w:r>
          </w:p>
        </w:tc>
        <w:tc>
          <w:tcPr>
            <w:tcW w:w="453" w:type="dxa"/>
          </w:tcPr>
          <w:p w14:paraId="17191085" w14:textId="23AEA35B" w:rsidR="00444B13" w:rsidRPr="00302082" w:rsidRDefault="00444B13" w:rsidP="00302082">
            <w:pPr>
              <w:spacing w:after="120"/>
              <w:rPr>
                <w:rFonts w:ascii="Arial" w:hAnsi="Arial" w:cs="Arial"/>
                <w:b/>
              </w:rPr>
            </w:pPr>
            <w:r>
              <w:rPr>
                <w:rFonts w:ascii="Arial" w:hAnsi="Arial" w:cs="Arial"/>
                <w:b/>
              </w:rPr>
              <w:t>x</w:t>
            </w:r>
          </w:p>
        </w:tc>
        <w:tc>
          <w:tcPr>
            <w:tcW w:w="452" w:type="dxa"/>
          </w:tcPr>
          <w:p w14:paraId="379B7EFB" w14:textId="695B5954" w:rsidR="00444B13" w:rsidRPr="00302082" w:rsidRDefault="00444B13" w:rsidP="00302082">
            <w:pPr>
              <w:spacing w:after="120"/>
              <w:rPr>
                <w:rFonts w:ascii="Arial" w:hAnsi="Arial" w:cs="Arial"/>
                <w:b/>
              </w:rPr>
            </w:pPr>
            <w:r>
              <w:rPr>
                <w:rFonts w:ascii="Arial" w:hAnsi="Arial" w:cs="Arial"/>
                <w:b/>
              </w:rPr>
              <w:t>x</w:t>
            </w:r>
          </w:p>
        </w:tc>
        <w:tc>
          <w:tcPr>
            <w:tcW w:w="452" w:type="dxa"/>
          </w:tcPr>
          <w:p w14:paraId="636333A8" w14:textId="4EBF7C74" w:rsidR="00444B13" w:rsidRPr="00302082" w:rsidRDefault="00444B13" w:rsidP="00302082">
            <w:pPr>
              <w:spacing w:after="120"/>
              <w:rPr>
                <w:rFonts w:ascii="Arial" w:hAnsi="Arial" w:cs="Arial"/>
                <w:b/>
              </w:rPr>
            </w:pPr>
            <w:r>
              <w:rPr>
                <w:rFonts w:ascii="Arial" w:hAnsi="Arial" w:cs="Arial"/>
                <w:b/>
              </w:rPr>
              <w:t>x</w:t>
            </w:r>
          </w:p>
        </w:tc>
        <w:tc>
          <w:tcPr>
            <w:tcW w:w="453" w:type="dxa"/>
          </w:tcPr>
          <w:p w14:paraId="0BF163F7" w14:textId="045CDA20" w:rsidR="00444B13" w:rsidRPr="00302082" w:rsidRDefault="00444B13" w:rsidP="00302082">
            <w:pPr>
              <w:spacing w:after="120"/>
              <w:rPr>
                <w:rFonts w:ascii="Arial" w:hAnsi="Arial" w:cs="Arial"/>
                <w:b/>
              </w:rPr>
            </w:pPr>
            <w:r>
              <w:rPr>
                <w:rFonts w:ascii="Arial" w:hAnsi="Arial" w:cs="Arial"/>
                <w:b/>
              </w:rPr>
              <w:t>x</w:t>
            </w:r>
          </w:p>
        </w:tc>
        <w:tc>
          <w:tcPr>
            <w:tcW w:w="452" w:type="dxa"/>
          </w:tcPr>
          <w:p w14:paraId="6FC19104" w14:textId="1258DCB0" w:rsidR="00444B13" w:rsidRPr="00302082" w:rsidRDefault="00444B13" w:rsidP="00302082">
            <w:pPr>
              <w:spacing w:after="120"/>
              <w:rPr>
                <w:rFonts w:ascii="Arial" w:hAnsi="Arial" w:cs="Arial"/>
                <w:b/>
              </w:rPr>
            </w:pPr>
            <w:r>
              <w:rPr>
                <w:rFonts w:ascii="Arial" w:hAnsi="Arial" w:cs="Arial"/>
                <w:b/>
              </w:rPr>
              <w:t>x</w:t>
            </w:r>
          </w:p>
        </w:tc>
        <w:tc>
          <w:tcPr>
            <w:tcW w:w="453" w:type="dxa"/>
          </w:tcPr>
          <w:p w14:paraId="6FE53040" w14:textId="7D184422" w:rsidR="00444B13" w:rsidRPr="00302082" w:rsidRDefault="00444B13" w:rsidP="00302082">
            <w:pPr>
              <w:spacing w:after="120"/>
              <w:rPr>
                <w:rFonts w:ascii="Arial" w:hAnsi="Arial" w:cs="Arial"/>
                <w:b/>
              </w:rPr>
            </w:pPr>
            <w:r>
              <w:rPr>
                <w:rFonts w:ascii="Arial" w:hAnsi="Arial" w:cs="Arial"/>
                <w:b/>
              </w:rPr>
              <w:t>x</w:t>
            </w:r>
          </w:p>
        </w:tc>
        <w:tc>
          <w:tcPr>
            <w:tcW w:w="452" w:type="dxa"/>
          </w:tcPr>
          <w:p w14:paraId="4678F35F" w14:textId="374EFA3A" w:rsidR="00444B13" w:rsidRPr="00302082" w:rsidRDefault="00444B13" w:rsidP="00302082">
            <w:pPr>
              <w:spacing w:after="120"/>
              <w:rPr>
                <w:rFonts w:ascii="Arial" w:hAnsi="Arial" w:cs="Arial"/>
                <w:b/>
              </w:rPr>
            </w:pPr>
            <w:r>
              <w:rPr>
                <w:rFonts w:ascii="Arial" w:hAnsi="Arial" w:cs="Arial"/>
                <w:b/>
              </w:rPr>
              <w:t>x</w:t>
            </w:r>
          </w:p>
        </w:tc>
        <w:tc>
          <w:tcPr>
            <w:tcW w:w="452" w:type="dxa"/>
          </w:tcPr>
          <w:p w14:paraId="291D618C" w14:textId="35325FB8" w:rsidR="00444B13" w:rsidRPr="00302082" w:rsidRDefault="00444B13" w:rsidP="00302082">
            <w:pPr>
              <w:spacing w:after="120"/>
              <w:rPr>
                <w:rFonts w:ascii="Arial" w:hAnsi="Arial" w:cs="Arial"/>
                <w:b/>
              </w:rPr>
            </w:pPr>
            <w:r>
              <w:rPr>
                <w:rFonts w:ascii="Arial" w:hAnsi="Arial" w:cs="Arial"/>
                <w:b/>
              </w:rPr>
              <w:t>x</w:t>
            </w:r>
          </w:p>
        </w:tc>
        <w:tc>
          <w:tcPr>
            <w:tcW w:w="453" w:type="dxa"/>
          </w:tcPr>
          <w:p w14:paraId="6734101F" w14:textId="634A40A0" w:rsidR="00444B13" w:rsidRPr="00302082" w:rsidRDefault="00444B13" w:rsidP="00302082">
            <w:pPr>
              <w:spacing w:after="120"/>
              <w:rPr>
                <w:rFonts w:ascii="Arial" w:hAnsi="Arial" w:cs="Arial"/>
                <w:b/>
              </w:rPr>
            </w:pPr>
            <w:r>
              <w:rPr>
                <w:rFonts w:ascii="Arial" w:hAnsi="Arial" w:cs="Arial"/>
                <w:b/>
              </w:rPr>
              <w:t>x</w:t>
            </w:r>
          </w:p>
        </w:tc>
        <w:tc>
          <w:tcPr>
            <w:tcW w:w="452" w:type="dxa"/>
          </w:tcPr>
          <w:p w14:paraId="4607CD31" w14:textId="42008FC1" w:rsidR="00444B13" w:rsidRPr="00302082" w:rsidRDefault="00444B13" w:rsidP="00302082">
            <w:pPr>
              <w:spacing w:after="120"/>
              <w:rPr>
                <w:rFonts w:ascii="Arial" w:hAnsi="Arial" w:cs="Arial"/>
                <w:b/>
              </w:rPr>
            </w:pPr>
            <w:r>
              <w:rPr>
                <w:rFonts w:ascii="Arial" w:hAnsi="Arial" w:cs="Arial"/>
                <w:b/>
              </w:rPr>
              <w:t>x</w:t>
            </w:r>
          </w:p>
        </w:tc>
        <w:tc>
          <w:tcPr>
            <w:tcW w:w="452" w:type="dxa"/>
          </w:tcPr>
          <w:p w14:paraId="2641DF0F" w14:textId="47CBAE4B" w:rsidR="00444B13" w:rsidRPr="00302082" w:rsidRDefault="00444B13" w:rsidP="00302082">
            <w:pPr>
              <w:spacing w:after="120"/>
              <w:rPr>
                <w:rFonts w:ascii="Arial" w:hAnsi="Arial" w:cs="Arial"/>
                <w:b/>
              </w:rPr>
            </w:pPr>
            <w:r>
              <w:rPr>
                <w:rFonts w:ascii="Arial" w:hAnsi="Arial" w:cs="Arial"/>
                <w:b/>
              </w:rPr>
              <w:t>x</w:t>
            </w:r>
          </w:p>
        </w:tc>
        <w:tc>
          <w:tcPr>
            <w:tcW w:w="453" w:type="dxa"/>
          </w:tcPr>
          <w:p w14:paraId="3B50432B" w14:textId="6D89D963" w:rsidR="00444B13" w:rsidRPr="00302082" w:rsidRDefault="00444B13" w:rsidP="00302082">
            <w:pPr>
              <w:spacing w:after="120"/>
              <w:rPr>
                <w:rFonts w:ascii="Arial" w:hAnsi="Arial" w:cs="Arial"/>
                <w:b/>
              </w:rPr>
            </w:pPr>
            <w:r>
              <w:rPr>
                <w:rFonts w:ascii="Arial" w:hAnsi="Arial" w:cs="Arial"/>
                <w:b/>
              </w:rPr>
              <w:t>x</w:t>
            </w:r>
          </w:p>
        </w:tc>
        <w:tc>
          <w:tcPr>
            <w:tcW w:w="452" w:type="dxa"/>
          </w:tcPr>
          <w:p w14:paraId="463C8C6C" w14:textId="06FB7C48" w:rsidR="00444B13" w:rsidRPr="00302082" w:rsidRDefault="00444B13" w:rsidP="00302082">
            <w:pPr>
              <w:spacing w:after="120"/>
              <w:rPr>
                <w:rFonts w:ascii="Arial" w:hAnsi="Arial" w:cs="Arial"/>
                <w:b/>
              </w:rPr>
            </w:pPr>
            <w:r>
              <w:rPr>
                <w:rFonts w:ascii="Arial" w:hAnsi="Arial" w:cs="Arial"/>
                <w:b/>
              </w:rPr>
              <w:t>x</w:t>
            </w:r>
          </w:p>
        </w:tc>
        <w:tc>
          <w:tcPr>
            <w:tcW w:w="453" w:type="dxa"/>
          </w:tcPr>
          <w:p w14:paraId="3D6A93FE" w14:textId="156B1438" w:rsidR="00444B13" w:rsidRPr="00302082" w:rsidRDefault="00444B13" w:rsidP="00302082">
            <w:pPr>
              <w:spacing w:after="120"/>
              <w:rPr>
                <w:rFonts w:ascii="Arial" w:hAnsi="Arial" w:cs="Arial"/>
                <w:b/>
              </w:rPr>
            </w:pPr>
            <w:r>
              <w:rPr>
                <w:rFonts w:ascii="Arial" w:hAnsi="Arial" w:cs="Arial"/>
                <w:b/>
              </w:rPr>
              <w:t>x</w:t>
            </w:r>
          </w:p>
        </w:tc>
      </w:tr>
      <w:tr w:rsidR="00444B13" w:rsidRPr="00302082" w14:paraId="3B8B0C59" w14:textId="3CBC3AC9" w:rsidTr="00444B13">
        <w:trPr>
          <w:trHeight w:val="356"/>
        </w:trPr>
        <w:tc>
          <w:tcPr>
            <w:tcW w:w="1996" w:type="dxa"/>
          </w:tcPr>
          <w:p w14:paraId="768DE9B6" w14:textId="018321A9" w:rsidR="00444B13" w:rsidRPr="00302082" w:rsidRDefault="00444B13" w:rsidP="00302082">
            <w:pPr>
              <w:spacing w:after="120"/>
              <w:rPr>
                <w:rFonts w:ascii="Arial" w:hAnsi="Arial" w:cs="Arial"/>
                <w:i/>
              </w:rPr>
            </w:pPr>
            <w:r w:rsidRPr="009B2E8A">
              <w:rPr>
                <w:rFonts w:ascii="Arial" w:hAnsi="Arial" w:cs="Arial"/>
              </w:rPr>
              <w:t>Private Study</w:t>
            </w:r>
          </w:p>
        </w:tc>
        <w:tc>
          <w:tcPr>
            <w:tcW w:w="452" w:type="dxa"/>
          </w:tcPr>
          <w:p w14:paraId="3D4BD7D7" w14:textId="12B21432" w:rsidR="00444B13" w:rsidRPr="00302082" w:rsidRDefault="00444B13" w:rsidP="00302082">
            <w:pPr>
              <w:spacing w:after="120"/>
              <w:rPr>
                <w:rFonts w:ascii="Arial" w:hAnsi="Arial" w:cs="Arial"/>
                <w:b/>
              </w:rPr>
            </w:pPr>
            <w:r>
              <w:rPr>
                <w:rFonts w:ascii="Arial" w:hAnsi="Arial" w:cs="Arial"/>
                <w:b/>
              </w:rPr>
              <w:t>x</w:t>
            </w:r>
          </w:p>
        </w:tc>
        <w:tc>
          <w:tcPr>
            <w:tcW w:w="452" w:type="dxa"/>
          </w:tcPr>
          <w:p w14:paraId="21A41C2A" w14:textId="54BD805B" w:rsidR="00444B13" w:rsidRPr="00302082" w:rsidRDefault="00444B13" w:rsidP="00302082">
            <w:pPr>
              <w:spacing w:after="120"/>
              <w:rPr>
                <w:rFonts w:ascii="Arial" w:hAnsi="Arial" w:cs="Arial"/>
                <w:b/>
              </w:rPr>
            </w:pPr>
            <w:r>
              <w:rPr>
                <w:rFonts w:ascii="Arial" w:hAnsi="Arial" w:cs="Arial"/>
                <w:b/>
              </w:rPr>
              <w:t>x</w:t>
            </w:r>
          </w:p>
        </w:tc>
        <w:tc>
          <w:tcPr>
            <w:tcW w:w="453" w:type="dxa"/>
          </w:tcPr>
          <w:p w14:paraId="2FD92E8E" w14:textId="7DBDAD9A" w:rsidR="00444B13" w:rsidRPr="00302082" w:rsidRDefault="00444B13" w:rsidP="00302082">
            <w:pPr>
              <w:spacing w:after="120"/>
              <w:rPr>
                <w:rFonts w:ascii="Arial" w:hAnsi="Arial" w:cs="Arial"/>
                <w:b/>
              </w:rPr>
            </w:pPr>
            <w:r>
              <w:rPr>
                <w:rFonts w:ascii="Arial" w:hAnsi="Arial" w:cs="Arial"/>
                <w:b/>
              </w:rPr>
              <w:t>x</w:t>
            </w:r>
          </w:p>
        </w:tc>
        <w:tc>
          <w:tcPr>
            <w:tcW w:w="452" w:type="dxa"/>
          </w:tcPr>
          <w:p w14:paraId="39DBD960" w14:textId="707EC8D6" w:rsidR="00444B13" w:rsidRPr="00302082" w:rsidRDefault="00444B13" w:rsidP="00302082">
            <w:pPr>
              <w:spacing w:after="120"/>
              <w:rPr>
                <w:rFonts w:ascii="Arial" w:hAnsi="Arial" w:cs="Arial"/>
                <w:b/>
              </w:rPr>
            </w:pPr>
            <w:r>
              <w:rPr>
                <w:rFonts w:ascii="Arial" w:hAnsi="Arial" w:cs="Arial"/>
                <w:b/>
              </w:rPr>
              <w:t>x</w:t>
            </w:r>
          </w:p>
        </w:tc>
        <w:tc>
          <w:tcPr>
            <w:tcW w:w="452" w:type="dxa"/>
          </w:tcPr>
          <w:p w14:paraId="422EFEE8" w14:textId="021A41FA" w:rsidR="00444B13" w:rsidRPr="00302082" w:rsidRDefault="00444B13" w:rsidP="00302082">
            <w:pPr>
              <w:spacing w:after="120"/>
              <w:rPr>
                <w:rFonts w:ascii="Arial" w:hAnsi="Arial" w:cs="Arial"/>
                <w:b/>
              </w:rPr>
            </w:pPr>
          </w:p>
        </w:tc>
        <w:tc>
          <w:tcPr>
            <w:tcW w:w="453" w:type="dxa"/>
          </w:tcPr>
          <w:p w14:paraId="5441B284" w14:textId="7928B299" w:rsidR="00444B13" w:rsidRPr="00302082" w:rsidRDefault="00444B13" w:rsidP="00302082">
            <w:pPr>
              <w:spacing w:after="120"/>
              <w:rPr>
                <w:rFonts w:ascii="Arial" w:hAnsi="Arial" w:cs="Arial"/>
                <w:b/>
              </w:rPr>
            </w:pPr>
            <w:r>
              <w:rPr>
                <w:rFonts w:ascii="Arial" w:hAnsi="Arial" w:cs="Arial"/>
                <w:b/>
              </w:rPr>
              <w:t>x</w:t>
            </w:r>
          </w:p>
        </w:tc>
        <w:tc>
          <w:tcPr>
            <w:tcW w:w="452" w:type="dxa"/>
          </w:tcPr>
          <w:p w14:paraId="1FF5EB9E" w14:textId="7617058E" w:rsidR="00444B13" w:rsidRPr="00302082" w:rsidRDefault="00444B13" w:rsidP="00302082">
            <w:pPr>
              <w:spacing w:after="120"/>
              <w:rPr>
                <w:rFonts w:ascii="Arial" w:hAnsi="Arial" w:cs="Arial"/>
                <w:b/>
              </w:rPr>
            </w:pPr>
            <w:r>
              <w:rPr>
                <w:rFonts w:ascii="Arial" w:hAnsi="Arial" w:cs="Arial"/>
                <w:b/>
              </w:rPr>
              <w:t>x</w:t>
            </w:r>
          </w:p>
        </w:tc>
        <w:tc>
          <w:tcPr>
            <w:tcW w:w="453" w:type="dxa"/>
          </w:tcPr>
          <w:p w14:paraId="385CBE00" w14:textId="6C3D0C93" w:rsidR="00444B13" w:rsidRPr="00302082" w:rsidRDefault="00444B13" w:rsidP="00302082">
            <w:pPr>
              <w:spacing w:after="120"/>
              <w:rPr>
                <w:rFonts w:ascii="Arial" w:hAnsi="Arial" w:cs="Arial"/>
                <w:b/>
              </w:rPr>
            </w:pPr>
            <w:r>
              <w:rPr>
                <w:rFonts w:ascii="Arial" w:hAnsi="Arial" w:cs="Arial"/>
                <w:b/>
              </w:rPr>
              <w:t>x</w:t>
            </w:r>
          </w:p>
        </w:tc>
        <w:tc>
          <w:tcPr>
            <w:tcW w:w="452" w:type="dxa"/>
          </w:tcPr>
          <w:p w14:paraId="58F1E947" w14:textId="6BE26081" w:rsidR="00444B13" w:rsidRPr="00302082" w:rsidRDefault="00444B13" w:rsidP="00302082">
            <w:pPr>
              <w:spacing w:after="120"/>
              <w:rPr>
                <w:rFonts w:ascii="Arial" w:hAnsi="Arial" w:cs="Arial"/>
                <w:b/>
              </w:rPr>
            </w:pPr>
            <w:r>
              <w:rPr>
                <w:rFonts w:ascii="Arial" w:hAnsi="Arial" w:cs="Arial"/>
                <w:b/>
              </w:rPr>
              <w:t>x</w:t>
            </w:r>
          </w:p>
        </w:tc>
        <w:tc>
          <w:tcPr>
            <w:tcW w:w="452" w:type="dxa"/>
          </w:tcPr>
          <w:p w14:paraId="538F3C7B" w14:textId="669D221B" w:rsidR="00444B13" w:rsidRPr="00302082" w:rsidRDefault="00444B13" w:rsidP="00302082">
            <w:pPr>
              <w:spacing w:after="120"/>
              <w:rPr>
                <w:rFonts w:ascii="Arial" w:hAnsi="Arial" w:cs="Arial"/>
                <w:b/>
              </w:rPr>
            </w:pPr>
            <w:r>
              <w:rPr>
                <w:rFonts w:ascii="Arial" w:hAnsi="Arial" w:cs="Arial"/>
                <w:b/>
              </w:rPr>
              <w:t>x</w:t>
            </w:r>
          </w:p>
        </w:tc>
        <w:tc>
          <w:tcPr>
            <w:tcW w:w="453" w:type="dxa"/>
          </w:tcPr>
          <w:p w14:paraId="391025E8" w14:textId="1695B35F" w:rsidR="00444B13" w:rsidRPr="00302082" w:rsidRDefault="00444B13" w:rsidP="00302082">
            <w:pPr>
              <w:spacing w:after="120"/>
              <w:rPr>
                <w:rFonts w:ascii="Arial" w:hAnsi="Arial" w:cs="Arial"/>
                <w:b/>
              </w:rPr>
            </w:pPr>
            <w:r>
              <w:rPr>
                <w:rFonts w:ascii="Arial" w:hAnsi="Arial" w:cs="Arial"/>
                <w:b/>
              </w:rPr>
              <w:t>x</w:t>
            </w:r>
          </w:p>
        </w:tc>
        <w:tc>
          <w:tcPr>
            <w:tcW w:w="452" w:type="dxa"/>
          </w:tcPr>
          <w:p w14:paraId="2367F9AC" w14:textId="080EFCB0" w:rsidR="00444B13" w:rsidRPr="00302082" w:rsidRDefault="00444B13" w:rsidP="00302082">
            <w:pPr>
              <w:spacing w:after="120"/>
              <w:rPr>
                <w:rFonts w:ascii="Arial" w:hAnsi="Arial" w:cs="Arial"/>
                <w:b/>
              </w:rPr>
            </w:pPr>
            <w:r>
              <w:rPr>
                <w:rFonts w:ascii="Arial" w:hAnsi="Arial" w:cs="Arial"/>
                <w:b/>
              </w:rPr>
              <w:t>x</w:t>
            </w:r>
          </w:p>
        </w:tc>
        <w:tc>
          <w:tcPr>
            <w:tcW w:w="452" w:type="dxa"/>
          </w:tcPr>
          <w:p w14:paraId="381B4646" w14:textId="6BEA461D" w:rsidR="00444B13" w:rsidRPr="00302082" w:rsidRDefault="00444B13" w:rsidP="00302082">
            <w:pPr>
              <w:spacing w:after="120"/>
              <w:rPr>
                <w:rFonts w:ascii="Arial" w:hAnsi="Arial" w:cs="Arial"/>
                <w:b/>
              </w:rPr>
            </w:pPr>
            <w:r>
              <w:rPr>
                <w:rFonts w:ascii="Arial" w:hAnsi="Arial" w:cs="Arial"/>
                <w:b/>
              </w:rPr>
              <w:t>x</w:t>
            </w:r>
          </w:p>
        </w:tc>
        <w:tc>
          <w:tcPr>
            <w:tcW w:w="453" w:type="dxa"/>
          </w:tcPr>
          <w:p w14:paraId="1BF29ABE" w14:textId="5C65AA0B" w:rsidR="00444B13" w:rsidRPr="00302082" w:rsidRDefault="00444B13" w:rsidP="00302082">
            <w:pPr>
              <w:spacing w:after="120"/>
              <w:rPr>
                <w:rFonts w:ascii="Arial" w:hAnsi="Arial" w:cs="Arial"/>
                <w:b/>
              </w:rPr>
            </w:pPr>
            <w:r>
              <w:rPr>
                <w:rFonts w:ascii="Arial" w:hAnsi="Arial" w:cs="Arial"/>
                <w:b/>
              </w:rPr>
              <w:t>x</w:t>
            </w:r>
          </w:p>
        </w:tc>
        <w:tc>
          <w:tcPr>
            <w:tcW w:w="452" w:type="dxa"/>
          </w:tcPr>
          <w:p w14:paraId="0F1D2F7E" w14:textId="4339443C" w:rsidR="00444B13" w:rsidRPr="00302082" w:rsidRDefault="00444B13" w:rsidP="00302082">
            <w:pPr>
              <w:spacing w:after="120"/>
              <w:rPr>
                <w:rFonts w:ascii="Arial" w:hAnsi="Arial" w:cs="Arial"/>
                <w:b/>
              </w:rPr>
            </w:pPr>
            <w:r>
              <w:rPr>
                <w:rFonts w:ascii="Arial" w:hAnsi="Arial" w:cs="Arial"/>
                <w:b/>
              </w:rPr>
              <w:t>x</w:t>
            </w:r>
          </w:p>
        </w:tc>
        <w:tc>
          <w:tcPr>
            <w:tcW w:w="453" w:type="dxa"/>
          </w:tcPr>
          <w:p w14:paraId="1C27FDC0" w14:textId="47F36D21" w:rsidR="00444B13" w:rsidRPr="00302082" w:rsidRDefault="00444B13" w:rsidP="00302082">
            <w:pPr>
              <w:spacing w:after="120"/>
              <w:rPr>
                <w:rFonts w:ascii="Arial" w:hAnsi="Arial" w:cs="Arial"/>
                <w:b/>
              </w:rPr>
            </w:pPr>
            <w:r>
              <w:rPr>
                <w:rFonts w:ascii="Arial" w:hAnsi="Arial" w:cs="Arial"/>
                <w:b/>
              </w:rPr>
              <w:t>x</w:t>
            </w:r>
          </w:p>
        </w:tc>
      </w:tr>
      <w:tr w:rsidR="00444B13" w:rsidRPr="00302082" w14:paraId="72D1E67F" w14:textId="453E623A" w:rsidTr="00444B13">
        <w:trPr>
          <w:trHeight w:val="356"/>
        </w:trPr>
        <w:tc>
          <w:tcPr>
            <w:tcW w:w="1996" w:type="dxa"/>
            <w:shd w:val="clear" w:color="auto" w:fill="D9D9D9" w:themeFill="background1" w:themeFillShade="D9"/>
          </w:tcPr>
          <w:p w14:paraId="60658EB8" w14:textId="77777777" w:rsidR="00444B13" w:rsidRPr="00302082" w:rsidRDefault="00444B13" w:rsidP="00302082">
            <w:pPr>
              <w:spacing w:after="120"/>
              <w:rPr>
                <w:rFonts w:ascii="Arial" w:hAnsi="Arial" w:cs="Arial"/>
                <w:b/>
              </w:rPr>
            </w:pPr>
            <w:r w:rsidRPr="00302082">
              <w:rPr>
                <w:rFonts w:ascii="Arial" w:hAnsi="Arial" w:cs="Arial"/>
                <w:b/>
              </w:rPr>
              <w:t>Assessment method</w:t>
            </w:r>
          </w:p>
        </w:tc>
        <w:tc>
          <w:tcPr>
            <w:tcW w:w="452" w:type="dxa"/>
          </w:tcPr>
          <w:p w14:paraId="33210143" w14:textId="77777777" w:rsidR="00444B13" w:rsidRPr="00302082" w:rsidRDefault="00444B13" w:rsidP="00302082">
            <w:pPr>
              <w:spacing w:after="120"/>
              <w:rPr>
                <w:rFonts w:ascii="Arial" w:hAnsi="Arial" w:cs="Arial"/>
                <w:b/>
              </w:rPr>
            </w:pPr>
          </w:p>
        </w:tc>
        <w:tc>
          <w:tcPr>
            <w:tcW w:w="452" w:type="dxa"/>
          </w:tcPr>
          <w:p w14:paraId="143A27B5" w14:textId="77777777" w:rsidR="00444B13" w:rsidRPr="00302082" w:rsidRDefault="00444B13" w:rsidP="00302082">
            <w:pPr>
              <w:spacing w:after="120"/>
              <w:rPr>
                <w:rFonts w:ascii="Arial" w:hAnsi="Arial" w:cs="Arial"/>
                <w:b/>
              </w:rPr>
            </w:pPr>
          </w:p>
        </w:tc>
        <w:tc>
          <w:tcPr>
            <w:tcW w:w="453" w:type="dxa"/>
          </w:tcPr>
          <w:p w14:paraId="1611FF5B" w14:textId="77777777" w:rsidR="00444B13" w:rsidRPr="00302082" w:rsidRDefault="00444B13" w:rsidP="00302082">
            <w:pPr>
              <w:spacing w:after="120"/>
              <w:rPr>
                <w:rFonts w:ascii="Arial" w:hAnsi="Arial" w:cs="Arial"/>
                <w:b/>
              </w:rPr>
            </w:pPr>
          </w:p>
        </w:tc>
        <w:tc>
          <w:tcPr>
            <w:tcW w:w="452" w:type="dxa"/>
          </w:tcPr>
          <w:p w14:paraId="4B7E0D2A" w14:textId="77777777" w:rsidR="00444B13" w:rsidRPr="00302082" w:rsidRDefault="00444B13" w:rsidP="00302082">
            <w:pPr>
              <w:spacing w:after="120"/>
              <w:rPr>
                <w:rFonts w:ascii="Arial" w:hAnsi="Arial" w:cs="Arial"/>
                <w:b/>
              </w:rPr>
            </w:pPr>
          </w:p>
        </w:tc>
        <w:tc>
          <w:tcPr>
            <w:tcW w:w="452" w:type="dxa"/>
          </w:tcPr>
          <w:p w14:paraId="3DCBEC8F" w14:textId="77777777" w:rsidR="00444B13" w:rsidRPr="00302082" w:rsidRDefault="00444B13" w:rsidP="00302082">
            <w:pPr>
              <w:spacing w:after="120"/>
              <w:rPr>
                <w:rFonts w:ascii="Arial" w:hAnsi="Arial" w:cs="Arial"/>
                <w:b/>
              </w:rPr>
            </w:pPr>
          </w:p>
        </w:tc>
        <w:tc>
          <w:tcPr>
            <w:tcW w:w="453" w:type="dxa"/>
          </w:tcPr>
          <w:p w14:paraId="446616DB" w14:textId="77777777" w:rsidR="00444B13" w:rsidRPr="00302082" w:rsidRDefault="00444B13" w:rsidP="00302082">
            <w:pPr>
              <w:spacing w:after="120"/>
              <w:rPr>
                <w:rFonts w:ascii="Arial" w:hAnsi="Arial" w:cs="Arial"/>
                <w:b/>
              </w:rPr>
            </w:pPr>
          </w:p>
        </w:tc>
        <w:tc>
          <w:tcPr>
            <w:tcW w:w="452" w:type="dxa"/>
          </w:tcPr>
          <w:p w14:paraId="533EFDCB" w14:textId="28FA8E8C" w:rsidR="00444B13" w:rsidRPr="00302082" w:rsidRDefault="00444B13" w:rsidP="00302082">
            <w:pPr>
              <w:spacing w:after="120"/>
              <w:rPr>
                <w:rFonts w:ascii="Arial" w:hAnsi="Arial" w:cs="Arial"/>
                <w:b/>
              </w:rPr>
            </w:pPr>
          </w:p>
        </w:tc>
        <w:tc>
          <w:tcPr>
            <w:tcW w:w="453" w:type="dxa"/>
          </w:tcPr>
          <w:p w14:paraId="329B3867" w14:textId="77777777" w:rsidR="00444B13" w:rsidRPr="00302082" w:rsidRDefault="00444B13" w:rsidP="00302082">
            <w:pPr>
              <w:spacing w:after="120"/>
              <w:rPr>
                <w:rFonts w:ascii="Arial" w:hAnsi="Arial" w:cs="Arial"/>
                <w:b/>
              </w:rPr>
            </w:pPr>
          </w:p>
        </w:tc>
        <w:tc>
          <w:tcPr>
            <w:tcW w:w="452" w:type="dxa"/>
          </w:tcPr>
          <w:p w14:paraId="07CF913A" w14:textId="77777777" w:rsidR="00444B13" w:rsidRPr="00302082" w:rsidRDefault="00444B13" w:rsidP="00302082">
            <w:pPr>
              <w:spacing w:after="120"/>
              <w:rPr>
                <w:rFonts w:ascii="Arial" w:hAnsi="Arial" w:cs="Arial"/>
                <w:b/>
              </w:rPr>
            </w:pPr>
          </w:p>
        </w:tc>
        <w:tc>
          <w:tcPr>
            <w:tcW w:w="452" w:type="dxa"/>
          </w:tcPr>
          <w:p w14:paraId="41030E53" w14:textId="77777777" w:rsidR="00444B13" w:rsidRPr="00302082" w:rsidRDefault="00444B13" w:rsidP="00302082">
            <w:pPr>
              <w:spacing w:after="120"/>
              <w:rPr>
                <w:rFonts w:ascii="Arial" w:hAnsi="Arial" w:cs="Arial"/>
                <w:b/>
              </w:rPr>
            </w:pPr>
          </w:p>
        </w:tc>
        <w:tc>
          <w:tcPr>
            <w:tcW w:w="453" w:type="dxa"/>
          </w:tcPr>
          <w:p w14:paraId="2D495F18" w14:textId="77777777" w:rsidR="00444B13" w:rsidRPr="00302082" w:rsidRDefault="00444B13" w:rsidP="00302082">
            <w:pPr>
              <w:spacing w:after="120"/>
              <w:rPr>
                <w:rFonts w:ascii="Arial" w:hAnsi="Arial" w:cs="Arial"/>
                <w:b/>
              </w:rPr>
            </w:pPr>
          </w:p>
        </w:tc>
        <w:tc>
          <w:tcPr>
            <w:tcW w:w="452" w:type="dxa"/>
          </w:tcPr>
          <w:p w14:paraId="08AC9619" w14:textId="77777777" w:rsidR="00444B13" w:rsidRPr="00302082" w:rsidRDefault="00444B13" w:rsidP="00302082">
            <w:pPr>
              <w:spacing w:after="120"/>
              <w:rPr>
                <w:rFonts w:ascii="Arial" w:hAnsi="Arial" w:cs="Arial"/>
                <w:b/>
              </w:rPr>
            </w:pPr>
          </w:p>
        </w:tc>
        <w:tc>
          <w:tcPr>
            <w:tcW w:w="452" w:type="dxa"/>
          </w:tcPr>
          <w:p w14:paraId="51E1AD44" w14:textId="77777777" w:rsidR="00444B13" w:rsidRPr="00302082" w:rsidRDefault="00444B13" w:rsidP="00302082">
            <w:pPr>
              <w:spacing w:after="120"/>
              <w:rPr>
                <w:rFonts w:ascii="Arial" w:hAnsi="Arial" w:cs="Arial"/>
                <w:b/>
              </w:rPr>
            </w:pPr>
          </w:p>
        </w:tc>
        <w:tc>
          <w:tcPr>
            <w:tcW w:w="453" w:type="dxa"/>
          </w:tcPr>
          <w:p w14:paraId="0D05956B" w14:textId="77777777" w:rsidR="00444B13" w:rsidRPr="00302082" w:rsidRDefault="00444B13" w:rsidP="00302082">
            <w:pPr>
              <w:spacing w:after="120"/>
              <w:rPr>
                <w:rFonts w:ascii="Arial" w:hAnsi="Arial" w:cs="Arial"/>
                <w:b/>
              </w:rPr>
            </w:pPr>
          </w:p>
        </w:tc>
        <w:tc>
          <w:tcPr>
            <w:tcW w:w="452" w:type="dxa"/>
          </w:tcPr>
          <w:p w14:paraId="23584DBF" w14:textId="77777777" w:rsidR="00444B13" w:rsidRPr="00302082" w:rsidRDefault="00444B13" w:rsidP="00302082">
            <w:pPr>
              <w:spacing w:after="120"/>
              <w:rPr>
                <w:rFonts w:ascii="Arial" w:hAnsi="Arial" w:cs="Arial"/>
                <w:b/>
              </w:rPr>
            </w:pPr>
          </w:p>
        </w:tc>
        <w:tc>
          <w:tcPr>
            <w:tcW w:w="453" w:type="dxa"/>
          </w:tcPr>
          <w:p w14:paraId="054B1CBF" w14:textId="77777777" w:rsidR="00444B13" w:rsidRPr="00302082" w:rsidRDefault="00444B13" w:rsidP="00302082">
            <w:pPr>
              <w:spacing w:after="120"/>
              <w:rPr>
                <w:rFonts w:ascii="Arial" w:hAnsi="Arial" w:cs="Arial"/>
                <w:b/>
              </w:rPr>
            </w:pPr>
          </w:p>
        </w:tc>
      </w:tr>
      <w:tr w:rsidR="00444B13" w:rsidRPr="00302082" w14:paraId="5DCD712C" w14:textId="2D9A7E6A" w:rsidTr="00444B13">
        <w:trPr>
          <w:trHeight w:val="371"/>
        </w:trPr>
        <w:tc>
          <w:tcPr>
            <w:tcW w:w="1996" w:type="dxa"/>
          </w:tcPr>
          <w:p w14:paraId="79847A9D" w14:textId="4A3E3782" w:rsidR="00444B13" w:rsidRPr="00302082" w:rsidRDefault="00444B13" w:rsidP="00EF6A2C">
            <w:pPr>
              <w:spacing w:after="120"/>
              <w:rPr>
                <w:rFonts w:ascii="Arial" w:hAnsi="Arial" w:cs="Arial"/>
                <w:i/>
              </w:rPr>
            </w:pPr>
            <w:r>
              <w:rPr>
                <w:rFonts w:ascii="Arial" w:hAnsi="Arial" w:cs="Arial"/>
                <w:i/>
              </w:rPr>
              <w:t>Critical literature review</w:t>
            </w:r>
          </w:p>
        </w:tc>
        <w:tc>
          <w:tcPr>
            <w:tcW w:w="452" w:type="dxa"/>
          </w:tcPr>
          <w:p w14:paraId="6A60C933" w14:textId="31B00925" w:rsidR="00444B13" w:rsidRPr="00302082" w:rsidRDefault="00444B13" w:rsidP="00302082">
            <w:pPr>
              <w:spacing w:after="120"/>
              <w:rPr>
                <w:rFonts w:ascii="Arial" w:hAnsi="Arial" w:cs="Arial"/>
                <w:b/>
              </w:rPr>
            </w:pPr>
            <w:r>
              <w:rPr>
                <w:rFonts w:ascii="Arial" w:hAnsi="Arial" w:cs="Arial"/>
                <w:b/>
              </w:rPr>
              <w:t>x</w:t>
            </w:r>
          </w:p>
        </w:tc>
        <w:tc>
          <w:tcPr>
            <w:tcW w:w="452" w:type="dxa"/>
          </w:tcPr>
          <w:p w14:paraId="1E13A696" w14:textId="42A162C7" w:rsidR="00444B13" w:rsidRPr="00302082" w:rsidRDefault="00444B13" w:rsidP="00302082">
            <w:pPr>
              <w:spacing w:after="120"/>
              <w:rPr>
                <w:rFonts w:ascii="Arial" w:hAnsi="Arial" w:cs="Arial"/>
                <w:b/>
              </w:rPr>
            </w:pPr>
            <w:r>
              <w:rPr>
                <w:rFonts w:ascii="Arial" w:hAnsi="Arial" w:cs="Arial"/>
                <w:b/>
              </w:rPr>
              <w:t>x</w:t>
            </w:r>
          </w:p>
        </w:tc>
        <w:tc>
          <w:tcPr>
            <w:tcW w:w="453" w:type="dxa"/>
          </w:tcPr>
          <w:p w14:paraId="72EA8209" w14:textId="6CE4017E" w:rsidR="00444B13" w:rsidRPr="00302082" w:rsidRDefault="00444B13" w:rsidP="00302082">
            <w:pPr>
              <w:spacing w:after="120"/>
              <w:rPr>
                <w:rFonts w:ascii="Arial" w:hAnsi="Arial" w:cs="Arial"/>
                <w:b/>
              </w:rPr>
            </w:pPr>
          </w:p>
        </w:tc>
        <w:tc>
          <w:tcPr>
            <w:tcW w:w="452" w:type="dxa"/>
          </w:tcPr>
          <w:p w14:paraId="298B804B" w14:textId="271B1937" w:rsidR="00444B13" w:rsidRPr="00302082" w:rsidRDefault="00444B13" w:rsidP="00302082">
            <w:pPr>
              <w:spacing w:after="120"/>
              <w:rPr>
                <w:rFonts w:ascii="Arial" w:hAnsi="Arial" w:cs="Arial"/>
                <w:b/>
              </w:rPr>
            </w:pPr>
            <w:r>
              <w:rPr>
                <w:rFonts w:ascii="Arial" w:hAnsi="Arial" w:cs="Arial"/>
                <w:b/>
              </w:rPr>
              <w:t>x</w:t>
            </w:r>
          </w:p>
        </w:tc>
        <w:tc>
          <w:tcPr>
            <w:tcW w:w="452" w:type="dxa"/>
          </w:tcPr>
          <w:p w14:paraId="67C57BCF" w14:textId="55A31D4F" w:rsidR="00444B13" w:rsidRPr="00302082" w:rsidRDefault="00444B13" w:rsidP="00302082">
            <w:pPr>
              <w:spacing w:after="120"/>
              <w:rPr>
                <w:rFonts w:ascii="Arial" w:hAnsi="Arial" w:cs="Arial"/>
                <w:b/>
              </w:rPr>
            </w:pPr>
            <w:r>
              <w:rPr>
                <w:rFonts w:ascii="Arial" w:hAnsi="Arial" w:cs="Arial"/>
                <w:b/>
              </w:rPr>
              <w:t>x</w:t>
            </w:r>
          </w:p>
        </w:tc>
        <w:tc>
          <w:tcPr>
            <w:tcW w:w="453" w:type="dxa"/>
          </w:tcPr>
          <w:p w14:paraId="409CA728" w14:textId="72E02295" w:rsidR="00444B13" w:rsidRPr="00302082" w:rsidRDefault="00444B13" w:rsidP="00302082">
            <w:pPr>
              <w:spacing w:after="120"/>
              <w:rPr>
                <w:rFonts w:ascii="Arial" w:hAnsi="Arial" w:cs="Arial"/>
                <w:b/>
              </w:rPr>
            </w:pPr>
          </w:p>
        </w:tc>
        <w:tc>
          <w:tcPr>
            <w:tcW w:w="452" w:type="dxa"/>
          </w:tcPr>
          <w:p w14:paraId="1E2BA7BE" w14:textId="2508D47E" w:rsidR="00444B13" w:rsidRPr="00302082" w:rsidRDefault="00444B13" w:rsidP="00302082">
            <w:pPr>
              <w:spacing w:after="120"/>
              <w:rPr>
                <w:rFonts w:ascii="Arial" w:hAnsi="Arial" w:cs="Arial"/>
                <w:b/>
              </w:rPr>
            </w:pPr>
            <w:r>
              <w:rPr>
                <w:rFonts w:ascii="Arial" w:hAnsi="Arial" w:cs="Arial"/>
                <w:b/>
              </w:rPr>
              <w:t>x</w:t>
            </w:r>
          </w:p>
        </w:tc>
        <w:tc>
          <w:tcPr>
            <w:tcW w:w="453" w:type="dxa"/>
          </w:tcPr>
          <w:p w14:paraId="0BCEDAF3" w14:textId="1B9BA5DE" w:rsidR="00444B13" w:rsidRPr="00302082" w:rsidRDefault="00444B13" w:rsidP="00302082">
            <w:pPr>
              <w:spacing w:after="120"/>
              <w:rPr>
                <w:rFonts w:ascii="Arial" w:hAnsi="Arial" w:cs="Arial"/>
                <w:b/>
              </w:rPr>
            </w:pPr>
          </w:p>
        </w:tc>
        <w:tc>
          <w:tcPr>
            <w:tcW w:w="452" w:type="dxa"/>
          </w:tcPr>
          <w:p w14:paraId="19B2553A" w14:textId="3D36F351" w:rsidR="00444B13" w:rsidRPr="00302082" w:rsidRDefault="00444B13" w:rsidP="00302082">
            <w:pPr>
              <w:spacing w:after="120"/>
              <w:rPr>
                <w:rFonts w:ascii="Arial" w:hAnsi="Arial" w:cs="Arial"/>
                <w:b/>
              </w:rPr>
            </w:pPr>
          </w:p>
        </w:tc>
        <w:tc>
          <w:tcPr>
            <w:tcW w:w="452" w:type="dxa"/>
          </w:tcPr>
          <w:p w14:paraId="697C4758" w14:textId="66FFC6B4" w:rsidR="00444B13" w:rsidRPr="00302082" w:rsidRDefault="00444B13" w:rsidP="00302082">
            <w:pPr>
              <w:spacing w:after="120"/>
              <w:rPr>
                <w:rFonts w:ascii="Arial" w:hAnsi="Arial" w:cs="Arial"/>
                <w:b/>
              </w:rPr>
            </w:pPr>
            <w:r>
              <w:rPr>
                <w:rFonts w:ascii="Arial" w:hAnsi="Arial" w:cs="Arial"/>
                <w:b/>
              </w:rPr>
              <w:t>x</w:t>
            </w:r>
          </w:p>
        </w:tc>
        <w:tc>
          <w:tcPr>
            <w:tcW w:w="453" w:type="dxa"/>
          </w:tcPr>
          <w:p w14:paraId="5FC9DA6D" w14:textId="7D76CA84" w:rsidR="00444B13" w:rsidRPr="00302082" w:rsidRDefault="00444B13" w:rsidP="00302082">
            <w:pPr>
              <w:spacing w:after="120"/>
              <w:rPr>
                <w:rFonts w:ascii="Arial" w:hAnsi="Arial" w:cs="Arial"/>
                <w:b/>
              </w:rPr>
            </w:pPr>
            <w:r>
              <w:rPr>
                <w:rFonts w:ascii="Arial" w:hAnsi="Arial" w:cs="Arial"/>
                <w:b/>
              </w:rPr>
              <w:t>x</w:t>
            </w:r>
          </w:p>
        </w:tc>
        <w:tc>
          <w:tcPr>
            <w:tcW w:w="452" w:type="dxa"/>
          </w:tcPr>
          <w:p w14:paraId="053ED003" w14:textId="51443611" w:rsidR="00444B13" w:rsidRPr="00302082" w:rsidRDefault="00444B13" w:rsidP="00302082">
            <w:pPr>
              <w:spacing w:after="120"/>
              <w:rPr>
                <w:rFonts w:ascii="Arial" w:hAnsi="Arial" w:cs="Arial"/>
                <w:b/>
              </w:rPr>
            </w:pPr>
            <w:r>
              <w:rPr>
                <w:rFonts w:ascii="Arial" w:hAnsi="Arial" w:cs="Arial"/>
                <w:b/>
              </w:rPr>
              <w:t>x</w:t>
            </w:r>
          </w:p>
        </w:tc>
        <w:tc>
          <w:tcPr>
            <w:tcW w:w="452" w:type="dxa"/>
          </w:tcPr>
          <w:p w14:paraId="5919AF54" w14:textId="40DB1DCA" w:rsidR="00444B13" w:rsidRPr="00302082" w:rsidRDefault="00444B13" w:rsidP="00302082">
            <w:pPr>
              <w:spacing w:after="120"/>
              <w:rPr>
                <w:rFonts w:ascii="Arial" w:hAnsi="Arial" w:cs="Arial"/>
                <w:b/>
              </w:rPr>
            </w:pPr>
            <w:r>
              <w:rPr>
                <w:rFonts w:ascii="Arial" w:hAnsi="Arial" w:cs="Arial"/>
                <w:b/>
              </w:rPr>
              <w:t>x</w:t>
            </w:r>
          </w:p>
        </w:tc>
        <w:tc>
          <w:tcPr>
            <w:tcW w:w="453" w:type="dxa"/>
          </w:tcPr>
          <w:p w14:paraId="3EA6F08B" w14:textId="3112B2A3" w:rsidR="00444B13" w:rsidRPr="00302082" w:rsidRDefault="00444B13" w:rsidP="00302082">
            <w:pPr>
              <w:spacing w:after="120"/>
              <w:rPr>
                <w:rFonts w:ascii="Arial" w:hAnsi="Arial" w:cs="Arial"/>
                <w:b/>
              </w:rPr>
            </w:pPr>
            <w:r>
              <w:rPr>
                <w:rFonts w:ascii="Arial" w:hAnsi="Arial" w:cs="Arial"/>
                <w:b/>
              </w:rPr>
              <w:t>x</w:t>
            </w:r>
          </w:p>
        </w:tc>
        <w:tc>
          <w:tcPr>
            <w:tcW w:w="452" w:type="dxa"/>
          </w:tcPr>
          <w:p w14:paraId="03FC7BBF" w14:textId="002130B6" w:rsidR="00444B13" w:rsidRPr="00302082" w:rsidRDefault="00444B13" w:rsidP="00302082">
            <w:pPr>
              <w:spacing w:after="120"/>
              <w:rPr>
                <w:rFonts w:ascii="Arial" w:hAnsi="Arial" w:cs="Arial"/>
                <w:b/>
              </w:rPr>
            </w:pPr>
          </w:p>
        </w:tc>
        <w:tc>
          <w:tcPr>
            <w:tcW w:w="453" w:type="dxa"/>
          </w:tcPr>
          <w:p w14:paraId="1AF076BC" w14:textId="14567822" w:rsidR="00444B13" w:rsidRPr="00302082" w:rsidRDefault="00444B13" w:rsidP="00302082">
            <w:pPr>
              <w:spacing w:after="120"/>
              <w:rPr>
                <w:rFonts w:ascii="Arial" w:hAnsi="Arial" w:cs="Arial"/>
                <w:b/>
              </w:rPr>
            </w:pPr>
          </w:p>
        </w:tc>
      </w:tr>
      <w:tr w:rsidR="00444B13" w:rsidRPr="00302082" w14:paraId="43F58E57" w14:textId="1607D60D" w:rsidTr="00444B13">
        <w:trPr>
          <w:trHeight w:val="341"/>
        </w:trPr>
        <w:tc>
          <w:tcPr>
            <w:tcW w:w="1996" w:type="dxa"/>
          </w:tcPr>
          <w:p w14:paraId="2D7B7C34" w14:textId="059585B4" w:rsidR="00444B13" w:rsidRPr="00302082" w:rsidRDefault="00444B13" w:rsidP="00302082">
            <w:pPr>
              <w:spacing w:after="120"/>
              <w:rPr>
                <w:rFonts w:ascii="Arial" w:hAnsi="Arial" w:cs="Arial"/>
                <w:i/>
              </w:rPr>
            </w:pPr>
            <w:r>
              <w:rPr>
                <w:rFonts w:ascii="Arial" w:hAnsi="Arial" w:cs="Arial"/>
                <w:i/>
              </w:rPr>
              <w:lastRenderedPageBreak/>
              <w:t xml:space="preserve">Research draft proposal </w:t>
            </w:r>
          </w:p>
        </w:tc>
        <w:tc>
          <w:tcPr>
            <w:tcW w:w="452" w:type="dxa"/>
          </w:tcPr>
          <w:p w14:paraId="75589AD9" w14:textId="495BA27D" w:rsidR="00444B13" w:rsidRPr="00302082" w:rsidRDefault="00444B13" w:rsidP="00302082">
            <w:pPr>
              <w:spacing w:after="120"/>
              <w:rPr>
                <w:rFonts w:ascii="Arial" w:hAnsi="Arial" w:cs="Arial"/>
                <w:b/>
              </w:rPr>
            </w:pPr>
            <w:r>
              <w:rPr>
                <w:rFonts w:ascii="Arial" w:hAnsi="Arial" w:cs="Arial"/>
                <w:b/>
              </w:rPr>
              <w:t>x</w:t>
            </w:r>
          </w:p>
        </w:tc>
        <w:tc>
          <w:tcPr>
            <w:tcW w:w="452" w:type="dxa"/>
          </w:tcPr>
          <w:p w14:paraId="63396D5E" w14:textId="5B756B47" w:rsidR="00444B13" w:rsidRPr="00302082" w:rsidRDefault="00444B13" w:rsidP="00302082">
            <w:pPr>
              <w:spacing w:after="120"/>
              <w:rPr>
                <w:rFonts w:ascii="Arial" w:hAnsi="Arial" w:cs="Arial"/>
                <w:b/>
              </w:rPr>
            </w:pPr>
            <w:r>
              <w:rPr>
                <w:rFonts w:ascii="Arial" w:hAnsi="Arial" w:cs="Arial"/>
                <w:b/>
              </w:rPr>
              <w:t>x</w:t>
            </w:r>
          </w:p>
        </w:tc>
        <w:tc>
          <w:tcPr>
            <w:tcW w:w="453" w:type="dxa"/>
          </w:tcPr>
          <w:p w14:paraId="2D2596C7" w14:textId="6155CD1A" w:rsidR="00444B13" w:rsidRPr="00302082" w:rsidRDefault="00444B13" w:rsidP="00302082">
            <w:pPr>
              <w:spacing w:after="120"/>
              <w:rPr>
                <w:rFonts w:ascii="Arial" w:hAnsi="Arial" w:cs="Arial"/>
                <w:b/>
              </w:rPr>
            </w:pPr>
            <w:r>
              <w:rPr>
                <w:rFonts w:ascii="Arial" w:hAnsi="Arial" w:cs="Arial"/>
                <w:b/>
              </w:rPr>
              <w:t>x</w:t>
            </w:r>
          </w:p>
        </w:tc>
        <w:tc>
          <w:tcPr>
            <w:tcW w:w="452" w:type="dxa"/>
          </w:tcPr>
          <w:p w14:paraId="16160BCA" w14:textId="33AA4B64" w:rsidR="00444B13" w:rsidRPr="00302082" w:rsidRDefault="00444B13" w:rsidP="00302082">
            <w:pPr>
              <w:spacing w:after="120"/>
              <w:rPr>
                <w:rFonts w:ascii="Arial" w:hAnsi="Arial" w:cs="Arial"/>
                <w:b/>
              </w:rPr>
            </w:pPr>
            <w:r>
              <w:rPr>
                <w:rFonts w:ascii="Arial" w:hAnsi="Arial" w:cs="Arial"/>
                <w:b/>
              </w:rPr>
              <w:t>x</w:t>
            </w:r>
          </w:p>
        </w:tc>
        <w:tc>
          <w:tcPr>
            <w:tcW w:w="452" w:type="dxa"/>
          </w:tcPr>
          <w:p w14:paraId="66CF0066" w14:textId="6DA840BB" w:rsidR="00444B13" w:rsidRPr="00302082" w:rsidRDefault="00444B13" w:rsidP="00302082">
            <w:pPr>
              <w:spacing w:after="120"/>
              <w:rPr>
                <w:rFonts w:ascii="Arial" w:hAnsi="Arial" w:cs="Arial"/>
                <w:b/>
              </w:rPr>
            </w:pPr>
            <w:r>
              <w:rPr>
                <w:rFonts w:ascii="Arial" w:hAnsi="Arial" w:cs="Arial"/>
                <w:b/>
              </w:rPr>
              <w:t>x</w:t>
            </w:r>
          </w:p>
        </w:tc>
        <w:tc>
          <w:tcPr>
            <w:tcW w:w="453" w:type="dxa"/>
          </w:tcPr>
          <w:p w14:paraId="35E0C11E" w14:textId="6AC82863" w:rsidR="00444B13" w:rsidRPr="00302082" w:rsidRDefault="00444B13" w:rsidP="00302082">
            <w:pPr>
              <w:spacing w:after="120"/>
              <w:rPr>
                <w:rFonts w:ascii="Arial" w:hAnsi="Arial" w:cs="Arial"/>
                <w:b/>
              </w:rPr>
            </w:pPr>
            <w:r>
              <w:rPr>
                <w:rFonts w:ascii="Arial" w:hAnsi="Arial" w:cs="Arial"/>
                <w:b/>
              </w:rPr>
              <w:t>x</w:t>
            </w:r>
          </w:p>
        </w:tc>
        <w:tc>
          <w:tcPr>
            <w:tcW w:w="452" w:type="dxa"/>
          </w:tcPr>
          <w:p w14:paraId="2E4F35DA" w14:textId="2D5EB314" w:rsidR="00444B13" w:rsidRPr="00302082" w:rsidRDefault="00444B13" w:rsidP="00302082">
            <w:pPr>
              <w:spacing w:after="120"/>
              <w:rPr>
                <w:rFonts w:ascii="Arial" w:hAnsi="Arial" w:cs="Arial"/>
                <w:b/>
              </w:rPr>
            </w:pPr>
            <w:r>
              <w:rPr>
                <w:rFonts w:ascii="Arial" w:hAnsi="Arial" w:cs="Arial"/>
                <w:b/>
              </w:rPr>
              <w:t>x</w:t>
            </w:r>
          </w:p>
        </w:tc>
        <w:tc>
          <w:tcPr>
            <w:tcW w:w="453" w:type="dxa"/>
          </w:tcPr>
          <w:p w14:paraId="2FD1BC25" w14:textId="6DC35405" w:rsidR="00444B13" w:rsidRPr="00302082" w:rsidRDefault="00444B13" w:rsidP="00302082">
            <w:pPr>
              <w:spacing w:after="120"/>
              <w:rPr>
                <w:rFonts w:ascii="Arial" w:hAnsi="Arial" w:cs="Arial"/>
                <w:b/>
              </w:rPr>
            </w:pPr>
            <w:r>
              <w:rPr>
                <w:rFonts w:ascii="Arial" w:hAnsi="Arial" w:cs="Arial"/>
                <w:b/>
              </w:rPr>
              <w:t>x</w:t>
            </w:r>
          </w:p>
        </w:tc>
        <w:tc>
          <w:tcPr>
            <w:tcW w:w="452" w:type="dxa"/>
          </w:tcPr>
          <w:p w14:paraId="1C2BAA04" w14:textId="797B24B2" w:rsidR="00444B13" w:rsidRPr="00302082" w:rsidRDefault="00444B13" w:rsidP="00302082">
            <w:pPr>
              <w:spacing w:after="120"/>
              <w:rPr>
                <w:rFonts w:ascii="Arial" w:hAnsi="Arial" w:cs="Arial"/>
                <w:b/>
              </w:rPr>
            </w:pPr>
            <w:r>
              <w:rPr>
                <w:rFonts w:ascii="Arial" w:hAnsi="Arial" w:cs="Arial"/>
                <w:b/>
              </w:rPr>
              <w:t>x</w:t>
            </w:r>
          </w:p>
        </w:tc>
        <w:tc>
          <w:tcPr>
            <w:tcW w:w="452" w:type="dxa"/>
          </w:tcPr>
          <w:p w14:paraId="5226155F" w14:textId="355BF267" w:rsidR="00444B13" w:rsidRPr="00302082" w:rsidRDefault="00444B13" w:rsidP="00302082">
            <w:pPr>
              <w:spacing w:after="120"/>
              <w:rPr>
                <w:rFonts w:ascii="Arial" w:hAnsi="Arial" w:cs="Arial"/>
                <w:b/>
              </w:rPr>
            </w:pPr>
            <w:r>
              <w:rPr>
                <w:rFonts w:ascii="Arial" w:hAnsi="Arial" w:cs="Arial"/>
                <w:b/>
              </w:rPr>
              <w:t>x</w:t>
            </w:r>
          </w:p>
        </w:tc>
        <w:tc>
          <w:tcPr>
            <w:tcW w:w="453" w:type="dxa"/>
          </w:tcPr>
          <w:p w14:paraId="1A0EC703" w14:textId="236F356F" w:rsidR="00444B13" w:rsidRPr="00302082" w:rsidRDefault="00444B13" w:rsidP="00302082">
            <w:pPr>
              <w:spacing w:after="120"/>
              <w:rPr>
                <w:rFonts w:ascii="Arial" w:hAnsi="Arial" w:cs="Arial"/>
                <w:b/>
              </w:rPr>
            </w:pPr>
            <w:r>
              <w:rPr>
                <w:rFonts w:ascii="Arial" w:hAnsi="Arial" w:cs="Arial"/>
                <w:b/>
              </w:rPr>
              <w:t>x</w:t>
            </w:r>
          </w:p>
        </w:tc>
        <w:tc>
          <w:tcPr>
            <w:tcW w:w="452" w:type="dxa"/>
          </w:tcPr>
          <w:p w14:paraId="1237B5CA" w14:textId="7C6198E5" w:rsidR="00444B13" w:rsidRPr="00302082" w:rsidRDefault="00444B13" w:rsidP="00302082">
            <w:pPr>
              <w:spacing w:after="120"/>
              <w:rPr>
                <w:rFonts w:ascii="Arial" w:hAnsi="Arial" w:cs="Arial"/>
                <w:b/>
              </w:rPr>
            </w:pPr>
            <w:r>
              <w:rPr>
                <w:rFonts w:ascii="Arial" w:hAnsi="Arial" w:cs="Arial"/>
                <w:b/>
              </w:rPr>
              <w:t>x</w:t>
            </w:r>
          </w:p>
        </w:tc>
        <w:tc>
          <w:tcPr>
            <w:tcW w:w="452" w:type="dxa"/>
          </w:tcPr>
          <w:p w14:paraId="392CCB03" w14:textId="47338486" w:rsidR="00444B13" w:rsidRPr="00302082" w:rsidRDefault="00444B13" w:rsidP="00302082">
            <w:pPr>
              <w:spacing w:after="120"/>
              <w:rPr>
                <w:rFonts w:ascii="Arial" w:hAnsi="Arial" w:cs="Arial"/>
                <w:b/>
              </w:rPr>
            </w:pPr>
            <w:r>
              <w:rPr>
                <w:rFonts w:ascii="Arial" w:hAnsi="Arial" w:cs="Arial"/>
                <w:b/>
              </w:rPr>
              <w:t>x</w:t>
            </w:r>
          </w:p>
        </w:tc>
        <w:tc>
          <w:tcPr>
            <w:tcW w:w="453" w:type="dxa"/>
          </w:tcPr>
          <w:p w14:paraId="7691B93B" w14:textId="1E6FE1EC" w:rsidR="00444B13" w:rsidRPr="00302082" w:rsidRDefault="00444B13" w:rsidP="00302082">
            <w:pPr>
              <w:spacing w:after="120"/>
              <w:rPr>
                <w:rFonts w:ascii="Arial" w:hAnsi="Arial" w:cs="Arial"/>
                <w:b/>
              </w:rPr>
            </w:pPr>
            <w:r>
              <w:rPr>
                <w:rFonts w:ascii="Arial" w:hAnsi="Arial" w:cs="Arial"/>
                <w:b/>
              </w:rPr>
              <w:t>x</w:t>
            </w:r>
          </w:p>
        </w:tc>
        <w:tc>
          <w:tcPr>
            <w:tcW w:w="452" w:type="dxa"/>
          </w:tcPr>
          <w:p w14:paraId="6AFD6F36" w14:textId="16C80B06" w:rsidR="00444B13" w:rsidRPr="00302082" w:rsidRDefault="00444B13" w:rsidP="00302082">
            <w:pPr>
              <w:spacing w:after="120"/>
              <w:rPr>
                <w:rFonts w:ascii="Arial" w:hAnsi="Arial" w:cs="Arial"/>
                <w:b/>
              </w:rPr>
            </w:pPr>
            <w:r>
              <w:rPr>
                <w:rFonts w:ascii="Arial" w:hAnsi="Arial" w:cs="Arial"/>
                <w:b/>
              </w:rPr>
              <w:t>x</w:t>
            </w:r>
          </w:p>
        </w:tc>
        <w:tc>
          <w:tcPr>
            <w:tcW w:w="453" w:type="dxa"/>
          </w:tcPr>
          <w:p w14:paraId="45AB7CB3" w14:textId="7FB0CD67" w:rsidR="00444B13" w:rsidRPr="00302082" w:rsidRDefault="00444B13" w:rsidP="00EF6A2C">
            <w:pPr>
              <w:spacing w:after="120"/>
              <w:rPr>
                <w:rFonts w:ascii="Arial" w:hAnsi="Arial" w:cs="Arial"/>
                <w:b/>
              </w:rPr>
            </w:pPr>
            <w:r>
              <w:rPr>
                <w:rFonts w:ascii="Arial" w:hAnsi="Arial" w:cs="Arial"/>
                <w:b/>
              </w:rPr>
              <w:t>x</w:t>
            </w:r>
          </w:p>
        </w:tc>
      </w:tr>
    </w:tbl>
    <w:p w14:paraId="2FC59878" w14:textId="77777777" w:rsidR="007A6245" w:rsidRDefault="007A6245" w:rsidP="00302082">
      <w:pPr>
        <w:spacing w:after="120" w:line="240" w:lineRule="auto"/>
        <w:ind w:left="426" w:right="260"/>
        <w:rPr>
          <w:rFonts w:ascii="Arial" w:hAnsi="Arial" w:cs="Arial"/>
          <w:b/>
          <w:iCs/>
        </w:rPr>
      </w:pPr>
    </w:p>
    <w:p w14:paraId="1407D21D" w14:textId="77777777" w:rsidR="009D017C" w:rsidRDefault="009D017C" w:rsidP="00302082">
      <w:pPr>
        <w:spacing w:after="120" w:line="240" w:lineRule="auto"/>
        <w:ind w:left="426" w:right="260"/>
        <w:rPr>
          <w:rFonts w:ascii="Arial" w:hAnsi="Arial" w:cs="Arial"/>
          <w:b/>
          <w:iCs/>
        </w:rPr>
      </w:pPr>
    </w:p>
    <w:p w14:paraId="4A77091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A4747F" w14:textId="309EA04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160E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4320B0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CC5AF9" w14:textId="26F9ECF0" w:rsidR="00096DA4" w:rsidRDefault="00883204" w:rsidP="00BA388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D037559" w14:textId="77777777" w:rsidR="00BA3884" w:rsidRPr="00BA3884" w:rsidRDefault="00BA3884" w:rsidP="00BA3884">
      <w:pPr>
        <w:tabs>
          <w:tab w:val="left" w:pos="567"/>
        </w:tabs>
        <w:autoSpaceDE w:val="0"/>
        <w:autoSpaceDN w:val="0"/>
        <w:adjustRightInd w:val="0"/>
        <w:spacing w:after="120" w:line="240" w:lineRule="auto"/>
        <w:ind w:right="260"/>
        <w:jc w:val="both"/>
        <w:rPr>
          <w:rFonts w:ascii="Arial" w:hAnsi="Arial" w:cs="Arial"/>
          <w:color w:val="000000"/>
        </w:rPr>
      </w:pPr>
    </w:p>
    <w:p w14:paraId="4DCACE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7E0002" w14:textId="25150FB2" w:rsidR="009A2D37" w:rsidRPr="009D017C" w:rsidRDefault="00CF51E7" w:rsidP="009D017C">
      <w:pPr>
        <w:spacing w:after="120" w:line="240" w:lineRule="auto"/>
        <w:ind w:left="567" w:right="260"/>
        <w:rPr>
          <w:rFonts w:ascii="Arial" w:hAnsi="Arial" w:cs="Arial"/>
          <w:iCs/>
        </w:rPr>
      </w:pPr>
      <w:r w:rsidRPr="009D017C">
        <w:rPr>
          <w:rFonts w:ascii="Arial" w:hAnsi="Arial" w:cs="Arial"/>
          <w:iCs/>
        </w:rPr>
        <w:t>Canterbury</w:t>
      </w:r>
    </w:p>
    <w:p w14:paraId="0B144E86" w14:textId="77777777" w:rsidR="009D017C" w:rsidRDefault="009D017C" w:rsidP="00302082">
      <w:pPr>
        <w:spacing w:after="120" w:line="240" w:lineRule="auto"/>
        <w:ind w:left="426" w:right="260"/>
        <w:rPr>
          <w:rFonts w:ascii="Arial" w:hAnsi="Arial" w:cs="Arial"/>
          <w:i/>
          <w:iCs/>
        </w:rPr>
      </w:pPr>
    </w:p>
    <w:p w14:paraId="2ED3251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FB0075" w14:textId="77777777" w:rsidR="00922E9E" w:rsidRDefault="00922E9E" w:rsidP="00302082">
      <w:pPr>
        <w:spacing w:after="120" w:line="240" w:lineRule="auto"/>
        <w:ind w:left="426" w:right="260"/>
        <w:rPr>
          <w:rFonts w:ascii="Arial" w:hAnsi="Arial" w:cs="Arial"/>
          <w:i/>
          <w:iCs/>
        </w:rPr>
      </w:pPr>
    </w:p>
    <w:p w14:paraId="028A62EE" w14:textId="77777777" w:rsidR="00CF51E7" w:rsidRPr="009B2E8A" w:rsidRDefault="00CF51E7" w:rsidP="00CF51E7">
      <w:pPr>
        <w:spacing w:after="120" w:line="240" w:lineRule="auto"/>
        <w:ind w:left="426" w:right="260"/>
        <w:rPr>
          <w:rFonts w:ascii="Arial" w:hAnsi="Arial" w:cs="Arial"/>
          <w:iCs/>
        </w:rPr>
      </w:pPr>
      <w:r w:rsidRPr="009B2E8A">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7D4D2EA4" w14:textId="77777777" w:rsidR="00883204" w:rsidRPr="00883204" w:rsidRDefault="00883204" w:rsidP="00883204">
      <w:pPr>
        <w:rPr>
          <w:rFonts w:ascii="Arial" w:hAnsi="Arial" w:cs="Arial"/>
        </w:rPr>
      </w:pPr>
    </w:p>
    <w:p w14:paraId="150334E1"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37105369" w14:textId="77777777" w:rsidR="009A2D37" w:rsidRPr="00302082" w:rsidRDefault="009A2D37" w:rsidP="00302082">
      <w:pPr>
        <w:spacing w:after="120" w:line="240" w:lineRule="auto"/>
        <w:ind w:right="260"/>
        <w:rPr>
          <w:rFonts w:ascii="Arial" w:hAnsi="Arial" w:cs="Arial"/>
          <w:b/>
        </w:rPr>
      </w:pPr>
    </w:p>
    <w:p w14:paraId="688E83EF" w14:textId="086F0AB1" w:rsidR="00FC0291" w:rsidRPr="00BA3884" w:rsidRDefault="009A2D37" w:rsidP="00BA3884">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3E684B08" w14:textId="77777777" w:rsidR="00710647" w:rsidRPr="00302082" w:rsidRDefault="00710647" w:rsidP="00696FF5">
      <w:pPr>
        <w:pStyle w:val="ListParagraph"/>
        <w:spacing w:after="120" w:line="240" w:lineRule="auto"/>
        <w:ind w:left="567" w:right="260" w:hanging="567"/>
        <w:contextualSpacing w:val="0"/>
        <w:rPr>
          <w:rFonts w:ascii="Arial" w:hAnsi="Arial" w:cs="Arial"/>
          <w:b/>
        </w:rPr>
      </w:pPr>
    </w:p>
    <w:p w14:paraId="42133844"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34E47D44" w14:textId="77777777" w:rsidR="00641D6D" w:rsidRPr="00302082" w:rsidRDefault="00641D6D" w:rsidP="00302082">
      <w:pPr>
        <w:pBdr>
          <w:bottom w:val="single" w:sz="6" w:space="1" w:color="auto"/>
        </w:pBdr>
        <w:spacing w:after="120" w:line="240" w:lineRule="auto"/>
        <w:ind w:right="260"/>
        <w:rPr>
          <w:rFonts w:ascii="Arial" w:hAnsi="Arial" w:cs="Arial"/>
        </w:rPr>
      </w:pPr>
    </w:p>
    <w:p w14:paraId="3CA679B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997229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15CF0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24B5243" w14:textId="77777777" w:rsidTr="00710647">
        <w:trPr>
          <w:trHeight w:val="317"/>
        </w:trPr>
        <w:tc>
          <w:tcPr>
            <w:tcW w:w="1526" w:type="dxa"/>
          </w:tcPr>
          <w:p w14:paraId="5DB4C5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1A8C6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48A6F04"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0DD1CD7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4C4F08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30EE2F" w14:textId="77777777" w:rsidTr="00710647">
        <w:trPr>
          <w:trHeight w:val="305"/>
        </w:trPr>
        <w:tc>
          <w:tcPr>
            <w:tcW w:w="1526" w:type="dxa"/>
          </w:tcPr>
          <w:p w14:paraId="2E9FC688" w14:textId="77777777" w:rsidR="00422B69" w:rsidRPr="00302082" w:rsidRDefault="00422B69" w:rsidP="00302082">
            <w:pPr>
              <w:spacing w:after="120"/>
              <w:ind w:right="-330"/>
              <w:rPr>
                <w:rFonts w:ascii="Arial" w:hAnsi="Arial" w:cs="Arial"/>
              </w:rPr>
            </w:pPr>
          </w:p>
        </w:tc>
        <w:tc>
          <w:tcPr>
            <w:tcW w:w="1701" w:type="dxa"/>
          </w:tcPr>
          <w:p w14:paraId="4290225A" w14:textId="77777777" w:rsidR="00422B69" w:rsidRPr="00302082" w:rsidRDefault="00422B69" w:rsidP="00302082">
            <w:pPr>
              <w:spacing w:after="120"/>
              <w:ind w:right="-330"/>
              <w:rPr>
                <w:rFonts w:ascii="Arial" w:hAnsi="Arial" w:cs="Arial"/>
              </w:rPr>
            </w:pPr>
          </w:p>
        </w:tc>
        <w:tc>
          <w:tcPr>
            <w:tcW w:w="1871" w:type="dxa"/>
          </w:tcPr>
          <w:p w14:paraId="2E82B375" w14:textId="77777777" w:rsidR="00422B69" w:rsidRPr="00302082" w:rsidRDefault="00422B69" w:rsidP="00302082">
            <w:pPr>
              <w:spacing w:after="120"/>
              <w:ind w:right="-330"/>
              <w:rPr>
                <w:rFonts w:ascii="Arial" w:hAnsi="Arial" w:cs="Arial"/>
              </w:rPr>
            </w:pPr>
          </w:p>
        </w:tc>
        <w:tc>
          <w:tcPr>
            <w:tcW w:w="2552" w:type="dxa"/>
          </w:tcPr>
          <w:p w14:paraId="672B6465" w14:textId="77777777" w:rsidR="00422B69" w:rsidRPr="00302082" w:rsidRDefault="00422B69" w:rsidP="00302082">
            <w:pPr>
              <w:spacing w:after="120"/>
              <w:ind w:right="-330"/>
              <w:rPr>
                <w:rFonts w:ascii="Arial" w:hAnsi="Arial" w:cs="Arial"/>
              </w:rPr>
            </w:pPr>
          </w:p>
        </w:tc>
        <w:tc>
          <w:tcPr>
            <w:tcW w:w="3032" w:type="dxa"/>
          </w:tcPr>
          <w:p w14:paraId="06B76F2E" w14:textId="77777777" w:rsidR="00422B69" w:rsidRPr="00302082" w:rsidRDefault="00422B69" w:rsidP="00302082">
            <w:pPr>
              <w:spacing w:after="120"/>
              <w:ind w:right="-330"/>
              <w:rPr>
                <w:rFonts w:ascii="Arial" w:hAnsi="Arial" w:cs="Arial"/>
              </w:rPr>
            </w:pPr>
          </w:p>
        </w:tc>
      </w:tr>
      <w:tr w:rsidR="00302082" w:rsidRPr="00302082" w14:paraId="70DF061C" w14:textId="77777777" w:rsidTr="00710647">
        <w:trPr>
          <w:trHeight w:val="305"/>
        </w:trPr>
        <w:tc>
          <w:tcPr>
            <w:tcW w:w="1526" w:type="dxa"/>
          </w:tcPr>
          <w:p w14:paraId="5E2E5CEF" w14:textId="77777777" w:rsidR="00422B69" w:rsidRPr="00302082" w:rsidRDefault="00422B69" w:rsidP="00302082">
            <w:pPr>
              <w:spacing w:after="120"/>
              <w:ind w:right="-330"/>
              <w:rPr>
                <w:rFonts w:ascii="Arial" w:hAnsi="Arial" w:cs="Arial"/>
              </w:rPr>
            </w:pPr>
          </w:p>
        </w:tc>
        <w:tc>
          <w:tcPr>
            <w:tcW w:w="1701" w:type="dxa"/>
          </w:tcPr>
          <w:p w14:paraId="33B03130" w14:textId="77777777" w:rsidR="00422B69" w:rsidRPr="00302082" w:rsidRDefault="00422B69" w:rsidP="00302082">
            <w:pPr>
              <w:spacing w:after="120"/>
              <w:ind w:right="-330"/>
              <w:rPr>
                <w:rFonts w:ascii="Arial" w:hAnsi="Arial" w:cs="Arial"/>
              </w:rPr>
            </w:pPr>
          </w:p>
        </w:tc>
        <w:tc>
          <w:tcPr>
            <w:tcW w:w="1871" w:type="dxa"/>
          </w:tcPr>
          <w:p w14:paraId="095BDBA7" w14:textId="77777777" w:rsidR="00422B69" w:rsidRPr="00302082" w:rsidRDefault="00422B69" w:rsidP="00302082">
            <w:pPr>
              <w:spacing w:after="120"/>
              <w:ind w:right="-330"/>
              <w:rPr>
                <w:rFonts w:ascii="Arial" w:hAnsi="Arial" w:cs="Arial"/>
              </w:rPr>
            </w:pPr>
          </w:p>
        </w:tc>
        <w:tc>
          <w:tcPr>
            <w:tcW w:w="2552" w:type="dxa"/>
          </w:tcPr>
          <w:p w14:paraId="240647A6" w14:textId="77777777" w:rsidR="00422B69" w:rsidRPr="00302082" w:rsidRDefault="00422B69" w:rsidP="00302082">
            <w:pPr>
              <w:spacing w:after="120"/>
              <w:ind w:right="-330"/>
              <w:rPr>
                <w:rFonts w:ascii="Arial" w:hAnsi="Arial" w:cs="Arial"/>
              </w:rPr>
            </w:pPr>
          </w:p>
        </w:tc>
        <w:tc>
          <w:tcPr>
            <w:tcW w:w="3032" w:type="dxa"/>
          </w:tcPr>
          <w:p w14:paraId="1FF764B4" w14:textId="77777777" w:rsidR="00422B69" w:rsidRPr="00302082" w:rsidRDefault="00422B69" w:rsidP="00302082">
            <w:pPr>
              <w:spacing w:after="120"/>
              <w:ind w:right="-330"/>
              <w:rPr>
                <w:rFonts w:ascii="Arial" w:hAnsi="Arial" w:cs="Arial"/>
              </w:rPr>
            </w:pPr>
          </w:p>
        </w:tc>
      </w:tr>
    </w:tbl>
    <w:p w14:paraId="36FA4D4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24CB9" w14:textId="77777777" w:rsidR="00BB0015" w:rsidRDefault="00BB0015" w:rsidP="009A2D37">
      <w:pPr>
        <w:spacing w:after="0" w:line="240" w:lineRule="auto"/>
      </w:pPr>
      <w:r>
        <w:separator/>
      </w:r>
    </w:p>
  </w:endnote>
  <w:endnote w:type="continuationSeparator" w:id="0">
    <w:p w14:paraId="5A345F42" w14:textId="77777777" w:rsidR="00BB0015" w:rsidRDefault="00BB0015" w:rsidP="009A2D37">
      <w:pPr>
        <w:spacing w:after="0" w:line="240" w:lineRule="auto"/>
      </w:pPr>
      <w:r>
        <w:continuationSeparator/>
      </w:r>
    </w:p>
  </w:endnote>
  <w:endnote w:type="continuationNotice" w:id="1">
    <w:p w14:paraId="32BB2CB5" w14:textId="77777777" w:rsidR="00BB0015" w:rsidRDefault="00BB0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7116047" w14:textId="56B4B72D" w:rsidR="001C1FCB" w:rsidRDefault="001C1FCB" w:rsidP="009A2D37">
        <w:pPr>
          <w:pStyle w:val="Footer"/>
          <w:jc w:val="center"/>
        </w:pPr>
        <w:r>
          <w:fldChar w:fldCharType="begin"/>
        </w:r>
        <w:r>
          <w:instrText xml:space="preserve"> PAGE   \* MERGEFORMAT </w:instrText>
        </w:r>
        <w:r>
          <w:fldChar w:fldCharType="separate"/>
        </w:r>
        <w:r w:rsidR="006A2CD6">
          <w:rPr>
            <w:noProof/>
          </w:rPr>
          <w:t>5</w:t>
        </w:r>
        <w:r>
          <w:rPr>
            <w:noProof/>
          </w:rPr>
          <w:fldChar w:fldCharType="end"/>
        </w:r>
      </w:p>
    </w:sdtContent>
  </w:sdt>
  <w:p w14:paraId="00A76F9E" w14:textId="77777777" w:rsidR="001C1FCB" w:rsidRPr="007B7724" w:rsidRDefault="001C1FC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64263F6" w14:textId="1D98F3C9" w:rsidR="001C1FCB" w:rsidRDefault="001C1FCB" w:rsidP="00EB41D1">
        <w:pPr>
          <w:pStyle w:val="Footer"/>
          <w:jc w:val="center"/>
        </w:pPr>
        <w:r>
          <w:fldChar w:fldCharType="begin"/>
        </w:r>
        <w:r>
          <w:instrText xml:space="preserve"> PAGE   \* MERGEFORMAT </w:instrText>
        </w:r>
        <w:r>
          <w:fldChar w:fldCharType="separate"/>
        </w:r>
        <w:r w:rsidR="006A2CD6">
          <w:rPr>
            <w:noProof/>
          </w:rPr>
          <w:t>1</w:t>
        </w:r>
        <w:r>
          <w:rPr>
            <w:noProof/>
          </w:rPr>
          <w:fldChar w:fldCharType="end"/>
        </w:r>
      </w:p>
    </w:sdtContent>
  </w:sdt>
  <w:p w14:paraId="5C019421" w14:textId="77777777" w:rsidR="001C1FCB" w:rsidRPr="007B7724" w:rsidRDefault="001C1FCB"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439CA5EE" w14:textId="77777777" w:rsidR="001C1FCB" w:rsidRDefault="001C1FCB" w:rsidP="00EB41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02C5" w14:textId="77777777" w:rsidR="00BB0015" w:rsidRDefault="00BB0015" w:rsidP="009A2D37">
      <w:pPr>
        <w:spacing w:after="0" w:line="240" w:lineRule="auto"/>
      </w:pPr>
      <w:r>
        <w:separator/>
      </w:r>
    </w:p>
  </w:footnote>
  <w:footnote w:type="continuationSeparator" w:id="0">
    <w:p w14:paraId="7B58AA46" w14:textId="77777777" w:rsidR="00BB0015" w:rsidRDefault="00BB0015" w:rsidP="009A2D37">
      <w:pPr>
        <w:spacing w:after="0" w:line="240" w:lineRule="auto"/>
      </w:pPr>
      <w:r>
        <w:continuationSeparator/>
      </w:r>
    </w:p>
  </w:footnote>
  <w:footnote w:type="continuationNotice" w:id="1">
    <w:p w14:paraId="1133146F" w14:textId="77777777" w:rsidR="00BB0015" w:rsidRDefault="00BB001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F3D3" w14:textId="77777777" w:rsidR="001C1FCB" w:rsidRPr="0075408A" w:rsidRDefault="001C1FC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46168F" wp14:editId="38DC34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5A7DC1C" w14:textId="77777777" w:rsidR="001C1FCB" w:rsidRPr="008C00F8" w:rsidRDefault="001C1FCB" w:rsidP="005E6D38">
    <w:pPr>
      <w:pStyle w:val="Heading1"/>
      <w:spacing w:before="60" w:after="60"/>
      <w:rPr>
        <w:rFonts w:ascii="Arial" w:hAnsi="Arial" w:cs="Arial"/>
      </w:rPr>
    </w:pPr>
  </w:p>
  <w:p w14:paraId="43B4251E" w14:textId="77777777" w:rsidR="001C1FCB" w:rsidRDefault="001C1F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F0D4" w14:textId="2E50927C" w:rsidR="001C1FCB" w:rsidRPr="0075408A" w:rsidRDefault="001C1FC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DBE5AB" wp14:editId="7906C18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A9DBED" w14:textId="77777777" w:rsidR="001C1FCB" w:rsidRPr="000F7FBF" w:rsidRDefault="001C1FCB"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21FCA"/>
    <w:multiLevelType w:val="hybridMultilevel"/>
    <w:tmpl w:val="753E32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722CA3"/>
    <w:multiLevelType w:val="hybridMultilevel"/>
    <w:tmpl w:val="6FC417CC"/>
    <w:lvl w:ilvl="0" w:tplc="85CECF76">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9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14D0794"/>
    <w:multiLevelType w:val="hybridMultilevel"/>
    <w:tmpl w:val="D2A0E7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1"/>
  </w:num>
  <w:num w:numId="8">
    <w:abstractNumId w:val="8"/>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0C19"/>
    <w:rsid w:val="00045373"/>
    <w:rsid w:val="00052820"/>
    <w:rsid w:val="00063A2F"/>
    <w:rsid w:val="000678D3"/>
    <w:rsid w:val="00094810"/>
    <w:rsid w:val="00096DA4"/>
    <w:rsid w:val="000C0294"/>
    <w:rsid w:val="000C3A7E"/>
    <w:rsid w:val="000C7A1C"/>
    <w:rsid w:val="000D2A8A"/>
    <w:rsid w:val="000D32AC"/>
    <w:rsid w:val="000D358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F9C"/>
    <w:rsid w:val="00172793"/>
    <w:rsid w:val="00180558"/>
    <w:rsid w:val="001811E5"/>
    <w:rsid w:val="00183B34"/>
    <w:rsid w:val="00185F46"/>
    <w:rsid w:val="00196C6A"/>
    <w:rsid w:val="0019787E"/>
    <w:rsid w:val="001A425B"/>
    <w:rsid w:val="001A7762"/>
    <w:rsid w:val="001B1B28"/>
    <w:rsid w:val="001B27FB"/>
    <w:rsid w:val="001C1787"/>
    <w:rsid w:val="001C1FCB"/>
    <w:rsid w:val="001C4A85"/>
    <w:rsid w:val="001C5443"/>
    <w:rsid w:val="001D0C7D"/>
    <w:rsid w:val="001D100C"/>
    <w:rsid w:val="001D1F2D"/>
    <w:rsid w:val="001D2314"/>
    <w:rsid w:val="001D6398"/>
    <w:rsid w:val="001E1F45"/>
    <w:rsid w:val="001E62C1"/>
    <w:rsid w:val="001F0779"/>
    <w:rsid w:val="001F3003"/>
    <w:rsid w:val="001F3C3E"/>
    <w:rsid w:val="00201C5F"/>
    <w:rsid w:val="0020243A"/>
    <w:rsid w:val="00204081"/>
    <w:rsid w:val="0021578E"/>
    <w:rsid w:val="00216A9A"/>
    <w:rsid w:val="00227582"/>
    <w:rsid w:val="002302FD"/>
    <w:rsid w:val="002308BE"/>
    <w:rsid w:val="00233806"/>
    <w:rsid w:val="002407C0"/>
    <w:rsid w:val="002461AF"/>
    <w:rsid w:val="002465A1"/>
    <w:rsid w:val="00253386"/>
    <w:rsid w:val="00264576"/>
    <w:rsid w:val="0026585A"/>
    <w:rsid w:val="00266735"/>
    <w:rsid w:val="00271BCE"/>
    <w:rsid w:val="00273CF0"/>
    <w:rsid w:val="002748D4"/>
    <w:rsid w:val="00274ED7"/>
    <w:rsid w:val="0028461D"/>
    <w:rsid w:val="0028590C"/>
    <w:rsid w:val="00292C46"/>
    <w:rsid w:val="002938D6"/>
    <w:rsid w:val="00294B73"/>
    <w:rsid w:val="00296F24"/>
    <w:rsid w:val="002A0C18"/>
    <w:rsid w:val="002A219B"/>
    <w:rsid w:val="002A22DB"/>
    <w:rsid w:val="002B20F5"/>
    <w:rsid w:val="002B2A1A"/>
    <w:rsid w:val="002B6D04"/>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4FD"/>
    <w:rsid w:val="003B35F4"/>
    <w:rsid w:val="003B7C76"/>
    <w:rsid w:val="003C3E0C"/>
    <w:rsid w:val="003C776B"/>
    <w:rsid w:val="003D25C0"/>
    <w:rsid w:val="003D4A1C"/>
    <w:rsid w:val="003D7AA0"/>
    <w:rsid w:val="003E1FF7"/>
    <w:rsid w:val="003E311D"/>
    <w:rsid w:val="003F3578"/>
    <w:rsid w:val="003F4470"/>
    <w:rsid w:val="003F5A04"/>
    <w:rsid w:val="003F67CD"/>
    <w:rsid w:val="00402ED7"/>
    <w:rsid w:val="004114F8"/>
    <w:rsid w:val="00413EEE"/>
    <w:rsid w:val="00422B69"/>
    <w:rsid w:val="00423D86"/>
    <w:rsid w:val="00424C90"/>
    <w:rsid w:val="004342E6"/>
    <w:rsid w:val="00436BE9"/>
    <w:rsid w:val="00441E76"/>
    <w:rsid w:val="004443DA"/>
    <w:rsid w:val="00444B13"/>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EF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B7F"/>
    <w:rsid w:val="0056127B"/>
    <w:rsid w:val="00561D26"/>
    <w:rsid w:val="00564738"/>
    <w:rsid w:val="00567EC9"/>
    <w:rsid w:val="00571630"/>
    <w:rsid w:val="005759F4"/>
    <w:rsid w:val="005779D1"/>
    <w:rsid w:val="0058041A"/>
    <w:rsid w:val="00586ABD"/>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3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319"/>
    <w:rsid w:val="00694309"/>
    <w:rsid w:val="00695285"/>
    <w:rsid w:val="00696FF5"/>
    <w:rsid w:val="006A2CD6"/>
    <w:rsid w:val="006A6BB4"/>
    <w:rsid w:val="006A7FB0"/>
    <w:rsid w:val="006B09BE"/>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CC0"/>
    <w:rsid w:val="00714EE5"/>
    <w:rsid w:val="00720270"/>
    <w:rsid w:val="00724362"/>
    <w:rsid w:val="00727780"/>
    <w:rsid w:val="0073792C"/>
    <w:rsid w:val="00754069"/>
    <w:rsid w:val="007667DF"/>
    <w:rsid w:val="0077080B"/>
    <w:rsid w:val="007708E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BDF"/>
    <w:rsid w:val="00815880"/>
    <w:rsid w:val="0082322C"/>
    <w:rsid w:val="00823942"/>
    <w:rsid w:val="00827FFD"/>
    <w:rsid w:val="00836B1C"/>
    <w:rsid w:val="0084136D"/>
    <w:rsid w:val="00850A7D"/>
    <w:rsid w:val="00854535"/>
    <w:rsid w:val="00856EB3"/>
    <w:rsid w:val="00863C96"/>
    <w:rsid w:val="00864A72"/>
    <w:rsid w:val="0086742D"/>
    <w:rsid w:val="00873789"/>
    <w:rsid w:val="00873E9F"/>
    <w:rsid w:val="00874047"/>
    <w:rsid w:val="008778CB"/>
    <w:rsid w:val="00881545"/>
    <w:rsid w:val="00883204"/>
    <w:rsid w:val="00883A3E"/>
    <w:rsid w:val="0089148D"/>
    <w:rsid w:val="00891E0D"/>
    <w:rsid w:val="008A0F36"/>
    <w:rsid w:val="008B2543"/>
    <w:rsid w:val="008B3D76"/>
    <w:rsid w:val="008B4B6E"/>
    <w:rsid w:val="008B5A7D"/>
    <w:rsid w:val="008D7401"/>
    <w:rsid w:val="00903DF6"/>
    <w:rsid w:val="00921CF6"/>
    <w:rsid w:val="00922E9E"/>
    <w:rsid w:val="009242B8"/>
    <w:rsid w:val="00924EF0"/>
    <w:rsid w:val="0092681E"/>
    <w:rsid w:val="00934D7B"/>
    <w:rsid w:val="00947180"/>
    <w:rsid w:val="009567BE"/>
    <w:rsid w:val="009676FA"/>
    <w:rsid w:val="009679E0"/>
    <w:rsid w:val="00977632"/>
    <w:rsid w:val="00982A8E"/>
    <w:rsid w:val="00987DB4"/>
    <w:rsid w:val="0099029D"/>
    <w:rsid w:val="009906BC"/>
    <w:rsid w:val="00996204"/>
    <w:rsid w:val="009A26CB"/>
    <w:rsid w:val="009A2BC2"/>
    <w:rsid w:val="009A2D37"/>
    <w:rsid w:val="009A7587"/>
    <w:rsid w:val="009B0A69"/>
    <w:rsid w:val="009B4F5B"/>
    <w:rsid w:val="009C2474"/>
    <w:rsid w:val="009C3937"/>
    <w:rsid w:val="009C7082"/>
    <w:rsid w:val="009D0006"/>
    <w:rsid w:val="009D017C"/>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F0D"/>
    <w:rsid w:val="00A74292"/>
    <w:rsid w:val="00A776DE"/>
    <w:rsid w:val="00A80640"/>
    <w:rsid w:val="00A87FFD"/>
    <w:rsid w:val="00A97038"/>
    <w:rsid w:val="00A97CB8"/>
    <w:rsid w:val="00A97F62"/>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5D2"/>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3884"/>
    <w:rsid w:val="00BA453C"/>
    <w:rsid w:val="00BA4E02"/>
    <w:rsid w:val="00BB0015"/>
    <w:rsid w:val="00BB2045"/>
    <w:rsid w:val="00BB2A6D"/>
    <w:rsid w:val="00BB4189"/>
    <w:rsid w:val="00BC19F7"/>
    <w:rsid w:val="00BC41ED"/>
    <w:rsid w:val="00BD009E"/>
    <w:rsid w:val="00BD0EF8"/>
    <w:rsid w:val="00BD7A8C"/>
    <w:rsid w:val="00BE2126"/>
    <w:rsid w:val="00BE3B17"/>
    <w:rsid w:val="00BF4DB4"/>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2DF"/>
    <w:rsid w:val="00CA3254"/>
    <w:rsid w:val="00CB11CE"/>
    <w:rsid w:val="00CC0B27"/>
    <w:rsid w:val="00CC25A2"/>
    <w:rsid w:val="00CD7F07"/>
    <w:rsid w:val="00CE04F3"/>
    <w:rsid w:val="00CE12D8"/>
    <w:rsid w:val="00CE4574"/>
    <w:rsid w:val="00CE70E6"/>
    <w:rsid w:val="00CF0BCA"/>
    <w:rsid w:val="00CF2E1E"/>
    <w:rsid w:val="00CF51E7"/>
    <w:rsid w:val="00D02E99"/>
    <w:rsid w:val="00D13357"/>
    <w:rsid w:val="00D13A13"/>
    <w:rsid w:val="00D25AE1"/>
    <w:rsid w:val="00D2689A"/>
    <w:rsid w:val="00D636E7"/>
    <w:rsid w:val="00D65506"/>
    <w:rsid w:val="00D773CF"/>
    <w:rsid w:val="00D83563"/>
    <w:rsid w:val="00D8448F"/>
    <w:rsid w:val="00D84B44"/>
    <w:rsid w:val="00DA4546"/>
    <w:rsid w:val="00DA64B6"/>
    <w:rsid w:val="00DB5C9D"/>
    <w:rsid w:val="00DD02E6"/>
    <w:rsid w:val="00DF214A"/>
    <w:rsid w:val="00DF665B"/>
    <w:rsid w:val="00E0152A"/>
    <w:rsid w:val="00E03394"/>
    <w:rsid w:val="00E066E5"/>
    <w:rsid w:val="00E14640"/>
    <w:rsid w:val="00E21923"/>
    <w:rsid w:val="00E22F03"/>
    <w:rsid w:val="00E233C1"/>
    <w:rsid w:val="00E51404"/>
    <w:rsid w:val="00E574C9"/>
    <w:rsid w:val="00E610DE"/>
    <w:rsid w:val="00E66167"/>
    <w:rsid w:val="00E71F2F"/>
    <w:rsid w:val="00E77786"/>
    <w:rsid w:val="00E806FB"/>
    <w:rsid w:val="00EB1C2D"/>
    <w:rsid w:val="00EB3ED5"/>
    <w:rsid w:val="00EB41D1"/>
    <w:rsid w:val="00EC1810"/>
    <w:rsid w:val="00EC3FCC"/>
    <w:rsid w:val="00ED2717"/>
    <w:rsid w:val="00ED32FF"/>
    <w:rsid w:val="00EF039B"/>
    <w:rsid w:val="00EF4933"/>
    <w:rsid w:val="00EF5044"/>
    <w:rsid w:val="00EF5DCE"/>
    <w:rsid w:val="00EF6A2C"/>
    <w:rsid w:val="00F01956"/>
    <w:rsid w:val="00F04F7E"/>
    <w:rsid w:val="00F116CE"/>
    <w:rsid w:val="00F16F93"/>
    <w:rsid w:val="00F176DE"/>
    <w:rsid w:val="00F17B94"/>
    <w:rsid w:val="00F21C47"/>
    <w:rsid w:val="00F244E2"/>
    <w:rsid w:val="00F317D7"/>
    <w:rsid w:val="00F340DE"/>
    <w:rsid w:val="00F43542"/>
    <w:rsid w:val="00F44BAB"/>
    <w:rsid w:val="00F454E2"/>
    <w:rsid w:val="00F527CB"/>
    <w:rsid w:val="00F562AA"/>
    <w:rsid w:val="00F650A6"/>
    <w:rsid w:val="00F66975"/>
    <w:rsid w:val="00F7105A"/>
    <w:rsid w:val="00F7710E"/>
    <w:rsid w:val="00F77676"/>
    <w:rsid w:val="00F8197C"/>
    <w:rsid w:val="00F82B4E"/>
    <w:rsid w:val="00F857EF"/>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41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CE730"/>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customStyle="1" w:styleId="TitleChar">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Revision">
    <w:name w:val="Revision"/>
    <w:hidden/>
    <w:uiPriority w:val="99"/>
    <w:semiHidden/>
    <w:rsid w:val="00714CC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307406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C9C9AB5-DEEA-4619-A2D9-D193EA6D3519}">
  <ds:schemaRefs>
    <ds:schemaRef ds:uri="http://schemas.openxmlformats.org/officeDocument/2006/bibliography"/>
  </ds:schemaRefs>
</ds:datastoreItem>
</file>

<file path=customXml/itemProps2.xml><?xml version="1.0" encoding="utf-8"?>
<ds:datastoreItem xmlns:ds="http://schemas.openxmlformats.org/officeDocument/2006/customXml" ds:itemID="{6EC55F34-DDD8-4134-B12F-E3DCBD0E26DE}"/>
</file>

<file path=customXml/itemProps3.xml><?xml version="1.0" encoding="utf-8"?>
<ds:datastoreItem xmlns:ds="http://schemas.openxmlformats.org/officeDocument/2006/customXml" ds:itemID="{967A996F-EA55-4F63-B625-50B2437D3261}"/>
</file>

<file path=customXml/itemProps4.xml><?xml version="1.0" encoding="utf-8"?>
<ds:datastoreItem xmlns:ds="http://schemas.openxmlformats.org/officeDocument/2006/customXml" ds:itemID="{BBAA1AB6-6EAC-4A20-A652-724F5E6314A9}"/>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2019-02-26T09:40:00Z</cp:lastPrinted>
  <dcterms:created xsi:type="dcterms:W3CDTF">2020-10-13T10:57:00Z</dcterms:created>
  <dcterms:modified xsi:type="dcterms:W3CDTF">2020-10-13T11:00:00Z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