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D903" w14:textId="77777777" w:rsidR="009A2D37" w:rsidRPr="006819E8" w:rsidRDefault="006C423D" w:rsidP="00883204">
      <w:pPr>
        <w:tabs>
          <w:tab w:val="left" w:pos="8389"/>
        </w:tabs>
        <w:spacing w:after="120" w:line="240" w:lineRule="auto"/>
        <w:ind w:right="260"/>
        <w:jc w:val="both"/>
        <w:rPr>
          <w:rFonts w:ascii="Arial" w:hAnsi="Arial" w:cs="Arial"/>
        </w:rPr>
      </w:pPr>
      <w:bookmarkStart w:id="0" w:name="_GoBack"/>
      <w:bookmarkEnd w:id="0"/>
      <w:r w:rsidRPr="006819E8">
        <w:rPr>
          <w:rFonts w:ascii="Arial" w:hAnsi="Arial" w:cs="Arial"/>
        </w:rPr>
        <w:tab/>
      </w:r>
    </w:p>
    <w:p w14:paraId="3A66327D"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Title of the module</w:t>
      </w:r>
    </w:p>
    <w:p w14:paraId="7DABC803" w14:textId="77777777" w:rsidR="0083074C" w:rsidRPr="009B2E8A" w:rsidRDefault="006819E8" w:rsidP="006819E8">
      <w:pPr>
        <w:spacing w:after="120" w:line="240" w:lineRule="auto"/>
        <w:ind w:left="567" w:right="260"/>
        <w:jc w:val="both"/>
        <w:rPr>
          <w:rFonts w:ascii="Arial" w:hAnsi="Arial" w:cs="Arial"/>
        </w:rPr>
      </w:pPr>
      <w:r w:rsidRPr="009B2E8A">
        <w:rPr>
          <w:rFonts w:ascii="Arial" w:hAnsi="Arial" w:cs="Arial"/>
        </w:rPr>
        <w:t>POLI8250 (PO825) - Philosophy and Methodology of Politics and International Relations</w:t>
      </w:r>
    </w:p>
    <w:p w14:paraId="42251CCA" w14:textId="77777777" w:rsidR="009A2D37" w:rsidRPr="009B2E8A" w:rsidRDefault="009A2D37" w:rsidP="00302082">
      <w:pPr>
        <w:spacing w:after="120" w:line="240" w:lineRule="auto"/>
        <w:ind w:left="426" w:right="260"/>
        <w:jc w:val="both"/>
        <w:rPr>
          <w:rFonts w:ascii="Arial" w:hAnsi="Arial" w:cs="Arial"/>
        </w:rPr>
      </w:pPr>
    </w:p>
    <w:p w14:paraId="24CE5B69"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School or partner institution which will be responsible for management of the module</w:t>
      </w:r>
    </w:p>
    <w:p w14:paraId="1B957F72" w14:textId="77777777" w:rsidR="009A2D37" w:rsidRPr="009B2E8A" w:rsidRDefault="00ED4AD3" w:rsidP="00696FF5">
      <w:pPr>
        <w:spacing w:after="120" w:line="240" w:lineRule="auto"/>
        <w:ind w:left="567" w:right="260"/>
        <w:rPr>
          <w:rFonts w:ascii="Arial" w:hAnsi="Arial" w:cs="Arial"/>
          <w:iCs/>
        </w:rPr>
      </w:pPr>
      <w:r w:rsidRPr="009B2E8A">
        <w:rPr>
          <w:rFonts w:ascii="Arial" w:hAnsi="Arial" w:cs="Arial"/>
          <w:iCs/>
        </w:rPr>
        <w:t>School of Politics and International Relations</w:t>
      </w:r>
    </w:p>
    <w:p w14:paraId="51470A03" w14:textId="77777777" w:rsidR="009A2D37" w:rsidRPr="009B2E8A" w:rsidRDefault="009A2D37" w:rsidP="00302082">
      <w:pPr>
        <w:spacing w:after="120" w:line="240" w:lineRule="auto"/>
        <w:ind w:left="426" w:right="260"/>
        <w:rPr>
          <w:rFonts w:ascii="Arial" w:hAnsi="Arial" w:cs="Arial"/>
          <w:iCs/>
        </w:rPr>
      </w:pPr>
    </w:p>
    <w:p w14:paraId="2D57E783" w14:textId="77777777" w:rsidR="009A2D37" w:rsidRPr="009B2E8A" w:rsidRDefault="00883204"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The level of the module (</w:t>
      </w:r>
      <w:r w:rsidR="00D83563" w:rsidRPr="009B2E8A">
        <w:rPr>
          <w:rFonts w:ascii="Arial" w:hAnsi="Arial" w:cs="Arial"/>
          <w:b/>
        </w:rPr>
        <w:t>Level</w:t>
      </w:r>
      <w:r w:rsidR="00441E76" w:rsidRPr="009B2E8A">
        <w:rPr>
          <w:rFonts w:ascii="Arial" w:hAnsi="Arial" w:cs="Arial"/>
          <w:b/>
        </w:rPr>
        <w:t xml:space="preserve"> 4</w:t>
      </w:r>
      <w:r w:rsidR="001D0C7D" w:rsidRPr="009B2E8A">
        <w:rPr>
          <w:rFonts w:ascii="Arial" w:hAnsi="Arial" w:cs="Arial"/>
          <w:b/>
        </w:rPr>
        <w:t xml:space="preserve">, </w:t>
      </w:r>
      <w:r w:rsidR="00441E76" w:rsidRPr="009B2E8A">
        <w:rPr>
          <w:rFonts w:ascii="Arial" w:hAnsi="Arial" w:cs="Arial"/>
          <w:b/>
        </w:rPr>
        <w:t>Level 5</w:t>
      </w:r>
      <w:r w:rsidR="001D0C7D" w:rsidRPr="009B2E8A">
        <w:rPr>
          <w:rFonts w:ascii="Arial" w:hAnsi="Arial" w:cs="Arial"/>
          <w:b/>
        </w:rPr>
        <w:t xml:space="preserve">, </w:t>
      </w:r>
      <w:r w:rsidR="00441E76" w:rsidRPr="009B2E8A">
        <w:rPr>
          <w:rFonts w:ascii="Arial" w:hAnsi="Arial" w:cs="Arial"/>
          <w:b/>
        </w:rPr>
        <w:t>Level 6</w:t>
      </w:r>
      <w:r w:rsidR="001D0C7D" w:rsidRPr="009B2E8A">
        <w:rPr>
          <w:rFonts w:ascii="Arial" w:hAnsi="Arial" w:cs="Arial"/>
          <w:b/>
        </w:rPr>
        <w:t xml:space="preserve"> or </w:t>
      </w:r>
      <w:r w:rsidR="00C612A8" w:rsidRPr="009B2E8A">
        <w:rPr>
          <w:rFonts w:ascii="Arial" w:hAnsi="Arial" w:cs="Arial"/>
          <w:b/>
        </w:rPr>
        <w:t>L</w:t>
      </w:r>
      <w:r w:rsidR="00441E76" w:rsidRPr="009B2E8A">
        <w:rPr>
          <w:rFonts w:ascii="Arial" w:hAnsi="Arial" w:cs="Arial"/>
          <w:b/>
        </w:rPr>
        <w:t>evel 7</w:t>
      </w:r>
      <w:r w:rsidR="009A2D37" w:rsidRPr="009B2E8A">
        <w:rPr>
          <w:rFonts w:ascii="Arial" w:hAnsi="Arial" w:cs="Arial"/>
          <w:b/>
        </w:rPr>
        <w:t>)</w:t>
      </w:r>
    </w:p>
    <w:p w14:paraId="20595EF0" w14:textId="77777777" w:rsidR="009A2D37" w:rsidRPr="009B2E8A" w:rsidRDefault="00ED4AD3" w:rsidP="00696FF5">
      <w:pPr>
        <w:spacing w:after="120" w:line="240" w:lineRule="auto"/>
        <w:ind w:left="567" w:right="260"/>
        <w:jc w:val="both"/>
        <w:rPr>
          <w:rFonts w:ascii="Arial" w:hAnsi="Arial" w:cs="Arial"/>
        </w:rPr>
      </w:pPr>
      <w:r w:rsidRPr="009B2E8A">
        <w:rPr>
          <w:rFonts w:ascii="Arial" w:hAnsi="Arial" w:cs="Arial"/>
        </w:rPr>
        <w:t>Level 7</w:t>
      </w:r>
    </w:p>
    <w:p w14:paraId="1F9BE891" w14:textId="77777777" w:rsidR="009A2D37" w:rsidRPr="009B2E8A" w:rsidRDefault="009A2D37" w:rsidP="00302082">
      <w:pPr>
        <w:spacing w:after="120" w:line="240" w:lineRule="auto"/>
        <w:ind w:left="426" w:right="260"/>
        <w:rPr>
          <w:rFonts w:ascii="Arial" w:hAnsi="Arial" w:cs="Arial"/>
          <w:iCs/>
        </w:rPr>
      </w:pPr>
    </w:p>
    <w:p w14:paraId="3B35D22D"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 xml:space="preserve">The number of credits and the ECTS value which the module represents </w:t>
      </w:r>
    </w:p>
    <w:p w14:paraId="1ACCD779" w14:textId="77777777" w:rsidR="009A2D37" w:rsidRPr="009B2E8A" w:rsidRDefault="00ED4AD3" w:rsidP="00696FF5">
      <w:pPr>
        <w:pStyle w:val="NormalWeb"/>
        <w:spacing w:before="0" w:beforeAutospacing="0" w:after="120" w:afterAutospacing="0"/>
        <w:ind w:left="567" w:right="260"/>
        <w:rPr>
          <w:rFonts w:ascii="Arial" w:hAnsi="Arial" w:cs="Arial"/>
          <w:sz w:val="22"/>
          <w:szCs w:val="22"/>
        </w:rPr>
      </w:pPr>
      <w:r w:rsidRPr="009B2E8A">
        <w:rPr>
          <w:rFonts w:ascii="Arial" w:hAnsi="Arial" w:cs="Arial"/>
          <w:sz w:val="22"/>
          <w:szCs w:val="22"/>
        </w:rPr>
        <w:t>20</w:t>
      </w:r>
      <w:r w:rsidR="009A2D37" w:rsidRPr="009B2E8A">
        <w:rPr>
          <w:rFonts w:ascii="Arial" w:hAnsi="Arial" w:cs="Arial"/>
          <w:sz w:val="22"/>
          <w:szCs w:val="22"/>
        </w:rPr>
        <w:t xml:space="preserve"> credits (</w:t>
      </w:r>
      <w:r w:rsidRPr="009B2E8A">
        <w:rPr>
          <w:rFonts w:ascii="Arial" w:hAnsi="Arial" w:cs="Arial"/>
          <w:sz w:val="22"/>
          <w:szCs w:val="22"/>
        </w:rPr>
        <w:t>10</w:t>
      </w:r>
      <w:r w:rsidR="009A2D37" w:rsidRPr="009B2E8A">
        <w:rPr>
          <w:rFonts w:ascii="Arial" w:hAnsi="Arial" w:cs="Arial"/>
          <w:sz w:val="22"/>
          <w:szCs w:val="22"/>
        </w:rPr>
        <w:t xml:space="preserve"> ECTS)</w:t>
      </w:r>
    </w:p>
    <w:p w14:paraId="3F730F9A" w14:textId="77777777" w:rsidR="009A2D37" w:rsidRPr="009B2E8A" w:rsidRDefault="009A2D37" w:rsidP="00302082">
      <w:pPr>
        <w:spacing w:after="120" w:line="240" w:lineRule="auto"/>
        <w:ind w:left="426" w:right="260"/>
        <w:rPr>
          <w:rFonts w:ascii="Arial" w:hAnsi="Arial" w:cs="Arial"/>
        </w:rPr>
      </w:pPr>
    </w:p>
    <w:p w14:paraId="3C2A6E32"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Which term(s) the module is to be taught in (or other teaching pattern)</w:t>
      </w:r>
    </w:p>
    <w:p w14:paraId="42D2598B" w14:textId="77777777" w:rsidR="009A2D37" w:rsidRPr="009B2E8A" w:rsidRDefault="009A2D37" w:rsidP="00696FF5">
      <w:pPr>
        <w:spacing w:after="120" w:line="240" w:lineRule="auto"/>
        <w:ind w:left="567" w:right="260"/>
        <w:jc w:val="both"/>
        <w:rPr>
          <w:rFonts w:ascii="Arial" w:hAnsi="Arial" w:cs="Arial"/>
          <w:iCs/>
        </w:rPr>
      </w:pPr>
      <w:r w:rsidRPr="009B2E8A">
        <w:rPr>
          <w:rFonts w:ascii="Arial" w:hAnsi="Arial" w:cs="Arial"/>
          <w:iCs/>
        </w:rPr>
        <w:t>Autumn or Spring</w:t>
      </w:r>
    </w:p>
    <w:p w14:paraId="1AC1FA1F" w14:textId="77777777" w:rsidR="009A2D37" w:rsidRPr="009B2E8A" w:rsidRDefault="009A2D37" w:rsidP="00302082">
      <w:pPr>
        <w:spacing w:after="120" w:line="240" w:lineRule="auto"/>
        <w:ind w:left="426" w:right="260"/>
        <w:rPr>
          <w:rFonts w:ascii="Arial" w:hAnsi="Arial" w:cs="Arial"/>
          <w:iCs/>
        </w:rPr>
      </w:pPr>
    </w:p>
    <w:p w14:paraId="1EA53BD3"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Prerequisite and co-requisite modules</w:t>
      </w:r>
    </w:p>
    <w:p w14:paraId="43F4C8D9" w14:textId="77777777" w:rsidR="009A2D37" w:rsidRPr="009B2E8A" w:rsidRDefault="00ED4AD3" w:rsidP="00696FF5">
      <w:pPr>
        <w:spacing w:after="120" w:line="240" w:lineRule="auto"/>
        <w:ind w:left="567" w:right="260"/>
        <w:rPr>
          <w:rFonts w:ascii="Arial" w:hAnsi="Arial" w:cs="Arial"/>
          <w:iCs/>
        </w:rPr>
      </w:pPr>
      <w:r w:rsidRPr="009B2E8A">
        <w:rPr>
          <w:rFonts w:ascii="Arial" w:hAnsi="Arial" w:cs="Arial"/>
          <w:iCs/>
        </w:rPr>
        <w:t xml:space="preserve">None </w:t>
      </w:r>
    </w:p>
    <w:p w14:paraId="20C9F357" w14:textId="77777777" w:rsidR="009A2D37" w:rsidRPr="009B2E8A" w:rsidRDefault="009A2D37" w:rsidP="00302082">
      <w:pPr>
        <w:spacing w:after="120" w:line="240" w:lineRule="auto"/>
        <w:ind w:left="426" w:right="260"/>
        <w:rPr>
          <w:rFonts w:ascii="Arial" w:hAnsi="Arial" w:cs="Arial"/>
          <w:iCs/>
        </w:rPr>
      </w:pPr>
    </w:p>
    <w:p w14:paraId="7E892785"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The programmes of study to which the module contributes</w:t>
      </w:r>
    </w:p>
    <w:p w14:paraId="6EBE0E21" w14:textId="77777777" w:rsidR="00B9109B" w:rsidRPr="009B2E8A" w:rsidRDefault="00ED4AD3" w:rsidP="00696FF5">
      <w:pPr>
        <w:spacing w:after="120" w:line="240" w:lineRule="auto"/>
        <w:ind w:left="567" w:right="260"/>
        <w:rPr>
          <w:rFonts w:ascii="Arial" w:hAnsi="Arial" w:cs="Arial"/>
          <w:iCs/>
        </w:rPr>
      </w:pPr>
      <w:r w:rsidRPr="009B2E8A">
        <w:rPr>
          <w:rFonts w:ascii="Arial" w:hAnsi="Arial" w:cs="Arial"/>
          <w:iCs/>
        </w:rPr>
        <w:t>All MA offerings by the School of Politics and International Relations</w:t>
      </w:r>
    </w:p>
    <w:p w14:paraId="0C30E8B9" w14:textId="77777777" w:rsidR="009A2D37" w:rsidRPr="009B2E8A" w:rsidRDefault="009A2D37" w:rsidP="00302082">
      <w:pPr>
        <w:spacing w:after="120" w:line="240" w:lineRule="auto"/>
        <w:ind w:left="426" w:right="260"/>
        <w:rPr>
          <w:rFonts w:ascii="Arial" w:hAnsi="Arial" w:cs="Arial"/>
          <w:iCs/>
        </w:rPr>
      </w:pPr>
    </w:p>
    <w:p w14:paraId="4B5CC7DD" w14:textId="77777777" w:rsidR="009A2D37" w:rsidRPr="009B2E8A" w:rsidRDefault="009A2D37" w:rsidP="00696FF5">
      <w:pPr>
        <w:numPr>
          <w:ilvl w:val="0"/>
          <w:numId w:val="1"/>
        </w:numPr>
        <w:spacing w:after="120" w:line="240" w:lineRule="auto"/>
        <w:ind w:left="567" w:right="260" w:hanging="567"/>
        <w:rPr>
          <w:rFonts w:ascii="Arial" w:hAnsi="Arial" w:cs="Arial"/>
          <w:b/>
        </w:rPr>
      </w:pPr>
      <w:r w:rsidRPr="009B2E8A">
        <w:rPr>
          <w:rFonts w:ascii="Arial" w:hAnsi="Arial" w:cs="Arial"/>
          <w:b/>
        </w:rPr>
        <w:t>The intended subject specific learning outcomes</w:t>
      </w:r>
      <w:r w:rsidR="00C729D7" w:rsidRPr="009B2E8A">
        <w:rPr>
          <w:rFonts w:ascii="Arial" w:hAnsi="Arial" w:cs="Arial"/>
          <w:b/>
        </w:rPr>
        <w:t>.</w:t>
      </w:r>
      <w:r w:rsidR="00C729D7" w:rsidRPr="009B2E8A">
        <w:rPr>
          <w:rFonts w:ascii="Arial" w:hAnsi="Arial" w:cs="Arial"/>
          <w:b/>
        </w:rPr>
        <w:br/>
        <w:t>On successfully completing the module students will be able to:</w:t>
      </w:r>
    </w:p>
    <w:p w14:paraId="416C4E24"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 xml:space="preserve">identify, summarise and critically assess the main positions in key debates within the philosophy of the social and political sciences. </w:t>
      </w:r>
    </w:p>
    <w:p w14:paraId="72FE8148"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 xml:space="preserve">identify and deal with the ethical and normative questions involved in social and political inquiry </w:t>
      </w:r>
    </w:p>
    <w:p w14:paraId="28B2AEEE"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 xml:space="preserve">reflect on the ontological and epistemological aspects of social and political inquiry </w:t>
      </w:r>
    </w:p>
    <w:p w14:paraId="69ED9908"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 xml:space="preserve">appreciate the contested nature of knowledge in social and political science </w:t>
      </w:r>
    </w:p>
    <w:p w14:paraId="5B14A710"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 xml:space="preserve">reflect on the relationship between 'theory' and 'practice' in social and political inquiry </w:t>
      </w:r>
    </w:p>
    <w:p w14:paraId="425A04E0"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 xml:space="preserve">identify, summarise and critically assess some of the most important approaches and methods employed in the study of politics and international relations </w:t>
      </w:r>
    </w:p>
    <w:p w14:paraId="1279ED14"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discuss the philosophical and methodological issues at stake in relation to both their own research and that of others.</w:t>
      </w:r>
    </w:p>
    <w:p w14:paraId="6A88DABA" w14:textId="77777777" w:rsidR="00ED4AD3" w:rsidRPr="009B2E8A" w:rsidRDefault="00ED4AD3" w:rsidP="00ED4AD3">
      <w:pPr>
        <w:pStyle w:val="ListParagraph"/>
        <w:numPr>
          <w:ilvl w:val="0"/>
          <w:numId w:val="10"/>
        </w:numPr>
        <w:spacing w:after="120" w:line="240" w:lineRule="auto"/>
        <w:ind w:right="260"/>
        <w:rPr>
          <w:rFonts w:ascii="Arial" w:hAnsi="Arial" w:cs="Arial"/>
          <w:iCs/>
        </w:rPr>
      </w:pPr>
      <w:r w:rsidRPr="009B2E8A">
        <w:rPr>
          <w:rFonts w:ascii="Arial" w:hAnsi="Arial" w:cs="Arial"/>
          <w:iCs/>
        </w:rPr>
        <w:t>understand and be able to apply to research questions the basic principles of research design in politics and IR</w:t>
      </w:r>
    </w:p>
    <w:p w14:paraId="1F3BEFD5" w14:textId="77777777" w:rsidR="00ED4AD3" w:rsidRPr="009B2E8A" w:rsidRDefault="00ED4AD3" w:rsidP="00ED4AD3">
      <w:pPr>
        <w:spacing w:after="120" w:line="240" w:lineRule="auto"/>
        <w:ind w:left="567" w:right="260"/>
        <w:rPr>
          <w:rFonts w:ascii="Arial" w:hAnsi="Arial" w:cs="Arial"/>
        </w:rPr>
      </w:pPr>
    </w:p>
    <w:p w14:paraId="596C852F" w14:textId="77777777" w:rsidR="00C729D7" w:rsidRPr="009B2E8A" w:rsidRDefault="009A2D37" w:rsidP="00696FF5">
      <w:pPr>
        <w:numPr>
          <w:ilvl w:val="0"/>
          <w:numId w:val="1"/>
        </w:numPr>
        <w:spacing w:after="120" w:line="240" w:lineRule="auto"/>
        <w:ind w:left="567" w:right="260" w:hanging="567"/>
        <w:rPr>
          <w:rFonts w:ascii="Arial" w:hAnsi="Arial" w:cs="Arial"/>
          <w:b/>
        </w:rPr>
      </w:pPr>
      <w:r w:rsidRPr="009B2E8A">
        <w:rPr>
          <w:rFonts w:ascii="Arial" w:hAnsi="Arial" w:cs="Arial"/>
          <w:b/>
        </w:rPr>
        <w:t>The intended generic learning outcomes</w:t>
      </w:r>
      <w:r w:rsidR="00C729D7" w:rsidRPr="009B2E8A">
        <w:rPr>
          <w:rFonts w:ascii="Arial" w:hAnsi="Arial" w:cs="Arial"/>
          <w:b/>
        </w:rPr>
        <w:t>.</w:t>
      </w:r>
      <w:r w:rsidR="00C729D7" w:rsidRPr="009B2E8A">
        <w:rPr>
          <w:rFonts w:ascii="Arial" w:hAnsi="Arial" w:cs="Arial"/>
          <w:b/>
        </w:rPr>
        <w:br/>
        <w:t>On successfully completing the module students will be able to:</w:t>
      </w:r>
    </w:p>
    <w:p w14:paraId="333E4EDE"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work with theoretical knowledge at the forefront of their discipline </w:t>
      </w:r>
    </w:p>
    <w:p w14:paraId="7864589C"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lastRenderedPageBreak/>
        <w:t xml:space="preserve">be aware of the ethical dimensions of the scholarly work done in their discipline in general as well as of their own work in particular </w:t>
      </w:r>
    </w:p>
    <w:p w14:paraId="3CA86131"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have a comprehensive understanding of methods and methodologies in their discipline </w:t>
      </w:r>
    </w:p>
    <w:p w14:paraId="22A56CD8"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undertake analysis of complex, incomplete or contradictory area of knowledge </w:t>
      </w:r>
    </w:p>
    <w:p w14:paraId="3F4D5E5B"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have a level of conceptual understanding that will allow them to critically evaluate research, advanced scholarship and methodologies and argue alternative approaches</w:t>
      </w:r>
    </w:p>
    <w:p w14:paraId="16299244"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be reflective and self-critical in their research work </w:t>
      </w:r>
    </w:p>
    <w:p w14:paraId="53DCFFF0"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engage in academic and professional communication orally and in writing </w:t>
      </w:r>
    </w:p>
    <w:p w14:paraId="60536DBB"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have independent learning ability required for continuing professional study </w:t>
      </w:r>
    </w:p>
    <w:p w14:paraId="7BA58D13"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understand how the relationship between concepts, theories and data shape the choices researchers make about both research design and the methods that they employ?</w:t>
      </w:r>
    </w:p>
    <w:p w14:paraId="1922128F" w14:textId="77777777" w:rsidR="00ED4AD3"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 xml:space="preserve">develop reasoned justifications for their choice of research design and methods. </w:t>
      </w:r>
    </w:p>
    <w:p w14:paraId="4B2EA6C7" w14:textId="77777777" w:rsidR="009A2D37" w:rsidRPr="009B2E8A" w:rsidRDefault="00ED4AD3" w:rsidP="00ED4AD3">
      <w:pPr>
        <w:pStyle w:val="Default"/>
        <w:numPr>
          <w:ilvl w:val="0"/>
          <w:numId w:val="11"/>
        </w:numPr>
        <w:spacing w:after="120"/>
        <w:ind w:right="260"/>
        <w:rPr>
          <w:color w:val="auto"/>
          <w:sz w:val="22"/>
          <w:szCs w:val="22"/>
        </w:rPr>
      </w:pPr>
      <w:r w:rsidRPr="009B2E8A">
        <w:rPr>
          <w:color w:val="auto"/>
          <w:sz w:val="22"/>
          <w:szCs w:val="22"/>
        </w:rPr>
        <w:t>plan their research and their acquisition of specific methodological skills</w:t>
      </w:r>
    </w:p>
    <w:p w14:paraId="57C10E49" w14:textId="77777777" w:rsidR="00ED4AD3" w:rsidRPr="009B2E8A" w:rsidRDefault="00ED4AD3" w:rsidP="00ED4AD3">
      <w:pPr>
        <w:pStyle w:val="Default"/>
        <w:spacing w:after="120"/>
        <w:ind w:left="720" w:right="260"/>
        <w:rPr>
          <w:color w:val="auto"/>
          <w:sz w:val="22"/>
          <w:szCs w:val="22"/>
        </w:rPr>
      </w:pPr>
    </w:p>
    <w:p w14:paraId="244DF93D" w14:textId="77777777" w:rsidR="009A2D37" w:rsidRPr="009B2E8A" w:rsidRDefault="009A2D37"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A synopsis of the curriculum</w:t>
      </w:r>
    </w:p>
    <w:p w14:paraId="5E5F5028" w14:textId="77777777" w:rsidR="009A2D37" w:rsidRPr="009B2E8A" w:rsidRDefault="00ED4AD3" w:rsidP="00ED4AD3">
      <w:pPr>
        <w:spacing w:after="120" w:line="240" w:lineRule="auto"/>
        <w:ind w:left="567" w:right="260"/>
        <w:rPr>
          <w:rFonts w:ascii="Arial" w:hAnsi="Arial" w:cs="Arial"/>
          <w:iCs/>
        </w:rPr>
      </w:pPr>
      <w:r w:rsidRPr="009B2E8A">
        <w:rPr>
          <w:rFonts w:ascii="Arial" w:hAnsi="Arial" w:cs="Arial"/>
          <w:iCs/>
        </w:rPr>
        <w:t>Students of politics ‘have not been, in general, sufficiently reflective about the nature and scope of their discipline. They just do it rather than talk about it'’(G.Stoker). Given that political scientists study people – individuals, groups, states, nations, cultures – rather than ‘things’, PO825 moves from the assumption that politics students ought to be reflective about their research. The module aims to provide an opportunity for reflection by presenting some of the key theoretical and methodological debates in politics and international relations. These debates deal with issues such as: the concept of ‘the political’ and the concept of power; the relationship between structure and agency; the causal and constitutive role of ideas and discourse; positivism and post-positivism; critical theory, emancipation, and the importance of normative questions; an introduction to quantitative and qualitative research, and to research design and research ethics. The module is designed as early preparation for the MA dissertation module and will encourage students to think about the philosophical underpinnings of particular research methods, the relationship between methodology and conceptual analysis, and the appropriate ways to incorporate these into research design.</w:t>
      </w:r>
    </w:p>
    <w:p w14:paraId="0992F4D0" w14:textId="77777777" w:rsidR="00ED4AD3" w:rsidRPr="009B2E8A" w:rsidRDefault="00ED4AD3" w:rsidP="00302082">
      <w:pPr>
        <w:spacing w:after="120" w:line="240" w:lineRule="auto"/>
        <w:ind w:left="426" w:right="260"/>
        <w:rPr>
          <w:rFonts w:ascii="Arial" w:hAnsi="Arial" w:cs="Arial"/>
          <w:iCs/>
        </w:rPr>
      </w:pPr>
    </w:p>
    <w:p w14:paraId="65C680B7" w14:textId="77777777" w:rsidR="009A2D37" w:rsidRPr="009B2E8A" w:rsidRDefault="00883204"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Reading l</w:t>
      </w:r>
      <w:r w:rsidR="009A2D37" w:rsidRPr="009B2E8A">
        <w:rPr>
          <w:rFonts w:ascii="Arial" w:hAnsi="Arial" w:cs="Arial"/>
          <w:b/>
        </w:rPr>
        <w:t xml:space="preserve">ist </w:t>
      </w:r>
      <w:r w:rsidR="00274ED7" w:rsidRPr="009B2E8A">
        <w:rPr>
          <w:rFonts w:ascii="Arial" w:hAnsi="Arial" w:cs="Arial"/>
          <w:b/>
        </w:rPr>
        <w:t>(Indicative list, current at time of publication. Reading lists will be published annually)</w:t>
      </w:r>
    </w:p>
    <w:p w14:paraId="0B44CC51" w14:textId="658E3FEF" w:rsidR="00ED4AD3" w:rsidRPr="009B2E8A" w:rsidRDefault="00ED4AD3" w:rsidP="00ED4AD3">
      <w:pPr>
        <w:pStyle w:val="ListParagraph"/>
        <w:numPr>
          <w:ilvl w:val="0"/>
          <w:numId w:val="12"/>
        </w:numPr>
        <w:spacing w:after="120" w:line="240" w:lineRule="auto"/>
        <w:ind w:right="260"/>
        <w:jc w:val="both"/>
        <w:rPr>
          <w:rFonts w:ascii="Arial" w:hAnsi="Arial" w:cs="Arial"/>
        </w:rPr>
      </w:pPr>
      <w:r w:rsidRPr="009B2E8A">
        <w:rPr>
          <w:rFonts w:ascii="Arial" w:hAnsi="Arial" w:cs="Arial"/>
        </w:rPr>
        <w:t>Colin Hay, Political Analysis: A Critical Introduction (Basingstoke: Palgrave).</w:t>
      </w:r>
    </w:p>
    <w:p w14:paraId="35CCE208" w14:textId="72F6B20A" w:rsidR="00C20742" w:rsidRPr="009B2E8A" w:rsidRDefault="00C20742" w:rsidP="00ED4AD3">
      <w:pPr>
        <w:pStyle w:val="ListParagraph"/>
        <w:numPr>
          <w:ilvl w:val="0"/>
          <w:numId w:val="12"/>
        </w:numPr>
        <w:spacing w:after="120" w:line="240" w:lineRule="auto"/>
        <w:ind w:right="260"/>
        <w:jc w:val="both"/>
        <w:rPr>
          <w:rFonts w:ascii="Arial" w:hAnsi="Arial" w:cs="Arial"/>
        </w:rPr>
      </w:pPr>
      <w:r w:rsidRPr="009B2E8A">
        <w:rPr>
          <w:rStyle w:val="normaltextrun"/>
          <w:rFonts w:ascii="Arial" w:hAnsi="Arial" w:cs="Arial"/>
        </w:rPr>
        <w:t xml:space="preserve">Dimitri </w:t>
      </w:r>
      <w:r w:rsidRPr="009B2E8A">
        <w:rPr>
          <w:rStyle w:val="spellingerror"/>
          <w:rFonts w:ascii="Arial" w:hAnsi="Arial" w:cs="Arial"/>
        </w:rPr>
        <w:t>Toshkov</w:t>
      </w:r>
      <w:r w:rsidRPr="009B2E8A">
        <w:rPr>
          <w:rStyle w:val="normaltextrun"/>
          <w:rFonts w:ascii="Arial" w:hAnsi="Arial" w:cs="Arial"/>
        </w:rPr>
        <w:t>, Research Design in Political Science (Palgrave MacMillan 2016)</w:t>
      </w:r>
    </w:p>
    <w:p w14:paraId="092A7DD3" w14:textId="77777777" w:rsidR="00ED4AD3" w:rsidRPr="009B2E8A" w:rsidRDefault="00ED4AD3" w:rsidP="00ED4AD3">
      <w:pPr>
        <w:spacing w:after="120" w:line="240" w:lineRule="auto"/>
        <w:ind w:right="260"/>
        <w:jc w:val="both"/>
        <w:rPr>
          <w:rFonts w:ascii="Arial" w:hAnsi="Arial" w:cs="Arial"/>
          <w:b/>
        </w:rPr>
      </w:pPr>
    </w:p>
    <w:p w14:paraId="3E29C0C0" w14:textId="77777777" w:rsidR="00883204" w:rsidRPr="009B2E8A" w:rsidRDefault="009A2D37" w:rsidP="00696FF5">
      <w:pPr>
        <w:numPr>
          <w:ilvl w:val="0"/>
          <w:numId w:val="1"/>
        </w:numPr>
        <w:spacing w:after="120" w:line="240" w:lineRule="auto"/>
        <w:ind w:left="567" w:right="260" w:hanging="567"/>
        <w:rPr>
          <w:rFonts w:ascii="Arial" w:hAnsi="Arial" w:cs="Arial"/>
          <w:iCs/>
        </w:rPr>
      </w:pPr>
      <w:r w:rsidRPr="009B2E8A">
        <w:rPr>
          <w:rFonts w:ascii="Arial" w:hAnsi="Arial" w:cs="Arial"/>
          <w:b/>
        </w:rPr>
        <w:t>Learning</w:t>
      </w:r>
      <w:r w:rsidR="00883204" w:rsidRPr="009B2E8A">
        <w:rPr>
          <w:rFonts w:ascii="Arial" w:hAnsi="Arial" w:cs="Arial"/>
          <w:b/>
        </w:rPr>
        <w:t xml:space="preserve"> and t</w:t>
      </w:r>
      <w:r w:rsidR="006F3F8B" w:rsidRPr="009B2E8A">
        <w:rPr>
          <w:rFonts w:ascii="Arial" w:hAnsi="Arial" w:cs="Arial"/>
          <w:b/>
        </w:rPr>
        <w:t>eaching m</w:t>
      </w:r>
      <w:r w:rsidRPr="009B2E8A">
        <w:rPr>
          <w:rFonts w:ascii="Arial" w:hAnsi="Arial" w:cs="Arial"/>
          <w:b/>
        </w:rPr>
        <w:t>ethods</w:t>
      </w:r>
    </w:p>
    <w:p w14:paraId="62D448F5" w14:textId="77777777" w:rsidR="009A2D37" w:rsidRPr="009B2E8A" w:rsidRDefault="00C57028" w:rsidP="00696FF5">
      <w:pPr>
        <w:spacing w:after="120" w:line="240" w:lineRule="auto"/>
        <w:ind w:left="567" w:right="260"/>
        <w:jc w:val="both"/>
        <w:rPr>
          <w:rFonts w:ascii="Arial" w:hAnsi="Arial" w:cs="Arial"/>
          <w:iCs/>
        </w:rPr>
      </w:pPr>
      <w:r w:rsidRPr="009B2E8A">
        <w:rPr>
          <w:rFonts w:ascii="Arial" w:hAnsi="Arial" w:cs="Arial"/>
          <w:iCs/>
        </w:rPr>
        <w:t>Total contact hours:</w:t>
      </w:r>
      <w:r w:rsidR="00ED4AD3" w:rsidRPr="009B2E8A">
        <w:rPr>
          <w:rFonts w:ascii="Arial" w:hAnsi="Arial" w:cs="Arial"/>
          <w:iCs/>
        </w:rPr>
        <w:t xml:space="preserve"> 22</w:t>
      </w:r>
    </w:p>
    <w:p w14:paraId="04FFDC96" w14:textId="77777777" w:rsidR="00C57028" w:rsidRPr="009B2E8A" w:rsidRDefault="00C57028" w:rsidP="00C57028">
      <w:pPr>
        <w:spacing w:after="120" w:line="240" w:lineRule="auto"/>
        <w:ind w:left="567" w:right="260"/>
        <w:jc w:val="both"/>
        <w:rPr>
          <w:rFonts w:ascii="Arial" w:hAnsi="Arial" w:cs="Arial"/>
          <w:iCs/>
        </w:rPr>
      </w:pPr>
      <w:r w:rsidRPr="009B2E8A">
        <w:rPr>
          <w:rFonts w:ascii="Arial" w:hAnsi="Arial" w:cs="Arial"/>
          <w:iCs/>
        </w:rPr>
        <w:t>Private study hours:</w:t>
      </w:r>
      <w:r w:rsidR="00ED4AD3" w:rsidRPr="009B2E8A">
        <w:rPr>
          <w:rFonts w:ascii="Arial" w:hAnsi="Arial" w:cs="Arial"/>
          <w:iCs/>
        </w:rPr>
        <w:t xml:space="preserve"> 178</w:t>
      </w:r>
    </w:p>
    <w:p w14:paraId="66BE2A73" w14:textId="77777777" w:rsidR="00C57028" w:rsidRPr="009B2E8A" w:rsidRDefault="00C57028" w:rsidP="00C57028">
      <w:pPr>
        <w:spacing w:after="120" w:line="240" w:lineRule="auto"/>
        <w:ind w:left="567" w:right="260"/>
        <w:jc w:val="both"/>
        <w:rPr>
          <w:rFonts w:ascii="Arial" w:hAnsi="Arial" w:cs="Arial"/>
          <w:iCs/>
        </w:rPr>
      </w:pPr>
      <w:r w:rsidRPr="009B2E8A">
        <w:rPr>
          <w:rFonts w:ascii="Arial" w:hAnsi="Arial" w:cs="Arial"/>
          <w:iCs/>
        </w:rPr>
        <w:t>Total study hours:</w:t>
      </w:r>
      <w:r w:rsidR="00ED4AD3" w:rsidRPr="009B2E8A">
        <w:rPr>
          <w:rFonts w:ascii="Arial" w:hAnsi="Arial" w:cs="Arial"/>
          <w:iCs/>
        </w:rPr>
        <w:t xml:space="preserve"> 200</w:t>
      </w:r>
    </w:p>
    <w:p w14:paraId="286F7451" w14:textId="77777777" w:rsidR="009A2D37" w:rsidRPr="009B2E8A" w:rsidRDefault="009A2D37" w:rsidP="00302082">
      <w:pPr>
        <w:spacing w:after="120" w:line="240" w:lineRule="auto"/>
        <w:ind w:left="426" w:right="260"/>
        <w:rPr>
          <w:rFonts w:ascii="Arial" w:hAnsi="Arial" w:cs="Arial"/>
          <w:iCs/>
        </w:rPr>
      </w:pPr>
    </w:p>
    <w:p w14:paraId="56CE088A" w14:textId="77777777" w:rsidR="00883204" w:rsidRPr="009B2E8A" w:rsidRDefault="00EF4933" w:rsidP="00696FF5">
      <w:pPr>
        <w:numPr>
          <w:ilvl w:val="0"/>
          <w:numId w:val="1"/>
        </w:numPr>
        <w:spacing w:after="120" w:line="240" w:lineRule="auto"/>
        <w:ind w:left="567" w:right="260" w:hanging="567"/>
        <w:rPr>
          <w:rFonts w:ascii="Arial" w:hAnsi="Arial" w:cs="Arial"/>
          <w:iCs/>
        </w:rPr>
      </w:pPr>
      <w:r w:rsidRPr="009B2E8A">
        <w:rPr>
          <w:rFonts w:ascii="Arial" w:hAnsi="Arial" w:cs="Arial"/>
          <w:b/>
        </w:rPr>
        <w:t>Assessment methods</w:t>
      </w:r>
    </w:p>
    <w:p w14:paraId="392A6A0E" w14:textId="77777777" w:rsidR="00696FF5" w:rsidRPr="009B2E8A" w:rsidRDefault="00696FF5" w:rsidP="00696FF5">
      <w:pPr>
        <w:pStyle w:val="ListParagraph"/>
        <w:numPr>
          <w:ilvl w:val="1"/>
          <w:numId w:val="9"/>
        </w:numPr>
        <w:spacing w:after="120"/>
        <w:ind w:left="567" w:hanging="567"/>
        <w:rPr>
          <w:rFonts w:ascii="Arial" w:hAnsi="Arial" w:cs="Arial"/>
          <w:iCs/>
        </w:rPr>
      </w:pPr>
      <w:r w:rsidRPr="009B2E8A">
        <w:rPr>
          <w:rFonts w:ascii="Arial" w:hAnsi="Arial" w:cs="Arial"/>
          <w:iCs/>
        </w:rPr>
        <w:t>Main assessment methods</w:t>
      </w:r>
    </w:p>
    <w:p w14:paraId="2B335F59" w14:textId="573987A2" w:rsidR="007A6245" w:rsidRPr="009B2E8A" w:rsidRDefault="00BC4E9F" w:rsidP="00C20742">
      <w:pPr>
        <w:pStyle w:val="ListParagraph"/>
        <w:numPr>
          <w:ilvl w:val="0"/>
          <w:numId w:val="13"/>
        </w:numPr>
        <w:spacing w:after="120" w:line="240" w:lineRule="auto"/>
        <w:ind w:right="260"/>
        <w:jc w:val="both"/>
        <w:rPr>
          <w:rFonts w:ascii="Arial" w:hAnsi="Arial" w:cs="Arial"/>
          <w:iCs/>
        </w:rPr>
      </w:pPr>
      <w:r w:rsidRPr="009B2E8A">
        <w:rPr>
          <w:rFonts w:ascii="Arial" w:hAnsi="Arial" w:cs="Arial"/>
          <w:iCs/>
        </w:rPr>
        <w:t>Essay 1</w:t>
      </w:r>
      <w:r w:rsidR="00C20742" w:rsidRPr="009B2E8A">
        <w:rPr>
          <w:rFonts w:ascii="Arial" w:hAnsi="Arial" w:cs="Arial"/>
          <w:iCs/>
        </w:rPr>
        <w:t xml:space="preserve"> (collective)</w:t>
      </w:r>
      <w:r w:rsidRPr="009B2E8A">
        <w:rPr>
          <w:rFonts w:ascii="Arial" w:hAnsi="Arial" w:cs="Arial"/>
          <w:iCs/>
        </w:rPr>
        <w:t>, 2500 words (50%)</w:t>
      </w:r>
    </w:p>
    <w:p w14:paraId="2B8E39A0" w14:textId="65CFA6A3" w:rsidR="00BC4E9F" w:rsidRPr="009B2E8A" w:rsidRDefault="00BC4E9F" w:rsidP="00C20742">
      <w:pPr>
        <w:pStyle w:val="ListParagraph"/>
        <w:numPr>
          <w:ilvl w:val="0"/>
          <w:numId w:val="13"/>
        </w:numPr>
        <w:spacing w:after="120" w:line="240" w:lineRule="auto"/>
        <w:ind w:right="260"/>
        <w:jc w:val="both"/>
        <w:rPr>
          <w:rFonts w:ascii="Arial" w:hAnsi="Arial" w:cs="Arial"/>
          <w:b/>
          <w:iCs/>
        </w:rPr>
      </w:pPr>
      <w:r w:rsidRPr="009B2E8A">
        <w:rPr>
          <w:rFonts w:ascii="Arial" w:hAnsi="Arial" w:cs="Arial"/>
          <w:iCs/>
        </w:rPr>
        <w:t>Essay 2</w:t>
      </w:r>
      <w:r w:rsidR="00C20742" w:rsidRPr="009B2E8A">
        <w:rPr>
          <w:rFonts w:ascii="Arial" w:hAnsi="Arial" w:cs="Arial"/>
          <w:iCs/>
        </w:rPr>
        <w:t xml:space="preserve"> (individual)</w:t>
      </w:r>
      <w:r w:rsidRPr="009B2E8A">
        <w:rPr>
          <w:rFonts w:ascii="Arial" w:hAnsi="Arial" w:cs="Arial"/>
          <w:iCs/>
        </w:rPr>
        <w:t>, 2500 words (50%)</w:t>
      </w:r>
    </w:p>
    <w:p w14:paraId="6CDD9F03" w14:textId="77777777" w:rsidR="006043FC" w:rsidRPr="009B2E8A" w:rsidRDefault="006043FC" w:rsidP="00302082">
      <w:pPr>
        <w:spacing w:after="120" w:line="240" w:lineRule="auto"/>
        <w:ind w:left="426" w:right="260"/>
        <w:rPr>
          <w:rFonts w:ascii="Arial" w:hAnsi="Arial" w:cs="Arial"/>
          <w:b/>
          <w:iCs/>
        </w:rPr>
      </w:pPr>
    </w:p>
    <w:p w14:paraId="0D2A3373" w14:textId="77777777" w:rsidR="00696FF5" w:rsidRPr="009B2E8A" w:rsidRDefault="00696FF5" w:rsidP="00696FF5">
      <w:pPr>
        <w:spacing w:after="120"/>
        <w:ind w:left="567" w:hanging="567"/>
        <w:rPr>
          <w:rFonts w:ascii="Arial" w:hAnsi="Arial" w:cs="Arial"/>
          <w:iCs/>
        </w:rPr>
      </w:pPr>
      <w:r w:rsidRPr="009B2E8A">
        <w:rPr>
          <w:rFonts w:ascii="Arial" w:hAnsi="Arial" w:cs="Arial"/>
          <w:iCs/>
        </w:rPr>
        <w:t>13.2</w:t>
      </w:r>
      <w:r w:rsidRPr="009B2E8A">
        <w:rPr>
          <w:rFonts w:ascii="Arial" w:hAnsi="Arial" w:cs="Arial"/>
          <w:iCs/>
        </w:rPr>
        <w:tab/>
        <w:t xml:space="preserve">Reassessment methods </w:t>
      </w:r>
    </w:p>
    <w:p w14:paraId="270471E9" w14:textId="76F1B1FE" w:rsidR="00C57028" w:rsidRPr="009B2E8A" w:rsidRDefault="00BC4E9F" w:rsidP="00C57028">
      <w:pPr>
        <w:spacing w:after="120" w:line="240" w:lineRule="auto"/>
        <w:ind w:left="567" w:right="260"/>
        <w:jc w:val="both"/>
        <w:rPr>
          <w:rFonts w:ascii="Arial" w:hAnsi="Arial" w:cs="Arial"/>
          <w:b/>
          <w:iCs/>
        </w:rPr>
      </w:pPr>
      <w:r w:rsidRPr="009B2E8A">
        <w:rPr>
          <w:rFonts w:ascii="Arial" w:hAnsi="Arial" w:cs="Arial"/>
          <w:iCs/>
        </w:rPr>
        <w:t>Reassessment Instrument: 100% coursework</w:t>
      </w:r>
    </w:p>
    <w:p w14:paraId="7092B4C9" w14:textId="77777777" w:rsidR="00696FF5" w:rsidRPr="009B2E8A" w:rsidRDefault="00696FF5" w:rsidP="00302082">
      <w:pPr>
        <w:spacing w:after="120" w:line="240" w:lineRule="auto"/>
        <w:ind w:left="426" w:right="260"/>
        <w:rPr>
          <w:rFonts w:ascii="Arial" w:hAnsi="Arial" w:cs="Arial"/>
          <w:b/>
          <w:iCs/>
        </w:rPr>
      </w:pPr>
    </w:p>
    <w:p w14:paraId="472E6540" w14:textId="77777777" w:rsidR="00274ED7" w:rsidRPr="009B2E8A" w:rsidRDefault="006F3F8B" w:rsidP="00696FF5">
      <w:pPr>
        <w:numPr>
          <w:ilvl w:val="0"/>
          <w:numId w:val="1"/>
        </w:numPr>
        <w:spacing w:after="120" w:line="240" w:lineRule="auto"/>
        <w:ind w:left="567" w:right="261" w:hanging="567"/>
        <w:jc w:val="both"/>
        <w:rPr>
          <w:rFonts w:ascii="Arial" w:hAnsi="Arial" w:cs="Arial"/>
          <w:b/>
          <w:iCs/>
        </w:rPr>
      </w:pPr>
      <w:r w:rsidRPr="009B2E8A">
        <w:rPr>
          <w:rFonts w:ascii="Arial" w:hAnsi="Arial" w:cs="Arial"/>
          <w:b/>
          <w:iCs/>
        </w:rPr>
        <w:t xml:space="preserve">Map of </w:t>
      </w:r>
      <w:r w:rsidR="00883204" w:rsidRPr="009B2E8A">
        <w:rPr>
          <w:rFonts w:ascii="Arial" w:hAnsi="Arial" w:cs="Arial"/>
          <w:b/>
          <w:iCs/>
        </w:rPr>
        <w:t xml:space="preserve">module learning outcomes </w:t>
      </w:r>
      <w:r w:rsidR="00B30E07" w:rsidRPr="009B2E8A">
        <w:rPr>
          <w:rFonts w:ascii="Arial" w:hAnsi="Arial" w:cs="Arial"/>
          <w:b/>
          <w:iCs/>
        </w:rPr>
        <w:t>(sections 8 &amp; 9)</w:t>
      </w:r>
      <w:r w:rsidR="00883204" w:rsidRPr="009B2E8A">
        <w:rPr>
          <w:rFonts w:ascii="Arial" w:hAnsi="Arial" w:cs="Arial"/>
          <w:b/>
          <w:iCs/>
        </w:rPr>
        <w:t xml:space="preserve"> to l</w:t>
      </w:r>
      <w:r w:rsidRPr="009B2E8A">
        <w:rPr>
          <w:rFonts w:ascii="Arial" w:hAnsi="Arial" w:cs="Arial"/>
          <w:b/>
          <w:iCs/>
        </w:rPr>
        <w:t>earning</w:t>
      </w:r>
      <w:r w:rsidR="00B30E07" w:rsidRPr="009B2E8A">
        <w:rPr>
          <w:rFonts w:ascii="Arial" w:hAnsi="Arial" w:cs="Arial"/>
          <w:b/>
          <w:iCs/>
        </w:rPr>
        <w:t xml:space="preserve"> and </w:t>
      </w:r>
      <w:r w:rsidR="00883204" w:rsidRPr="009B2E8A">
        <w:rPr>
          <w:rFonts w:ascii="Arial" w:hAnsi="Arial" w:cs="Arial"/>
          <w:b/>
          <w:iCs/>
        </w:rPr>
        <w:t>teaching m</w:t>
      </w:r>
      <w:r w:rsidR="00B30E07" w:rsidRPr="009B2E8A">
        <w:rPr>
          <w:rFonts w:ascii="Arial" w:hAnsi="Arial" w:cs="Arial"/>
          <w:b/>
          <w:iCs/>
        </w:rPr>
        <w:t>ethods (section12</w:t>
      </w:r>
      <w:r w:rsidRPr="009B2E8A">
        <w:rPr>
          <w:rFonts w:ascii="Arial" w:hAnsi="Arial" w:cs="Arial"/>
          <w:b/>
          <w:iCs/>
        </w:rPr>
        <w:t>) and m</w:t>
      </w:r>
      <w:r w:rsidR="00883204" w:rsidRPr="009B2E8A">
        <w:rPr>
          <w:rFonts w:ascii="Arial" w:hAnsi="Arial" w:cs="Arial"/>
          <w:b/>
          <w:iCs/>
        </w:rPr>
        <w:t>ethods of a</w:t>
      </w:r>
      <w:r w:rsidR="00B30E07" w:rsidRPr="009B2E8A">
        <w:rPr>
          <w:rFonts w:ascii="Arial" w:hAnsi="Arial" w:cs="Arial"/>
          <w:b/>
          <w:iCs/>
        </w:rPr>
        <w:t>ssessment (section 13</w:t>
      </w:r>
      <w:r w:rsidR="00EF4933" w:rsidRPr="009B2E8A">
        <w:rPr>
          <w:rFonts w:ascii="Arial" w:hAnsi="Arial" w:cs="Arial"/>
          <w:b/>
          <w:iCs/>
        </w:rPr>
        <w:t>)</w:t>
      </w:r>
    </w:p>
    <w:tbl>
      <w:tblPr>
        <w:tblStyle w:val="TableGrid"/>
        <w:tblW w:w="9668" w:type="dxa"/>
        <w:tblInd w:w="108" w:type="dxa"/>
        <w:tblLayout w:type="fixed"/>
        <w:tblLook w:val="04A0" w:firstRow="1" w:lastRow="0" w:firstColumn="1" w:lastColumn="0" w:noHBand="0" w:noVBand="1"/>
      </w:tblPr>
      <w:tblGrid>
        <w:gridCol w:w="1588"/>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ED4AD3" w:rsidRPr="009B2E8A" w14:paraId="66AC528C" w14:textId="77777777" w:rsidTr="00ED4AD3">
        <w:tc>
          <w:tcPr>
            <w:tcW w:w="1588" w:type="dxa"/>
            <w:shd w:val="clear" w:color="auto" w:fill="D9D9D9" w:themeFill="background1" w:themeFillShade="D9"/>
          </w:tcPr>
          <w:p w14:paraId="59EF272F" w14:textId="77777777" w:rsidR="00ED4AD3" w:rsidRPr="009B2E8A" w:rsidRDefault="00ED4AD3" w:rsidP="00520C5F">
            <w:pPr>
              <w:spacing w:after="120"/>
              <w:ind w:left="33"/>
              <w:rPr>
                <w:rFonts w:ascii="Arial" w:hAnsi="Arial" w:cs="Arial"/>
                <w:b/>
              </w:rPr>
            </w:pPr>
            <w:r w:rsidRPr="009B2E8A">
              <w:rPr>
                <w:rFonts w:ascii="Arial" w:hAnsi="Arial" w:cs="Arial"/>
                <w:b/>
              </w:rPr>
              <w:t>Module learning outcome</w:t>
            </w:r>
          </w:p>
        </w:tc>
        <w:tc>
          <w:tcPr>
            <w:tcW w:w="425" w:type="dxa"/>
          </w:tcPr>
          <w:p w14:paraId="46BF153C" w14:textId="77777777" w:rsidR="00ED4AD3" w:rsidRPr="009B2E8A" w:rsidRDefault="00ED4AD3" w:rsidP="00520C5F">
            <w:pPr>
              <w:spacing w:after="120"/>
              <w:rPr>
                <w:rFonts w:cs="Arial"/>
                <w:i/>
                <w:sz w:val="20"/>
                <w:szCs w:val="16"/>
              </w:rPr>
            </w:pPr>
            <w:r w:rsidRPr="009B2E8A">
              <w:rPr>
                <w:rFonts w:cs="Arial"/>
                <w:i/>
                <w:sz w:val="20"/>
                <w:szCs w:val="16"/>
              </w:rPr>
              <w:t>8.1</w:t>
            </w:r>
          </w:p>
        </w:tc>
        <w:tc>
          <w:tcPr>
            <w:tcW w:w="426" w:type="dxa"/>
          </w:tcPr>
          <w:p w14:paraId="2B9E6C80" w14:textId="77777777" w:rsidR="00ED4AD3" w:rsidRPr="009B2E8A" w:rsidRDefault="00ED4AD3" w:rsidP="00520C5F">
            <w:pPr>
              <w:spacing w:after="120"/>
              <w:rPr>
                <w:rFonts w:cs="Arial"/>
                <w:i/>
                <w:sz w:val="20"/>
                <w:szCs w:val="16"/>
              </w:rPr>
            </w:pPr>
            <w:r w:rsidRPr="009B2E8A">
              <w:rPr>
                <w:rFonts w:cs="Arial"/>
                <w:i/>
                <w:sz w:val="20"/>
                <w:szCs w:val="16"/>
              </w:rPr>
              <w:t>8.2</w:t>
            </w:r>
          </w:p>
        </w:tc>
        <w:tc>
          <w:tcPr>
            <w:tcW w:w="425" w:type="dxa"/>
          </w:tcPr>
          <w:p w14:paraId="77B52BD6" w14:textId="77777777" w:rsidR="00ED4AD3" w:rsidRPr="009B2E8A" w:rsidRDefault="00ED4AD3" w:rsidP="00520C5F">
            <w:pPr>
              <w:spacing w:after="120"/>
              <w:rPr>
                <w:rFonts w:cs="Arial"/>
                <w:i/>
                <w:sz w:val="20"/>
                <w:szCs w:val="16"/>
              </w:rPr>
            </w:pPr>
            <w:r w:rsidRPr="009B2E8A">
              <w:rPr>
                <w:rFonts w:cs="Arial"/>
                <w:i/>
                <w:sz w:val="20"/>
                <w:szCs w:val="16"/>
              </w:rPr>
              <w:t>8.3</w:t>
            </w:r>
          </w:p>
        </w:tc>
        <w:tc>
          <w:tcPr>
            <w:tcW w:w="425" w:type="dxa"/>
          </w:tcPr>
          <w:p w14:paraId="7C5F9990" w14:textId="77777777" w:rsidR="00ED4AD3" w:rsidRPr="009B2E8A" w:rsidRDefault="00ED4AD3" w:rsidP="00520C5F">
            <w:pPr>
              <w:spacing w:after="120"/>
              <w:rPr>
                <w:rFonts w:cs="Arial"/>
                <w:i/>
                <w:sz w:val="20"/>
                <w:szCs w:val="16"/>
              </w:rPr>
            </w:pPr>
            <w:r w:rsidRPr="009B2E8A">
              <w:rPr>
                <w:rFonts w:cs="Arial"/>
                <w:i/>
                <w:sz w:val="20"/>
                <w:szCs w:val="16"/>
              </w:rPr>
              <w:t>8.4</w:t>
            </w:r>
          </w:p>
        </w:tc>
        <w:tc>
          <w:tcPr>
            <w:tcW w:w="425" w:type="dxa"/>
          </w:tcPr>
          <w:p w14:paraId="7A932E02" w14:textId="77777777" w:rsidR="00ED4AD3" w:rsidRPr="009B2E8A" w:rsidRDefault="00ED4AD3" w:rsidP="00520C5F">
            <w:pPr>
              <w:spacing w:after="120"/>
              <w:rPr>
                <w:rFonts w:cs="Arial"/>
                <w:i/>
                <w:sz w:val="20"/>
                <w:szCs w:val="16"/>
              </w:rPr>
            </w:pPr>
            <w:r w:rsidRPr="009B2E8A">
              <w:rPr>
                <w:rFonts w:cs="Arial"/>
                <w:i/>
                <w:sz w:val="20"/>
                <w:szCs w:val="16"/>
              </w:rPr>
              <w:t>8.5</w:t>
            </w:r>
          </w:p>
        </w:tc>
        <w:tc>
          <w:tcPr>
            <w:tcW w:w="426" w:type="dxa"/>
          </w:tcPr>
          <w:p w14:paraId="7B58F6F0" w14:textId="77777777" w:rsidR="00ED4AD3" w:rsidRPr="009B2E8A" w:rsidRDefault="00ED4AD3" w:rsidP="00520C5F">
            <w:pPr>
              <w:spacing w:after="120"/>
              <w:rPr>
                <w:rFonts w:cs="Arial"/>
                <w:i/>
                <w:sz w:val="20"/>
                <w:szCs w:val="16"/>
              </w:rPr>
            </w:pPr>
            <w:r w:rsidRPr="009B2E8A">
              <w:rPr>
                <w:rFonts w:cs="Arial"/>
                <w:i/>
                <w:sz w:val="20"/>
                <w:szCs w:val="16"/>
              </w:rPr>
              <w:t>8.6</w:t>
            </w:r>
          </w:p>
        </w:tc>
        <w:tc>
          <w:tcPr>
            <w:tcW w:w="425" w:type="dxa"/>
          </w:tcPr>
          <w:p w14:paraId="1F064AE7" w14:textId="77777777" w:rsidR="00ED4AD3" w:rsidRPr="009B2E8A" w:rsidRDefault="00ED4AD3" w:rsidP="00520C5F">
            <w:pPr>
              <w:spacing w:after="120"/>
              <w:rPr>
                <w:rFonts w:cs="Arial"/>
                <w:i/>
                <w:sz w:val="20"/>
                <w:szCs w:val="16"/>
              </w:rPr>
            </w:pPr>
            <w:r w:rsidRPr="009B2E8A">
              <w:rPr>
                <w:rFonts w:cs="Arial"/>
                <w:i/>
                <w:sz w:val="20"/>
                <w:szCs w:val="16"/>
              </w:rPr>
              <w:t>8.7</w:t>
            </w:r>
          </w:p>
        </w:tc>
        <w:tc>
          <w:tcPr>
            <w:tcW w:w="425" w:type="dxa"/>
          </w:tcPr>
          <w:p w14:paraId="4F74412E" w14:textId="77777777" w:rsidR="00ED4AD3" w:rsidRPr="009B2E8A" w:rsidRDefault="00ED4AD3" w:rsidP="00520C5F">
            <w:pPr>
              <w:spacing w:after="120"/>
              <w:rPr>
                <w:rFonts w:cs="Arial"/>
                <w:i/>
                <w:sz w:val="20"/>
                <w:szCs w:val="16"/>
              </w:rPr>
            </w:pPr>
            <w:r w:rsidRPr="009B2E8A">
              <w:rPr>
                <w:rFonts w:cs="Arial"/>
                <w:i/>
                <w:sz w:val="20"/>
                <w:szCs w:val="16"/>
              </w:rPr>
              <w:t>8.8</w:t>
            </w:r>
          </w:p>
        </w:tc>
        <w:tc>
          <w:tcPr>
            <w:tcW w:w="425" w:type="dxa"/>
          </w:tcPr>
          <w:p w14:paraId="39F56391" w14:textId="77777777" w:rsidR="00ED4AD3" w:rsidRPr="009B2E8A" w:rsidRDefault="00ED4AD3" w:rsidP="00520C5F">
            <w:pPr>
              <w:spacing w:after="120"/>
              <w:rPr>
                <w:rFonts w:cs="Arial"/>
                <w:i/>
                <w:sz w:val="20"/>
                <w:szCs w:val="16"/>
              </w:rPr>
            </w:pPr>
            <w:r w:rsidRPr="009B2E8A">
              <w:rPr>
                <w:rFonts w:cs="Arial"/>
                <w:i/>
                <w:sz w:val="20"/>
                <w:szCs w:val="16"/>
              </w:rPr>
              <w:t>9.1</w:t>
            </w:r>
          </w:p>
        </w:tc>
        <w:tc>
          <w:tcPr>
            <w:tcW w:w="426" w:type="dxa"/>
          </w:tcPr>
          <w:p w14:paraId="15F9940F" w14:textId="77777777" w:rsidR="00ED4AD3" w:rsidRPr="009B2E8A" w:rsidRDefault="00ED4AD3" w:rsidP="00520C5F">
            <w:pPr>
              <w:spacing w:after="120"/>
              <w:rPr>
                <w:rFonts w:cs="Arial"/>
                <w:i/>
                <w:sz w:val="20"/>
                <w:szCs w:val="16"/>
              </w:rPr>
            </w:pPr>
            <w:r w:rsidRPr="009B2E8A">
              <w:rPr>
                <w:rFonts w:cs="Arial"/>
                <w:i/>
                <w:sz w:val="20"/>
                <w:szCs w:val="16"/>
              </w:rPr>
              <w:t>9.2</w:t>
            </w:r>
          </w:p>
        </w:tc>
        <w:tc>
          <w:tcPr>
            <w:tcW w:w="425" w:type="dxa"/>
          </w:tcPr>
          <w:p w14:paraId="22B1C9E2" w14:textId="77777777" w:rsidR="00ED4AD3" w:rsidRPr="009B2E8A" w:rsidRDefault="00ED4AD3" w:rsidP="00520C5F">
            <w:pPr>
              <w:spacing w:after="120"/>
              <w:rPr>
                <w:rFonts w:cs="Arial"/>
                <w:i/>
                <w:sz w:val="20"/>
                <w:szCs w:val="16"/>
              </w:rPr>
            </w:pPr>
            <w:r w:rsidRPr="009B2E8A">
              <w:rPr>
                <w:rFonts w:cs="Arial"/>
                <w:i/>
                <w:sz w:val="20"/>
                <w:szCs w:val="16"/>
              </w:rPr>
              <w:t>9.3</w:t>
            </w:r>
          </w:p>
        </w:tc>
        <w:tc>
          <w:tcPr>
            <w:tcW w:w="425" w:type="dxa"/>
          </w:tcPr>
          <w:p w14:paraId="199AB30D" w14:textId="77777777" w:rsidR="00ED4AD3" w:rsidRPr="009B2E8A" w:rsidRDefault="00ED4AD3" w:rsidP="00520C5F">
            <w:pPr>
              <w:spacing w:after="120"/>
              <w:rPr>
                <w:rFonts w:cs="Arial"/>
                <w:i/>
                <w:sz w:val="20"/>
                <w:szCs w:val="16"/>
              </w:rPr>
            </w:pPr>
            <w:r w:rsidRPr="009B2E8A">
              <w:rPr>
                <w:rFonts w:cs="Arial"/>
                <w:i/>
                <w:sz w:val="20"/>
                <w:szCs w:val="16"/>
              </w:rPr>
              <w:t>9.4</w:t>
            </w:r>
          </w:p>
        </w:tc>
        <w:tc>
          <w:tcPr>
            <w:tcW w:w="425" w:type="dxa"/>
          </w:tcPr>
          <w:p w14:paraId="5ED3CC4B" w14:textId="77777777" w:rsidR="00ED4AD3" w:rsidRPr="009B2E8A" w:rsidRDefault="00ED4AD3" w:rsidP="00520C5F">
            <w:pPr>
              <w:spacing w:after="120"/>
              <w:rPr>
                <w:rFonts w:cs="Arial"/>
                <w:i/>
                <w:sz w:val="20"/>
                <w:szCs w:val="16"/>
              </w:rPr>
            </w:pPr>
            <w:r w:rsidRPr="009B2E8A">
              <w:rPr>
                <w:rFonts w:cs="Arial"/>
                <w:i/>
                <w:sz w:val="20"/>
                <w:szCs w:val="16"/>
              </w:rPr>
              <w:t>9.5</w:t>
            </w:r>
          </w:p>
        </w:tc>
        <w:tc>
          <w:tcPr>
            <w:tcW w:w="426" w:type="dxa"/>
          </w:tcPr>
          <w:p w14:paraId="7E513987" w14:textId="77777777" w:rsidR="00ED4AD3" w:rsidRPr="009B2E8A" w:rsidRDefault="00ED4AD3" w:rsidP="00520C5F">
            <w:pPr>
              <w:spacing w:after="120"/>
              <w:rPr>
                <w:rFonts w:cs="Arial"/>
                <w:i/>
                <w:sz w:val="20"/>
                <w:szCs w:val="16"/>
              </w:rPr>
            </w:pPr>
            <w:r w:rsidRPr="009B2E8A">
              <w:rPr>
                <w:rFonts w:cs="Arial"/>
                <w:i/>
                <w:sz w:val="20"/>
                <w:szCs w:val="16"/>
              </w:rPr>
              <w:t>9.6</w:t>
            </w:r>
          </w:p>
        </w:tc>
        <w:tc>
          <w:tcPr>
            <w:tcW w:w="425" w:type="dxa"/>
          </w:tcPr>
          <w:p w14:paraId="0D18D98C" w14:textId="77777777" w:rsidR="00ED4AD3" w:rsidRPr="009B2E8A" w:rsidRDefault="00ED4AD3" w:rsidP="00520C5F">
            <w:pPr>
              <w:spacing w:after="120"/>
              <w:rPr>
                <w:rFonts w:cs="Arial"/>
                <w:i/>
                <w:sz w:val="20"/>
                <w:szCs w:val="16"/>
              </w:rPr>
            </w:pPr>
            <w:r w:rsidRPr="009B2E8A">
              <w:rPr>
                <w:rFonts w:cs="Arial"/>
                <w:i/>
                <w:sz w:val="20"/>
                <w:szCs w:val="16"/>
              </w:rPr>
              <w:t>9.7</w:t>
            </w:r>
          </w:p>
        </w:tc>
        <w:tc>
          <w:tcPr>
            <w:tcW w:w="425" w:type="dxa"/>
          </w:tcPr>
          <w:p w14:paraId="0D5E79BF" w14:textId="77777777" w:rsidR="00ED4AD3" w:rsidRPr="009B2E8A" w:rsidRDefault="00ED4AD3" w:rsidP="00520C5F">
            <w:pPr>
              <w:spacing w:after="120"/>
              <w:rPr>
                <w:rFonts w:cs="Arial"/>
                <w:i/>
                <w:sz w:val="20"/>
                <w:szCs w:val="16"/>
              </w:rPr>
            </w:pPr>
            <w:r w:rsidRPr="009B2E8A">
              <w:rPr>
                <w:rFonts w:cs="Arial"/>
                <w:i/>
                <w:sz w:val="20"/>
                <w:szCs w:val="16"/>
              </w:rPr>
              <w:t>9.8</w:t>
            </w:r>
          </w:p>
        </w:tc>
        <w:tc>
          <w:tcPr>
            <w:tcW w:w="425" w:type="dxa"/>
          </w:tcPr>
          <w:p w14:paraId="7C715C77" w14:textId="77777777" w:rsidR="00ED4AD3" w:rsidRPr="009B2E8A" w:rsidRDefault="00ED4AD3" w:rsidP="00520C5F">
            <w:pPr>
              <w:spacing w:after="120"/>
              <w:rPr>
                <w:rFonts w:cs="Arial"/>
                <w:i/>
                <w:sz w:val="20"/>
                <w:szCs w:val="16"/>
              </w:rPr>
            </w:pPr>
            <w:r w:rsidRPr="009B2E8A">
              <w:rPr>
                <w:rFonts w:cs="Arial"/>
                <w:i/>
                <w:sz w:val="20"/>
                <w:szCs w:val="16"/>
              </w:rPr>
              <w:t>9.9</w:t>
            </w:r>
          </w:p>
        </w:tc>
        <w:tc>
          <w:tcPr>
            <w:tcW w:w="426" w:type="dxa"/>
          </w:tcPr>
          <w:p w14:paraId="23F53765" w14:textId="77777777" w:rsidR="00ED4AD3" w:rsidRPr="009B2E8A" w:rsidRDefault="00ED4AD3" w:rsidP="00520C5F">
            <w:pPr>
              <w:spacing w:after="120"/>
              <w:rPr>
                <w:rFonts w:cs="Arial"/>
                <w:i/>
                <w:sz w:val="20"/>
                <w:szCs w:val="16"/>
              </w:rPr>
            </w:pPr>
            <w:r w:rsidRPr="009B2E8A">
              <w:rPr>
                <w:rFonts w:cs="Arial"/>
                <w:i/>
                <w:sz w:val="20"/>
                <w:szCs w:val="16"/>
              </w:rPr>
              <w:t>9.10</w:t>
            </w:r>
          </w:p>
        </w:tc>
        <w:tc>
          <w:tcPr>
            <w:tcW w:w="425" w:type="dxa"/>
          </w:tcPr>
          <w:p w14:paraId="115AE267" w14:textId="77777777" w:rsidR="00ED4AD3" w:rsidRPr="009B2E8A" w:rsidRDefault="00ED4AD3" w:rsidP="00520C5F">
            <w:pPr>
              <w:spacing w:after="120"/>
              <w:rPr>
                <w:rFonts w:cs="Arial"/>
                <w:i/>
                <w:sz w:val="20"/>
                <w:szCs w:val="16"/>
              </w:rPr>
            </w:pPr>
            <w:r w:rsidRPr="009B2E8A">
              <w:rPr>
                <w:rFonts w:cs="Arial"/>
                <w:i/>
                <w:sz w:val="20"/>
                <w:szCs w:val="16"/>
              </w:rPr>
              <w:t>9.11</w:t>
            </w:r>
          </w:p>
        </w:tc>
      </w:tr>
      <w:tr w:rsidR="00ED4AD3" w:rsidRPr="009B2E8A" w14:paraId="7D741F3B" w14:textId="77777777" w:rsidTr="00ED4AD3">
        <w:tc>
          <w:tcPr>
            <w:tcW w:w="1588" w:type="dxa"/>
            <w:shd w:val="clear" w:color="auto" w:fill="D9D9D9" w:themeFill="background1" w:themeFillShade="D9"/>
          </w:tcPr>
          <w:p w14:paraId="7BE7A97C" w14:textId="77777777" w:rsidR="00ED4AD3" w:rsidRPr="009B2E8A" w:rsidRDefault="00ED4AD3" w:rsidP="00520C5F">
            <w:pPr>
              <w:spacing w:after="120"/>
              <w:rPr>
                <w:rFonts w:ascii="Arial" w:hAnsi="Arial" w:cs="Arial"/>
                <w:b/>
              </w:rPr>
            </w:pPr>
            <w:r w:rsidRPr="009B2E8A">
              <w:rPr>
                <w:rFonts w:ascii="Arial" w:hAnsi="Arial" w:cs="Arial"/>
                <w:b/>
              </w:rPr>
              <w:t>Learning/ teaching method</w:t>
            </w:r>
          </w:p>
        </w:tc>
        <w:tc>
          <w:tcPr>
            <w:tcW w:w="425" w:type="dxa"/>
            <w:shd w:val="clear" w:color="auto" w:fill="D9D9D9" w:themeFill="background1" w:themeFillShade="D9"/>
          </w:tcPr>
          <w:p w14:paraId="015DF815"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0D02DED3"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422B0A0A"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082CE842"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3DD6D3D7"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7589AADB"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3D6C85E6"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0759A997"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15CBC1F3"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44DC54AE"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53A9630A"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24494995"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2A988F87"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39C702F0"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22C88350"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01624A8A"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32D245A2"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47C625DA"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17A704E9" w14:textId="77777777" w:rsidR="00ED4AD3" w:rsidRPr="009B2E8A" w:rsidRDefault="00ED4AD3" w:rsidP="00520C5F">
            <w:pPr>
              <w:spacing w:after="120"/>
              <w:rPr>
                <w:rFonts w:ascii="Arial" w:hAnsi="Arial" w:cs="Arial"/>
                <w:b/>
              </w:rPr>
            </w:pPr>
          </w:p>
        </w:tc>
      </w:tr>
      <w:tr w:rsidR="00ED4AD3" w:rsidRPr="009B2E8A" w14:paraId="240913FB" w14:textId="77777777" w:rsidTr="00ED4AD3">
        <w:tc>
          <w:tcPr>
            <w:tcW w:w="1588" w:type="dxa"/>
          </w:tcPr>
          <w:p w14:paraId="6ADF0A4D" w14:textId="77777777" w:rsidR="00ED4AD3" w:rsidRPr="009B2E8A" w:rsidRDefault="00ED4AD3" w:rsidP="00520C5F">
            <w:pPr>
              <w:spacing w:after="120"/>
              <w:rPr>
                <w:rFonts w:ascii="Arial" w:hAnsi="Arial" w:cs="Arial"/>
              </w:rPr>
            </w:pPr>
            <w:r w:rsidRPr="009B2E8A">
              <w:rPr>
                <w:rFonts w:ascii="Arial" w:hAnsi="Arial" w:cs="Arial"/>
              </w:rPr>
              <w:t>Lectures</w:t>
            </w:r>
          </w:p>
        </w:tc>
        <w:tc>
          <w:tcPr>
            <w:tcW w:w="425" w:type="dxa"/>
          </w:tcPr>
          <w:p w14:paraId="099B0D2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1C5481A3"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70FE1657"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EABF66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6197FF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1B4E6AA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A5DD57E"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CD41A4A"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00168B8"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711B1A9B"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7D89C4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BEF2B7B"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7163B432"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1904C9F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7C3EC0E"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243B63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AB15F3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619EFD5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B6A31E6" w14:textId="77777777" w:rsidR="00ED4AD3" w:rsidRPr="009B2E8A" w:rsidRDefault="00ED4AD3" w:rsidP="00520C5F">
            <w:pPr>
              <w:spacing w:after="120"/>
              <w:rPr>
                <w:rFonts w:ascii="Arial" w:hAnsi="Arial" w:cs="Arial"/>
                <w:b/>
              </w:rPr>
            </w:pPr>
            <w:r w:rsidRPr="009B2E8A">
              <w:rPr>
                <w:rFonts w:ascii="Arial" w:hAnsi="Arial" w:cs="Arial"/>
                <w:b/>
              </w:rPr>
              <w:t>X</w:t>
            </w:r>
          </w:p>
        </w:tc>
      </w:tr>
      <w:tr w:rsidR="00ED4AD3" w:rsidRPr="009B2E8A" w14:paraId="67602F4F" w14:textId="77777777" w:rsidTr="00ED4AD3">
        <w:tc>
          <w:tcPr>
            <w:tcW w:w="1588" w:type="dxa"/>
          </w:tcPr>
          <w:p w14:paraId="0B504C58" w14:textId="77777777" w:rsidR="00ED4AD3" w:rsidRPr="009B2E8A" w:rsidRDefault="00ED4AD3" w:rsidP="00520C5F">
            <w:pPr>
              <w:spacing w:after="120"/>
              <w:rPr>
                <w:rFonts w:ascii="Arial" w:hAnsi="Arial" w:cs="Arial"/>
              </w:rPr>
            </w:pPr>
            <w:r w:rsidRPr="009B2E8A">
              <w:rPr>
                <w:rFonts w:ascii="Arial" w:hAnsi="Arial" w:cs="Arial"/>
              </w:rPr>
              <w:t>Seminars</w:t>
            </w:r>
          </w:p>
        </w:tc>
        <w:tc>
          <w:tcPr>
            <w:tcW w:w="425" w:type="dxa"/>
          </w:tcPr>
          <w:p w14:paraId="228D7C6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28E92F6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14CBD1DE"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A3EF083"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B9DBAA5"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3D0DF26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B18540B"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4F5D1DE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42514D6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44137FD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B1C8558"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0344ED2"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1C09D9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55697DE5"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4B0F993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07536A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1BBEB1E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7DBBFA2D"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F799BF1" w14:textId="77777777" w:rsidR="00ED4AD3" w:rsidRPr="009B2E8A" w:rsidRDefault="00ED4AD3" w:rsidP="00520C5F">
            <w:pPr>
              <w:spacing w:after="120"/>
              <w:rPr>
                <w:rFonts w:ascii="Arial" w:hAnsi="Arial" w:cs="Arial"/>
                <w:b/>
              </w:rPr>
            </w:pPr>
            <w:r w:rsidRPr="009B2E8A">
              <w:rPr>
                <w:rFonts w:ascii="Arial" w:hAnsi="Arial" w:cs="Arial"/>
                <w:b/>
              </w:rPr>
              <w:t>X</w:t>
            </w:r>
          </w:p>
        </w:tc>
      </w:tr>
      <w:tr w:rsidR="00ED4AD3" w:rsidRPr="009B2E8A" w14:paraId="72880A43" w14:textId="77777777" w:rsidTr="00ED4AD3">
        <w:tc>
          <w:tcPr>
            <w:tcW w:w="1588" w:type="dxa"/>
          </w:tcPr>
          <w:p w14:paraId="7003E3D4" w14:textId="77777777" w:rsidR="00ED4AD3" w:rsidRPr="009B2E8A" w:rsidRDefault="00ED4AD3" w:rsidP="00520C5F">
            <w:pPr>
              <w:spacing w:after="120"/>
              <w:rPr>
                <w:rFonts w:ascii="Arial" w:hAnsi="Arial" w:cs="Arial"/>
              </w:rPr>
            </w:pPr>
            <w:r w:rsidRPr="009B2E8A">
              <w:rPr>
                <w:rFonts w:ascii="Arial" w:hAnsi="Arial" w:cs="Arial"/>
              </w:rPr>
              <w:t>Private Study</w:t>
            </w:r>
          </w:p>
        </w:tc>
        <w:tc>
          <w:tcPr>
            <w:tcW w:w="425" w:type="dxa"/>
          </w:tcPr>
          <w:p w14:paraId="60483F1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4EA83D2D"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73FC48F"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4647A4A"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DB448A5"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78539AA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A61327E"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DDAD13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E99ACE3"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388A3BE2"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A28288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1A71A8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2B0BCC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3147DA9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C98BB3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7A527B26"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494B6906"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6D08EDB5"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A94337D" w14:textId="77777777" w:rsidR="00ED4AD3" w:rsidRPr="009B2E8A" w:rsidRDefault="00ED4AD3" w:rsidP="00520C5F">
            <w:pPr>
              <w:spacing w:after="120"/>
              <w:rPr>
                <w:rFonts w:ascii="Arial" w:hAnsi="Arial" w:cs="Arial"/>
                <w:b/>
              </w:rPr>
            </w:pPr>
            <w:r w:rsidRPr="009B2E8A">
              <w:rPr>
                <w:rFonts w:ascii="Arial" w:hAnsi="Arial" w:cs="Arial"/>
                <w:b/>
              </w:rPr>
              <w:t>X</w:t>
            </w:r>
          </w:p>
        </w:tc>
      </w:tr>
      <w:tr w:rsidR="00ED4AD3" w:rsidRPr="009B2E8A" w14:paraId="70C26D69" w14:textId="77777777" w:rsidTr="00ED4AD3">
        <w:tc>
          <w:tcPr>
            <w:tcW w:w="1588" w:type="dxa"/>
            <w:shd w:val="clear" w:color="auto" w:fill="D9D9D9" w:themeFill="background1" w:themeFillShade="D9"/>
          </w:tcPr>
          <w:p w14:paraId="67FEB3F5" w14:textId="77777777" w:rsidR="00ED4AD3" w:rsidRPr="009B2E8A" w:rsidRDefault="00ED4AD3" w:rsidP="00520C5F">
            <w:pPr>
              <w:spacing w:after="120"/>
              <w:rPr>
                <w:rFonts w:ascii="Arial" w:hAnsi="Arial" w:cs="Arial"/>
                <w:b/>
              </w:rPr>
            </w:pPr>
            <w:r w:rsidRPr="009B2E8A">
              <w:rPr>
                <w:rFonts w:ascii="Arial" w:hAnsi="Arial" w:cs="Arial"/>
                <w:b/>
              </w:rPr>
              <w:t>Assessment method</w:t>
            </w:r>
          </w:p>
        </w:tc>
        <w:tc>
          <w:tcPr>
            <w:tcW w:w="425" w:type="dxa"/>
            <w:shd w:val="clear" w:color="auto" w:fill="D9D9D9" w:themeFill="background1" w:themeFillShade="D9"/>
          </w:tcPr>
          <w:p w14:paraId="314AB584"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1A2257EE"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32940A2C"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7457031D"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491F542A"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51ECA700"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7ECF795F"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78703190"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032A4B7D"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089EBCBA"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4CBAD588"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369EA873"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7FB11D77"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48C44854"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2D17A026"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7E679F47"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68565FF3" w14:textId="77777777" w:rsidR="00ED4AD3" w:rsidRPr="009B2E8A" w:rsidRDefault="00ED4AD3" w:rsidP="00520C5F">
            <w:pPr>
              <w:spacing w:after="120"/>
              <w:rPr>
                <w:rFonts w:ascii="Arial" w:hAnsi="Arial" w:cs="Arial"/>
                <w:b/>
              </w:rPr>
            </w:pPr>
          </w:p>
        </w:tc>
        <w:tc>
          <w:tcPr>
            <w:tcW w:w="426" w:type="dxa"/>
            <w:shd w:val="clear" w:color="auto" w:fill="D9D9D9" w:themeFill="background1" w:themeFillShade="D9"/>
          </w:tcPr>
          <w:p w14:paraId="54ABE28A" w14:textId="77777777" w:rsidR="00ED4AD3" w:rsidRPr="009B2E8A" w:rsidRDefault="00ED4AD3" w:rsidP="00520C5F">
            <w:pPr>
              <w:spacing w:after="120"/>
              <w:rPr>
                <w:rFonts w:ascii="Arial" w:hAnsi="Arial" w:cs="Arial"/>
                <w:b/>
              </w:rPr>
            </w:pPr>
          </w:p>
        </w:tc>
        <w:tc>
          <w:tcPr>
            <w:tcW w:w="425" w:type="dxa"/>
            <w:shd w:val="clear" w:color="auto" w:fill="D9D9D9" w:themeFill="background1" w:themeFillShade="D9"/>
          </w:tcPr>
          <w:p w14:paraId="611EAC3C" w14:textId="77777777" w:rsidR="00ED4AD3" w:rsidRPr="009B2E8A" w:rsidRDefault="00ED4AD3" w:rsidP="00520C5F">
            <w:pPr>
              <w:spacing w:after="120"/>
              <w:rPr>
                <w:rFonts w:ascii="Arial" w:hAnsi="Arial" w:cs="Arial"/>
                <w:b/>
              </w:rPr>
            </w:pPr>
          </w:p>
        </w:tc>
      </w:tr>
      <w:tr w:rsidR="00ED4AD3" w:rsidRPr="009B2E8A" w14:paraId="578A3539" w14:textId="77777777" w:rsidTr="00ED4AD3">
        <w:tc>
          <w:tcPr>
            <w:tcW w:w="1588" w:type="dxa"/>
          </w:tcPr>
          <w:p w14:paraId="6DEC3965" w14:textId="7692A87C" w:rsidR="00ED4AD3" w:rsidRPr="009B2E8A" w:rsidRDefault="00ED4AD3" w:rsidP="00BC4E9F">
            <w:pPr>
              <w:spacing w:after="120"/>
              <w:rPr>
                <w:rFonts w:ascii="Arial" w:hAnsi="Arial" w:cs="Arial"/>
              </w:rPr>
            </w:pPr>
            <w:r w:rsidRPr="009B2E8A">
              <w:rPr>
                <w:rFonts w:ascii="Arial" w:hAnsi="Arial" w:cs="Arial"/>
              </w:rPr>
              <w:t>Collective essay</w:t>
            </w:r>
          </w:p>
        </w:tc>
        <w:tc>
          <w:tcPr>
            <w:tcW w:w="425" w:type="dxa"/>
          </w:tcPr>
          <w:p w14:paraId="1A62D965"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5D3ABB5A"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132465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70C2090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EE0D73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72AE118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1AE2739B"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7C79D0F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852241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323E6ABB"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1F915782"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5D6EC52"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4134D45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22C1E8B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40889C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69B132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16399F6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3BA5C22F"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11757A5" w14:textId="77777777" w:rsidR="00ED4AD3" w:rsidRPr="009B2E8A" w:rsidRDefault="00ED4AD3" w:rsidP="00520C5F">
            <w:pPr>
              <w:spacing w:after="120"/>
              <w:rPr>
                <w:rFonts w:ascii="Arial" w:hAnsi="Arial" w:cs="Arial"/>
                <w:b/>
              </w:rPr>
            </w:pPr>
            <w:r w:rsidRPr="009B2E8A">
              <w:rPr>
                <w:rFonts w:ascii="Arial" w:hAnsi="Arial" w:cs="Arial"/>
                <w:b/>
              </w:rPr>
              <w:t>X</w:t>
            </w:r>
          </w:p>
        </w:tc>
      </w:tr>
      <w:tr w:rsidR="00ED4AD3" w:rsidRPr="009B2E8A" w14:paraId="7FFB7D33" w14:textId="77777777" w:rsidTr="00ED4AD3">
        <w:tc>
          <w:tcPr>
            <w:tcW w:w="1588" w:type="dxa"/>
          </w:tcPr>
          <w:p w14:paraId="6C28B534" w14:textId="22D74E7C" w:rsidR="00ED4AD3" w:rsidRPr="009B2E8A" w:rsidRDefault="00ED4AD3" w:rsidP="00BC4E9F">
            <w:pPr>
              <w:spacing w:after="120"/>
              <w:rPr>
                <w:rFonts w:ascii="Arial" w:hAnsi="Arial" w:cs="Arial"/>
              </w:rPr>
            </w:pPr>
            <w:r w:rsidRPr="009B2E8A">
              <w:rPr>
                <w:rFonts w:ascii="Arial" w:hAnsi="Arial" w:cs="Arial"/>
              </w:rPr>
              <w:t>Individual Essay</w:t>
            </w:r>
          </w:p>
        </w:tc>
        <w:tc>
          <w:tcPr>
            <w:tcW w:w="425" w:type="dxa"/>
          </w:tcPr>
          <w:p w14:paraId="70BC828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0AE75706"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80231A8"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3737E7E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76C76127"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59E6FAC5"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D2F3D19"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847A047"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1EDCA67A"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11EB524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0BBFBA2C"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555D7B1"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940737F"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189BB2F2"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82C9F4B"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52E7CE9F"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21EE8374"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6" w:type="dxa"/>
          </w:tcPr>
          <w:p w14:paraId="5635BCE0" w14:textId="77777777" w:rsidR="00ED4AD3" w:rsidRPr="009B2E8A" w:rsidRDefault="00ED4AD3" w:rsidP="00520C5F">
            <w:pPr>
              <w:spacing w:after="120"/>
              <w:rPr>
                <w:rFonts w:ascii="Arial" w:hAnsi="Arial" w:cs="Arial"/>
                <w:b/>
              </w:rPr>
            </w:pPr>
            <w:r w:rsidRPr="009B2E8A">
              <w:rPr>
                <w:rFonts w:ascii="Arial" w:hAnsi="Arial" w:cs="Arial"/>
                <w:b/>
              </w:rPr>
              <w:t>X</w:t>
            </w:r>
          </w:p>
        </w:tc>
        <w:tc>
          <w:tcPr>
            <w:tcW w:w="425" w:type="dxa"/>
          </w:tcPr>
          <w:p w14:paraId="669BBF01" w14:textId="77777777" w:rsidR="00ED4AD3" w:rsidRPr="009B2E8A" w:rsidRDefault="00ED4AD3" w:rsidP="00520C5F">
            <w:pPr>
              <w:spacing w:after="120"/>
              <w:rPr>
                <w:rFonts w:ascii="Arial" w:hAnsi="Arial" w:cs="Arial"/>
                <w:b/>
              </w:rPr>
            </w:pPr>
            <w:r w:rsidRPr="009B2E8A">
              <w:rPr>
                <w:rFonts w:ascii="Arial" w:hAnsi="Arial" w:cs="Arial"/>
                <w:b/>
              </w:rPr>
              <w:t>X</w:t>
            </w:r>
          </w:p>
        </w:tc>
      </w:tr>
    </w:tbl>
    <w:p w14:paraId="6DFF06AF" w14:textId="77777777" w:rsidR="007A6245" w:rsidRPr="009B2E8A" w:rsidRDefault="007A6245" w:rsidP="00302082">
      <w:pPr>
        <w:spacing w:after="120" w:line="240" w:lineRule="auto"/>
        <w:ind w:left="426" w:right="260"/>
        <w:rPr>
          <w:rFonts w:ascii="Arial" w:hAnsi="Arial" w:cs="Arial"/>
          <w:b/>
          <w:iCs/>
        </w:rPr>
      </w:pPr>
    </w:p>
    <w:p w14:paraId="6BB05CD6" w14:textId="77777777" w:rsidR="00883204" w:rsidRPr="009B2E8A" w:rsidRDefault="00883204" w:rsidP="00696FF5">
      <w:pPr>
        <w:numPr>
          <w:ilvl w:val="0"/>
          <w:numId w:val="1"/>
        </w:numPr>
        <w:spacing w:after="120" w:line="240" w:lineRule="auto"/>
        <w:ind w:left="567" w:right="260" w:hanging="567"/>
        <w:jc w:val="both"/>
        <w:rPr>
          <w:rFonts w:ascii="Arial" w:hAnsi="Arial" w:cs="Arial"/>
          <w:iCs/>
        </w:rPr>
      </w:pPr>
      <w:r w:rsidRPr="009B2E8A">
        <w:rPr>
          <w:rFonts w:ascii="Arial" w:hAnsi="Arial" w:cs="Arial"/>
          <w:b/>
          <w:bCs/>
        </w:rPr>
        <w:t xml:space="preserve">Inclusive module design </w:t>
      </w:r>
    </w:p>
    <w:p w14:paraId="67E661EB" w14:textId="77777777" w:rsidR="00883204" w:rsidRPr="009B2E8A" w:rsidRDefault="00883204" w:rsidP="00696FF5">
      <w:pPr>
        <w:autoSpaceDE w:val="0"/>
        <w:autoSpaceDN w:val="0"/>
        <w:adjustRightInd w:val="0"/>
        <w:spacing w:after="120" w:line="240" w:lineRule="auto"/>
        <w:ind w:left="567" w:right="260"/>
        <w:jc w:val="both"/>
        <w:rPr>
          <w:rFonts w:ascii="Arial" w:hAnsi="Arial" w:cs="Arial"/>
        </w:rPr>
      </w:pPr>
      <w:r w:rsidRPr="009B2E8A">
        <w:rPr>
          <w:rFonts w:ascii="Arial" w:hAnsi="Arial" w:cs="Arial"/>
        </w:rPr>
        <w:t xml:space="preserve">The </w:t>
      </w:r>
      <w:r w:rsidR="00ED4AD3" w:rsidRPr="009B2E8A">
        <w:rPr>
          <w:rFonts w:ascii="Arial" w:hAnsi="Arial" w:cs="Arial"/>
        </w:rPr>
        <w:t>School</w:t>
      </w:r>
      <w:r w:rsidRPr="009B2E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476F08" w14:textId="77777777" w:rsidR="00883204" w:rsidRPr="009B2E8A" w:rsidRDefault="00883204" w:rsidP="00696FF5">
      <w:pPr>
        <w:autoSpaceDE w:val="0"/>
        <w:autoSpaceDN w:val="0"/>
        <w:adjustRightInd w:val="0"/>
        <w:spacing w:after="120" w:line="240" w:lineRule="auto"/>
        <w:ind w:left="567" w:right="260"/>
        <w:jc w:val="both"/>
        <w:rPr>
          <w:rFonts w:ascii="Arial" w:hAnsi="Arial" w:cs="Arial"/>
        </w:rPr>
      </w:pPr>
      <w:r w:rsidRPr="009B2E8A">
        <w:rPr>
          <w:rFonts w:ascii="Arial" w:hAnsi="Arial" w:cs="Arial"/>
        </w:rPr>
        <w:t>The inclusive practices in the guidance (see Annex B Appendix A) have been considered in order to support all students in the following areas:</w:t>
      </w:r>
    </w:p>
    <w:p w14:paraId="2B7B46A5" w14:textId="77777777" w:rsidR="00883204" w:rsidRPr="009B2E8A" w:rsidRDefault="00883204" w:rsidP="00696FF5">
      <w:pPr>
        <w:autoSpaceDE w:val="0"/>
        <w:autoSpaceDN w:val="0"/>
        <w:adjustRightInd w:val="0"/>
        <w:spacing w:after="120" w:line="240" w:lineRule="auto"/>
        <w:ind w:left="567" w:right="260"/>
        <w:jc w:val="both"/>
        <w:rPr>
          <w:rFonts w:ascii="Arial" w:hAnsi="Arial" w:cs="Arial"/>
          <w:bCs/>
        </w:rPr>
      </w:pPr>
      <w:r w:rsidRPr="009B2E8A">
        <w:rPr>
          <w:rFonts w:ascii="Arial" w:hAnsi="Arial" w:cs="Arial"/>
        </w:rPr>
        <w:t xml:space="preserve">a) </w:t>
      </w:r>
      <w:r w:rsidRPr="009B2E8A">
        <w:rPr>
          <w:rFonts w:ascii="Arial" w:hAnsi="Arial" w:cs="Arial"/>
          <w:bCs/>
        </w:rPr>
        <w:t>Accessible resources and curriculum</w:t>
      </w:r>
    </w:p>
    <w:p w14:paraId="3351FF62" w14:textId="77777777" w:rsidR="00883204" w:rsidRPr="009B2E8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B2E8A">
        <w:rPr>
          <w:rFonts w:ascii="Arial" w:hAnsi="Arial" w:cs="Arial"/>
        </w:rPr>
        <w:t xml:space="preserve">b) </w:t>
      </w:r>
      <w:r w:rsidRPr="009B2E8A">
        <w:rPr>
          <w:rFonts w:ascii="Arial" w:hAnsi="Arial" w:cs="Arial"/>
          <w:bCs/>
        </w:rPr>
        <w:t>Learning</w:t>
      </w:r>
      <w:r w:rsidR="00BB2045" w:rsidRPr="009B2E8A">
        <w:rPr>
          <w:rFonts w:ascii="Arial" w:hAnsi="Arial" w:cs="Arial"/>
          <w:bCs/>
        </w:rPr>
        <w:t>,</w:t>
      </w:r>
      <w:r w:rsidRPr="009B2E8A">
        <w:rPr>
          <w:rFonts w:ascii="Arial" w:hAnsi="Arial" w:cs="Arial"/>
          <w:bCs/>
        </w:rPr>
        <w:t xml:space="preserve"> teaching and assessment methods</w:t>
      </w:r>
    </w:p>
    <w:p w14:paraId="6BBF2B77" w14:textId="77777777" w:rsidR="00096DA4" w:rsidRPr="009B2E8A" w:rsidRDefault="00096DA4" w:rsidP="00302082">
      <w:pPr>
        <w:spacing w:after="120" w:line="240" w:lineRule="auto"/>
        <w:ind w:left="426" w:right="260"/>
        <w:rPr>
          <w:rFonts w:ascii="Arial" w:hAnsi="Arial" w:cs="Arial"/>
          <w:iCs/>
        </w:rPr>
      </w:pPr>
    </w:p>
    <w:p w14:paraId="1FF35E68" w14:textId="77777777" w:rsidR="009A2D37" w:rsidRPr="009B2E8A" w:rsidRDefault="00883204" w:rsidP="00696FF5">
      <w:pPr>
        <w:numPr>
          <w:ilvl w:val="0"/>
          <w:numId w:val="1"/>
        </w:numPr>
        <w:spacing w:after="120" w:line="240" w:lineRule="auto"/>
        <w:ind w:left="567" w:right="260" w:hanging="567"/>
        <w:jc w:val="both"/>
        <w:rPr>
          <w:rFonts w:ascii="Arial" w:hAnsi="Arial" w:cs="Arial"/>
          <w:b/>
        </w:rPr>
      </w:pPr>
      <w:r w:rsidRPr="009B2E8A">
        <w:rPr>
          <w:rFonts w:ascii="Arial" w:hAnsi="Arial" w:cs="Arial"/>
          <w:b/>
        </w:rPr>
        <w:t>Campus(es) or c</w:t>
      </w:r>
      <w:r w:rsidR="009A2D37" w:rsidRPr="009B2E8A">
        <w:rPr>
          <w:rFonts w:ascii="Arial" w:hAnsi="Arial" w:cs="Arial"/>
          <w:b/>
        </w:rPr>
        <w:t>entre(s)</w:t>
      </w:r>
      <w:r w:rsidRPr="009B2E8A">
        <w:rPr>
          <w:rFonts w:ascii="Arial" w:hAnsi="Arial" w:cs="Arial"/>
          <w:b/>
        </w:rPr>
        <w:t xml:space="preserve"> where module will be delivered</w:t>
      </w:r>
    </w:p>
    <w:p w14:paraId="56797E17" w14:textId="77777777" w:rsidR="009A2D37" w:rsidRPr="009B2E8A" w:rsidRDefault="00ED4AD3" w:rsidP="00696FF5">
      <w:pPr>
        <w:spacing w:after="120" w:line="240" w:lineRule="auto"/>
        <w:ind w:left="567" w:right="260"/>
        <w:jc w:val="both"/>
        <w:rPr>
          <w:rFonts w:ascii="Arial" w:hAnsi="Arial" w:cs="Arial"/>
          <w:b/>
        </w:rPr>
      </w:pPr>
      <w:r w:rsidRPr="009B2E8A">
        <w:rPr>
          <w:rFonts w:ascii="Arial" w:hAnsi="Arial" w:cs="Arial"/>
        </w:rPr>
        <w:t>Canterbury</w:t>
      </w:r>
    </w:p>
    <w:p w14:paraId="0DE72F0C" w14:textId="77777777" w:rsidR="009A2D37" w:rsidRPr="009B2E8A" w:rsidRDefault="009A2D37" w:rsidP="00302082">
      <w:pPr>
        <w:spacing w:after="120" w:line="240" w:lineRule="auto"/>
        <w:ind w:left="426" w:right="260"/>
        <w:rPr>
          <w:rFonts w:ascii="Arial" w:hAnsi="Arial" w:cs="Arial"/>
          <w:iCs/>
        </w:rPr>
      </w:pPr>
    </w:p>
    <w:p w14:paraId="7904880B" w14:textId="77777777" w:rsidR="00883204" w:rsidRPr="009B2E8A" w:rsidRDefault="00883204" w:rsidP="00696FF5">
      <w:pPr>
        <w:numPr>
          <w:ilvl w:val="0"/>
          <w:numId w:val="1"/>
        </w:numPr>
        <w:spacing w:after="120" w:line="240" w:lineRule="auto"/>
        <w:ind w:left="567" w:right="261" w:hanging="568"/>
        <w:jc w:val="both"/>
        <w:rPr>
          <w:rFonts w:ascii="Arial" w:hAnsi="Arial" w:cs="Arial"/>
          <w:b/>
        </w:rPr>
      </w:pPr>
      <w:r w:rsidRPr="009B2E8A">
        <w:rPr>
          <w:rFonts w:ascii="Arial" w:hAnsi="Arial" w:cs="Arial"/>
          <w:b/>
        </w:rPr>
        <w:t xml:space="preserve">Internationalisation </w:t>
      </w:r>
    </w:p>
    <w:p w14:paraId="3BF7F835" w14:textId="2BBE1E8E" w:rsidR="00922E9E" w:rsidRPr="009B2E8A" w:rsidRDefault="00C20742" w:rsidP="00302082">
      <w:pPr>
        <w:spacing w:after="120" w:line="240" w:lineRule="auto"/>
        <w:ind w:left="426" w:right="260"/>
        <w:rPr>
          <w:rFonts w:ascii="Arial" w:hAnsi="Arial" w:cs="Arial"/>
          <w:iCs/>
        </w:rPr>
      </w:pPr>
      <w:r w:rsidRPr="009B2E8A">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2F9CAD1" w14:textId="77777777" w:rsidR="00883204" w:rsidRPr="009B2E8A" w:rsidRDefault="00883204" w:rsidP="00883204">
      <w:pPr>
        <w:spacing w:after="120" w:line="240" w:lineRule="auto"/>
        <w:ind w:right="260"/>
        <w:rPr>
          <w:rFonts w:ascii="Arial" w:hAnsi="Arial" w:cs="Arial"/>
          <w:b/>
        </w:rPr>
      </w:pPr>
    </w:p>
    <w:p w14:paraId="33E68B4B" w14:textId="77777777" w:rsidR="00641D6D" w:rsidRPr="009B2E8A" w:rsidRDefault="00641D6D" w:rsidP="00302082">
      <w:pPr>
        <w:pBdr>
          <w:bottom w:val="single" w:sz="6" w:space="1" w:color="auto"/>
        </w:pBdr>
        <w:spacing w:after="120" w:line="240" w:lineRule="auto"/>
        <w:ind w:right="260"/>
        <w:rPr>
          <w:rFonts w:ascii="Arial" w:hAnsi="Arial" w:cs="Arial"/>
        </w:rPr>
      </w:pPr>
    </w:p>
    <w:p w14:paraId="2E7A8E25" w14:textId="77777777" w:rsidR="00441E76" w:rsidRPr="009B2E8A" w:rsidRDefault="00422B69" w:rsidP="00302082">
      <w:pPr>
        <w:spacing w:after="120" w:line="240" w:lineRule="auto"/>
        <w:ind w:right="260"/>
        <w:rPr>
          <w:rFonts w:ascii="Arial" w:hAnsi="Arial" w:cs="Arial"/>
          <w:b/>
          <w:sz w:val="20"/>
        </w:rPr>
      </w:pPr>
      <w:r w:rsidRPr="009B2E8A">
        <w:rPr>
          <w:rFonts w:ascii="Arial" w:hAnsi="Arial" w:cs="Arial"/>
          <w:b/>
          <w:sz w:val="20"/>
        </w:rPr>
        <w:t>FACULTIES SUPPORT OFFICE</w:t>
      </w:r>
      <w:r w:rsidR="00441E76" w:rsidRPr="009B2E8A">
        <w:rPr>
          <w:rFonts w:ascii="Arial" w:hAnsi="Arial" w:cs="Arial"/>
          <w:b/>
          <w:sz w:val="20"/>
        </w:rPr>
        <w:t xml:space="preserve"> USE ONLY</w:t>
      </w:r>
      <w:r w:rsidR="00C612A8" w:rsidRPr="009B2E8A">
        <w:rPr>
          <w:rFonts w:ascii="Arial" w:hAnsi="Arial" w:cs="Arial"/>
          <w:b/>
          <w:sz w:val="20"/>
        </w:rPr>
        <w:t xml:space="preserve"> </w:t>
      </w:r>
    </w:p>
    <w:p w14:paraId="2EABE960" w14:textId="77777777" w:rsidR="00D83563" w:rsidRPr="009B2E8A" w:rsidRDefault="00D83563" w:rsidP="00302082">
      <w:pPr>
        <w:spacing w:after="120" w:line="240" w:lineRule="auto"/>
        <w:ind w:right="260"/>
        <w:rPr>
          <w:rFonts w:ascii="Arial" w:hAnsi="Arial" w:cs="Arial"/>
          <w:b/>
          <w:sz w:val="20"/>
        </w:rPr>
      </w:pPr>
      <w:r w:rsidRPr="009B2E8A">
        <w:rPr>
          <w:rFonts w:ascii="Arial" w:hAnsi="Arial" w:cs="Arial"/>
          <w:b/>
          <w:sz w:val="20"/>
        </w:rPr>
        <w:t>Revision record – all revisions must be recorded in the grid and full details of the change retained in the appropriate committee records.</w:t>
      </w:r>
    </w:p>
    <w:p w14:paraId="1424C9BD" w14:textId="77777777" w:rsidR="00422B69" w:rsidRPr="009B2E8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B2E8A" w14:paraId="58F491B0" w14:textId="77777777" w:rsidTr="00694309">
        <w:trPr>
          <w:trHeight w:val="317"/>
        </w:trPr>
        <w:tc>
          <w:tcPr>
            <w:tcW w:w="1526" w:type="dxa"/>
          </w:tcPr>
          <w:p w14:paraId="625C2489" w14:textId="77777777" w:rsidR="00422B69" w:rsidRPr="009B2E8A" w:rsidRDefault="00422B69" w:rsidP="00302082">
            <w:pPr>
              <w:spacing w:after="120"/>
              <w:ind w:right="-330"/>
              <w:rPr>
                <w:rFonts w:ascii="Arial" w:hAnsi="Arial" w:cs="Arial"/>
                <w:sz w:val="18"/>
              </w:rPr>
            </w:pPr>
            <w:r w:rsidRPr="009B2E8A">
              <w:rPr>
                <w:rFonts w:ascii="Arial" w:hAnsi="Arial" w:cs="Arial"/>
                <w:sz w:val="18"/>
              </w:rPr>
              <w:t>Date approved</w:t>
            </w:r>
          </w:p>
        </w:tc>
        <w:tc>
          <w:tcPr>
            <w:tcW w:w="1701" w:type="dxa"/>
          </w:tcPr>
          <w:p w14:paraId="03F2838D" w14:textId="77777777" w:rsidR="00422B69" w:rsidRPr="009B2E8A" w:rsidRDefault="00422B69" w:rsidP="00302082">
            <w:pPr>
              <w:spacing w:after="120"/>
              <w:rPr>
                <w:rFonts w:ascii="Arial" w:hAnsi="Arial" w:cs="Arial"/>
                <w:sz w:val="18"/>
              </w:rPr>
            </w:pPr>
            <w:r w:rsidRPr="009B2E8A">
              <w:rPr>
                <w:rFonts w:ascii="Arial" w:hAnsi="Arial" w:cs="Arial"/>
                <w:sz w:val="18"/>
              </w:rPr>
              <w:t>Major/minor revision</w:t>
            </w:r>
          </w:p>
        </w:tc>
        <w:tc>
          <w:tcPr>
            <w:tcW w:w="2410" w:type="dxa"/>
          </w:tcPr>
          <w:p w14:paraId="09AD5B4B" w14:textId="77777777" w:rsidR="00422B69" w:rsidRPr="009B2E8A" w:rsidRDefault="00422B69" w:rsidP="00302082">
            <w:pPr>
              <w:spacing w:after="120"/>
              <w:ind w:right="-34"/>
              <w:rPr>
                <w:rFonts w:ascii="Arial" w:hAnsi="Arial" w:cs="Arial"/>
                <w:sz w:val="18"/>
              </w:rPr>
            </w:pPr>
            <w:r w:rsidRPr="009B2E8A">
              <w:rPr>
                <w:rFonts w:ascii="Arial" w:hAnsi="Arial" w:cs="Arial"/>
                <w:sz w:val="18"/>
              </w:rPr>
              <w:t>Start date of the delivery of  revised version</w:t>
            </w:r>
          </w:p>
        </w:tc>
        <w:tc>
          <w:tcPr>
            <w:tcW w:w="2448" w:type="dxa"/>
          </w:tcPr>
          <w:p w14:paraId="5A940005" w14:textId="77777777" w:rsidR="00422B69" w:rsidRPr="009B2E8A" w:rsidRDefault="00422B69" w:rsidP="00302082">
            <w:pPr>
              <w:spacing w:after="120"/>
              <w:ind w:right="-330"/>
              <w:rPr>
                <w:rFonts w:ascii="Arial" w:hAnsi="Arial" w:cs="Arial"/>
                <w:sz w:val="18"/>
              </w:rPr>
            </w:pPr>
            <w:r w:rsidRPr="009B2E8A">
              <w:rPr>
                <w:rFonts w:ascii="Arial" w:hAnsi="Arial" w:cs="Arial"/>
                <w:sz w:val="18"/>
              </w:rPr>
              <w:t>Section revised</w:t>
            </w:r>
          </w:p>
        </w:tc>
        <w:tc>
          <w:tcPr>
            <w:tcW w:w="2597" w:type="dxa"/>
          </w:tcPr>
          <w:p w14:paraId="7AD1AD5C" w14:textId="77777777" w:rsidR="00422B69" w:rsidRPr="009B2E8A" w:rsidRDefault="00422B69" w:rsidP="00302082">
            <w:pPr>
              <w:spacing w:after="120"/>
              <w:ind w:right="-330"/>
              <w:rPr>
                <w:rFonts w:ascii="Arial" w:hAnsi="Arial" w:cs="Arial"/>
                <w:sz w:val="18"/>
              </w:rPr>
            </w:pPr>
            <w:r w:rsidRPr="009B2E8A">
              <w:rPr>
                <w:rFonts w:ascii="Arial" w:hAnsi="Arial" w:cs="Arial"/>
                <w:sz w:val="18"/>
              </w:rPr>
              <w:t>Impacts PLOs</w:t>
            </w:r>
            <w:r w:rsidR="00694309" w:rsidRPr="009B2E8A">
              <w:rPr>
                <w:rFonts w:ascii="Arial" w:hAnsi="Arial" w:cs="Arial"/>
                <w:sz w:val="18"/>
              </w:rPr>
              <w:t xml:space="preserve"> (</w:t>
            </w:r>
            <w:r w:rsidR="001A425B" w:rsidRPr="009B2E8A">
              <w:rPr>
                <w:rFonts w:ascii="Arial" w:hAnsi="Arial" w:cs="Arial"/>
                <w:sz w:val="18"/>
              </w:rPr>
              <w:t>Q6&amp;7 cover sheet)</w:t>
            </w:r>
          </w:p>
        </w:tc>
      </w:tr>
      <w:tr w:rsidR="00302082" w:rsidRPr="009B2E8A" w14:paraId="3D0D89F2" w14:textId="77777777" w:rsidTr="00694309">
        <w:trPr>
          <w:trHeight w:val="305"/>
        </w:trPr>
        <w:tc>
          <w:tcPr>
            <w:tcW w:w="1526" w:type="dxa"/>
          </w:tcPr>
          <w:p w14:paraId="3986031A" w14:textId="77777777" w:rsidR="00422B69" w:rsidRPr="009B2E8A" w:rsidRDefault="00422B69" w:rsidP="00302082">
            <w:pPr>
              <w:spacing w:after="120"/>
              <w:ind w:right="-330"/>
              <w:rPr>
                <w:rFonts w:ascii="Arial" w:hAnsi="Arial" w:cs="Arial"/>
              </w:rPr>
            </w:pPr>
          </w:p>
        </w:tc>
        <w:tc>
          <w:tcPr>
            <w:tcW w:w="1701" w:type="dxa"/>
          </w:tcPr>
          <w:p w14:paraId="6531C114" w14:textId="77777777" w:rsidR="00422B69" w:rsidRPr="009B2E8A" w:rsidRDefault="00422B69" w:rsidP="00302082">
            <w:pPr>
              <w:spacing w:after="120"/>
              <w:ind w:right="-330"/>
              <w:rPr>
                <w:rFonts w:ascii="Arial" w:hAnsi="Arial" w:cs="Arial"/>
              </w:rPr>
            </w:pPr>
          </w:p>
        </w:tc>
        <w:tc>
          <w:tcPr>
            <w:tcW w:w="2410" w:type="dxa"/>
          </w:tcPr>
          <w:p w14:paraId="40C904CA" w14:textId="77777777" w:rsidR="00422B69" w:rsidRPr="009B2E8A" w:rsidRDefault="00422B69" w:rsidP="00302082">
            <w:pPr>
              <w:spacing w:after="120"/>
              <w:ind w:right="-330"/>
              <w:rPr>
                <w:rFonts w:ascii="Arial" w:hAnsi="Arial" w:cs="Arial"/>
              </w:rPr>
            </w:pPr>
          </w:p>
        </w:tc>
        <w:tc>
          <w:tcPr>
            <w:tcW w:w="2448" w:type="dxa"/>
          </w:tcPr>
          <w:p w14:paraId="7AC9A221" w14:textId="77777777" w:rsidR="00422B69" w:rsidRPr="009B2E8A" w:rsidRDefault="00422B69" w:rsidP="00302082">
            <w:pPr>
              <w:spacing w:after="120"/>
              <w:ind w:right="-330"/>
              <w:rPr>
                <w:rFonts w:ascii="Arial" w:hAnsi="Arial" w:cs="Arial"/>
              </w:rPr>
            </w:pPr>
          </w:p>
        </w:tc>
        <w:tc>
          <w:tcPr>
            <w:tcW w:w="2597" w:type="dxa"/>
          </w:tcPr>
          <w:p w14:paraId="245DC9A5" w14:textId="77777777" w:rsidR="00422B69" w:rsidRPr="009B2E8A" w:rsidRDefault="00422B69" w:rsidP="00302082">
            <w:pPr>
              <w:spacing w:after="120"/>
              <w:ind w:right="-330"/>
              <w:rPr>
                <w:rFonts w:ascii="Arial" w:hAnsi="Arial" w:cs="Arial"/>
              </w:rPr>
            </w:pPr>
          </w:p>
        </w:tc>
      </w:tr>
      <w:tr w:rsidR="00302082" w:rsidRPr="009B2E8A" w14:paraId="3C24D532" w14:textId="77777777" w:rsidTr="00694309">
        <w:trPr>
          <w:trHeight w:val="305"/>
        </w:trPr>
        <w:tc>
          <w:tcPr>
            <w:tcW w:w="1526" w:type="dxa"/>
          </w:tcPr>
          <w:p w14:paraId="4B71DBEF" w14:textId="77777777" w:rsidR="00422B69" w:rsidRPr="009B2E8A" w:rsidRDefault="00422B69" w:rsidP="00302082">
            <w:pPr>
              <w:spacing w:after="120"/>
              <w:ind w:right="-330"/>
              <w:rPr>
                <w:rFonts w:ascii="Arial" w:hAnsi="Arial" w:cs="Arial"/>
              </w:rPr>
            </w:pPr>
          </w:p>
        </w:tc>
        <w:tc>
          <w:tcPr>
            <w:tcW w:w="1701" w:type="dxa"/>
          </w:tcPr>
          <w:p w14:paraId="6A0F438D" w14:textId="77777777" w:rsidR="00422B69" w:rsidRPr="009B2E8A" w:rsidRDefault="00422B69" w:rsidP="00302082">
            <w:pPr>
              <w:spacing w:after="120"/>
              <w:ind w:right="-330"/>
              <w:rPr>
                <w:rFonts w:ascii="Arial" w:hAnsi="Arial" w:cs="Arial"/>
              </w:rPr>
            </w:pPr>
          </w:p>
        </w:tc>
        <w:tc>
          <w:tcPr>
            <w:tcW w:w="2410" w:type="dxa"/>
          </w:tcPr>
          <w:p w14:paraId="669F6F5B" w14:textId="77777777" w:rsidR="00422B69" w:rsidRPr="009B2E8A" w:rsidRDefault="00422B69" w:rsidP="00302082">
            <w:pPr>
              <w:spacing w:after="120"/>
              <w:ind w:right="-330"/>
              <w:rPr>
                <w:rFonts w:ascii="Arial" w:hAnsi="Arial" w:cs="Arial"/>
              </w:rPr>
            </w:pPr>
          </w:p>
        </w:tc>
        <w:tc>
          <w:tcPr>
            <w:tcW w:w="2448" w:type="dxa"/>
          </w:tcPr>
          <w:p w14:paraId="0D7FEEEC" w14:textId="77777777" w:rsidR="00422B69" w:rsidRPr="009B2E8A" w:rsidRDefault="00422B69" w:rsidP="00302082">
            <w:pPr>
              <w:spacing w:after="120"/>
              <w:ind w:right="-330"/>
              <w:rPr>
                <w:rFonts w:ascii="Arial" w:hAnsi="Arial" w:cs="Arial"/>
              </w:rPr>
            </w:pPr>
          </w:p>
        </w:tc>
        <w:tc>
          <w:tcPr>
            <w:tcW w:w="2597" w:type="dxa"/>
          </w:tcPr>
          <w:p w14:paraId="7FFD86AF" w14:textId="77777777" w:rsidR="00422B69" w:rsidRPr="009B2E8A" w:rsidRDefault="00422B69" w:rsidP="00302082">
            <w:pPr>
              <w:spacing w:after="120"/>
              <w:ind w:right="-330"/>
              <w:rPr>
                <w:rFonts w:ascii="Arial" w:hAnsi="Arial" w:cs="Arial"/>
              </w:rPr>
            </w:pPr>
          </w:p>
        </w:tc>
      </w:tr>
    </w:tbl>
    <w:p w14:paraId="6C13AF1C" w14:textId="77777777" w:rsidR="00D83563" w:rsidRPr="009B2E8A" w:rsidRDefault="00D83563" w:rsidP="00302082">
      <w:pPr>
        <w:spacing w:after="120" w:line="240" w:lineRule="auto"/>
        <w:ind w:right="-330"/>
        <w:rPr>
          <w:rFonts w:ascii="Arial" w:hAnsi="Arial" w:cs="Arial"/>
        </w:rPr>
      </w:pPr>
    </w:p>
    <w:p w14:paraId="4A31BE1B" w14:textId="77777777" w:rsidR="00C57028" w:rsidRPr="006819E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B2E8A">
        <w:rPr>
          <w:rFonts w:ascii="Arial" w:hAnsi="Arial" w:cs="Arial"/>
        </w:rPr>
        <w:t>Revised FSO Jan 2018</w:t>
      </w:r>
    </w:p>
    <w:sectPr w:rsidR="00C57028" w:rsidRPr="006819E8"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290D" w14:textId="77777777" w:rsidR="006819E8" w:rsidRDefault="006819E8" w:rsidP="009A2D37">
      <w:pPr>
        <w:spacing w:after="0" w:line="240" w:lineRule="auto"/>
      </w:pPr>
      <w:r>
        <w:separator/>
      </w:r>
    </w:p>
  </w:endnote>
  <w:endnote w:type="continuationSeparator" w:id="0">
    <w:p w14:paraId="209637A4" w14:textId="77777777" w:rsidR="006819E8" w:rsidRDefault="006819E8" w:rsidP="009A2D37">
      <w:pPr>
        <w:spacing w:after="0" w:line="240" w:lineRule="auto"/>
      </w:pPr>
      <w:r>
        <w:continuationSeparator/>
      </w:r>
    </w:p>
  </w:endnote>
  <w:endnote w:type="continuationNotice" w:id="1">
    <w:p w14:paraId="0A9AEC1E" w14:textId="77777777" w:rsidR="006819E8" w:rsidRDefault="00681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376748" w14:textId="7131F580" w:rsidR="008B2543" w:rsidRDefault="0019787E" w:rsidP="009A2D37">
        <w:pPr>
          <w:pStyle w:val="Footer"/>
          <w:jc w:val="center"/>
        </w:pPr>
        <w:r>
          <w:fldChar w:fldCharType="begin"/>
        </w:r>
        <w:r>
          <w:instrText xml:space="preserve"> PAGE   \* MERGEFORMAT </w:instrText>
        </w:r>
        <w:r>
          <w:fldChar w:fldCharType="separate"/>
        </w:r>
        <w:r w:rsidR="00CA2DA7">
          <w:rPr>
            <w:noProof/>
          </w:rPr>
          <w:t>4</w:t>
        </w:r>
        <w:r>
          <w:rPr>
            <w:noProof/>
          </w:rPr>
          <w:fldChar w:fldCharType="end"/>
        </w:r>
      </w:p>
    </w:sdtContent>
  </w:sdt>
  <w:p w14:paraId="4D81F96A" w14:textId="77777777" w:rsidR="008B2543" w:rsidRPr="00ED4AD3" w:rsidRDefault="00ED4AD3" w:rsidP="00ED4AD3">
    <w:pPr>
      <w:spacing w:after="120" w:line="240" w:lineRule="auto"/>
      <w:ind w:left="567" w:right="260"/>
      <w:jc w:val="both"/>
      <w:rPr>
        <w:rFonts w:ascii="Arial" w:hAnsi="Arial" w:cs="Arial"/>
      </w:rPr>
    </w:pPr>
    <w:r>
      <w:rPr>
        <w:rFonts w:ascii="Arial" w:hAnsi="Arial" w:cs="Arial"/>
      </w:rPr>
      <w:t xml:space="preserve">POLI8250 (PO825) - </w:t>
    </w:r>
    <w:r w:rsidRPr="006819E8">
      <w:rPr>
        <w:rFonts w:ascii="Arial" w:hAnsi="Arial" w:cs="Arial"/>
      </w:rPr>
      <w:t>Philosophy and Methodology of Politics and International Relations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D607" w14:textId="77777777" w:rsidR="00ED4AD3" w:rsidRDefault="00ED4AD3">
    <w:pPr>
      <w:pStyle w:val="Footer"/>
    </w:pPr>
  </w:p>
  <w:p w14:paraId="70D882A9" w14:textId="77777777" w:rsidR="00ED4AD3" w:rsidRPr="00ED4AD3" w:rsidRDefault="00ED4AD3" w:rsidP="00ED4AD3">
    <w:pPr>
      <w:spacing w:after="120" w:line="240" w:lineRule="auto"/>
      <w:ind w:left="567" w:right="260"/>
      <w:jc w:val="both"/>
      <w:rPr>
        <w:rFonts w:ascii="Arial" w:hAnsi="Arial" w:cs="Arial"/>
      </w:rPr>
    </w:pPr>
    <w:r>
      <w:rPr>
        <w:rFonts w:ascii="Arial" w:hAnsi="Arial" w:cs="Arial"/>
      </w:rPr>
      <w:t xml:space="preserve">POLI8250 (PO825) - </w:t>
    </w:r>
    <w:r w:rsidRPr="006819E8">
      <w:rPr>
        <w:rFonts w:ascii="Arial" w:hAnsi="Arial" w:cs="Arial"/>
      </w:rPr>
      <w:t>Philosophy and Methodology of Politics and International 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964D" w14:textId="77777777" w:rsidR="006819E8" w:rsidRDefault="006819E8" w:rsidP="009A2D37">
      <w:pPr>
        <w:spacing w:after="0" w:line="240" w:lineRule="auto"/>
      </w:pPr>
      <w:r>
        <w:separator/>
      </w:r>
    </w:p>
  </w:footnote>
  <w:footnote w:type="continuationSeparator" w:id="0">
    <w:p w14:paraId="4D523AB2" w14:textId="77777777" w:rsidR="006819E8" w:rsidRDefault="006819E8" w:rsidP="009A2D37">
      <w:pPr>
        <w:spacing w:after="0" w:line="240" w:lineRule="auto"/>
      </w:pPr>
      <w:r>
        <w:continuationSeparator/>
      </w:r>
    </w:p>
  </w:footnote>
  <w:footnote w:type="continuationNotice" w:id="1">
    <w:p w14:paraId="067981C6" w14:textId="77777777" w:rsidR="006819E8" w:rsidRDefault="00681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AE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760646" wp14:editId="31DB5C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BF59E6" w14:textId="77777777" w:rsidR="008B2543" w:rsidRPr="008C00F8" w:rsidRDefault="008B2543" w:rsidP="005E6D38">
    <w:pPr>
      <w:pStyle w:val="Heading1"/>
      <w:spacing w:before="60" w:after="60"/>
      <w:rPr>
        <w:rFonts w:ascii="Arial" w:hAnsi="Arial" w:cs="Arial"/>
      </w:rPr>
    </w:pPr>
  </w:p>
  <w:p w14:paraId="65E89C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759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7E7FD5" wp14:editId="5AFAF0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1843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21FCA"/>
    <w:multiLevelType w:val="hybridMultilevel"/>
    <w:tmpl w:val="753E32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7A6C35"/>
    <w:multiLevelType w:val="hybridMultilevel"/>
    <w:tmpl w:val="096C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A751DB3"/>
    <w:multiLevelType w:val="hybridMultilevel"/>
    <w:tmpl w:val="13F288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4D0794"/>
    <w:multiLevelType w:val="hybridMultilevel"/>
    <w:tmpl w:val="D2A0E7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E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9E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E8A"/>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E9F"/>
    <w:rsid w:val="00BD009E"/>
    <w:rsid w:val="00BD0EF8"/>
    <w:rsid w:val="00BD7A8C"/>
    <w:rsid w:val="00BE2126"/>
    <w:rsid w:val="00BE3B17"/>
    <w:rsid w:val="00BF51AB"/>
    <w:rsid w:val="00BF716B"/>
    <w:rsid w:val="00BF7233"/>
    <w:rsid w:val="00C02AA2"/>
    <w:rsid w:val="00C04C95"/>
    <w:rsid w:val="00C12613"/>
    <w:rsid w:val="00C16DEF"/>
    <w:rsid w:val="00C20742"/>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DA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AD3"/>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2E508"/>
  <w15:docId w15:val="{6811C32D-D605-404E-9D25-0DE4851F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pellingerror">
    <w:name w:val="spellingerror"/>
    <w:basedOn w:val="DefaultParagraphFont"/>
    <w:rsid w:val="00C20742"/>
  </w:style>
  <w:style w:type="character" w:customStyle="1" w:styleId="normaltextrun">
    <w:name w:val="normaltextrun"/>
    <w:basedOn w:val="DefaultParagraphFont"/>
    <w:rsid w:val="00C2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827489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2C48-8D69-4E1B-A238-568337D4F91B}">
  <ds:schemaRefs>
    <ds:schemaRef ds:uri="http://schemas.microsoft.com/sharepoint/events"/>
  </ds:schemaRefs>
</ds:datastoreItem>
</file>

<file path=customXml/itemProps2.xml><?xml version="1.0" encoding="utf-8"?>
<ds:datastoreItem xmlns:ds="http://schemas.openxmlformats.org/officeDocument/2006/customXml" ds:itemID="{68EC0AA8-62EC-46D2-8E9A-C5C6278094E6}"/>
</file>

<file path=customXml/itemProps3.xml><?xml version="1.0" encoding="utf-8"?>
<ds:datastoreItem xmlns:ds="http://schemas.openxmlformats.org/officeDocument/2006/customXml" ds:itemID="{4D247690-7A86-4D84-A3A6-746F2C2C1AEE}">
  <ds:schemaRefs>
    <ds:schemaRef ds:uri="http://schemas.microsoft.com/sharepoint/v3/contenttype/forms"/>
  </ds:schemaRefs>
</ds:datastoreItem>
</file>

<file path=customXml/itemProps4.xml><?xml version="1.0" encoding="utf-8"?>
<ds:datastoreItem xmlns:ds="http://schemas.openxmlformats.org/officeDocument/2006/customXml" ds:itemID="{46BBBAB3-0005-49B7-859A-EAC4BEC77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102750D-002A-4219-BE5F-3CAB84A5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Sarah Collins</cp:lastModifiedBy>
  <cp:revision>2</cp:revision>
  <cp:lastPrinted>2015-09-09T08:37:00Z</cp:lastPrinted>
  <dcterms:created xsi:type="dcterms:W3CDTF">2019-07-22T12:07:00Z</dcterms:created>
  <dcterms:modified xsi:type="dcterms:W3CDTF">2019-07-22T12:07:00Z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e38ac472-1bdf-4684-806d-57d85243e4f5</vt:lpwstr>
  </property>
  <property fmtid="{D5CDD505-2E9C-101B-9397-08002B2CF9AE}" pid="4" name="Order">
    <vt:r8>15800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