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8DB587" w14:textId="77777777" w:rsidR="009A2D37" w:rsidRPr="00F503A6" w:rsidRDefault="009A2D37" w:rsidP="00D50113">
      <w:pPr>
        <w:numPr>
          <w:ilvl w:val="0"/>
          <w:numId w:val="1"/>
        </w:numPr>
        <w:spacing w:after="120" w:line="240" w:lineRule="auto"/>
        <w:ind w:left="426" w:right="260" w:hanging="426"/>
        <w:jc w:val="both"/>
        <w:rPr>
          <w:rFonts w:ascii="Arial" w:hAnsi="Arial" w:cs="Arial"/>
          <w:b/>
        </w:rPr>
      </w:pPr>
      <w:r w:rsidRPr="00F503A6">
        <w:rPr>
          <w:rFonts w:ascii="Arial" w:hAnsi="Arial" w:cs="Arial"/>
          <w:b/>
        </w:rPr>
        <w:t>Title of the module</w:t>
      </w:r>
    </w:p>
    <w:p w14:paraId="7B79FB58" w14:textId="33D692B6" w:rsidR="009A2D37" w:rsidRPr="00F503A6" w:rsidRDefault="00F667BA" w:rsidP="00D50113">
      <w:pPr>
        <w:spacing w:after="120" w:line="240" w:lineRule="auto"/>
        <w:ind w:left="426" w:right="260"/>
        <w:jc w:val="both"/>
        <w:rPr>
          <w:rFonts w:ascii="Arial" w:hAnsi="Arial" w:cs="Arial"/>
        </w:rPr>
      </w:pPr>
      <w:r w:rsidRPr="00F503A6">
        <w:rPr>
          <w:rFonts w:ascii="Arial" w:hAnsi="Arial" w:cs="Arial"/>
        </w:rPr>
        <w:t xml:space="preserve">POLI8108 (PO8108) </w:t>
      </w:r>
      <w:r w:rsidR="002B05DA" w:rsidRPr="00F503A6">
        <w:rPr>
          <w:rFonts w:ascii="Arial" w:hAnsi="Arial" w:cs="Arial"/>
        </w:rPr>
        <w:t>Advance</w:t>
      </w:r>
      <w:r w:rsidR="00F368DD" w:rsidRPr="00F503A6">
        <w:rPr>
          <w:rFonts w:ascii="Arial" w:hAnsi="Arial" w:cs="Arial"/>
        </w:rPr>
        <w:t>d</w:t>
      </w:r>
      <w:r w:rsidR="002B05DA" w:rsidRPr="00F503A6">
        <w:rPr>
          <w:rFonts w:ascii="Arial" w:hAnsi="Arial" w:cs="Arial"/>
        </w:rPr>
        <w:t xml:space="preserve"> Research Design in Politics and International Relations </w:t>
      </w:r>
    </w:p>
    <w:p w14:paraId="49C72490" w14:textId="77777777" w:rsidR="00F667BA" w:rsidRPr="00F503A6" w:rsidRDefault="00F667BA" w:rsidP="00D50113">
      <w:pPr>
        <w:spacing w:after="120" w:line="240" w:lineRule="auto"/>
        <w:ind w:left="426" w:right="260"/>
        <w:jc w:val="both"/>
        <w:rPr>
          <w:rFonts w:ascii="Arial" w:hAnsi="Arial" w:cs="Arial"/>
        </w:rPr>
      </w:pPr>
    </w:p>
    <w:p w14:paraId="11AC5030" w14:textId="77777777" w:rsidR="009A2D37" w:rsidRPr="00F503A6" w:rsidRDefault="009A2D37" w:rsidP="00D50113">
      <w:pPr>
        <w:numPr>
          <w:ilvl w:val="0"/>
          <w:numId w:val="1"/>
        </w:numPr>
        <w:spacing w:after="120" w:line="240" w:lineRule="auto"/>
        <w:ind w:left="426" w:right="260" w:hanging="426"/>
        <w:jc w:val="both"/>
        <w:rPr>
          <w:rFonts w:ascii="Arial" w:hAnsi="Arial" w:cs="Arial"/>
          <w:b/>
        </w:rPr>
      </w:pPr>
      <w:r w:rsidRPr="00F503A6">
        <w:rPr>
          <w:rFonts w:ascii="Arial" w:hAnsi="Arial" w:cs="Arial"/>
          <w:b/>
        </w:rPr>
        <w:t>School or partner institution which will be responsible for management of the module</w:t>
      </w:r>
    </w:p>
    <w:p w14:paraId="1A8D0699" w14:textId="3DF9E709" w:rsidR="002B05DA" w:rsidRPr="00F503A6" w:rsidRDefault="002B05DA" w:rsidP="002B05DA">
      <w:pPr>
        <w:spacing w:after="120" w:line="240" w:lineRule="auto"/>
        <w:ind w:left="426" w:right="260"/>
        <w:rPr>
          <w:rFonts w:ascii="Arial" w:hAnsi="Arial" w:cs="Arial"/>
          <w:iCs/>
        </w:rPr>
      </w:pPr>
      <w:r w:rsidRPr="00F503A6">
        <w:rPr>
          <w:rFonts w:ascii="Arial" w:hAnsi="Arial" w:cs="Arial"/>
          <w:iCs/>
        </w:rPr>
        <w:t>School of Politics and International Relations</w:t>
      </w:r>
    </w:p>
    <w:p w14:paraId="37211D6F" w14:textId="77777777" w:rsidR="00F667BA" w:rsidRPr="00F503A6" w:rsidRDefault="00F667BA" w:rsidP="002B05DA">
      <w:pPr>
        <w:spacing w:after="120" w:line="240" w:lineRule="auto"/>
        <w:ind w:left="426" w:right="260"/>
        <w:rPr>
          <w:rFonts w:ascii="Arial" w:hAnsi="Arial" w:cs="Arial"/>
          <w:iCs/>
        </w:rPr>
      </w:pPr>
    </w:p>
    <w:p w14:paraId="2F42E829" w14:textId="77777777" w:rsidR="009A2D37" w:rsidRPr="00F503A6" w:rsidRDefault="002A7F48" w:rsidP="00D50113">
      <w:pPr>
        <w:numPr>
          <w:ilvl w:val="0"/>
          <w:numId w:val="1"/>
        </w:numPr>
        <w:spacing w:after="120" w:line="240" w:lineRule="auto"/>
        <w:ind w:left="426" w:right="260" w:hanging="426"/>
        <w:jc w:val="both"/>
        <w:rPr>
          <w:rFonts w:ascii="Arial" w:hAnsi="Arial" w:cs="Arial"/>
          <w:b/>
        </w:rPr>
      </w:pPr>
      <w:r w:rsidRPr="00F503A6">
        <w:rPr>
          <w:rFonts w:ascii="Arial" w:hAnsi="Arial" w:cs="Arial"/>
          <w:b/>
        </w:rPr>
        <w:t>The level of the module (</w:t>
      </w:r>
      <w:r w:rsidR="00D83563" w:rsidRPr="00F503A6">
        <w:rPr>
          <w:rFonts w:ascii="Arial" w:hAnsi="Arial" w:cs="Arial"/>
          <w:b/>
        </w:rPr>
        <w:t>Level</w:t>
      </w:r>
      <w:r w:rsidR="00441E76" w:rsidRPr="00F503A6">
        <w:rPr>
          <w:rFonts w:ascii="Arial" w:hAnsi="Arial" w:cs="Arial"/>
          <w:b/>
        </w:rPr>
        <w:t xml:space="preserve"> 4</w:t>
      </w:r>
      <w:r w:rsidR="001D0C7D" w:rsidRPr="00F503A6">
        <w:rPr>
          <w:rFonts w:ascii="Arial" w:hAnsi="Arial" w:cs="Arial"/>
          <w:b/>
        </w:rPr>
        <w:t xml:space="preserve">, </w:t>
      </w:r>
      <w:r w:rsidR="00441E76" w:rsidRPr="00F503A6">
        <w:rPr>
          <w:rFonts w:ascii="Arial" w:hAnsi="Arial" w:cs="Arial"/>
          <w:b/>
        </w:rPr>
        <w:t>Level 5</w:t>
      </w:r>
      <w:r w:rsidR="001D0C7D" w:rsidRPr="00F503A6">
        <w:rPr>
          <w:rFonts w:ascii="Arial" w:hAnsi="Arial" w:cs="Arial"/>
          <w:b/>
        </w:rPr>
        <w:t xml:space="preserve">, </w:t>
      </w:r>
      <w:r w:rsidR="00441E76" w:rsidRPr="00F503A6">
        <w:rPr>
          <w:rFonts w:ascii="Arial" w:hAnsi="Arial" w:cs="Arial"/>
          <w:b/>
        </w:rPr>
        <w:t>Level 6</w:t>
      </w:r>
      <w:r w:rsidR="001D0C7D" w:rsidRPr="00F503A6">
        <w:rPr>
          <w:rFonts w:ascii="Arial" w:hAnsi="Arial" w:cs="Arial"/>
          <w:b/>
        </w:rPr>
        <w:t xml:space="preserve"> or </w:t>
      </w:r>
      <w:r w:rsidR="00C612A8" w:rsidRPr="00F503A6">
        <w:rPr>
          <w:rFonts w:ascii="Arial" w:hAnsi="Arial" w:cs="Arial"/>
          <w:b/>
        </w:rPr>
        <w:t>L</w:t>
      </w:r>
      <w:r w:rsidR="00441E76" w:rsidRPr="00F503A6">
        <w:rPr>
          <w:rFonts w:ascii="Arial" w:hAnsi="Arial" w:cs="Arial"/>
          <w:b/>
        </w:rPr>
        <w:t>evel 7</w:t>
      </w:r>
      <w:r w:rsidR="009A2D37" w:rsidRPr="00F503A6">
        <w:rPr>
          <w:rFonts w:ascii="Arial" w:hAnsi="Arial" w:cs="Arial"/>
          <w:b/>
        </w:rPr>
        <w:t>)</w:t>
      </w:r>
    </w:p>
    <w:p w14:paraId="34D138CC" w14:textId="6A0C25EC" w:rsidR="009A2D37" w:rsidRPr="00F503A6" w:rsidRDefault="002B05DA" w:rsidP="00D50113">
      <w:pPr>
        <w:spacing w:after="120" w:line="240" w:lineRule="auto"/>
        <w:ind w:left="426" w:right="260"/>
        <w:rPr>
          <w:rFonts w:ascii="Arial" w:hAnsi="Arial" w:cs="Arial"/>
          <w:iCs/>
        </w:rPr>
      </w:pPr>
      <w:r w:rsidRPr="00F503A6">
        <w:rPr>
          <w:rFonts w:ascii="Arial" w:hAnsi="Arial" w:cs="Arial"/>
          <w:iCs/>
        </w:rPr>
        <w:t xml:space="preserve">Level 7 </w:t>
      </w:r>
    </w:p>
    <w:p w14:paraId="6F17D06F" w14:textId="77777777" w:rsidR="00F667BA" w:rsidRPr="00F503A6" w:rsidRDefault="00F667BA" w:rsidP="00D50113">
      <w:pPr>
        <w:spacing w:after="120" w:line="240" w:lineRule="auto"/>
        <w:ind w:left="426" w:right="260"/>
        <w:rPr>
          <w:rFonts w:ascii="Arial" w:hAnsi="Arial" w:cs="Arial"/>
          <w:iCs/>
        </w:rPr>
      </w:pPr>
    </w:p>
    <w:p w14:paraId="597CC406" w14:textId="77777777" w:rsidR="009A2D37" w:rsidRPr="00F503A6" w:rsidRDefault="009A2D37" w:rsidP="00D50113">
      <w:pPr>
        <w:numPr>
          <w:ilvl w:val="0"/>
          <w:numId w:val="1"/>
        </w:numPr>
        <w:spacing w:after="120" w:line="240" w:lineRule="auto"/>
        <w:ind w:left="426" w:right="260" w:hanging="426"/>
        <w:jc w:val="both"/>
        <w:rPr>
          <w:rFonts w:ascii="Arial" w:hAnsi="Arial" w:cs="Arial"/>
          <w:b/>
        </w:rPr>
      </w:pPr>
      <w:r w:rsidRPr="00F503A6">
        <w:rPr>
          <w:rFonts w:ascii="Arial" w:hAnsi="Arial" w:cs="Arial"/>
          <w:b/>
        </w:rPr>
        <w:t xml:space="preserve">The number of credits and the ECTS value which the module represents </w:t>
      </w:r>
    </w:p>
    <w:p w14:paraId="2278F2D2" w14:textId="5129963F" w:rsidR="009A2D37" w:rsidRPr="00F503A6" w:rsidRDefault="00D677B4" w:rsidP="00D50113">
      <w:pPr>
        <w:spacing w:after="120" w:line="240" w:lineRule="auto"/>
        <w:ind w:left="426" w:right="260"/>
        <w:rPr>
          <w:rFonts w:ascii="Arial" w:hAnsi="Arial" w:cs="Arial"/>
        </w:rPr>
      </w:pPr>
      <w:r w:rsidRPr="00F503A6">
        <w:rPr>
          <w:rFonts w:ascii="Arial" w:hAnsi="Arial" w:cs="Arial"/>
        </w:rPr>
        <w:t xml:space="preserve">20 credits </w:t>
      </w:r>
      <w:r w:rsidR="00F667BA" w:rsidRPr="00F503A6">
        <w:rPr>
          <w:rFonts w:ascii="Arial" w:hAnsi="Arial" w:cs="Arial"/>
        </w:rPr>
        <w:t>(</w:t>
      </w:r>
      <w:r w:rsidRPr="00F503A6">
        <w:rPr>
          <w:rFonts w:ascii="Arial" w:hAnsi="Arial" w:cs="Arial"/>
        </w:rPr>
        <w:t>10 ECTS</w:t>
      </w:r>
      <w:r w:rsidR="00F667BA" w:rsidRPr="00F503A6">
        <w:rPr>
          <w:rFonts w:ascii="Arial" w:hAnsi="Arial" w:cs="Arial"/>
        </w:rPr>
        <w:t>)</w:t>
      </w:r>
    </w:p>
    <w:p w14:paraId="72EC86C4" w14:textId="77777777" w:rsidR="00F667BA" w:rsidRPr="00F503A6" w:rsidRDefault="00F667BA" w:rsidP="00D50113">
      <w:pPr>
        <w:spacing w:after="120" w:line="240" w:lineRule="auto"/>
        <w:ind w:left="426" w:right="260"/>
        <w:rPr>
          <w:rFonts w:ascii="Arial" w:hAnsi="Arial" w:cs="Arial"/>
        </w:rPr>
      </w:pPr>
    </w:p>
    <w:p w14:paraId="1508378F" w14:textId="77777777" w:rsidR="009A2D37" w:rsidRPr="00F503A6" w:rsidRDefault="009A2D37" w:rsidP="00D50113">
      <w:pPr>
        <w:numPr>
          <w:ilvl w:val="0"/>
          <w:numId w:val="1"/>
        </w:numPr>
        <w:spacing w:after="120" w:line="240" w:lineRule="auto"/>
        <w:ind w:left="426" w:right="260" w:hanging="426"/>
        <w:jc w:val="both"/>
        <w:rPr>
          <w:rFonts w:ascii="Arial" w:hAnsi="Arial" w:cs="Arial"/>
          <w:b/>
        </w:rPr>
      </w:pPr>
      <w:r w:rsidRPr="00F503A6">
        <w:rPr>
          <w:rFonts w:ascii="Arial" w:hAnsi="Arial" w:cs="Arial"/>
          <w:b/>
        </w:rPr>
        <w:t>Which term(s) the module is to be taught in (or other teaching pattern)</w:t>
      </w:r>
    </w:p>
    <w:p w14:paraId="7748378C" w14:textId="491B1BD0" w:rsidR="009A2D37" w:rsidRPr="00F503A6" w:rsidRDefault="00D677B4" w:rsidP="00D50113">
      <w:pPr>
        <w:spacing w:after="120" w:line="240" w:lineRule="auto"/>
        <w:ind w:left="426" w:right="260"/>
        <w:rPr>
          <w:rFonts w:ascii="Arial" w:hAnsi="Arial" w:cs="Arial"/>
          <w:iCs/>
        </w:rPr>
      </w:pPr>
      <w:r w:rsidRPr="00F503A6">
        <w:rPr>
          <w:rFonts w:ascii="Arial" w:hAnsi="Arial" w:cs="Arial"/>
          <w:iCs/>
        </w:rPr>
        <w:t xml:space="preserve">Autumn </w:t>
      </w:r>
      <w:r w:rsidR="00F667BA" w:rsidRPr="00F503A6">
        <w:rPr>
          <w:rFonts w:ascii="Arial" w:hAnsi="Arial" w:cs="Arial"/>
          <w:iCs/>
        </w:rPr>
        <w:t>or Spring</w:t>
      </w:r>
    </w:p>
    <w:p w14:paraId="3006D9CC" w14:textId="77777777" w:rsidR="00F667BA" w:rsidRPr="00F503A6" w:rsidRDefault="00F667BA" w:rsidP="00D50113">
      <w:pPr>
        <w:spacing w:after="120" w:line="240" w:lineRule="auto"/>
        <w:ind w:left="426" w:right="260"/>
        <w:rPr>
          <w:rFonts w:ascii="Arial" w:hAnsi="Arial" w:cs="Arial"/>
          <w:iCs/>
        </w:rPr>
      </w:pPr>
    </w:p>
    <w:p w14:paraId="2887E475" w14:textId="77777777" w:rsidR="009A2D37" w:rsidRPr="00F503A6" w:rsidRDefault="009A2D37" w:rsidP="00D50113">
      <w:pPr>
        <w:numPr>
          <w:ilvl w:val="0"/>
          <w:numId w:val="1"/>
        </w:numPr>
        <w:spacing w:after="120" w:line="240" w:lineRule="auto"/>
        <w:ind w:left="426" w:right="260" w:hanging="426"/>
        <w:jc w:val="both"/>
        <w:rPr>
          <w:rFonts w:ascii="Arial" w:hAnsi="Arial" w:cs="Arial"/>
          <w:b/>
        </w:rPr>
      </w:pPr>
      <w:r w:rsidRPr="00F503A6">
        <w:rPr>
          <w:rFonts w:ascii="Arial" w:hAnsi="Arial" w:cs="Arial"/>
          <w:b/>
        </w:rPr>
        <w:t>Prerequisite and co-requisite modules</w:t>
      </w:r>
    </w:p>
    <w:p w14:paraId="005413E1" w14:textId="233A6F36" w:rsidR="009A2D37" w:rsidRPr="00F503A6" w:rsidRDefault="00D677B4" w:rsidP="00D50113">
      <w:pPr>
        <w:spacing w:after="120" w:line="240" w:lineRule="auto"/>
        <w:ind w:left="426" w:right="260"/>
        <w:rPr>
          <w:rFonts w:ascii="Arial" w:hAnsi="Arial" w:cs="Arial"/>
          <w:iCs/>
        </w:rPr>
      </w:pPr>
      <w:r w:rsidRPr="00F503A6">
        <w:rPr>
          <w:rFonts w:ascii="Arial" w:hAnsi="Arial" w:cs="Arial"/>
          <w:iCs/>
        </w:rPr>
        <w:t>None</w:t>
      </w:r>
    </w:p>
    <w:p w14:paraId="13C932ED" w14:textId="77777777" w:rsidR="00F667BA" w:rsidRPr="00F503A6" w:rsidRDefault="00F667BA" w:rsidP="00D50113">
      <w:pPr>
        <w:spacing w:after="120" w:line="240" w:lineRule="auto"/>
        <w:ind w:left="426" w:right="260"/>
        <w:rPr>
          <w:rFonts w:ascii="Arial" w:hAnsi="Arial" w:cs="Arial"/>
          <w:iCs/>
        </w:rPr>
      </w:pPr>
    </w:p>
    <w:p w14:paraId="348B5B22" w14:textId="77777777" w:rsidR="009A2D37" w:rsidRPr="00F503A6" w:rsidRDefault="009A2D37" w:rsidP="00D50113">
      <w:pPr>
        <w:numPr>
          <w:ilvl w:val="0"/>
          <w:numId w:val="1"/>
        </w:numPr>
        <w:spacing w:after="120" w:line="240" w:lineRule="auto"/>
        <w:ind w:left="426" w:right="260" w:hanging="426"/>
        <w:jc w:val="both"/>
        <w:rPr>
          <w:rFonts w:ascii="Arial" w:hAnsi="Arial" w:cs="Arial"/>
          <w:b/>
        </w:rPr>
      </w:pPr>
      <w:r w:rsidRPr="00F503A6">
        <w:rPr>
          <w:rFonts w:ascii="Arial" w:hAnsi="Arial" w:cs="Arial"/>
          <w:b/>
        </w:rPr>
        <w:t>The programmes of study to which the module contributes</w:t>
      </w:r>
    </w:p>
    <w:p w14:paraId="6133EA43" w14:textId="66EE125F" w:rsidR="009A2D37" w:rsidRPr="00F503A6" w:rsidRDefault="00D677B4" w:rsidP="00D50113">
      <w:pPr>
        <w:spacing w:after="120" w:line="240" w:lineRule="auto"/>
        <w:ind w:left="426" w:right="260"/>
        <w:rPr>
          <w:rFonts w:ascii="Arial" w:hAnsi="Arial" w:cs="Arial"/>
          <w:iCs/>
        </w:rPr>
      </w:pPr>
      <w:r w:rsidRPr="00F503A6">
        <w:rPr>
          <w:rFonts w:ascii="Arial" w:hAnsi="Arial" w:cs="Arial"/>
          <w:iCs/>
        </w:rPr>
        <w:t xml:space="preserve">The module is an optional module for all Master’s </w:t>
      </w:r>
      <w:r w:rsidR="0055458C" w:rsidRPr="00F503A6">
        <w:rPr>
          <w:rFonts w:ascii="Arial" w:hAnsi="Arial" w:cs="Arial"/>
          <w:iCs/>
        </w:rPr>
        <w:t xml:space="preserve">and Phd </w:t>
      </w:r>
      <w:r w:rsidRPr="00F503A6">
        <w:rPr>
          <w:rFonts w:ascii="Arial" w:hAnsi="Arial" w:cs="Arial"/>
          <w:iCs/>
        </w:rPr>
        <w:t xml:space="preserve">programs in the School </w:t>
      </w:r>
      <w:r w:rsidR="00C158A9" w:rsidRPr="00F503A6">
        <w:rPr>
          <w:rFonts w:ascii="Arial" w:hAnsi="Arial" w:cs="Arial"/>
          <w:iCs/>
        </w:rPr>
        <w:t xml:space="preserve">of Politics and International Relations </w:t>
      </w:r>
    </w:p>
    <w:p w14:paraId="5643C60A" w14:textId="77777777" w:rsidR="00F667BA" w:rsidRPr="00F503A6" w:rsidRDefault="00F667BA" w:rsidP="00D50113">
      <w:pPr>
        <w:spacing w:after="120" w:line="240" w:lineRule="auto"/>
        <w:ind w:left="426" w:right="260"/>
        <w:rPr>
          <w:rFonts w:ascii="Arial" w:hAnsi="Arial" w:cs="Arial"/>
          <w:iCs/>
        </w:rPr>
      </w:pPr>
    </w:p>
    <w:p w14:paraId="1FAEFC6F" w14:textId="77777777" w:rsidR="009A2D37" w:rsidRPr="00F503A6" w:rsidRDefault="009A2D37" w:rsidP="00D50113">
      <w:pPr>
        <w:numPr>
          <w:ilvl w:val="0"/>
          <w:numId w:val="1"/>
        </w:numPr>
        <w:spacing w:after="120" w:line="240" w:lineRule="auto"/>
        <w:ind w:left="426" w:right="260" w:hanging="426"/>
        <w:rPr>
          <w:rFonts w:ascii="Arial" w:hAnsi="Arial" w:cs="Arial"/>
          <w:b/>
        </w:rPr>
      </w:pPr>
      <w:r w:rsidRPr="00F503A6">
        <w:rPr>
          <w:rFonts w:ascii="Arial" w:hAnsi="Arial" w:cs="Arial"/>
          <w:b/>
        </w:rPr>
        <w:t>The intended subject specific learning outcomes</w:t>
      </w:r>
      <w:r w:rsidR="00C729D7" w:rsidRPr="00F503A6">
        <w:rPr>
          <w:rFonts w:ascii="Arial" w:hAnsi="Arial" w:cs="Arial"/>
          <w:b/>
        </w:rPr>
        <w:t>.</w:t>
      </w:r>
      <w:r w:rsidR="00C729D7" w:rsidRPr="00F503A6">
        <w:rPr>
          <w:rFonts w:ascii="Arial" w:hAnsi="Arial" w:cs="Arial"/>
          <w:b/>
        </w:rPr>
        <w:br/>
        <w:t>On successfully completing the module students will be able to:</w:t>
      </w:r>
    </w:p>
    <w:p w14:paraId="5D9E3796" w14:textId="29D110BE" w:rsidR="00DC3C4B" w:rsidRPr="00F503A6" w:rsidRDefault="0055458C" w:rsidP="00647BE2">
      <w:pPr>
        <w:pStyle w:val="ListParagraph"/>
        <w:spacing w:after="120"/>
        <w:ind w:left="425" w:right="260"/>
        <w:rPr>
          <w:rFonts w:ascii="Arial" w:hAnsi="Arial" w:cs="Arial"/>
        </w:rPr>
      </w:pPr>
      <w:r w:rsidRPr="00F503A6">
        <w:rPr>
          <w:rFonts w:ascii="Arial" w:hAnsi="Arial" w:cs="Arial"/>
        </w:rPr>
        <w:t xml:space="preserve">8.1: </w:t>
      </w:r>
      <w:r w:rsidR="00384BD2" w:rsidRPr="00F503A6">
        <w:rPr>
          <w:rFonts w:ascii="Arial" w:hAnsi="Arial" w:cs="Arial"/>
        </w:rPr>
        <w:t xml:space="preserve">Demonstrate an advanced understanding of </w:t>
      </w:r>
      <w:r w:rsidR="001B51D3" w:rsidRPr="00F503A6">
        <w:rPr>
          <w:rFonts w:ascii="Arial" w:hAnsi="Arial" w:cs="Arial"/>
        </w:rPr>
        <w:t xml:space="preserve">the </w:t>
      </w:r>
      <w:r w:rsidRPr="00F503A6">
        <w:rPr>
          <w:rFonts w:ascii="Arial" w:hAnsi="Arial" w:cs="Arial"/>
        </w:rPr>
        <w:t>foundations and practice of research and research design</w:t>
      </w:r>
      <w:r w:rsidR="00546141" w:rsidRPr="00F503A6">
        <w:rPr>
          <w:rFonts w:ascii="Arial" w:hAnsi="Arial" w:cs="Arial"/>
        </w:rPr>
        <w:t>, including</w:t>
      </w:r>
      <w:r w:rsidR="002A05EA" w:rsidRPr="00F503A6">
        <w:rPr>
          <w:rFonts w:ascii="Arial" w:hAnsi="Arial" w:cs="Arial"/>
        </w:rPr>
        <w:t xml:space="preserve"> the philosophy of research methods</w:t>
      </w:r>
      <w:r w:rsidR="00546141" w:rsidRPr="00F503A6">
        <w:rPr>
          <w:rFonts w:ascii="Arial" w:hAnsi="Arial" w:cs="Arial"/>
        </w:rPr>
        <w:t>,</w:t>
      </w:r>
      <w:r w:rsidRPr="00F503A6">
        <w:rPr>
          <w:rFonts w:ascii="Arial" w:hAnsi="Arial" w:cs="Arial"/>
        </w:rPr>
        <w:t xml:space="preserve"> in politics and international relations </w:t>
      </w:r>
    </w:p>
    <w:p w14:paraId="681A1684" w14:textId="547C0318" w:rsidR="0055458C" w:rsidRPr="00F503A6" w:rsidRDefault="0055458C" w:rsidP="00647BE2">
      <w:pPr>
        <w:pStyle w:val="ListParagraph"/>
        <w:spacing w:after="120"/>
        <w:ind w:left="425" w:right="260"/>
        <w:rPr>
          <w:rFonts w:ascii="Arial" w:hAnsi="Arial" w:cs="Arial"/>
        </w:rPr>
      </w:pPr>
      <w:r w:rsidRPr="00F503A6">
        <w:rPr>
          <w:rFonts w:ascii="Arial" w:hAnsi="Arial" w:cs="Arial"/>
        </w:rPr>
        <w:t xml:space="preserve">8.2:  </w:t>
      </w:r>
      <w:r w:rsidR="00384BD2" w:rsidRPr="00F503A6">
        <w:rPr>
          <w:rFonts w:ascii="Arial" w:hAnsi="Arial" w:cs="Arial"/>
        </w:rPr>
        <w:t xml:space="preserve">Demonstrate an advanced understanding of </w:t>
      </w:r>
      <w:r w:rsidR="00EB25BB" w:rsidRPr="00F503A6">
        <w:rPr>
          <w:rFonts w:ascii="Arial" w:hAnsi="Arial" w:cs="Arial"/>
        </w:rPr>
        <w:t>the role of research questions</w:t>
      </w:r>
      <w:r w:rsidR="00384BD2" w:rsidRPr="00F503A6">
        <w:rPr>
          <w:rFonts w:ascii="Arial" w:hAnsi="Arial" w:cs="Arial"/>
        </w:rPr>
        <w:t>,</w:t>
      </w:r>
      <w:r w:rsidR="00EB25BB" w:rsidRPr="00F503A6">
        <w:rPr>
          <w:rFonts w:ascii="Arial" w:hAnsi="Arial" w:cs="Arial"/>
        </w:rPr>
        <w:t xml:space="preserve"> and </w:t>
      </w:r>
      <w:r w:rsidR="001B51D3" w:rsidRPr="00F503A6">
        <w:rPr>
          <w:rFonts w:ascii="Arial" w:hAnsi="Arial" w:cs="Arial"/>
        </w:rPr>
        <w:t xml:space="preserve">possess </w:t>
      </w:r>
      <w:r w:rsidR="00EB25BB" w:rsidRPr="00F503A6">
        <w:rPr>
          <w:rFonts w:ascii="Arial" w:hAnsi="Arial" w:cs="Arial"/>
        </w:rPr>
        <w:t>the ability to identify a</w:t>
      </w:r>
      <w:r w:rsidR="00384BD2" w:rsidRPr="00F503A6">
        <w:rPr>
          <w:rFonts w:ascii="Arial" w:hAnsi="Arial" w:cs="Arial"/>
        </w:rPr>
        <w:t>n advanced-level</w:t>
      </w:r>
      <w:r w:rsidR="00EB25BB" w:rsidRPr="00F503A6">
        <w:rPr>
          <w:rFonts w:ascii="Arial" w:hAnsi="Arial" w:cs="Arial"/>
        </w:rPr>
        <w:t xml:space="preserve"> researchable question in politics and international relations</w:t>
      </w:r>
    </w:p>
    <w:p w14:paraId="4BDEB6B8" w14:textId="584FBFDA" w:rsidR="00EB25BB" w:rsidRPr="00F503A6" w:rsidRDefault="00EB25BB" w:rsidP="00647BE2">
      <w:pPr>
        <w:pStyle w:val="ListParagraph"/>
        <w:spacing w:after="120"/>
        <w:ind w:left="425" w:right="260"/>
        <w:rPr>
          <w:rFonts w:ascii="Arial" w:hAnsi="Arial" w:cs="Arial"/>
        </w:rPr>
      </w:pPr>
      <w:r w:rsidRPr="00F503A6">
        <w:rPr>
          <w:rFonts w:ascii="Arial" w:hAnsi="Arial" w:cs="Arial"/>
        </w:rPr>
        <w:t xml:space="preserve">8.3: </w:t>
      </w:r>
      <w:r w:rsidR="00723E76" w:rsidRPr="00F503A6">
        <w:rPr>
          <w:rFonts w:ascii="Arial" w:hAnsi="Arial" w:cs="Arial"/>
        </w:rPr>
        <w:t>B</w:t>
      </w:r>
      <w:r w:rsidRPr="00F503A6">
        <w:rPr>
          <w:rFonts w:ascii="Arial" w:hAnsi="Arial" w:cs="Arial"/>
        </w:rPr>
        <w:t>uild and defend a theoretical argument in politics and international relations</w:t>
      </w:r>
      <w:r w:rsidR="00384BD2" w:rsidRPr="00F503A6">
        <w:rPr>
          <w:rFonts w:ascii="Arial" w:hAnsi="Arial" w:cs="Arial"/>
        </w:rPr>
        <w:t xml:space="preserve"> at an advanced level</w:t>
      </w:r>
    </w:p>
    <w:p w14:paraId="3A1498D8" w14:textId="77777777" w:rsidR="00EB25BB" w:rsidRPr="00F503A6" w:rsidRDefault="00EB25BB" w:rsidP="00647BE2">
      <w:pPr>
        <w:pStyle w:val="ListParagraph"/>
        <w:spacing w:after="120"/>
        <w:ind w:left="425" w:right="260"/>
        <w:rPr>
          <w:rFonts w:ascii="Arial" w:hAnsi="Arial" w:cs="Arial"/>
        </w:rPr>
      </w:pPr>
      <w:r w:rsidRPr="00F503A6">
        <w:rPr>
          <w:rFonts w:ascii="Arial" w:hAnsi="Arial" w:cs="Arial"/>
        </w:rPr>
        <w:t>8.</w:t>
      </w:r>
      <w:r w:rsidR="00723E76" w:rsidRPr="00F503A6">
        <w:rPr>
          <w:rFonts w:ascii="Arial" w:hAnsi="Arial" w:cs="Arial"/>
        </w:rPr>
        <w:t>4: Understand the</w:t>
      </w:r>
      <w:r w:rsidRPr="00F503A6">
        <w:rPr>
          <w:rFonts w:ascii="Arial" w:hAnsi="Arial" w:cs="Arial"/>
        </w:rPr>
        <w:t xml:space="preserve"> strengthens and weaknesses of different ways of testing theoretical arguments in politics and international relations, including scientific hypothesis testing</w:t>
      </w:r>
    </w:p>
    <w:p w14:paraId="433874CE" w14:textId="1998BBF2" w:rsidR="00EB25BB" w:rsidRPr="00F503A6" w:rsidRDefault="00EB25BB" w:rsidP="00647BE2">
      <w:pPr>
        <w:pStyle w:val="ListParagraph"/>
        <w:spacing w:after="120"/>
        <w:ind w:left="425" w:right="260"/>
        <w:rPr>
          <w:rFonts w:ascii="Arial" w:hAnsi="Arial" w:cs="Arial"/>
        </w:rPr>
      </w:pPr>
      <w:r w:rsidRPr="00F503A6">
        <w:rPr>
          <w:rFonts w:ascii="Arial" w:hAnsi="Arial" w:cs="Arial"/>
        </w:rPr>
        <w:t>8.5</w:t>
      </w:r>
      <w:r w:rsidR="001F3BF8" w:rsidRPr="00F503A6">
        <w:rPr>
          <w:rFonts w:ascii="Arial" w:hAnsi="Arial" w:cs="Arial"/>
        </w:rPr>
        <w:t>:</w:t>
      </w:r>
      <w:r w:rsidR="00723E76" w:rsidRPr="00F503A6">
        <w:rPr>
          <w:rFonts w:ascii="Arial" w:hAnsi="Arial" w:cs="Arial"/>
        </w:rPr>
        <w:t xml:space="preserve"> </w:t>
      </w:r>
      <w:r w:rsidR="007E7C23" w:rsidRPr="00F503A6">
        <w:rPr>
          <w:rFonts w:ascii="Arial" w:hAnsi="Arial" w:cs="Arial"/>
        </w:rPr>
        <w:t>Understand the rationale</w:t>
      </w:r>
      <w:r w:rsidR="00384BD2" w:rsidRPr="00F503A6">
        <w:rPr>
          <w:rFonts w:ascii="Arial" w:hAnsi="Arial" w:cs="Arial"/>
        </w:rPr>
        <w:t xml:space="preserve"> for,</w:t>
      </w:r>
      <w:r w:rsidR="007E7C23" w:rsidRPr="00F503A6">
        <w:rPr>
          <w:rFonts w:ascii="Arial" w:hAnsi="Arial" w:cs="Arial"/>
        </w:rPr>
        <w:t xml:space="preserve"> and i</w:t>
      </w:r>
      <w:r w:rsidR="001F3BF8" w:rsidRPr="00F503A6">
        <w:rPr>
          <w:rFonts w:ascii="Arial" w:hAnsi="Arial" w:cs="Arial"/>
        </w:rPr>
        <w:t>dentify different ways of using</w:t>
      </w:r>
      <w:r w:rsidR="00384BD2" w:rsidRPr="00F503A6">
        <w:rPr>
          <w:rFonts w:ascii="Arial" w:hAnsi="Arial" w:cs="Arial"/>
        </w:rPr>
        <w:t>,</w:t>
      </w:r>
      <w:r w:rsidR="001F3BF8" w:rsidRPr="00F503A6">
        <w:rPr>
          <w:rFonts w:ascii="Arial" w:hAnsi="Arial" w:cs="Arial"/>
        </w:rPr>
        <w:t xml:space="preserve"> quantitative and qualitative data, </w:t>
      </w:r>
      <w:r w:rsidR="001C7D2E" w:rsidRPr="00F503A6">
        <w:rPr>
          <w:rFonts w:ascii="Arial" w:hAnsi="Arial" w:cs="Arial"/>
        </w:rPr>
        <w:t xml:space="preserve">from a wide range of methods </w:t>
      </w:r>
      <w:r w:rsidR="001F3BF8" w:rsidRPr="00F503A6">
        <w:rPr>
          <w:rFonts w:ascii="Arial" w:hAnsi="Arial" w:cs="Arial"/>
        </w:rPr>
        <w:t>including</w:t>
      </w:r>
      <w:r w:rsidR="001C7D2E" w:rsidRPr="00F503A6">
        <w:rPr>
          <w:rFonts w:ascii="Arial" w:hAnsi="Arial" w:cs="Arial"/>
        </w:rPr>
        <w:t>, but not limited to, narratives, interviews, observational</w:t>
      </w:r>
      <w:r w:rsidR="009F7F5E" w:rsidRPr="00F503A6">
        <w:rPr>
          <w:rFonts w:ascii="Arial" w:hAnsi="Arial" w:cs="Arial"/>
        </w:rPr>
        <w:t xml:space="preserve">, </w:t>
      </w:r>
      <w:r w:rsidR="001540C1" w:rsidRPr="00F503A6">
        <w:rPr>
          <w:rFonts w:ascii="Arial" w:hAnsi="Arial" w:cs="Arial"/>
        </w:rPr>
        <w:t>ethnographic, and</w:t>
      </w:r>
      <w:r w:rsidR="001F3BF8" w:rsidRPr="00F503A6">
        <w:rPr>
          <w:rFonts w:ascii="Arial" w:hAnsi="Arial" w:cs="Arial"/>
        </w:rPr>
        <w:t xml:space="preserve"> mixed methods, to assess </w:t>
      </w:r>
      <w:r w:rsidR="00723E76" w:rsidRPr="00F503A6">
        <w:rPr>
          <w:rFonts w:ascii="Arial" w:hAnsi="Arial" w:cs="Arial"/>
        </w:rPr>
        <w:t xml:space="preserve">theoretical </w:t>
      </w:r>
      <w:r w:rsidR="001F3BF8" w:rsidRPr="00F503A6">
        <w:rPr>
          <w:rFonts w:ascii="Arial" w:hAnsi="Arial" w:cs="Arial"/>
        </w:rPr>
        <w:t xml:space="preserve">propositions in politics and international relations and </w:t>
      </w:r>
      <w:r w:rsidR="00723E76" w:rsidRPr="00F503A6">
        <w:rPr>
          <w:rFonts w:ascii="Arial" w:hAnsi="Arial" w:cs="Arial"/>
        </w:rPr>
        <w:t xml:space="preserve">assess the </w:t>
      </w:r>
      <w:r w:rsidR="001F3BF8" w:rsidRPr="00F503A6">
        <w:rPr>
          <w:rFonts w:ascii="Arial" w:hAnsi="Arial" w:cs="Arial"/>
        </w:rPr>
        <w:t>strengths and weaknesses</w:t>
      </w:r>
      <w:r w:rsidR="00723E76" w:rsidRPr="00F503A6">
        <w:rPr>
          <w:rFonts w:ascii="Arial" w:hAnsi="Arial" w:cs="Arial"/>
        </w:rPr>
        <w:t xml:space="preserve"> of research designs and methods using these forms of data</w:t>
      </w:r>
    </w:p>
    <w:p w14:paraId="67E5D09C" w14:textId="6C916D3F" w:rsidR="009A2D37" w:rsidRPr="00F503A6" w:rsidRDefault="00DD2FFC" w:rsidP="00647BE2">
      <w:pPr>
        <w:pStyle w:val="ListParagraph"/>
        <w:spacing w:after="120"/>
        <w:ind w:left="425" w:right="260"/>
        <w:rPr>
          <w:rFonts w:ascii="Arial" w:hAnsi="Arial" w:cs="Arial"/>
        </w:rPr>
      </w:pPr>
      <w:r w:rsidRPr="00F503A6">
        <w:rPr>
          <w:rFonts w:ascii="Arial" w:hAnsi="Arial" w:cs="Arial"/>
        </w:rPr>
        <w:t xml:space="preserve">8.6: </w:t>
      </w:r>
      <w:r w:rsidR="00723E76" w:rsidRPr="00F503A6">
        <w:rPr>
          <w:rFonts w:ascii="Arial" w:hAnsi="Arial" w:cs="Arial"/>
        </w:rPr>
        <w:t>W</w:t>
      </w:r>
      <w:r w:rsidRPr="00F503A6">
        <w:rPr>
          <w:rFonts w:ascii="Arial" w:hAnsi="Arial" w:cs="Arial"/>
        </w:rPr>
        <w:t>rite a</w:t>
      </w:r>
      <w:r w:rsidR="00384BD2" w:rsidRPr="00F503A6">
        <w:rPr>
          <w:rFonts w:ascii="Arial" w:hAnsi="Arial" w:cs="Arial"/>
        </w:rPr>
        <w:t>n advanced level</w:t>
      </w:r>
      <w:r w:rsidRPr="00F503A6">
        <w:rPr>
          <w:rFonts w:ascii="Arial" w:hAnsi="Arial" w:cs="Arial"/>
        </w:rPr>
        <w:t xml:space="preserve"> research proposal in politics and international relations which </w:t>
      </w:r>
      <w:r w:rsidR="007B7E8A" w:rsidRPr="00F503A6">
        <w:rPr>
          <w:rFonts w:ascii="Arial" w:hAnsi="Arial" w:cs="Arial"/>
        </w:rPr>
        <w:t>reflects critically on how the research design and methods chosen answer the</w:t>
      </w:r>
      <w:r w:rsidR="00723E76" w:rsidRPr="00F503A6">
        <w:rPr>
          <w:rFonts w:ascii="Arial" w:hAnsi="Arial" w:cs="Arial"/>
        </w:rPr>
        <w:t xml:space="preserve"> chosen</w:t>
      </w:r>
      <w:r w:rsidR="007B7E8A" w:rsidRPr="00F503A6">
        <w:rPr>
          <w:rFonts w:ascii="Arial" w:hAnsi="Arial" w:cs="Arial"/>
        </w:rPr>
        <w:t xml:space="preserve"> research question </w:t>
      </w:r>
    </w:p>
    <w:p w14:paraId="7680DF57" w14:textId="77777777" w:rsidR="007B7E8A" w:rsidRPr="00F503A6" w:rsidRDefault="007B7E8A" w:rsidP="007B7E8A">
      <w:pPr>
        <w:pStyle w:val="ListParagraph"/>
        <w:spacing w:after="120" w:line="240" w:lineRule="auto"/>
        <w:ind w:right="260"/>
        <w:rPr>
          <w:rFonts w:ascii="Arial" w:hAnsi="Arial" w:cs="Arial"/>
          <w:b/>
        </w:rPr>
      </w:pPr>
    </w:p>
    <w:p w14:paraId="4904F14F" w14:textId="5311AC3D" w:rsidR="00C729D7" w:rsidRPr="00F503A6" w:rsidRDefault="009A2D37" w:rsidP="00D50113">
      <w:pPr>
        <w:numPr>
          <w:ilvl w:val="0"/>
          <w:numId w:val="1"/>
        </w:numPr>
        <w:spacing w:after="120" w:line="240" w:lineRule="auto"/>
        <w:ind w:left="426" w:right="260" w:hanging="426"/>
        <w:rPr>
          <w:rFonts w:ascii="Arial" w:hAnsi="Arial" w:cs="Arial"/>
          <w:b/>
        </w:rPr>
      </w:pPr>
      <w:r w:rsidRPr="00F503A6">
        <w:rPr>
          <w:rFonts w:ascii="Arial" w:hAnsi="Arial" w:cs="Arial"/>
          <w:b/>
        </w:rPr>
        <w:lastRenderedPageBreak/>
        <w:t>The intended generic learning outcomes</w:t>
      </w:r>
      <w:r w:rsidR="00C729D7" w:rsidRPr="00F503A6">
        <w:rPr>
          <w:rFonts w:ascii="Arial" w:hAnsi="Arial" w:cs="Arial"/>
          <w:b/>
        </w:rPr>
        <w:t>.</w:t>
      </w:r>
      <w:r w:rsidR="00C729D7" w:rsidRPr="00F503A6">
        <w:rPr>
          <w:rFonts w:ascii="Arial" w:hAnsi="Arial" w:cs="Arial"/>
          <w:b/>
        </w:rPr>
        <w:br/>
        <w:t>On successfully completing the module students will</w:t>
      </w:r>
      <w:r w:rsidR="00CB546A" w:rsidRPr="00F503A6">
        <w:rPr>
          <w:rFonts w:ascii="Arial" w:hAnsi="Arial" w:cs="Arial"/>
          <w:b/>
        </w:rPr>
        <w:t xml:space="preserve"> be able to</w:t>
      </w:r>
      <w:r w:rsidR="00C729D7" w:rsidRPr="00F503A6">
        <w:rPr>
          <w:rFonts w:ascii="Arial" w:hAnsi="Arial" w:cs="Arial"/>
          <w:b/>
        </w:rPr>
        <w:t>:</w:t>
      </w:r>
    </w:p>
    <w:p w14:paraId="5DAA4255" w14:textId="0EEEC372" w:rsidR="00F81E1C" w:rsidRPr="00F503A6" w:rsidRDefault="00F81E1C" w:rsidP="00647BE2">
      <w:pPr>
        <w:pStyle w:val="ListParagraph"/>
        <w:spacing w:after="120"/>
        <w:ind w:left="425"/>
        <w:rPr>
          <w:rFonts w:ascii="Arial" w:hAnsi="Arial" w:cs="Arial"/>
        </w:rPr>
      </w:pPr>
      <w:r w:rsidRPr="00F503A6">
        <w:rPr>
          <w:rFonts w:ascii="Arial" w:hAnsi="Arial" w:cs="Arial"/>
        </w:rPr>
        <w:t>9.1 work with theoretical knowledge at the forefront of their discipline</w:t>
      </w:r>
    </w:p>
    <w:p w14:paraId="67BFA087" w14:textId="4006EA60" w:rsidR="00F81E1C" w:rsidRPr="00F503A6" w:rsidRDefault="00F81E1C" w:rsidP="00647BE2">
      <w:pPr>
        <w:pStyle w:val="ListParagraph"/>
        <w:spacing w:after="120"/>
        <w:ind w:left="425"/>
        <w:rPr>
          <w:rFonts w:ascii="Arial" w:hAnsi="Arial" w:cs="Arial"/>
        </w:rPr>
      </w:pPr>
      <w:r w:rsidRPr="00F503A6">
        <w:rPr>
          <w:rFonts w:ascii="Arial" w:hAnsi="Arial" w:cs="Arial"/>
        </w:rPr>
        <w:t xml:space="preserve">9.2: </w:t>
      </w:r>
      <w:r w:rsidR="00A2184C" w:rsidRPr="00F503A6">
        <w:rPr>
          <w:rFonts w:ascii="Arial" w:hAnsi="Arial" w:cs="Arial"/>
        </w:rPr>
        <w:t>H</w:t>
      </w:r>
      <w:r w:rsidRPr="00F503A6">
        <w:rPr>
          <w:rFonts w:ascii="Arial" w:hAnsi="Arial" w:cs="Arial"/>
        </w:rPr>
        <w:t>ave a comprehensive understanding of methods and methodologies in their discipline</w:t>
      </w:r>
    </w:p>
    <w:p w14:paraId="3D7E393A" w14:textId="4F605FE5" w:rsidR="00F81E1C" w:rsidRPr="00F503A6" w:rsidRDefault="00F81E1C" w:rsidP="00647BE2">
      <w:pPr>
        <w:pStyle w:val="ListParagraph"/>
        <w:spacing w:after="120"/>
        <w:ind w:left="425"/>
        <w:rPr>
          <w:rFonts w:ascii="Arial" w:hAnsi="Arial" w:cs="Arial"/>
        </w:rPr>
      </w:pPr>
      <w:r w:rsidRPr="00F503A6">
        <w:rPr>
          <w:rFonts w:ascii="Arial" w:hAnsi="Arial" w:cs="Arial"/>
        </w:rPr>
        <w:t>9.3: undertake analysis of complex, incomplete or contradictory areas of knowledge</w:t>
      </w:r>
    </w:p>
    <w:p w14:paraId="2E664C46" w14:textId="72B22058" w:rsidR="00F81E1C" w:rsidRPr="00F503A6" w:rsidRDefault="00F81E1C" w:rsidP="00647BE2">
      <w:pPr>
        <w:pStyle w:val="ListParagraph"/>
        <w:spacing w:after="120"/>
        <w:ind w:left="425"/>
        <w:rPr>
          <w:rFonts w:ascii="Arial" w:hAnsi="Arial" w:cs="Arial"/>
        </w:rPr>
      </w:pPr>
      <w:r w:rsidRPr="00F503A6">
        <w:rPr>
          <w:rFonts w:ascii="Arial" w:hAnsi="Arial" w:cs="Arial"/>
        </w:rPr>
        <w:t xml:space="preserve">9.4: </w:t>
      </w:r>
      <w:r w:rsidR="00A2184C" w:rsidRPr="00F503A6">
        <w:rPr>
          <w:rFonts w:ascii="Arial" w:hAnsi="Arial" w:cs="Arial"/>
        </w:rPr>
        <w:t>B</w:t>
      </w:r>
      <w:r w:rsidRPr="00F503A6">
        <w:rPr>
          <w:rFonts w:ascii="Arial" w:hAnsi="Arial" w:cs="Arial"/>
        </w:rPr>
        <w:t>e reflective and self-critical in their research work</w:t>
      </w:r>
    </w:p>
    <w:p w14:paraId="2588E9FB" w14:textId="1B000CFE" w:rsidR="00F81E1C" w:rsidRPr="00F503A6" w:rsidRDefault="00F81E1C" w:rsidP="00647BE2">
      <w:pPr>
        <w:pStyle w:val="ListParagraph"/>
        <w:spacing w:after="120"/>
        <w:ind w:left="425"/>
        <w:rPr>
          <w:rFonts w:ascii="Arial" w:hAnsi="Arial" w:cs="Arial"/>
        </w:rPr>
      </w:pPr>
      <w:r w:rsidRPr="00F503A6">
        <w:rPr>
          <w:rFonts w:ascii="Arial" w:hAnsi="Arial" w:cs="Arial"/>
        </w:rPr>
        <w:t>9.5: engage in oral and written academic and professional communication with others, demonstrating skill in analysing and presenting scholarly information in the appropriate form</w:t>
      </w:r>
      <w:r w:rsidR="007F33F2" w:rsidRPr="00F503A6">
        <w:rPr>
          <w:rFonts w:ascii="Arial" w:hAnsi="Arial" w:cs="Arial"/>
        </w:rPr>
        <w:t xml:space="preserve"> including posters</w:t>
      </w:r>
      <w:r w:rsidR="001C7D2E" w:rsidRPr="00F503A6">
        <w:rPr>
          <w:rFonts w:ascii="Arial" w:hAnsi="Arial" w:cs="Arial"/>
        </w:rPr>
        <w:t>, literature reviews and appropriate referencing formats</w:t>
      </w:r>
    </w:p>
    <w:p w14:paraId="1084FFC7" w14:textId="42C8210C" w:rsidR="00F81E1C" w:rsidRPr="00F503A6" w:rsidRDefault="00F81E1C" w:rsidP="00647BE2">
      <w:pPr>
        <w:pStyle w:val="ListParagraph"/>
        <w:spacing w:after="120"/>
        <w:ind w:left="425"/>
        <w:rPr>
          <w:rFonts w:ascii="Arial" w:hAnsi="Arial" w:cs="Arial"/>
        </w:rPr>
      </w:pPr>
      <w:r w:rsidRPr="00F503A6">
        <w:rPr>
          <w:rFonts w:ascii="Arial" w:hAnsi="Arial" w:cs="Arial"/>
        </w:rPr>
        <w:t xml:space="preserve">9.6: </w:t>
      </w:r>
      <w:r w:rsidR="00A2184C" w:rsidRPr="00F503A6">
        <w:rPr>
          <w:rFonts w:ascii="Arial" w:hAnsi="Arial" w:cs="Arial"/>
        </w:rPr>
        <w:t>H</w:t>
      </w:r>
      <w:r w:rsidRPr="00F503A6">
        <w:rPr>
          <w:rFonts w:ascii="Arial" w:hAnsi="Arial" w:cs="Arial"/>
        </w:rPr>
        <w:t>ave independent learning ability required for continuing professional study</w:t>
      </w:r>
    </w:p>
    <w:p w14:paraId="5955349B" w14:textId="77777777" w:rsidR="00273CF0" w:rsidRPr="00F503A6" w:rsidRDefault="00273CF0" w:rsidP="00D50113">
      <w:pPr>
        <w:spacing w:after="120" w:line="240" w:lineRule="auto"/>
        <w:ind w:left="426" w:right="260"/>
        <w:rPr>
          <w:rFonts w:ascii="Arial" w:hAnsi="Arial" w:cs="Arial"/>
        </w:rPr>
      </w:pPr>
    </w:p>
    <w:p w14:paraId="34D00ACE" w14:textId="77777777" w:rsidR="009A2D37" w:rsidRPr="00F503A6" w:rsidRDefault="009A2D37" w:rsidP="00D50113">
      <w:pPr>
        <w:numPr>
          <w:ilvl w:val="0"/>
          <w:numId w:val="1"/>
        </w:numPr>
        <w:spacing w:after="120" w:line="240" w:lineRule="auto"/>
        <w:ind w:left="426" w:right="260" w:hanging="426"/>
        <w:jc w:val="both"/>
        <w:rPr>
          <w:rFonts w:ascii="Arial" w:hAnsi="Arial" w:cs="Arial"/>
          <w:b/>
        </w:rPr>
      </w:pPr>
      <w:r w:rsidRPr="00F503A6">
        <w:rPr>
          <w:rFonts w:ascii="Arial" w:hAnsi="Arial" w:cs="Arial"/>
          <w:b/>
        </w:rPr>
        <w:t>A synopsis of the curriculum</w:t>
      </w:r>
    </w:p>
    <w:p w14:paraId="2C3B5B47" w14:textId="6FC1A5D5" w:rsidR="009A2D37" w:rsidRPr="00F503A6" w:rsidRDefault="003D5BFF" w:rsidP="002E6D88">
      <w:pPr>
        <w:pStyle w:val="ListParagraph"/>
        <w:ind w:left="425"/>
        <w:rPr>
          <w:rFonts w:ascii="Arial" w:hAnsi="Arial" w:cs="Arial"/>
        </w:rPr>
      </w:pPr>
      <w:r w:rsidRPr="00F503A6">
        <w:rPr>
          <w:rFonts w:ascii="Arial" w:hAnsi="Arial" w:cs="Arial"/>
        </w:rPr>
        <w:t xml:space="preserve">The purpose of this </w:t>
      </w:r>
      <w:r w:rsidR="00C57001" w:rsidRPr="00F503A6">
        <w:rPr>
          <w:rFonts w:ascii="Arial" w:hAnsi="Arial" w:cs="Arial"/>
        </w:rPr>
        <w:t>module</w:t>
      </w:r>
      <w:r w:rsidRPr="00F503A6">
        <w:rPr>
          <w:rFonts w:ascii="Arial" w:hAnsi="Arial" w:cs="Arial"/>
        </w:rPr>
        <w:t xml:space="preserve"> is to provide students with an understanding of </w:t>
      </w:r>
      <w:r w:rsidR="001B51D3" w:rsidRPr="00F503A6">
        <w:rPr>
          <w:rFonts w:ascii="Arial" w:hAnsi="Arial" w:cs="Arial"/>
        </w:rPr>
        <w:t xml:space="preserve">the </w:t>
      </w:r>
      <w:r w:rsidRPr="00F503A6">
        <w:rPr>
          <w:rFonts w:ascii="Arial" w:hAnsi="Arial" w:cs="Arial"/>
        </w:rPr>
        <w:t>foundations and practice</w:t>
      </w:r>
      <w:r w:rsidR="001B51D3" w:rsidRPr="00F503A6">
        <w:rPr>
          <w:rFonts w:ascii="Arial" w:hAnsi="Arial" w:cs="Arial"/>
        </w:rPr>
        <w:t>s</w:t>
      </w:r>
      <w:r w:rsidRPr="00F503A6">
        <w:rPr>
          <w:rFonts w:ascii="Arial" w:hAnsi="Arial" w:cs="Arial"/>
        </w:rPr>
        <w:t xml:space="preserve"> of research and research design in politics and international relations at an advanced level.  It will enable students to understand the connection</w:t>
      </w:r>
      <w:r w:rsidR="00A2184C" w:rsidRPr="00F503A6">
        <w:rPr>
          <w:rFonts w:ascii="Arial" w:hAnsi="Arial" w:cs="Arial"/>
        </w:rPr>
        <w:t>s</w:t>
      </w:r>
      <w:r w:rsidRPr="00F503A6">
        <w:rPr>
          <w:rFonts w:ascii="Arial" w:hAnsi="Arial" w:cs="Arial"/>
        </w:rPr>
        <w:t xml:space="preserve"> between research questions</w:t>
      </w:r>
      <w:r w:rsidR="00A2184C" w:rsidRPr="00F503A6">
        <w:rPr>
          <w:rFonts w:ascii="Arial" w:hAnsi="Arial" w:cs="Arial"/>
        </w:rPr>
        <w:t xml:space="preserve"> and the </w:t>
      </w:r>
      <w:r w:rsidRPr="00F503A6">
        <w:rPr>
          <w:rFonts w:ascii="Arial" w:hAnsi="Arial" w:cs="Arial"/>
        </w:rPr>
        <w:t>theory and methods</w:t>
      </w:r>
      <w:r w:rsidR="00A2184C" w:rsidRPr="00F503A6">
        <w:rPr>
          <w:rFonts w:ascii="Arial" w:hAnsi="Arial" w:cs="Arial"/>
        </w:rPr>
        <w:t xml:space="preserve"> used to explore them; and to </w:t>
      </w:r>
      <w:r w:rsidRPr="00F503A6">
        <w:rPr>
          <w:rFonts w:ascii="Arial" w:hAnsi="Arial" w:cs="Arial"/>
        </w:rPr>
        <w:t xml:space="preserve">understand the rationales and contexts </w:t>
      </w:r>
      <w:r w:rsidR="005D26C5" w:rsidRPr="00F503A6">
        <w:rPr>
          <w:rFonts w:ascii="Arial" w:hAnsi="Arial" w:cs="Arial"/>
        </w:rPr>
        <w:t xml:space="preserve">that shape </w:t>
      </w:r>
      <w:r w:rsidRPr="00F503A6">
        <w:rPr>
          <w:rFonts w:ascii="Arial" w:hAnsi="Arial" w:cs="Arial"/>
        </w:rPr>
        <w:t>different choices about research</w:t>
      </w:r>
      <w:r w:rsidR="005D26C5" w:rsidRPr="00F503A6">
        <w:rPr>
          <w:rFonts w:ascii="Arial" w:hAnsi="Arial" w:cs="Arial"/>
        </w:rPr>
        <w:t xml:space="preserve"> questions, </w:t>
      </w:r>
      <w:r w:rsidR="00A2184C" w:rsidRPr="00F503A6">
        <w:rPr>
          <w:rFonts w:ascii="Arial" w:hAnsi="Arial" w:cs="Arial"/>
        </w:rPr>
        <w:t xml:space="preserve">research </w:t>
      </w:r>
      <w:r w:rsidR="005D26C5" w:rsidRPr="00F503A6">
        <w:rPr>
          <w:rFonts w:ascii="Arial" w:hAnsi="Arial" w:cs="Arial"/>
        </w:rPr>
        <w:t>designs an</w:t>
      </w:r>
      <w:r w:rsidR="00A2184C" w:rsidRPr="00F503A6">
        <w:rPr>
          <w:rFonts w:ascii="Arial" w:hAnsi="Arial" w:cs="Arial"/>
        </w:rPr>
        <w:t xml:space="preserve">d research </w:t>
      </w:r>
      <w:r w:rsidR="005D26C5" w:rsidRPr="00F503A6">
        <w:rPr>
          <w:rFonts w:ascii="Arial" w:hAnsi="Arial" w:cs="Arial"/>
        </w:rPr>
        <w:t>methods</w:t>
      </w:r>
      <w:r w:rsidRPr="00F503A6">
        <w:rPr>
          <w:rFonts w:ascii="Arial" w:hAnsi="Arial" w:cs="Arial"/>
        </w:rPr>
        <w:t xml:space="preserve">, including epistemological, ontological and practical issues. Upon finishing the </w:t>
      </w:r>
      <w:r w:rsidR="00616FB1" w:rsidRPr="00F503A6">
        <w:rPr>
          <w:rFonts w:ascii="Arial" w:hAnsi="Arial" w:cs="Arial"/>
        </w:rPr>
        <w:t xml:space="preserve">module </w:t>
      </w:r>
      <w:r w:rsidRPr="00F503A6">
        <w:rPr>
          <w:rFonts w:ascii="Arial" w:hAnsi="Arial" w:cs="Arial"/>
        </w:rPr>
        <w:t xml:space="preserve">students </w:t>
      </w:r>
      <w:r w:rsidR="001B51D3" w:rsidRPr="00F503A6">
        <w:rPr>
          <w:rFonts w:ascii="Arial" w:hAnsi="Arial" w:cs="Arial"/>
        </w:rPr>
        <w:t xml:space="preserve">will </w:t>
      </w:r>
      <w:r w:rsidRPr="00F503A6">
        <w:rPr>
          <w:rFonts w:ascii="Arial" w:hAnsi="Arial" w:cs="Arial"/>
        </w:rPr>
        <w:t xml:space="preserve">be able to make and defend their own </w:t>
      </w:r>
      <w:r w:rsidR="00A2184C" w:rsidRPr="00F503A6">
        <w:rPr>
          <w:rFonts w:ascii="Arial" w:hAnsi="Arial" w:cs="Arial"/>
        </w:rPr>
        <w:t xml:space="preserve">choices on </w:t>
      </w:r>
      <w:r w:rsidRPr="00F503A6">
        <w:rPr>
          <w:rFonts w:ascii="Arial" w:hAnsi="Arial" w:cs="Arial"/>
        </w:rPr>
        <w:t xml:space="preserve">research design and understand the menu of choices available to them as they develop their research careers. In pursuit of these goals the </w:t>
      </w:r>
      <w:r w:rsidR="00616FB1" w:rsidRPr="00F503A6">
        <w:rPr>
          <w:rFonts w:ascii="Arial" w:hAnsi="Arial" w:cs="Arial"/>
        </w:rPr>
        <w:t xml:space="preserve">module </w:t>
      </w:r>
      <w:r w:rsidRPr="00F503A6">
        <w:rPr>
          <w:rFonts w:ascii="Arial" w:hAnsi="Arial" w:cs="Arial"/>
        </w:rPr>
        <w:t xml:space="preserve">will in its core section introduce students to debates about the main approaches to investigation in politics and international relations as well as an understanding of the main elements of </w:t>
      </w:r>
      <w:r w:rsidR="001B51D3" w:rsidRPr="00F503A6">
        <w:rPr>
          <w:rFonts w:ascii="Arial" w:hAnsi="Arial" w:cs="Arial"/>
        </w:rPr>
        <w:t xml:space="preserve">different </w:t>
      </w:r>
      <w:r w:rsidRPr="00F503A6">
        <w:rPr>
          <w:rFonts w:ascii="Arial" w:hAnsi="Arial" w:cs="Arial"/>
        </w:rPr>
        <w:t>research designs, including the intellectual and practical issues that need to be addressed when making choices about these elements.</w:t>
      </w:r>
      <w:r w:rsidR="00F368DD" w:rsidRPr="00F503A6">
        <w:rPr>
          <w:rFonts w:ascii="Arial" w:hAnsi="Arial" w:cs="Arial"/>
        </w:rPr>
        <w:t xml:space="preserve"> </w:t>
      </w:r>
      <w:r w:rsidRPr="00F503A6">
        <w:rPr>
          <w:rFonts w:ascii="Arial" w:hAnsi="Arial" w:cs="Arial"/>
        </w:rPr>
        <w:t>Following this core section</w:t>
      </w:r>
      <w:r w:rsidR="00C57001" w:rsidRPr="00F503A6">
        <w:rPr>
          <w:rFonts w:ascii="Arial" w:hAnsi="Arial" w:cs="Arial"/>
        </w:rPr>
        <w:t>,</w:t>
      </w:r>
      <w:r w:rsidRPr="00F503A6">
        <w:rPr>
          <w:rFonts w:ascii="Arial" w:hAnsi="Arial" w:cs="Arial"/>
        </w:rPr>
        <w:t xml:space="preserve"> student</w:t>
      </w:r>
      <w:r w:rsidR="00C57001" w:rsidRPr="00F503A6">
        <w:rPr>
          <w:rFonts w:ascii="Arial" w:hAnsi="Arial" w:cs="Arial"/>
        </w:rPr>
        <w:t>s</w:t>
      </w:r>
      <w:r w:rsidRPr="00F503A6">
        <w:rPr>
          <w:rFonts w:ascii="Arial" w:hAnsi="Arial" w:cs="Arial"/>
        </w:rPr>
        <w:t xml:space="preserve"> will have a choice to develop their understanding of </w:t>
      </w:r>
      <w:r w:rsidR="00A2184C" w:rsidRPr="00F503A6">
        <w:rPr>
          <w:rFonts w:ascii="Arial" w:hAnsi="Arial" w:cs="Arial"/>
        </w:rPr>
        <w:t xml:space="preserve">different forms of </w:t>
      </w:r>
      <w:r w:rsidRPr="00F503A6">
        <w:rPr>
          <w:rFonts w:ascii="Arial" w:hAnsi="Arial" w:cs="Arial"/>
        </w:rPr>
        <w:t xml:space="preserve">research design along specialist pathways including causal analysis, interpretative analysis and normative and critical political theory. These elements have been chosen because they represent the three research traditions which are most broadly represented in political science, international relations and political theory. Students will be encouraged to attend sessions beyond their own specialisation to gain </w:t>
      </w:r>
      <w:r w:rsidR="001B51D3" w:rsidRPr="00F503A6">
        <w:rPr>
          <w:rFonts w:ascii="Arial" w:hAnsi="Arial" w:cs="Arial"/>
        </w:rPr>
        <w:t xml:space="preserve">a wider </w:t>
      </w:r>
      <w:r w:rsidRPr="00F503A6">
        <w:rPr>
          <w:rFonts w:ascii="Arial" w:hAnsi="Arial" w:cs="Arial"/>
        </w:rPr>
        <w:t xml:space="preserve">perspective on their own work and </w:t>
      </w:r>
      <w:r w:rsidR="001B51D3" w:rsidRPr="00F503A6">
        <w:rPr>
          <w:rFonts w:ascii="Arial" w:hAnsi="Arial" w:cs="Arial"/>
        </w:rPr>
        <w:t xml:space="preserve">to </w:t>
      </w:r>
      <w:r w:rsidRPr="00F503A6">
        <w:rPr>
          <w:rFonts w:ascii="Arial" w:hAnsi="Arial" w:cs="Arial"/>
        </w:rPr>
        <w:t xml:space="preserve">facilitate their understanding of </w:t>
      </w:r>
      <w:r w:rsidR="001B51D3" w:rsidRPr="00F503A6">
        <w:rPr>
          <w:rFonts w:ascii="Arial" w:hAnsi="Arial" w:cs="Arial"/>
        </w:rPr>
        <w:t>other research approaches within the profession</w:t>
      </w:r>
      <w:r w:rsidRPr="00F503A6">
        <w:rPr>
          <w:rFonts w:ascii="Arial" w:hAnsi="Arial" w:cs="Arial"/>
        </w:rPr>
        <w:t xml:space="preserve">.  </w:t>
      </w:r>
    </w:p>
    <w:p w14:paraId="7303E199" w14:textId="77777777" w:rsidR="00F667BA" w:rsidRPr="00F503A6" w:rsidRDefault="00F667BA" w:rsidP="002E6D88">
      <w:pPr>
        <w:pStyle w:val="ListParagraph"/>
        <w:ind w:left="425"/>
        <w:rPr>
          <w:rFonts w:ascii="Arial" w:hAnsi="Arial" w:cs="Arial"/>
        </w:rPr>
      </w:pPr>
    </w:p>
    <w:p w14:paraId="7C296F7B" w14:textId="77777777" w:rsidR="009A2D37" w:rsidRPr="00F503A6" w:rsidRDefault="002A7F48" w:rsidP="00D50113">
      <w:pPr>
        <w:numPr>
          <w:ilvl w:val="0"/>
          <w:numId w:val="1"/>
        </w:numPr>
        <w:spacing w:after="120" w:line="240" w:lineRule="auto"/>
        <w:ind w:left="426" w:right="260" w:hanging="426"/>
        <w:jc w:val="both"/>
        <w:rPr>
          <w:rFonts w:ascii="Arial" w:hAnsi="Arial" w:cs="Arial"/>
          <w:b/>
        </w:rPr>
      </w:pPr>
      <w:r w:rsidRPr="00F503A6">
        <w:rPr>
          <w:rFonts w:ascii="Arial" w:hAnsi="Arial" w:cs="Arial"/>
          <w:b/>
        </w:rPr>
        <w:t>Reading l</w:t>
      </w:r>
      <w:r w:rsidR="009A2D37" w:rsidRPr="00F503A6">
        <w:rPr>
          <w:rFonts w:ascii="Arial" w:hAnsi="Arial" w:cs="Arial"/>
          <w:b/>
        </w:rPr>
        <w:t xml:space="preserve">ist </w:t>
      </w:r>
      <w:r w:rsidR="00274ED7" w:rsidRPr="00F503A6">
        <w:rPr>
          <w:rFonts w:ascii="Arial" w:hAnsi="Arial" w:cs="Arial"/>
          <w:b/>
        </w:rPr>
        <w:t>(Indicative list, current at time of publication. Reading lists will be published annually)</w:t>
      </w:r>
    </w:p>
    <w:p w14:paraId="0526AAAE" w14:textId="02A3DB8A" w:rsidR="003D5BFF" w:rsidRPr="00F503A6" w:rsidRDefault="003D5BFF" w:rsidP="00F667BA">
      <w:pPr>
        <w:pStyle w:val="ListParagraph"/>
        <w:numPr>
          <w:ilvl w:val="0"/>
          <w:numId w:val="9"/>
        </w:numPr>
        <w:rPr>
          <w:rFonts w:ascii="Arial" w:hAnsi="Arial" w:cs="Arial"/>
          <w:color w:val="222222"/>
          <w:shd w:val="clear" w:color="auto" w:fill="FFFFFF"/>
        </w:rPr>
      </w:pPr>
      <w:r w:rsidRPr="00F503A6">
        <w:rPr>
          <w:rFonts w:ascii="Arial" w:hAnsi="Arial" w:cs="Arial"/>
          <w:color w:val="222222"/>
          <w:shd w:val="clear" w:color="auto" w:fill="FFFFFF"/>
        </w:rPr>
        <w:t xml:space="preserve">Abbott, A. (2004). </w:t>
      </w:r>
      <w:r w:rsidRPr="00F503A6">
        <w:rPr>
          <w:rFonts w:ascii="Arial" w:hAnsi="Arial" w:cs="Arial"/>
          <w:i/>
          <w:color w:val="222222"/>
          <w:shd w:val="clear" w:color="auto" w:fill="FFFFFF"/>
        </w:rPr>
        <w:t xml:space="preserve">Methods of Discovery: Heuristics for the Social Sciences, </w:t>
      </w:r>
      <w:r w:rsidRPr="00F503A6">
        <w:rPr>
          <w:rFonts w:ascii="Arial" w:hAnsi="Arial" w:cs="Arial"/>
          <w:color w:val="222222"/>
          <w:shd w:val="clear" w:color="auto" w:fill="FFFFFF"/>
        </w:rPr>
        <w:t>Norton (Contemporary Societies Series).</w:t>
      </w:r>
    </w:p>
    <w:p w14:paraId="26F4744F" w14:textId="201FE8B8" w:rsidR="003D5BFF" w:rsidRPr="00F503A6" w:rsidRDefault="003D5BFF" w:rsidP="00F667BA">
      <w:pPr>
        <w:pStyle w:val="ListParagraph"/>
        <w:numPr>
          <w:ilvl w:val="0"/>
          <w:numId w:val="9"/>
        </w:numPr>
        <w:rPr>
          <w:rFonts w:ascii="Arial" w:hAnsi="Arial" w:cs="Arial"/>
          <w:color w:val="222222"/>
          <w:shd w:val="clear" w:color="auto" w:fill="FFFFFF"/>
        </w:rPr>
      </w:pPr>
      <w:r w:rsidRPr="00F503A6">
        <w:rPr>
          <w:rFonts w:ascii="Arial" w:hAnsi="Arial" w:cs="Arial"/>
          <w:color w:val="222222"/>
          <w:shd w:val="clear" w:color="auto" w:fill="FFFFFF"/>
        </w:rPr>
        <w:t>Brady, H. E., &amp; Collier, D. (Eds.). (2010).</w:t>
      </w:r>
      <w:r w:rsidRPr="00F503A6">
        <w:rPr>
          <w:rStyle w:val="apple-converted-space"/>
          <w:rFonts w:ascii="Arial" w:hAnsi="Arial" w:cs="Arial"/>
          <w:color w:val="222222"/>
          <w:shd w:val="clear" w:color="auto" w:fill="FFFFFF"/>
        </w:rPr>
        <w:t> </w:t>
      </w:r>
      <w:r w:rsidRPr="00F503A6">
        <w:rPr>
          <w:rFonts w:ascii="Arial" w:hAnsi="Arial" w:cs="Arial"/>
          <w:i/>
          <w:iCs/>
          <w:color w:val="222222"/>
          <w:shd w:val="clear" w:color="auto" w:fill="FFFFFF"/>
        </w:rPr>
        <w:t>Rethinking social inquiry: Diverse tools, shared standards</w:t>
      </w:r>
      <w:r w:rsidRPr="00F503A6">
        <w:rPr>
          <w:rFonts w:ascii="Arial" w:hAnsi="Arial" w:cs="Arial"/>
          <w:color w:val="222222"/>
          <w:shd w:val="clear" w:color="auto" w:fill="FFFFFF"/>
        </w:rPr>
        <w:t>. Rowman &amp; Littlefield Publishers.</w:t>
      </w:r>
    </w:p>
    <w:p w14:paraId="36683F5A" w14:textId="1952B3C2" w:rsidR="003D5BFF" w:rsidRPr="00F503A6" w:rsidRDefault="003D5BFF" w:rsidP="00F667BA">
      <w:pPr>
        <w:pStyle w:val="ListParagraph"/>
        <w:numPr>
          <w:ilvl w:val="0"/>
          <w:numId w:val="9"/>
        </w:numPr>
        <w:rPr>
          <w:rFonts w:ascii="Arial" w:hAnsi="Arial" w:cs="Arial"/>
          <w:color w:val="222222"/>
          <w:shd w:val="clear" w:color="auto" w:fill="FFFFFF"/>
          <w:lang w:val="fr-FR"/>
        </w:rPr>
      </w:pPr>
      <w:r w:rsidRPr="00F503A6">
        <w:rPr>
          <w:rFonts w:ascii="Arial" w:hAnsi="Arial" w:cs="Arial"/>
          <w:color w:val="222222"/>
          <w:shd w:val="clear" w:color="auto" w:fill="FFFFFF"/>
        </w:rPr>
        <w:t>Toshkov, D. (2016).</w:t>
      </w:r>
      <w:r w:rsidRPr="00F503A6">
        <w:rPr>
          <w:rStyle w:val="apple-converted-space"/>
          <w:rFonts w:ascii="Arial" w:hAnsi="Arial" w:cs="Arial"/>
          <w:color w:val="222222"/>
          <w:shd w:val="clear" w:color="auto" w:fill="FFFFFF"/>
        </w:rPr>
        <w:t> </w:t>
      </w:r>
      <w:r w:rsidRPr="00F503A6">
        <w:rPr>
          <w:rFonts w:ascii="Arial" w:hAnsi="Arial" w:cs="Arial"/>
          <w:i/>
          <w:iCs/>
          <w:color w:val="222222"/>
          <w:shd w:val="clear" w:color="auto" w:fill="FFFFFF"/>
        </w:rPr>
        <w:t>Research Design in Political Science</w:t>
      </w:r>
      <w:r w:rsidRPr="00F503A6">
        <w:rPr>
          <w:rFonts w:ascii="Arial" w:hAnsi="Arial" w:cs="Arial"/>
          <w:color w:val="222222"/>
          <w:shd w:val="clear" w:color="auto" w:fill="FFFFFF"/>
        </w:rPr>
        <w:t xml:space="preserve">. </w:t>
      </w:r>
      <w:r w:rsidRPr="00F503A6">
        <w:rPr>
          <w:rFonts w:ascii="Arial" w:hAnsi="Arial" w:cs="Arial"/>
          <w:color w:val="222222"/>
          <w:shd w:val="clear" w:color="auto" w:fill="FFFFFF"/>
          <w:lang w:val="fr-FR"/>
        </w:rPr>
        <w:t>Palgrave Macmillan.</w:t>
      </w:r>
    </w:p>
    <w:p w14:paraId="0B12771C" w14:textId="5224A489" w:rsidR="003D5BFF" w:rsidRPr="00F503A6" w:rsidRDefault="003D5BFF" w:rsidP="00F667BA">
      <w:pPr>
        <w:pStyle w:val="ListParagraph"/>
        <w:numPr>
          <w:ilvl w:val="0"/>
          <w:numId w:val="9"/>
        </w:numPr>
        <w:rPr>
          <w:rFonts w:ascii="Arial" w:hAnsi="Arial" w:cs="Arial"/>
          <w:color w:val="222222"/>
          <w:shd w:val="clear" w:color="auto" w:fill="FFFFFF"/>
        </w:rPr>
      </w:pPr>
      <w:r w:rsidRPr="00F503A6">
        <w:rPr>
          <w:rFonts w:ascii="Arial" w:hAnsi="Arial" w:cs="Arial"/>
          <w:color w:val="222222"/>
          <w:shd w:val="clear" w:color="auto" w:fill="FFFFFF"/>
          <w:lang w:val="fr-FR"/>
        </w:rPr>
        <w:t>Jackson, P. T. (2010).</w:t>
      </w:r>
      <w:r w:rsidRPr="00F503A6">
        <w:rPr>
          <w:rStyle w:val="apple-converted-space"/>
          <w:rFonts w:ascii="Arial" w:hAnsi="Arial" w:cs="Arial"/>
          <w:color w:val="222222"/>
          <w:shd w:val="clear" w:color="auto" w:fill="FFFFFF"/>
          <w:lang w:val="fr-FR"/>
        </w:rPr>
        <w:t> </w:t>
      </w:r>
      <w:r w:rsidRPr="00F503A6">
        <w:rPr>
          <w:rFonts w:ascii="Arial" w:hAnsi="Arial" w:cs="Arial"/>
          <w:i/>
          <w:iCs/>
          <w:color w:val="222222"/>
          <w:shd w:val="clear" w:color="auto" w:fill="FFFFFF"/>
        </w:rPr>
        <w:t>The conduct of inquiry in international relations: philosophy of science and its implications for the study of world politics</w:t>
      </w:r>
      <w:r w:rsidRPr="00F503A6">
        <w:rPr>
          <w:rFonts w:ascii="Arial" w:hAnsi="Arial" w:cs="Arial"/>
          <w:color w:val="222222"/>
          <w:shd w:val="clear" w:color="auto" w:fill="FFFFFF"/>
        </w:rPr>
        <w:t>. Routledge.</w:t>
      </w:r>
    </w:p>
    <w:p w14:paraId="0FB265B2" w14:textId="415C414B" w:rsidR="003D5BFF" w:rsidRPr="00F503A6" w:rsidRDefault="003D5BFF" w:rsidP="00F667BA">
      <w:pPr>
        <w:pStyle w:val="ListParagraph"/>
        <w:numPr>
          <w:ilvl w:val="0"/>
          <w:numId w:val="9"/>
        </w:numPr>
        <w:rPr>
          <w:rFonts w:ascii="Arial" w:hAnsi="Arial" w:cs="Arial"/>
          <w:color w:val="222222"/>
          <w:shd w:val="clear" w:color="auto" w:fill="FFFFFF"/>
        </w:rPr>
      </w:pPr>
      <w:r w:rsidRPr="00F503A6">
        <w:rPr>
          <w:rFonts w:ascii="Arial" w:hAnsi="Arial" w:cs="Arial"/>
          <w:color w:val="222222"/>
          <w:shd w:val="clear" w:color="auto" w:fill="FFFFFF"/>
        </w:rPr>
        <w:t>Leopold, D., &amp; Stears, M. (2008).</w:t>
      </w:r>
      <w:r w:rsidRPr="00F503A6">
        <w:rPr>
          <w:rStyle w:val="apple-converted-space"/>
          <w:rFonts w:ascii="Arial" w:hAnsi="Arial" w:cs="Arial"/>
          <w:color w:val="222222"/>
          <w:shd w:val="clear" w:color="auto" w:fill="FFFFFF"/>
        </w:rPr>
        <w:t> </w:t>
      </w:r>
      <w:r w:rsidRPr="00F503A6">
        <w:rPr>
          <w:rFonts w:ascii="Arial" w:hAnsi="Arial" w:cs="Arial"/>
          <w:i/>
          <w:iCs/>
          <w:color w:val="222222"/>
          <w:shd w:val="clear" w:color="auto" w:fill="FFFFFF"/>
        </w:rPr>
        <w:t>Political theory: methods and approaches</w:t>
      </w:r>
      <w:r w:rsidRPr="00F503A6">
        <w:rPr>
          <w:rFonts w:ascii="Arial" w:hAnsi="Arial" w:cs="Arial"/>
          <w:color w:val="222222"/>
          <w:shd w:val="clear" w:color="auto" w:fill="FFFFFF"/>
        </w:rPr>
        <w:t>. Oxford University Press.</w:t>
      </w:r>
    </w:p>
    <w:p w14:paraId="49F408D3" w14:textId="131CA132" w:rsidR="009A2D37" w:rsidRPr="00F503A6" w:rsidRDefault="003D5BFF" w:rsidP="00F667BA">
      <w:pPr>
        <w:pStyle w:val="ListParagraph"/>
        <w:numPr>
          <w:ilvl w:val="0"/>
          <w:numId w:val="9"/>
        </w:numPr>
        <w:rPr>
          <w:rFonts w:ascii="Arial" w:hAnsi="Arial" w:cs="Arial"/>
          <w:color w:val="222222"/>
          <w:shd w:val="clear" w:color="auto" w:fill="FFFFFF"/>
        </w:rPr>
      </w:pPr>
      <w:r w:rsidRPr="00F503A6">
        <w:rPr>
          <w:rFonts w:ascii="Arial" w:hAnsi="Arial" w:cs="Arial"/>
          <w:color w:val="222222"/>
          <w:shd w:val="clear" w:color="auto" w:fill="FFFFFF"/>
        </w:rPr>
        <w:t xml:space="preserve">Schwartz-Shea, Peregrine &amp; Yanow, Dvora. (2012). </w:t>
      </w:r>
      <w:r w:rsidRPr="00F503A6">
        <w:rPr>
          <w:rFonts w:ascii="Arial" w:hAnsi="Arial" w:cs="Arial"/>
          <w:i/>
          <w:color w:val="222222"/>
          <w:shd w:val="clear" w:color="auto" w:fill="FFFFFF"/>
        </w:rPr>
        <w:t>Interpretive research design: concepts and processes</w:t>
      </w:r>
      <w:r w:rsidRPr="00F503A6">
        <w:rPr>
          <w:rFonts w:ascii="Arial" w:hAnsi="Arial" w:cs="Arial"/>
          <w:color w:val="222222"/>
          <w:shd w:val="clear" w:color="auto" w:fill="FFFFFF"/>
        </w:rPr>
        <w:t>. Routledge</w:t>
      </w:r>
    </w:p>
    <w:p w14:paraId="3203521B" w14:textId="77777777" w:rsidR="009A2D37" w:rsidRPr="00F503A6" w:rsidRDefault="009A2D37" w:rsidP="00D50113">
      <w:pPr>
        <w:numPr>
          <w:ilvl w:val="0"/>
          <w:numId w:val="1"/>
        </w:numPr>
        <w:spacing w:after="120" w:line="240" w:lineRule="auto"/>
        <w:ind w:left="426" w:right="260" w:hanging="426"/>
        <w:rPr>
          <w:rFonts w:ascii="Arial" w:hAnsi="Arial" w:cs="Arial"/>
          <w:i/>
          <w:iCs/>
        </w:rPr>
      </w:pPr>
      <w:r w:rsidRPr="00F503A6">
        <w:rPr>
          <w:rFonts w:ascii="Arial" w:hAnsi="Arial" w:cs="Arial"/>
          <w:b/>
        </w:rPr>
        <w:lastRenderedPageBreak/>
        <w:t>Learning</w:t>
      </w:r>
      <w:r w:rsidR="002A7F48" w:rsidRPr="00F503A6">
        <w:rPr>
          <w:rFonts w:ascii="Arial" w:hAnsi="Arial" w:cs="Arial"/>
          <w:b/>
        </w:rPr>
        <w:t xml:space="preserve"> and t</w:t>
      </w:r>
      <w:r w:rsidR="006F3F8B" w:rsidRPr="00F503A6">
        <w:rPr>
          <w:rFonts w:ascii="Arial" w:hAnsi="Arial" w:cs="Arial"/>
          <w:b/>
        </w:rPr>
        <w:t>eaching m</w:t>
      </w:r>
      <w:r w:rsidRPr="00F503A6">
        <w:rPr>
          <w:rFonts w:ascii="Arial" w:hAnsi="Arial" w:cs="Arial"/>
          <w:b/>
        </w:rPr>
        <w:t>ethods</w:t>
      </w:r>
    </w:p>
    <w:p w14:paraId="43E79893" w14:textId="274FC066" w:rsidR="00F667BA" w:rsidRPr="00F503A6" w:rsidRDefault="00F667BA" w:rsidP="00F667BA">
      <w:pPr>
        <w:ind w:firstLine="425"/>
        <w:rPr>
          <w:rFonts w:ascii="Arial" w:hAnsi="Arial" w:cs="Arial"/>
          <w:bCs/>
        </w:rPr>
      </w:pPr>
      <w:r w:rsidRPr="00F503A6">
        <w:rPr>
          <w:rFonts w:ascii="Arial" w:hAnsi="Arial" w:cs="Arial"/>
          <w:bCs/>
        </w:rPr>
        <w:t>Total contact hours: 22</w:t>
      </w:r>
    </w:p>
    <w:p w14:paraId="26D527EE" w14:textId="391ADA2D" w:rsidR="00F667BA" w:rsidRPr="00F503A6" w:rsidRDefault="00F667BA" w:rsidP="00F667BA">
      <w:pPr>
        <w:ind w:firstLine="425"/>
        <w:rPr>
          <w:rFonts w:ascii="Arial" w:hAnsi="Arial" w:cs="Arial"/>
          <w:bCs/>
        </w:rPr>
      </w:pPr>
      <w:r w:rsidRPr="00F503A6">
        <w:rPr>
          <w:rFonts w:ascii="Arial" w:hAnsi="Arial" w:cs="Arial"/>
          <w:bCs/>
        </w:rPr>
        <w:t xml:space="preserve">Private study hours: 178 </w:t>
      </w:r>
    </w:p>
    <w:p w14:paraId="10EC4858" w14:textId="1998BCA7" w:rsidR="00F667BA" w:rsidRPr="00F503A6" w:rsidRDefault="00F667BA" w:rsidP="00F667BA">
      <w:pPr>
        <w:ind w:firstLine="425"/>
        <w:rPr>
          <w:rFonts w:ascii="Arial" w:hAnsi="Arial" w:cs="Arial"/>
          <w:bCs/>
        </w:rPr>
      </w:pPr>
      <w:r w:rsidRPr="00F503A6">
        <w:rPr>
          <w:rFonts w:ascii="Arial" w:hAnsi="Arial" w:cs="Arial"/>
          <w:bCs/>
        </w:rPr>
        <w:t>Total study hours: 200</w:t>
      </w:r>
    </w:p>
    <w:p w14:paraId="0673B70C" w14:textId="77777777" w:rsidR="0036174D" w:rsidRPr="00F503A6" w:rsidRDefault="0036174D" w:rsidP="00D50113">
      <w:pPr>
        <w:spacing w:after="120" w:line="240" w:lineRule="auto"/>
        <w:ind w:left="426" w:right="260"/>
        <w:rPr>
          <w:rFonts w:ascii="Arial" w:hAnsi="Arial" w:cs="Arial"/>
          <w:iCs/>
        </w:rPr>
      </w:pPr>
    </w:p>
    <w:p w14:paraId="20420853" w14:textId="77777777" w:rsidR="00B9109B" w:rsidRPr="00F503A6" w:rsidRDefault="00EF4933" w:rsidP="00D50113">
      <w:pPr>
        <w:numPr>
          <w:ilvl w:val="0"/>
          <w:numId w:val="1"/>
        </w:numPr>
        <w:spacing w:after="120" w:line="240" w:lineRule="auto"/>
        <w:ind w:left="426" w:right="260" w:hanging="426"/>
        <w:rPr>
          <w:rFonts w:ascii="Arial" w:hAnsi="Arial" w:cs="Arial"/>
          <w:b/>
          <w:i/>
          <w:iCs/>
        </w:rPr>
      </w:pPr>
      <w:r w:rsidRPr="00F503A6">
        <w:rPr>
          <w:rFonts w:ascii="Arial" w:hAnsi="Arial" w:cs="Arial"/>
          <w:b/>
        </w:rPr>
        <w:t>Assessment methods</w:t>
      </w:r>
    </w:p>
    <w:p w14:paraId="2CB161AB" w14:textId="77777777" w:rsidR="00F667BA" w:rsidRPr="00F503A6" w:rsidRDefault="00F667BA" w:rsidP="00F667BA">
      <w:pPr>
        <w:pStyle w:val="ListParagraph"/>
        <w:numPr>
          <w:ilvl w:val="1"/>
          <w:numId w:val="10"/>
        </w:numPr>
        <w:spacing w:after="120"/>
        <w:ind w:left="567" w:hanging="567"/>
        <w:rPr>
          <w:rFonts w:ascii="Arial" w:hAnsi="Arial" w:cs="Arial"/>
          <w:iCs/>
        </w:rPr>
      </w:pPr>
      <w:r w:rsidRPr="00F503A6">
        <w:rPr>
          <w:rFonts w:ascii="Arial" w:hAnsi="Arial" w:cs="Arial"/>
          <w:iCs/>
        </w:rPr>
        <w:t>Main assessment methods</w:t>
      </w:r>
    </w:p>
    <w:p w14:paraId="219B50A1" w14:textId="5311D56D" w:rsidR="00F667BA" w:rsidRPr="00F503A6" w:rsidRDefault="0063398D" w:rsidP="00F667BA">
      <w:pPr>
        <w:pStyle w:val="ListParagraph"/>
        <w:numPr>
          <w:ilvl w:val="0"/>
          <w:numId w:val="12"/>
        </w:numPr>
        <w:spacing w:after="120" w:line="240" w:lineRule="auto"/>
        <w:ind w:right="260"/>
        <w:rPr>
          <w:rFonts w:ascii="Arial" w:hAnsi="Arial" w:cs="Arial"/>
          <w:iCs/>
        </w:rPr>
      </w:pPr>
      <w:r w:rsidRPr="00F503A6">
        <w:rPr>
          <w:rFonts w:ascii="Arial" w:hAnsi="Arial" w:cs="Arial"/>
          <w:iCs/>
        </w:rPr>
        <w:t>Poster focussing on R</w:t>
      </w:r>
      <w:r w:rsidR="00F667BA" w:rsidRPr="00F503A6">
        <w:rPr>
          <w:rFonts w:ascii="Arial" w:hAnsi="Arial" w:cs="Arial"/>
          <w:iCs/>
        </w:rPr>
        <w:t xml:space="preserve">esearch </w:t>
      </w:r>
      <w:r w:rsidRPr="00F503A6">
        <w:rPr>
          <w:rFonts w:ascii="Arial" w:hAnsi="Arial" w:cs="Arial"/>
          <w:iCs/>
        </w:rPr>
        <w:t>Q</w:t>
      </w:r>
      <w:r w:rsidR="00F667BA" w:rsidRPr="00F503A6">
        <w:rPr>
          <w:rFonts w:ascii="Arial" w:hAnsi="Arial" w:cs="Arial"/>
          <w:iCs/>
        </w:rPr>
        <w:t>uestion</w:t>
      </w:r>
      <w:r w:rsidRPr="00F503A6">
        <w:rPr>
          <w:rFonts w:ascii="Arial" w:hAnsi="Arial" w:cs="Arial"/>
          <w:iCs/>
        </w:rPr>
        <w:t>,</w:t>
      </w:r>
      <w:r w:rsidR="00F667BA" w:rsidRPr="00F503A6">
        <w:rPr>
          <w:rFonts w:ascii="Arial" w:hAnsi="Arial" w:cs="Arial"/>
          <w:iCs/>
        </w:rPr>
        <w:t xml:space="preserve"> including Literature Review and Theoretical Argument, 40%</w:t>
      </w:r>
    </w:p>
    <w:p w14:paraId="03CE4A92" w14:textId="55056058" w:rsidR="00F667BA" w:rsidRPr="00F503A6" w:rsidRDefault="00F667BA" w:rsidP="00F667BA">
      <w:pPr>
        <w:pStyle w:val="ListParagraph"/>
        <w:numPr>
          <w:ilvl w:val="0"/>
          <w:numId w:val="12"/>
        </w:numPr>
        <w:spacing w:after="120" w:line="240" w:lineRule="auto"/>
        <w:ind w:right="260"/>
        <w:rPr>
          <w:rFonts w:ascii="Arial" w:hAnsi="Arial" w:cs="Arial"/>
          <w:iCs/>
        </w:rPr>
      </w:pPr>
      <w:r w:rsidRPr="00F503A6">
        <w:rPr>
          <w:rFonts w:ascii="Arial" w:hAnsi="Arial" w:cs="Arial"/>
          <w:iCs/>
        </w:rPr>
        <w:t>Outline of research design and methods, 2500 words, 60%</w:t>
      </w:r>
    </w:p>
    <w:p w14:paraId="54D8A428" w14:textId="77777777" w:rsidR="00F667BA" w:rsidRPr="00F503A6" w:rsidRDefault="00F667BA" w:rsidP="00F667BA">
      <w:pPr>
        <w:spacing w:after="120" w:line="240" w:lineRule="auto"/>
        <w:ind w:left="426" w:right="260"/>
        <w:rPr>
          <w:rFonts w:ascii="Arial" w:hAnsi="Arial" w:cs="Arial"/>
          <w:b/>
          <w:i/>
          <w:iCs/>
        </w:rPr>
      </w:pPr>
    </w:p>
    <w:p w14:paraId="5F9C520C" w14:textId="77777777" w:rsidR="00F667BA" w:rsidRPr="00F503A6" w:rsidRDefault="00F667BA" w:rsidP="00F667BA">
      <w:pPr>
        <w:spacing w:after="120"/>
        <w:ind w:left="567" w:hanging="567"/>
        <w:rPr>
          <w:rFonts w:ascii="Arial" w:hAnsi="Arial" w:cs="Arial"/>
          <w:iCs/>
        </w:rPr>
      </w:pPr>
      <w:r w:rsidRPr="00F503A6">
        <w:rPr>
          <w:rFonts w:ascii="Arial" w:hAnsi="Arial" w:cs="Arial"/>
          <w:iCs/>
        </w:rPr>
        <w:t>13.2</w:t>
      </w:r>
      <w:r w:rsidRPr="00F503A6">
        <w:rPr>
          <w:rFonts w:ascii="Arial" w:hAnsi="Arial" w:cs="Arial"/>
          <w:iCs/>
        </w:rPr>
        <w:tab/>
        <w:t xml:space="preserve">Reassessment methods </w:t>
      </w:r>
    </w:p>
    <w:p w14:paraId="00F59FD5" w14:textId="6919F688" w:rsidR="0036174D" w:rsidRPr="00F503A6" w:rsidRDefault="00F667BA" w:rsidP="00F667BA">
      <w:pPr>
        <w:pStyle w:val="ListParagraph"/>
        <w:ind w:left="567"/>
        <w:rPr>
          <w:rFonts w:ascii="Arial" w:hAnsi="Arial" w:cs="Arial"/>
          <w:iCs/>
        </w:rPr>
      </w:pPr>
      <w:r w:rsidRPr="00F503A6">
        <w:rPr>
          <w:rFonts w:ascii="Arial" w:hAnsi="Arial" w:cs="Arial"/>
          <w:iCs/>
        </w:rPr>
        <w:t>Reassessment Instrument: 100% coursework</w:t>
      </w:r>
    </w:p>
    <w:p w14:paraId="2413BC50" w14:textId="77777777" w:rsidR="00F667BA" w:rsidRPr="00F503A6" w:rsidRDefault="00F667BA" w:rsidP="00F667BA">
      <w:pPr>
        <w:pStyle w:val="ListParagraph"/>
        <w:ind w:left="567"/>
        <w:rPr>
          <w:rFonts w:ascii="Arial" w:hAnsi="Arial" w:cs="Arial"/>
          <w:b/>
          <w:u w:val="single"/>
        </w:rPr>
      </w:pPr>
      <w:bookmarkStart w:id="0" w:name="_GoBack"/>
      <w:bookmarkEnd w:id="0"/>
    </w:p>
    <w:p w14:paraId="6A016047" w14:textId="1229E6CD" w:rsidR="00274ED7" w:rsidRPr="00F503A6" w:rsidRDefault="006F3F8B" w:rsidP="002A7F48">
      <w:pPr>
        <w:numPr>
          <w:ilvl w:val="0"/>
          <w:numId w:val="1"/>
        </w:numPr>
        <w:spacing w:after="120" w:line="240" w:lineRule="auto"/>
        <w:ind w:left="426" w:right="260" w:hanging="426"/>
        <w:jc w:val="both"/>
        <w:rPr>
          <w:rFonts w:ascii="Arial" w:hAnsi="Arial" w:cs="Arial"/>
          <w:b/>
          <w:iCs/>
        </w:rPr>
      </w:pPr>
      <w:r w:rsidRPr="00F503A6">
        <w:rPr>
          <w:rFonts w:ascii="Arial" w:hAnsi="Arial" w:cs="Arial"/>
          <w:b/>
          <w:iCs/>
        </w:rPr>
        <w:t xml:space="preserve">Map of </w:t>
      </w:r>
      <w:r w:rsidR="002A7F48" w:rsidRPr="00F503A6">
        <w:rPr>
          <w:rFonts w:ascii="Arial" w:hAnsi="Arial" w:cs="Arial"/>
          <w:b/>
          <w:iCs/>
        </w:rPr>
        <w:t xml:space="preserve">module learning outcomes </w:t>
      </w:r>
      <w:r w:rsidR="00B30E07" w:rsidRPr="00F503A6">
        <w:rPr>
          <w:rFonts w:ascii="Arial" w:hAnsi="Arial" w:cs="Arial"/>
          <w:b/>
          <w:iCs/>
        </w:rPr>
        <w:t>(sections 8 &amp; 9)</w:t>
      </w:r>
      <w:r w:rsidR="002A7F48" w:rsidRPr="00F503A6">
        <w:rPr>
          <w:rFonts w:ascii="Arial" w:hAnsi="Arial" w:cs="Arial"/>
          <w:b/>
          <w:iCs/>
        </w:rPr>
        <w:t xml:space="preserve"> to l</w:t>
      </w:r>
      <w:r w:rsidRPr="00F503A6">
        <w:rPr>
          <w:rFonts w:ascii="Arial" w:hAnsi="Arial" w:cs="Arial"/>
          <w:b/>
          <w:iCs/>
        </w:rPr>
        <w:t>earning</w:t>
      </w:r>
      <w:r w:rsidR="00B30E07" w:rsidRPr="00F503A6">
        <w:rPr>
          <w:rFonts w:ascii="Arial" w:hAnsi="Arial" w:cs="Arial"/>
          <w:b/>
          <w:iCs/>
        </w:rPr>
        <w:t xml:space="preserve"> and </w:t>
      </w:r>
      <w:r w:rsidR="002A7F48" w:rsidRPr="00F503A6">
        <w:rPr>
          <w:rFonts w:ascii="Arial" w:hAnsi="Arial" w:cs="Arial"/>
          <w:b/>
          <w:iCs/>
        </w:rPr>
        <w:t>teaching m</w:t>
      </w:r>
      <w:r w:rsidR="00B30E07" w:rsidRPr="00F503A6">
        <w:rPr>
          <w:rFonts w:ascii="Arial" w:hAnsi="Arial" w:cs="Arial"/>
          <w:b/>
          <w:iCs/>
        </w:rPr>
        <w:t>ethods (section</w:t>
      </w:r>
      <w:r w:rsidR="009736F2" w:rsidRPr="00F503A6">
        <w:rPr>
          <w:rFonts w:ascii="Arial" w:hAnsi="Arial" w:cs="Arial"/>
          <w:b/>
          <w:iCs/>
        </w:rPr>
        <w:t xml:space="preserve"> </w:t>
      </w:r>
      <w:r w:rsidR="00B30E07" w:rsidRPr="00F503A6">
        <w:rPr>
          <w:rFonts w:ascii="Arial" w:hAnsi="Arial" w:cs="Arial"/>
          <w:b/>
          <w:iCs/>
        </w:rPr>
        <w:t>12</w:t>
      </w:r>
      <w:r w:rsidRPr="00F503A6">
        <w:rPr>
          <w:rFonts w:ascii="Arial" w:hAnsi="Arial" w:cs="Arial"/>
          <w:b/>
          <w:iCs/>
        </w:rPr>
        <w:t>) and m</w:t>
      </w:r>
      <w:r w:rsidR="002A7F48" w:rsidRPr="00F503A6">
        <w:rPr>
          <w:rFonts w:ascii="Arial" w:hAnsi="Arial" w:cs="Arial"/>
          <w:b/>
          <w:iCs/>
        </w:rPr>
        <w:t>ethods of a</w:t>
      </w:r>
      <w:r w:rsidR="00B30E07" w:rsidRPr="00F503A6">
        <w:rPr>
          <w:rFonts w:ascii="Arial" w:hAnsi="Arial" w:cs="Arial"/>
          <w:b/>
          <w:iCs/>
        </w:rPr>
        <w:t>ssessment (section 13</w:t>
      </w:r>
      <w:r w:rsidR="00EF4933" w:rsidRPr="00F503A6">
        <w:rPr>
          <w:rFonts w:ascii="Arial" w:hAnsi="Arial" w:cs="Arial"/>
          <w:b/>
          <w:iCs/>
        </w:rPr>
        <w:t>)</w:t>
      </w:r>
    </w:p>
    <w:tbl>
      <w:tblPr>
        <w:tblStyle w:val="TableGrid"/>
        <w:tblW w:w="9429" w:type="dxa"/>
        <w:jc w:val="center"/>
        <w:tblLayout w:type="fixed"/>
        <w:tblLook w:val="04A0" w:firstRow="1" w:lastRow="0" w:firstColumn="1" w:lastColumn="0" w:noHBand="0" w:noVBand="1"/>
      </w:tblPr>
      <w:tblGrid>
        <w:gridCol w:w="2483"/>
        <w:gridCol w:w="567"/>
        <w:gridCol w:w="567"/>
        <w:gridCol w:w="567"/>
        <w:gridCol w:w="567"/>
        <w:gridCol w:w="567"/>
        <w:gridCol w:w="567"/>
        <w:gridCol w:w="567"/>
        <w:gridCol w:w="567"/>
        <w:gridCol w:w="567"/>
        <w:gridCol w:w="567"/>
        <w:gridCol w:w="567"/>
        <w:gridCol w:w="709"/>
      </w:tblGrid>
      <w:tr w:rsidR="00F667BA" w:rsidRPr="00F503A6" w14:paraId="3EC5EEA4" w14:textId="77777777" w:rsidTr="00CB546A">
        <w:trPr>
          <w:jc w:val="center"/>
        </w:trPr>
        <w:tc>
          <w:tcPr>
            <w:tcW w:w="2483" w:type="dxa"/>
            <w:shd w:val="clear" w:color="auto" w:fill="D9D9D9" w:themeFill="background1" w:themeFillShade="D9"/>
          </w:tcPr>
          <w:p w14:paraId="51D782F2" w14:textId="77777777" w:rsidR="00F667BA" w:rsidRPr="00F503A6" w:rsidRDefault="00F667BA" w:rsidP="00302082">
            <w:pPr>
              <w:spacing w:after="120"/>
              <w:ind w:left="33"/>
              <w:rPr>
                <w:rFonts w:ascii="Arial" w:hAnsi="Arial" w:cs="Arial"/>
                <w:b/>
              </w:rPr>
            </w:pPr>
            <w:r w:rsidRPr="00F503A6">
              <w:rPr>
                <w:rFonts w:ascii="Arial" w:hAnsi="Arial" w:cs="Arial"/>
                <w:b/>
              </w:rPr>
              <w:t>Module learning outcome</w:t>
            </w:r>
          </w:p>
        </w:tc>
        <w:tc>
          <w:tcPr>
            <w:tcW w:w="567" w:type="dxa"/>
          </w:tcPr>
          <w:p w14:paraId="249D74D6" w14:textId="77777777" w:rsidR="00F667BA" w:rsidRPr="00F503A6" w:rsidRDefault="00F667BA" w:rsidP="00302082">
            <w:pPr>
              <w:spacing w:after="120"/>
              <w:rPr>
                <w:rFonts w:ascii="Arial" w:hAnsi="Arial" w:cs="Arial"/>
                <w:i/>
              </w:rPr>
            </w:pPr>
            <w:r w:rsidRPr="00F503A6">
              <w:rPr>
                <w:rFonts w:ascii="Arial" w:hAnsi="Arial" w:cs="Arial"/>
                <w:i/>
              </w:rPr>
              <w:t>8.1</w:t>
            </w:r>
          </w:p>
        </w:tc>
        <w:tc>
          <w:tcPr>
            <w:tcW w:w="567" w:type="dxa"/>
          </w:tcPr>
          <w:p w14:paraId="4797EE03" w14:textId="77777777" w:rsidR="00F667BA" w:rsidRPr="00F503A6" w:rsidRDefault="00F667BA" w:rsidP="00302082">
            <w:pPr>
              <w:spacing w:after="120"/>
              <w:rPr>
                <w:rFonts w:ascii="Arial" w:hAnsi="Arial" w:cs="Arial"/>
                <w:i/>
              </w:rPr>
            </w:pPr>
            <w:r w:rsidRPr="00F503A6">
              <w:rPr>
                <w:rFonts w:ascii="Arial" w:hAnsi="Arial" w:cs="Arial"/>
                <w:i/>
              </w:rPr>
              <w:t>8.2</w:t>
            </w:r>
          </w:p>
        </w:tc>
        <w:tc>
          <w:tcPr>
            <w:tcW w:w="567" w:type="dxa"/>
          </w:tcPr>
          <w:p w14:paraId="2A92D2BE" w14:textId="77777777" w:rsidR="00F667BA" w:rsidRPr="00F503A6" w:rsidRDefault="00F667BA" w:rsidP="00302082">
            <w:pPr>
              <w:spacing w:after="120"/>
              <w:rPr>
                <w:rFonts w:ascii="Arial" w:hAnsi="Arial" w:cs="Arial"/>
                <w:i/>
              </w:rPr>
            </w:pPr>
            <w:r w:rsidRPr="00F503A6">
              <w:rPr>
                <w:rFonts w:ascii="Arial" w:hAnsi="Arial" w:cs="Arial"/>
                <w:i/>
              </w:rPr>
              <w:t>8.3</w:t>
            </w:r>
          </w:p>
        </w:tc>
        <w:tc>
          <w:tcPr>
            <w:tcW w:w="567" w:type="dxa"/>
          </w:tcPr>
          <w:p w14:paraId="5DAB7AD8" w14:textId="77777777" w:rsidR="00F667BA" w:rsidRPr="00F503A6" w:rsidRDefault="00F667BA" w:rsidP="00302082">
            <w:pPr>
              <w:spacing w:after="120"/>
              <w:rPr>
                <w:rFonts w:ascii="Arial" w:hAnsi="Arial" w:cs="Arial"/>
                <w:i/>
              </w:rPr>
            </w:pPr>
            <w:r w:rsidRPr="00F503A6">
              <w:rPr>
                <w:rFonts w:ascii="Arial" w:hAnsi="Arial" w:cs="Arial"/>
                <w:i/>
              </w:rPr>
              <w:t>8.4</w:t>
            </w:r>
          </w:p>
        </w:tc>
        <w:tc>
          <w:tcPr>
            <w:tcW w:w="567" w:type="dxa"/>
          </w:tcPr>
          <w:p w14:paraId="169496AC" w14:textId="77777777" w:rsidR="00F667BA" w:rsidRPr="00F503A6" w:rsidRDefault="00F667BA" w:rsidP="00302082">
            <w:pPr>
              <w:spacing w:after="120"/>
              <w:rPr>
                <w:rFonts w:ascii="Arial" w:hAnsi="Arial" w:cs="Arial"/>
                <w:i/>
              </w:rPr>
            </w:pPr>
            <w:r w:rsidRPr="00F503A6">
              <w:rPr>
                <w:rFonts w:ascii="Arial" w:hAnsi="Arial" w:cs="Arial"/>
                <w:i/>
              </w:rPr>
              <w:t>8.5</w:t>
            </w:r>
          </w:p>
        </w:tc>
        <w:tc>
          <w:tcPr>
            <w:tcW w:w="567" w:type="dxa"/>
          </w:tcPr>
          <w:p w14:paraId="5D651508" w14:textId="77777777" w:rsidR="00F667BA" w:rsidRPr="00F503A6" w:rsidRDefault="00F667BA" w:rsidP="00302082">
            <w:pPr>
              <w:spacing w:after="120"/>
              <w:rPr>
                <w:rFonts w:ascii="Arial" w:hAnsi="Arial" w:cs="Arial"/>
                <w:i/>
              </w:rPr>
            </w:pPr>
            <w:r w:rsidRPr="00F503A6">
              <w:rPr>
                <w:rFonts w:ascii="Arial" w:hAnsi="Arial" w:cs="Arial"/>
                <w:i/>
              </w:rPr>
              <w:t>8.6</w:t>
            </w:r>
          </w:p>
        </w:tc>
        <w:tc>
          <w:tcPr>
            <w:tcW w:w="567" w:type="dxa"/>
          </w:tcPr>
          <w:p w14:paraId="09E4B7DD" w14:textId="77777777" w:rsidR="00F667BA" w:rsidRPr="00F503A6" w:rsidRDefault="00F667BA" w:rsidP="00302082">
            <w:pPr>
              <w:spacing w:after="120"/>
              <w:rPr>
                <w:rFonts w:ascii="Arial" w:hAnsi="Arial" w:cs="Arial"/>
                <w:i/>
              </w:rPr>
            </w:pPr>
            <w:r w:rsidRPr="00F503A6">
              <w:rPr>
                <w:rFonts w:ascii="Arial" w:hAnsi="Arial" w:cs="Arial"/>
                <w:i/>
              </w:rPr>
              <w:t>9.1</w:t>
            </w:r>
          </w:p>
        </w:tc>
        <w:tc>
          <w:tcPr>
            <w:tcW w:w="567" w:type="dxa"/>
          </w:tcPr>
          <w:p w14:paraId="266E589A" w14:textId="77777777" w:rsidR="00F667BA" w:rsidRPr="00F503A6" w:rsidRDefault="00F667BA" w:rsidP="00302082">
            <w:pPr>
              <w:spacing w:after="120"/>
              <w:rPr>
                <w:rFonts w:ascii="Arial" w:hAnsi="Arial" w:cs="Arial"/>
                <w:i/>
              </w:rPr>
            </w:pPr>
            <w:r w:rsidRPr="00F503A6">
              <w:rPr>
                <w:rFonts w:ascii="Arial" w:hAnsi="Arial" w:cs="Arial"/>
                <w:i/>
              </w:rPr>
              <w:t>9.2</w:t>
            </w:r>
          </w:p>
        </w:tc>
        <w:tc>
          <w:tcPr>
            <w:tcW w:w="567" w:type="dxa"/>
          </w:tcPr>
          <w:p w14:paraId="7249D213" w14:textId="77777777" w:rsidR="00F667BA" w:rsidRPr="00F503A6" w:rsidRDefault="00F667BA" w:rsidP="00302082">
            <w:pPr>
              <w:spacing w:after="120"/>
              <w:rPr>
                <w:rFonts w:ascii="Arial" w:hAnsi="Arial" w:cs="Arial"/>
                <w:i/>
              </w:rPr>
            </w:pPr>
            <w:r w:rsidRPr="00F503A6">
              <w:rPr>
                <w:rFonts w:ascii="Arial" w:hAnsi="Arial" w:cs="Arial"/>
                <w:i/>
              </w:rPr>
              <w:t>9.3</w:t>
            </w:r>
          </w:p>
        </w:tc>
        <w:tc>
          <w:tcPr>
            <w:tcW w:w="567" w:type="dxa"/>
          </w:tcPr>
          <w:p w14:paraId="150D23B5" w14:textId="77777777" w:rsidR="00F667BA" w:rsidRPr="00F503A6" w:rsidRDefault="00F667BA" w:rsidP="00302082">
            <w:pPr>
              <w:spacing w:after="120"/>
              <w:rPr>
                <w:rFonts w:ascii="Arial" w:hAnsi="Arial" w:cs="Arial"/>
                <w:i/>
              </w:rPr>
            </w:pPr>
            <w:r w:rsidRPr="00F503A6">
              <w:rPr>
                <w:rFonts w:ascii="Arial" w:hAnsi="Arial" w:cs="Arial"/>
                <w:i/>
              </w:rPr>
              <w:t>9.4</w:t>
            </w:r>
          </w:p>
        </w:tc>
        <w:tc>
          <w:tcPr>
            <w:tcW w:w="567" w:type="dxa"/>
          </w:tcPr>
          <w:p w14:paraId="341F9386" w14:textId="77777777" w:rsidR="00F667BA" w:rsidRPr="00F503A6" w:rsidRDefault="00F667BA" w:rsidP="00302082">
            <w:pPr>
              <w:spacing w:after="120"/>
              <w:rPr>
                <w:rFonts w:ascii="Arial" w:hAnsi="Arial" w:cs="Arial"/>
                <w:i/>
              </w:rPr>
            </w:pPr>
            <w:r w:rsidRPr="00F503A6">
              <w:rPr>
                <w:rFonts w:ascii="Arial" w:hAnsi="Arial" w:cs="Arial"/>
                <w:i/>
              </w:rPr>
              <w:t>9.5</w:t>
            </w:r>
          </w:p>
        </w:tc>
        <w:tc>
          <w:tcPr>
            <w:tcW w:w="709" w:type="dxa"/>
          </w:tcPr>
          <w:p w14:paraId="3A6B3B12" w14:textId="5E8E6A71" w:rsidR="00F667BA" w:rsidRPr="00F503A6" w:rsidRDefault="00F667BA" w:rsidP="00302082">
            <w:pPr>
              <w:spacing w:after="120"/>
              <w:rPr>
                <w:rFonts w:ascii="Arial" w:hAnsi="Arial" w:cs="Arial"/>
                <w:i/>
              </w:rPr>
            </w:pPr>
            <w:r w:rsidRPr="00F503A6">
              <w:rPr>
                <w:rFonts w:ascii="Arial" w:hAnsi="Arial" w:cs="Arial"/>
                <w:i/>
              </w:rPr>
              <w:t>9.6</w:t>
            </w:r>
          </w:p>
        </w:tc>
      </w:tr>
      <w:tr w:rsidR="00F667BA" w:rsidRPr="00F503A6" w14:paraId="41CEFF97" w14:textId="77777777" w:rsidTr="00CB546A">
        <w:trPr>
          <w:jc w:val="center"/>
        </w:trPr>
        <w:tc>
          <w:tcPr>
            <w:tcW w:w="2483" w:type="dxa"/>
            <w:shd w:val="clear" w:color="auto" w:fill="D9D9D9" w:themeFill="background1" w:themeFillShade="D9"/>
          </w:tcPr>
          <w:p w14:paraId="4A60DFE5" w14:textId="77777777" w:rsidR="00F667BA" w:rsidRPr="00F503A6" w:rsidRDefault="00F667BA" w:rsidP="00302082">
            <w:pPr>
              <w:spacing w:after="120"/>
              <w:rPr>
                <w:rFonts w:ascii="Arial" w:hAnsi="Arial" w:cs="Arial"/>
                <w:b/>
              </w:rPr>
            </w:pPr>
            <w:r w:rsidRPr="00F503A6">
              <w:rPr>
                <w:rFonts w:ascii="Arial" w:hAnsi="Arial" w:cs="Arial"/>
                <w:b/>
              </w:rPr>
              <w:t>Learning/ teaching method</w:t>
            </w:r>
          </w:p>
        </w:tc>
        <w:tc>
          <w:tcPr>
            <w:tcW w:w="567" w:type="dxa"/>
            <w:shd w:val="clear" w:color="auto" w:fill="D9D9D9" w:themeFill="background1" w:themeFillShade="D9"/>
          </w:tcPr>
          <w:p w14:paraId="48B4AA06" w14:textId="77777777" w:rsidR="00F667BA" w:rsidRPr="00F503A6" w:rsidRDefault="00F667BA" w:rsidP="00302082">
            <w:pPr>
              <w:spacing w:after="120"/>
              <w:rPr>
                <w:rFonts w:ascii="Arial" w:hAnsi="Arial" w:cs="Arial"/>
                <w:b/>
              </w:rPr>
            </w:pPr>
          </w:p>
        </w:tc>
        <w:tc>
          <w:tcPr>
            <w:tcW w:w="567" w:type="dxa"/>
            <w:shd w:val="clear" w:color="auto" w:fill="D9D9D9" w:themeFill="background1" w:themeFillShade="D9"/>
          </w:tcPr>
          <w:p w14:paraId="55EB8B29" w14:textId="77777777" w:rsidR="00F667BA" w:rsidRPr="00F503A6" w:rsidRDefault="00F667BA" w:rsidP="00302082">
            <w:pPr>
              <w:spacing w:after="120"/>
              <w:rPr>
                <w:rFonts w:ascii="Arial" w:hAnsi="Arial" w:cs="Arial"/>
                <w:b/>
              </w:rPr>
            </w:pPr>
          </w:p>
        </w:tc>
        <w:tc>
          <w:tcPr>
            <w:tcW w:w="567" w:type="dxa"/>
            <w:shd w:val="clear" w:color="auto" w:fill="D9D9D9" w:themeFill="background1" w:themeFillShade="D9"/>
          </w:tcPr>
          <w:p w14:paraId="4846872D" w14:textId="77777777" w:rsidR="00F667BA" w:rsidRPr="00F503A6" w:rsidRDefault="00F667BA" w:rsidP="00302082">
            <w:pPr>
              <w:spacing w:after="120"/>
              <w:rPr>
                <w:rFonts w:ascii="Arial" w:hAnsi="Arial" w:cs="Arial"/>
                <w:b/>
              </w:rPr>
            </w:pPr>
          </w:p>
        </w:tc>
        <w:tc>
          <w:tcPr>
            <w:tcW w:w="567" w:type="dxa"/>
            <w:shd w:val="clear" w:color="auto" w:fill="D9D9D9" w:themeFill="background1" w:themeFillShade="D9"/>
          </w:tcPr>
          <w:p w14:paraId="54BC96AC" w14:textId="77777777" w:rsidR="00F667BA" w:rsidRPr="00F503A6" w:rsidRDefault="00F667BA" w:rsidP="00302082">
            <w:pPr>
              <w:spacing w:after="120"/>
              <w:rPr>
                <w:rFonts w:ascii="Arial" w:hAnsi="Arial" w:cs="Arial"/>
                <w:b/>
              </w:rPr>
            </w:pPr>
          </w:p>
        </w:tc>
        <w:tc>
          <w:tcPr>
            <w:tcW w:w="567" w:type="dxa"/>
            <w:shd w:val="clear" w:color="auto" w:fill="D9D9D9" w:themeFill="background1" w:themeFillShade="D9"/>
          </w:tcPr>
          <w:p w14:paraId="61ED2FB4" w14:textId="77777777" w:rsidR="00F667BA" w:rsidRPr="00F503A6" w:rsidRDefault="00F667BA" w:rsidP="00302082">
            <w:pPr>
              <w:spacing w:after="120"/>
              <w:rPr>
                <w:rFonts w:ascii="Arial" w:hAnsi="Arial" w:cs="Arial"/>
                <w:b/>
              </w:rPr>
            </w:pPr>
          </w:p>
        </w:tc>
        <w:tc>
          <w:tcPr>
            <w:tcW w:w="567" w:type="dxa"/>
            <w:shd w:val="clear" w:color="auto" w:fill="D9D9D9" w:themeFill="background1" w:themeFillShade="D9"/>
          </w:tcPr>
          <w:p w14:paraId="634C09D2" w14:textId="77777777" w:rsidR="00F667BA" w:rsidRPr="00F503A6" w:rsidRDefault="00F667BA" w:rsidP="00302082">
            <w:pPr>
              <w:spacing w:after="120"/>
              <w:rPr>
                <w:rFonts w:ascii="Arial" w:hAnsi="Arial" w:cs="Arial"/>
                <w:b/>
              </w:rPr>
            </w:pPr>
          </w:p>
        </w:tc>
        <w:tc>
          <w:tcPr>
            <w:tcW w:w="567" w:type="dxa"/>
            <w:shd w:val="clear" w:color="auto" w:fill="D9D9D9" w:themeFill="background1" w:themeFillShade="D9"/>
          </w:tcPr>
          <w:p w14:paraId="772199AC" w14:textId="77777777" w:rsidR="00F667BA" w:rsidRPr="00F503A6" w:rsidRDefault="00F667BA" w:rsidP="00302082">
            <w:pPr>
              <w:spacing w:after="120"/>
              <w:rPr>
                <w:rFonts w:ascii="Arial" w:hAnsi="Arial" w:cs="Arial"/>
                <w:b/>
              </w:rPr>
            </w:pPr>
          </w:p>
        </w:tc>
        <w:tc>
          <w:tcPr>
            <w:tcW w:w="567" w:type="dxa"/>
            <w:shd w:val="clear" w:color="auto" w:fill="D9D9D9" w:themeFill="background1" w:themeFillShade="D9"/>
          </w:tcPr>
          <w:p w14:paraId="5F115A43" w14:textId="77777777" w:rsidR="00F667BA" w:rsidRPr="00F503A6" w:rsidRDefault="00F667BA" w:rsidP="00302082">
            <w:pPr>
              <w:spacing w:after="120"/>
              <w:rPr>
                <w:rFonts w:ascii="Arial" w:hAnsi="Arial" w:cs="Arial"/>
                <w:b/>
              </w:rPr>
            </w:pPr>
          </w:p>
        </w:tc>
        <w:tc>
          <w:tcPr>
            <w:tcW w:w="567" w:type="dxa"/>
            <w:shd w:val="clear" w:color="auto" w:fill="D9D9D9" w:themeFill="background1" w:themeFillShade="D9"/>
          </w:tcPr>
          <w:p w14:paraId="37C0A311" w14:textId="77777777" w:rsidR="00F667BA" w:rsidRPr="00F503A6" w:rsidRDefault="00F667BA" w:rsidP="00302082">
            <w:pPr>
              <w:spacing w:after="120"/>
              <w:rPr>
                <w:rFonts w:ascii="Arial" w:hAnsi="Arial" w:cs="Arial"/>
                <w:b/>
              </w:rPr>
            </w:pPr>
          </w:p>
        </w:tc>
        <w:tc>
          <w:tcPr>
            <w:tcW w:w="567" w:type="dxa"/>
            <w:shd w:val="clear" w:color="auto" w:fill="D9D9D9" w:themeFill="background1" w:themeFillShade="D9"/>
          </w:tcPr>
          <w:p w14:paraId="743C9E23" w14:textId="77777777" w:rsidR="00F667BA" w:rsidRPr="00F503A6" w:rsidRDefault="00F667BA" w:rsidP="00302082">
            <w:pPr>
              <w:spacing w:after="120"/>
              <w:rPr>
                <w:rFonts w:ascii="Arial" w:hAnsi="Arial" w:cs="Arial"/>
                <w:b/>
              </w:rPr>
            </w:pPr>
          </w:p>
        </w:tc>
        <w:tc>
          <w:tcPr>
            <w:tcW w:w="567" w:type="dxa"/>
            <w:shd w:val="clear" w:color="auto" w:fill="D9D9D9" w:themeFill="background1" w:themeFillShade="D9"/>
          </w:tcPr>
          <w:p w14:paraId="548B922F" w14:textId="77777777" w:rsidR="00F667BA" w:rsidRPr="00F503A6" w:rsidRDefault="00F667BA" w:rsidP="00302082">
            <w:pPr>
              <w:spacing w:after="120"/>
              <w:rPr>
                <w:rFonts w:ascii="Arial" w:hAnsi="Arial" w:cs="Arial"/>
                <w:b/>
              </w:rPr>
            </w:pPr>
          </w:p>
        </w:tc>
        <w:tc>
          <w:tcPr>
            <w:tcW w:w="709" w:type="dxa"/>
            <w:shd w:val="clear" w:color="auto" w:fill="D9D9D9" w:themeFill="background1" w:themeFillShade="D9"/>
          </w:tcPr>
          <w:p w14:paraId="0973FD74" w14:textId="77777777" w:rsidR="00F667BA" w:rsidRPr="00F503A6" w:rsidRDefault="00F667BA" w:rsidP="00302082">
            <w:pPr>
              <w:spacing w:after="120"/>
              <w:rPr>
                <w:rFonts w:ascii="Arial" w:hAnsi="Arial" w:cs="Arial"/>
                <w:b/>
              </w:rPr>
            </w:pPr>
          </w:p>
        </w:tc>
      </w:tr>
      <w:tr w:rsidR="00F667BA" w:rsidRPr="00F503A6" w14:paraId="7DFEF79E" w14:textId="77777777" w:rsidTr="00CB546A">
        <w:trPr>
          <w:jc w:val="center"/>
        </w:trPr>
        <w:tc>
          <w:tcPr>
            <w:tcW w:w="2483" w:type="dxa"/>
          </w:tcPr>
          <w:p w14:paraId="3D302364" w14:textId="77777777" w:rsidR="00F667BA" w:rsidRPr="00F503A6" w:rsidRDefault="00F667BA" w:rsidP="00302082">
            <w:pPr>
              <w:spacing w:after="120"/>
              <w:rPr>
                <w:rFonts w:ascii="Arial" w:hAnsi="Arial" w:cs="Arial"/>
              </w:rPr>
            </w:pPr>
            <w:r w:rsidRPr="00F503A6">
              <w:rPr>
                <w:rFonts w:ascii="Arial" w:hAnsi="Arial" w:cs="Arial"/>
              </w:rPr>
              <w:t>Private Study</w:t>
            </w:r>
          </w:p>
        </w:tc>
        <w:tc>
          <w:tcPr>
            <w:tcW w:w="567" w:type="dxa"/>
          </w:tcPr>
          <w:p w14:paraId="453DB752" w14:textId="77777777" w:rsidR="00F667BA" w:rsidRPr="00F503A6" w:rsidRDefault="00F667BA" w:rsidP="00302082">
            <w:pPr>
              <w:spacing w:after="120"/>
              <w:rPr>
                <w:rFonts w:ascii="Arial" w:hAnsi="Arial" w:cs="Arial"/>
                <w:b/>
              </w:rPr>
            </w:pPr>
            <w:r w:rsidRPr="00F503A6">
              <w:rPr>
                <w:rFonts w:ascii="Arial" w:hAnsi="Arial" w:cs="Arial"/>
                <w:b/>
              </w:rPr>
              <w:t>X</w:t>
            </w:r>
          </w:p>
        </w:tc>
        <w:tc>
          <w:tcPr>
            <w:tcW w:w="567" w:type="dxa"/>
          </w:tcPr>
          <w:p w14:paraId="6BAEAF8F" w14:textId="77777777" w:rsidR="00F667BA" w:rsidRPr="00F503A6" w:rsidRDefault="00F667BA" w:rsidP="00302082">
            <w:pPr>
              <w:spacing w:after="120"/>
              <w:rPr>
                <w:rFonts w:ascii="Arial" w:hAnsi="Arial" w:cs="Arial"/>
                <w:b/>
              </w:rPr>
            </w:pPr>
            <w:r w:rsidRPr="00F503A6">
              <w:rPr>
                <w:rFonts w:ascii="Arial" w:hAnsi="Arial" w:cs="Arial"/>
                <w:b/>
              </w:rPr>
              <w:t>X</w:t>
            </w:r>
          </w:p>
        </w:tc>
        <w:tc>
          <w:tcPr>
            <w:tcW w:w="567" w:type="dxa"/>
          </w:tcPr>
          <w:p w14:paraId="2791FAEF" w14:textId="77777777" w:rsidR="00F667BA" w:rsidRPr="00F503A6" w:rsidRDefault="00F667BA" w:rsidP="00302082">
            <w:pPr>
              <w:spacing w:after="120"/>
              <w:rPr>
                <w:rFonts w:ascii="Arial" w:hAnsi="Arial" w:cs="Arial"/>
                <w:b/>
              </w:rPr>
            </w:pPr>
            <w:r w:rsidRPr="00F503A6">
              <w:rPr>
                <w:rFonts w:ascii="Arial" w:hAnsi="Arial" w:cs="Arial"/>
                <w:b/>
              </w:rPr>
              <w:t>X</w:t>
            </w:r>
          </w:p>
        </w:tc>
        <w:tc>
          <w:tcPr>
            <w:tcW w:w="567" w:type="dxa"/>
          </w:tcPr>
          <w:p w14:paraId="26547193" w14:textId="77777777" w:rsidR="00F667BA" w:rsidRPr="00F503A6" w:rsidRDefault="00F667BA" w:rsidP="00302082">
            <w:pPr>
              <w:spacing w:after="120"/>
              <w:rPr>
                <w:rFonts w:ascii="Arial" w:hAnsi="Arial" w:cs="Arial"/>
                <w:b/>
              </w:rPr>
            </w:pPr>
            <w:r w:rsidRPr="00F503A6">
              <w:rPr>
                <w:rFonts w:ascii="Arial" w:hAnsi="Arial" w:cs="Arial"/>
                <w:b/>
              </w:rPr>
              <w:t>X</w:t>
            </w:r>
          </w:p>
        </w:tc>
        <w:tc>
          <w:tcPr>
            <w:tcW w:w="567" w:type="dxa"/>
          </w:tcPr>
          <w:p w14:paraId="1095EA93" w14:textId="77777777" w:rsidR="00F667BA" w:rsidRPr="00F503A6" w:rsidRDefault="00F667BA" w:rsidP="00302082">
            <w:pPr>
              <w:spacing w:after="120"/>
              <w:rPr>
                <w:rFonts w:ascii="Arial" w:hAnsi="Arial" w:cs="Arial"/>
                <w:b/>
              </w:rPr>
            </w:pPr>
            <w:r w:rsidRPr="00F503A6">
              <w:rPr>
                <w:rFonts w:ascii="Arial" w:hAnsi="Arial" w:cs="Arial"/>
                <w:b/>
              </w:rPr>
              <w:t>X</w:t>
            </w:r>
          </w:p>
        </w:tc>
        <w:tc>
          <w:tcPr>
            <w:tcW w:w="567" w:type="dxa"/>
          </w:tcPr>
          <w:p w14:paraId="6254B888" w14:textId="77777777" w:rsidR="00F667BA" w:rsidRPr="00F503A6" w:rsidRDefault="00F667BA" w:rsidP="00302082">
            <w:pPr>
              <w:spacing w:after="120"/>
              <w:rPr>
                <w:rFonts w:ascii="Arial" w:hAnsi="Arial" w:cs="Arial"/>
                <w:b/>
              </w:rPr>
            </w:pPr>
            <w:r w:rsidRPr="00F503A6">
              <w:rPr>
                <w:rFonts w:ascii="Arial" w:hAnsi="Arial" w:cs="Arial"/>
                <w:b/>
              </w:rPr>
              <w:t>X</w:t>
            </w:r>
          </w:p>
        </w:tc>
        <w:tc>
          <w:tcPr>
            <w:tcW w:w="567" w:type="dxa"/>
          </w:tcPr>
          <w:p w14:paraId="67381CE9" w14:textId="77777777" w:rsidR="00F667BA" w:rsidRPr="00F503A6" w:rsidRDefault="00F667BA" w:rsidP="00302082">
            <w:pPr>
              <w:spacing w:after="120"/>
              <w:rPr>
                <w:rFonts w:ascii="Arial" w:hAnsi="Arial" w:cs="Arial"/>
                <w:b/>
              </w:rPr>
            </w:pPr>
            <w:r w:rsidRPr="00F503A6">
              <w:rPr>
                <w:rFonts w:ascii="Arial" w:hAnsi="Arial" w:cs="Arial"/>
                <w:b/>
              </w:rPr>
              <w:t>X</w:t>
            </w:r>
          </w:p>
        </w:tc>
        <w:tc>
          <w:tcPr>
            <w:tcW w:w="567" w:type="dxa"/>
          </w:tcPr>
          <w:p w14:paraId="6EB9F8DF" w14:textId="77777777" w:rsidR="00F667BA" w:rsidRPr="00F503A6" w:rsidRDefault="00F667BA" w:rsidP="00302082">
            <w:pPr>
              <w:spacing w:after="120"/>
              <w:rPr>
                <w:rFonts w:ascii="Arial" w:hAnsi="Arial" w:cs="Arial"/>
                <w:b/>
              </w:rPr>
            </w:pPr>
            <w:r w:rsidRPr="00F503A6">
              <w:rPr>
                <w:rFonts w:ascii="Arial" w:hAnsi="Arial" w:cs="Arial"/>
                <w:b/>
              </w:rPr>
              <w:t>X</w:t>
            </w:r>
          </w:p>
        </w:tc>
        <w:tc>
          <w:tcPr>
            <w:tcW w:w="567" w:type="dxa"/>
          </w:tcPr>
          <w:p w14:paraId="6F8D883B" w14:textId="77777777" w:rsidR="00F667BA" w:rsidRPr="00F503A6" w:rsidRDefault="00F667BA" w:rsidP="00302082">
            <w:pPr>
              <w:spacing w:after="120"/>
              <w:rPr>
                <w:rFonts w:ascii="Arial" w:hAnsi="Arial" w:cs="Arial"/>
                <w:b/>
              </w:rPr>
            </w:pPr>
            <w:r w:rsidRPr="00F503A6">
              <w:rPr>
                <w:rFonts w:ascii="Arial" w:hAnsi="Arial" w:cs="Arial"/>
                <w:b/>
              </w:rPr>
              <w:t>X</w:t>
            </w:r>
          </w:p>
        </w:tc>
        <w:tc>
          <w:tcPr>
            <w:tcW w:w="567" w:type="dxa"/>
          </w:tcPr>
          <w:p w14:paraId="23B03E24" w14:textId="77777777" w:rsidR="00F667BA" w:rsidRPr="00F503A6" w:rsidRDefault="00F667BA" w:rsidP="00302082">
            <w:pPr>
              <w:spacing w:after="120"/>
              <w:rPr>
                <w:rFonts w:ascii="Arial" w:hAnsi="Arial" w:cs="Arial"/>
                <w:b/>
              </w:rPr>
            </w:pPr>
            <w:r w:rsidRPr="00F503A6">
              <w:rPr>
                <w:rFonts w:ascii="Arial" w:hAnsi="Arial" w:cs="Arial"/>
                <w:b/>
              </w:rPr>
              <w:t>X</w:t>
            </w:r>
          </w:p>
        </w:tc>
        <w:tc>
          <w:tcPr>
            <w:tcW w:w="567" w:type="dxa"/>
          </w:tcPr>
          <w:p w14:paraId="3B4CA48C" w14:textId="77777777" w:rsidR="00F667BA" w:rsidRPr="00F503A6" w:rsidRDefault="00F667BA" w:rsidP="00302082">
            <w:pPr>
              <w:spacing w:after="120"/>
              <w:rPr>
                <w:rFonts w:ascii="Arial" w:hAnsi="Arial" w:cs="Arial"/>
                <w:b/>
              </w:rPr>
            </w:pPr>
            <w:r w:rsidRPr="00F503A6">
              <w:rPr>
                <w:rFonts w:ascii="Arial" w:hAnsi="Arial" w:cs="Arial"/>
                <w:b/>
              </w:rPr>
              <w:t>X</w:t>
            </w:r>
          </w:p>
        </w:tc>
        <w:tc>
          <w:tcPr>
            <w:tcW w:w="709" w:type="dxa"/>
          </w:tcPr>
          <w:p w14:paraId="065174EA" w14:textId="77777777" w:rsidR="00F667BA" w:rsidRPr="00F503A6" w:rsidRDefault="00F667BA" w:rsidP="00302082">
            <w:pPr>
              <w:spacing w:after="120"/>
              <w:rPr>
                <w:rFonts w:ascii="Arial" w:hAnsi="Arial" w:cs="Arial"/>
                <w:b/>
              </w:rPr>
            </w:pPr>
            <w:r w:rsidRPr="00F503A6">
              <w:rPr>
                <w:rFonts w:ascii="Arial" w:hAnsi="Arial" w:cs="Arial"/>
                <w:b/>
              </w:rPr>
              <w:t>X</w:t>
            </w:r>
          </w:p>
        </w:tc>
      </w:tr>
      <w:tr w:rsidR="00F667BA" w:rsidRPr="00F503A6" w14:paraId="6F55151D" w14:textId="77777777" w:rsidTr="00CB546A">
        <w:trPr>
          <w:jc w:val="center"/>
        </w:trPr>
        <w:tc>
          <w:tcPr>
            <w:tcW w:w="2483" w:type="dxa"/>
          </w:tcPr>
          <w:p w14:paraId="396E5498" w14:textId="77777777" w:rsidR="00F667BA" w:rsidRPr="00F503A6" w:rsidRDefault="00F667BA" w:rsidP="00302082">
            <w:pPr>
              <w:spacing w:after="120"/>
              <w:rPr>
                <w:rFonts w:ascii="Arial" w:hAnsi="Arial" w:cs="Arial"/>
              </w:rPr>
            </w:pPr>
            <w:r w:rsidRPr="00F503A6">
              <w:rPr>
                <w:rFonts w:ascii="Arial" w:hAnsi="Arial" w:cs="Arial"/>
              </w:rPr>
              <w:t>Lecture-Seminar</w:t>
            </w:r>
          </w:p>
        </w:tc>
        <w:tc>
          <w:tcPr>
            <w:tcW w:w="567" w:type="dxa"/>
          </w:tcPr>
          <w:p w14:paraId="7A33EEFA" w14:textId="77777777" w:rsidR="00F667BA" w:rsidRPr="00F503A6" w:rsidRDefault="00F667BA" w:rsidP="00302082">
            <w:pPr>
              <w:spacing w:after="120"/>
              <w:rPr>
                <w:rFonts w:ascii="Arial" w:hAnsi="Arial" w:cs="Arial"/>
                <w:b/>
              </w:rPr>
            </w:pPr>
            <w:r w:rsidRPr="00F503A6">
              <w:rPr>
                <w:rFonts w:ascii="Arial" w:hAnsi="Arial" w:cs="Arial"/>
                <w:b/>
              </w:rPr>
              <w:t>X</w:t>
            </w:r>
          </w:p>
        </w:tc>
        <w:tc>
          <w:tcPr>
            <w:tcW w:w="567" w:type="dxa"/>
          </w:tcPr>
          <w:p w14:paraId="3563F078" w14:textId="77777777" w:rsidR="00F667BA" w:rsidRPr="00F503A6" w:rsidRDefault="00F667BA" w:rsidP="00302082">
            <w:pPr>
              <w:spacing w:after="120"/>
              <w:rPr>
                <w:rFonts w:ascii="Arial" w:hAnsi="Arial" w:cs="Arial"/>
                <w:b/>
              </w:rPr>
            </w:pPr>
            <w:r w:rsidRPr="00F503A6">
              <w:rPr>
                <w:rFonts w:ascii="Arial" w:hAnsi="Arial" w:cs="Arial"/>
                <w:b/>
              </w:rPr>
              <w:t>X</w:t>
            </w:r>
          </w:p>
        </w:tc>
        <w:tc>
          <w:tcPr>
            <w:tcW w:w="567" w:type="dxa"/>
          </w:tcPr>
          <w:p w14:paraId="560D0AFA" w14:textId="77777777" w:rsidR="00F667BA" w:rsidRPr="00F503A6" w:rsidRDefault="00F667BA" w:rsidP="00302082">
            <w:pPr>
              <w:spacing w:after="120"/>
              <w:rPr>
                <w:rFonts w:ascii="Arial" w:hAnsi="Arial" w:cs="Arial"/>
                <w:b/>
              </w:rPr>
            </w:pPr>
            <w:r w:rsidRPr="00F503A6">
              <w:rPr>
                <w:rFonts w:ascii="Arial" w:hAnsi="Arial" w:cs="Arial"/>
                <w:b/>
              </w:rPr>
              <w:t>X</w:t>
            </w:r>
          </w:p>
        </w:tc>
        <w:tc>
          <w:tcPr>
            <w:tcW w:w="567" w:type="dxa"/>
          </w:tcPr>
          <w:p w14:paraId="4D6AFB6D" w14:textId="77777777" w:rsidR="00F667BA" w:rsidRPr="00F503A6" w:rsidRDefault="00F667BA" w:rsidP="00302082">
            <w:pPr>
              <w:spacing w:after="120"/>
              <w:rPr>
                <w:rFonts w:ascii="Arial" w:hAnsi="Arial" w:cs="Arial"/>
                <w:b/>
              </w:rPr>
            </w:pPr>
            <w:r w:rsidRPr="00F503A6">
              <w:rPr>
                <w:rFonts w:ascii="Arial" w:hAnsi="Arial" w:cs="Arial"/>
                <w:b/>
              </w:rPr>
              <w:t>X</w:t>
            </w:r>
          </w:p>
        </w:tc>
        <w:tc>
          <w:tcPr>
            <w:tcW w:w="567" w:type="dxa"/>
          </w:tcPr>
          <w:p w14:paraId="1C3C5FF0" w14:textId="77777777" w:rsidR="00F667BA" w:rsidRPr="00F503A6" w:rsidRDefault="00F667BA" w:rsidP="00302082">
            <w:pPr>
              <w:spacing w:after="120"/>
              <w:rPr>
                <w:rFonts w:ascii="Arial" w:hAnsi="Arial" w:cs="Arial"/>
                <w:b/>
              </w:rPr>
            </w:pPr>
            <w:r w:rsidRPr="00F503A6">
              <w:rPr>
                <w:rFonts w:ascii="Arial" w:hAnsi="Arial" w:cs="Arial"/>
                <w:b/>
              </w:rPr>
              <w:t>X</w:t>
            </w:r>
          </w:p>
        </w:tc>
        <w:tc>
          <w:tcPr>
            <w:tcW w:w="567" w:type="dxa"/>
          </w:tcPr>
          <w:p w14:paraId="53393DC6" w14:textId="77777777" w:rsidR="00F667BA" w:rsidRPr="00F503A6" w:rsidRDefault="00F667BA" w:rsidP="00302082">
            <w:pPr>
              <w:spacing w:after="120"/>
              <w:rPr>
                <w:rFonts w:ascii="Arial" w:hAnsi="Arial" w:cs="Arial"/>
                <w:b/>
              </w:rPr>
            </w:pPr>
            <w:r w:rsidRPr="00F503A6">
              <w:rPr>
                <w:rFonts w:ascii="Arial" w:hAnsi="Arial" w:cs="Arial"/>
                <w:b/>
              </w:rPr>
              <w:t>X</w:t>
            </w:r>
          </w:p>
        </w:tc>
        <w:tc>
          <w:tcPr>
            <w:tcW w:w="567" w:type="dxa"/>
          </w:tcPr>
          <w:p w14:paraId="5603A8A0" w14:textId="77777777" w:rsidR="00F667BA" w:rsidRPr="00F503A6" w:rsidRDefault="00F667BA" w:rsidP="00302082">
            <w:pPr>
              <w:spacing w:after="120"/>
              <w:rPr>
                <w:rFonts w:ascii="Arial" w:hAnsi="Arial" w:cs="Arial"/>
                <w:b/>
              </w:rPr>
            </w:pPr>
            <w:r w:rsidRPr="00F503A6">
              <w:rPr>
                <w:rFonts w:ascii="Arial" w:hAnsi="Arial" w:cs="Arial"/>
                <w:b/>
              </w:rPr>
              <w:t>X</w:t>
            </w:r>
          </w:p>
        </w:tc>
        <w:tc>
          <w:tcPr>
            <w:tcW w:w="567" w:type="dxa"/>
          </w:tcPr>
          <w:p w14:paraId="6568D7D7" w14:textId="77777777" w:rsidR="00F667BA" w:rsidRPr="00F503A6" w:rsidRDefault="00F667BA" w:rsidP="00302082">
            <w:pPr>
              <w:spacing w:after="120"/>
              <w:rPr>
                <w:rFonts w:ascii="Arial" w:hAnsi="Arial" w:cs="Arial"/>
                <w:b/>
              </w:rPr>
            </w:pPr>
            <w:r w:rsidRPr="00F503A6">
              <w:rPr>
                <w:rFonts w:ascii="Arial" w:hAnsi="Arial" w:cs="Arial"/>
                <w:b/>
              </w:rPr>
              <w:t>X</w:t>
            </w:r>
          </w:p>
        </w:tc>
        <w:tc>
          <w:tcPr>
            <w:tcW w:w="567" w:type="dxa"/>
          </w:tcPr>
          <w:p w14:paraId="022D4B85" w14:textId="77777777" w:rsidR="00F667BA" w:rsidRPr="00F503A6" w:rsidRDefault="00F667BA" w:rsidP="00302082">
            <w:pPr>
              <w:spacing w:after="120"/>
              <w:rPr>
                <w:rFonts w:ascii="Arial" w:hAnsi="Arial" w:cs="Arial"/>
                <w:b/>
              </w:rPr>
            </w:pPr>
            <w:r w:rsidRPr="00F503A6">
              <w:rPr>
                <w:rFonts w:ascii="Arial" w:hAnsi="Arial" w:cs="Arial"/>
                <w:b/>
              </w:rPr>
              <w:t>X</w:t>
            </w:r>
          </w:p>
        </w:tc>
        <w:tc>
          <w:tcPr>
            <w:tcW w:w="567" w:type="dxa"/>
          </w:tcPr>
          <w:p w14:paraId="1EB6DCD3" w14:textId="77777777" w:rsidR="00F667BA" w:rsidRPr="00F503A6" w:rsidRDefault="00F667BA" w:rsidP="00302082">
            <w:pPr>
              <w:spacing w:after="120"/>
              <w:rPr>
                <w:rFonts w:ascii="Arial" w:hAnsi="Arial" w:cs="Arial"/>
                <w:b/>
              </w:rPr>
            </w:pPr>
            <w:r w:rsidRPr="00F503A6">
              <w:rPr>
                <w:rFonts w:ascii="Arial" w:hAnsi="Arial" w:cs="Arial"/>
                <w:b/>
              </w:rPr>
              <w:t>X</w:t>
            </w:r>
          </w:p>
        </w:tc>
        <w:tc>
          <w:tcPr>
            <w:tcW w:w="567" w:type="dxa"/>
          </w:tcPr>
          <w:p w14:paraId="68424446" w14:textId="77777777" w:rsidR="00F667BA" w:rsidRPr="00F503A6" w:rsidRDefault="00F667BA" w:rsidP="00302082">
            <w:pPr>
              <w:spacing w:after="120"/>
              <w:rPr>
                <w:rFonts w:ascii="Arial" w:hAnsi="Arial" w:cs="Arial"/>
                <w:b/>
              </w:rPr>
            </w:pPr>
            <w:r w:rsidRPr="00F503A6">
              <w:rPr>
                <w:rFonts w:ascii="Arial" w:hAnsi="Arial" w:cs="Arial"/>
                <w:b/>
              </w:rPr>
              <w:t>X</w:t>
            </w:r>
          </w:p>
        </w:tc>
        <w:tc>
          <w:tcPr>
            <w:tcW w:w="709" w:type="dxa"/>
          </w:tcPr>
          <w:p w14:paraId="5142160F" w14:textId="77777777" w:rsidR="00F667BA" w:rsidRPr="00F503A6" w:rsidRDefault="00F667BA" w:rsidP="00302082">
            <w:pPr>
              <w:spacing w:after="120"/>
              <w:rPr>
                <w:rFonts w:ascii="Arial" w:hAnsi="Arial" w:cs="Arial"/>
                <w:b/>
              </w:rPr>
            </w:pPr>
            <w:r w:rsidRPr="00F503A6">
              <w:rPr>
                <w:rFonts w:ascii="Arial" w:hAnsi="Arial" w:cs="Arial"/>
                <w:b/>
              </w:rPr>
              <w:t>X</w:t>
            </w:r>
          </w:p>
        </w:tc>
      </w:tr>
      <w:tr w:rsidR="00F667BA" w:rsidRPr="00F503A6" w14:paraId="75AF7A72" w14:textId="77777777" w:rsidTr="00CB546A">
        <w:trPr>
          <w:jc w:val="center"/>
        </w:trPr>
        <w:tc>
          <w:tcPr>
            <w:tcW w:w="2483" w:type="dxa"/>
            <w:shd w:val="clear" w:color="auto" w:fill="D9D9D9" w:themeFill="background1" w:themeFillShade="D9"/>
          </w:tcPr>
          <w:p w14:paraId="351139A3" w14:textId="77777777" w:rsidR="00F667BA" w:rsidRPr="00F503A6" w:rsidRDefault="00F667BA" w:rsidP="00302082">
            <w:pPr>
              <w:spacing w:after="120"/>
              <w:rPr>
                <w:rFonts w:ascii="Arial" w:hAnsi="Arial" w:cs="Arial"/>
                <w:b/>
              </w:rPr>
            </w:pPr>
            <w:r w:rsidRPr="00F503A6">
              <w:rPr>
                <w:rFonts w:ascii="Arial" w:hAnsi="Arial" w:cs="Arial"/>
                <w:b/>
              </w:rPr>
              <w:t>Assessment method</w:t>
            </w:r>
          </w:p>
        </w:tc>
        <w:tc>
          <w:tcPr>
            <w:tcW w:w="567" w:type="dxa"/>
            <w:shd w:val="clear" w:color="auto" w:fill="D9D9D9" w:themeFill="background1" w:themeFillShade="D9"/>
          </w:tcPr>
          <w:p w14:paraId="65407EFA" w14:textId="77777777" w:rsidR="00F667BA" w:rsidRPr="00F503A6" w:rsidRDefault="00F667BA" w:rsidP="00302082">
            <w:pPr>
              <w:spacing w:after="120"/>
              <w:rPr>
                <w:rFonts w:ascii="Arial" w:hAnsi="Arial" w:cs="Arial"/>
                <w:b/>
              </w:rPr>
            </w:pPr>
          </w:p>
        </w:tc>
        <w:tc>
          <w:tcPr>
            <w:tcW w:w="567" w:type="dxa"/>
            <w:shd w:val="clear" w:color="auto" w:fill="D9D9D9" w:themeFill="background1" w:themeFillShade="D9"/>
          </w:tcPr>
          <w:p w14:paraId="765425F1" w14:textId="77777777" w:rsidR="00F667BA" w:rsidRPr="00F503A6" w:rsidRDefault="00F667BA" w:rsidP="00302082">
            <w:pPr>
              <w:spacing w:after="120"/>
              <w:rPr>
                <w:rFonts w:ascii="Arial" w:hAnsi="Arial" w:cs="Arial"/>
                <w:b/>
              </w:rPr>
            </w:pPr>
          </w:p>
        </w:tc>
        <w:tc>
          <w:tcPr>
            <w:tcW w:w="567" w:type="dxa"/>
            <w:shd w:val="clear" w:color="auto" w:fill="D9D9D9" w:themeFill="background1" w:themeFillShade="D9"/>
          </w:tcPr>
          <w:p w14:paraId="154088B0" w14:textId="77777777" w:rsidR="00F667BA" w:rsidRPr="00F503A6" w:rsidRDefault="00F667BA" w:rsidP="00302082">
            <w:pPr>
              <w:spacing w:after="120"/>
              <w:rPr>
                <w:rFonts w:ascii="Arial" w:hAnsi="Arial" w:cs="Arial"/>
                <w:b/>
              </w:rPr>
            </w:pPr>
          </w:p>
        </w:tc>
        <w:tc>
          <w:tcPr>
            <w:tcW w:w="567" w:type="dxa"/>
            <w:shd w:val="clear" w:color="auto" w:fill="D9D9D9" w:themeFill="background1" w:themeFillShade="D9"/>
          </w:tcPr>
          <w:p w14:paraId="67C87E69" w14:textId="77777777" w:rsidR="00F667BA" w:rsidRPr="00F503A6" w:rsidRDefault="00F667BA" w:rsidP="00302082">
            <w:pPr>
              <w:spacing w:after="120"/>
              <w:rPr>
                <w:rFonts w:ascii="Arial" w:hAnsi="Arial" w:cs="Arial"/>
                <w:b/>
              </w:rPr>
            </w:pPr>
          </w:p>
        </w:tc>
        <w:tc>
          <w:tcPr>
            <w:tcW w:w="567" w:type="dxa"/>
            <w:shd w:val="clear" w:color="auto" w:fill="D9D9D9" w:themeFill="background1" w:themeFillShade="D9"/>
          </w:tcPr>
          <w:p w14:paraId="11A65E03" w14:textId="77777777" w:rsidR="00F667BA" w:rsidRPr="00F503A6" w:rsidRDefault="00F667BA" w:rsidP="00302082">
            <w:pPr>
              <w:spacing w:after="120"/>
              <w:rPr>
                <w:rFonts w:ascii="Arial" w:hAnsi="Arial" w:cs="Arial"/>
                <w:b/>
              </w:rPr>
            </w:pPr>
          </w:p>
        </w:tc>
        <w:tc>
          <w:tcPr>
            <w:tcW w:w="567" w:type="dxa"/>
            <w:shd w:val="clear" w:color="auto" w:fill="D9D9D9" w:themeFill="background1" w:themeFillShade="D9"/>
          </w:tcPr>
          <w:p w14:paraId="367140BA" w14:textId="77777777" w:rsidR="00F667BA" w:rsidRPr="00F503A6" w:rsidRDefault="00F667BA" w:rsidP="00302082">
            <w:pPr>
              <w:spacing w:after="120"/>
              <w:rPr>
                <w:rFonts w:ascii="Arial" w:hAnsi="Arial" w:cs="Arial"/>
                <w:b/>
              </w:rPr>
            </w:pPr>
          </w:p>
        </w:tc>
        <w:tc>
          <w:tcPr>
            <w:tcW w:w="567" w:type="dxa"/>
            <w:shd w:val="clear" w:color="auto" w:fill="D9D9D9" w:themeFill="background1" w:themeFillShade="D9"/>
          </w:tcPr>
          <w:p w14:paraId="31CCFCC8" w14:textId="77777777" w:rsidR="00F667BA" w:rsidRPr="00F503A6" w:rsidRDefault="00F667BA" w:rsidP="00302082">
            <w:pPr>
              <w:spacing w:after="120"/>
              <w:rPr>
                <w:rFonts w:ascii="Arial" w:hAnsi="Arial" w:cs="Arial"/>
                <w:b/>
              </w:rPr>
            </w:pPr>
          </w:p>
        </w:tc>
        <w:tc>
          <w:tcPr>
            <w:tcW w:w="567" w:type="dxa"/>
            <w:shd w:val="clear" w:color="auto" w:fill="D9D9D9" w:themeFill="background1" w:themeFillShade="D9"/>
          </w:tcPr>
          <w:p w14:paraId="200A5D00" w14:textId="77777777" w:rsidR="00F667BA" w:rsidRPr="00F503A6" w:rsidRDefault="00F667BA" w:rsidP="00302082">
            <w:pPr>
              <w:spacing w:after="120"/>
              <w:rPr>
                <w:rFonts w:ascii="Arial" w:hAnsi="Arial" w:cs="Arial"/>
                <w:b/>
              </w:rPr>
            </w:pPr>
          </w:p>
        </w:tc>
        <w:tc>
          <w:tcPr>
            <w:tcW w:w="567" w:type="dxa"/>
            <w:shd w:val="clear" w:color="auto" w:fill="D9D9D9" w:themeFill="background1" w:themeFillShade="D9"/>
          </w:tcPr>
          <w:p w14:paraId="489E8265" w14:textId="77777777" w:rsidR="00F667BA" w:rsidRPr="00F503A6" w:rsidRDefault="00F667BA" w:rsidP="00302082">
            <w:pPr>
              <w:spacing w:after="120"/>
              <w:rPr>
                <w:rFonts w:ascii="Arial" w:hAnsi="Arial" w:cs="Arial"/>
                <w:b/>
              </w:rPr>
            </w:pPr>
          </w:p>
        </w:tc>
        <w:tc>
          <w:tcPr>
            <w:tcW w:w="567" w:type="dxa"/>
            <w:shd w:val="clear" w:color="auto" w:fill="D9D9D9" w:themeFill="background1" w:themeFillShade="D9"/>
          </w:tcPr>
          <w:p w14:paraId="03FD3BC8" w14:textId="77777777" w:rsidR="00F667BA" w:rsidRPr="00F503A6" w:rsidRDefault="00F667BA" w:rsidP="00302082">
            <w:pPr>
              <w:spacing w:after="120"/>
              <w:rPr>
                <w:rFonts w:ascii="Arial" w:hAnsi="Arial" w:cs="Arial"/>
                <w:b/>
              </w:rPr>
            </w:pPr>
          </w:p>
        </w:tc>
        <w:tc>
          <w:tcPr>
            <w:tcW w:w="567" w:type="dxa"/>
            <w:shd w:val="clear" w:color="auto" w:fill="D9D9D9" w:themeFill="background1" w:themeFillShade="D9"/>
          </w:tcPr>
          <w:p w14:paraId="24EB0807" w14:textId="77777777" w:rsidR="00F667BA" w:rsidRPr="00F503A6" w:rsidRDefault="00F667BA" w:rsidP="00302082">
            <w:pPr>
              <w:spacing w:after="120"/>
              <w:rPr>
                <w:rFonts w:ascii="Arial" w:hAnsi="Arial" w:cs="Arial"/>
                <w:b/>
              </w:rPr>
            </w:pPr>
          </w:p>
        </w:tc>
        <w:tc>
          <w:tcPr>
            <w:tcW w:w="709" w:type="dxa"/>
            <w:shd w:val="clear" w:color="auto" w:fill="D9D9D9" w:themeFill="background1" w:themeFillShade="D9"/>
          </w:tcPr>
          <w:p w14:paraId="679FBA00" w14:textId="77777777" w:rsidR="00F667BA" w:rsidRPr="00F503A6" w:rsidRDefault="00F667BA" w:rsidP="00302082">
            <w:pPr>
              <w:spacing w:after="120"/>
              <w:rPr>
                <w:rFonts w:ascii="Arial" w:hAnsi="Arial" w:cs="Arial"/>
                <w:b/>
              </w:rPr>
            </w:pPr>
          </w:p>
        </w:tc>
      </w:tr>
      <w:tr w:rsidR="00F667BA" w:rsidRPr="00F503A6" w14:paraId="7B85C17F" w14:textId="77777777" w:rsidTr="00CB546A">
        <w:trPr>
          <w:jc w:val="center"/>
        </w:trPr>
        <w:tc>
          <w:tcPr>
            <w:tcW w:w="2483" w:type="dxa"/>
          </w:tcPr>
          <w:p w14:paraId="67F96F8F" w14:textId="77777777" w:rsidR="00F667BA" w:rsidRPr="00F503A6" w:rsidRDefault="00F667BA" w:rsidP="00302082">
            <w:pPr>
              <w:spacing w:after="120"/>
              <w:rPr>
                <w:rFonts w:ascii="Arial" w:hAnsi="Arial" w:cs="Arial"/>
              </w:rPr>
            </w:pPr>
            <w:r w:rsidRPr="00F503A6">
              <w:rPr>
                <w:rFonts w:ascii="Arial" w:hAnsi="Arial" w:cs="Arial"/>
              </w:rPr>
              <w:t>Research Question Poster</w:t>
            </w:r>
          </w:p>
        </w:tc>
        <w:tc>
          <w:tcPr>
            <w:tcW w:w="567" w:type="dxa"/>
          </w:tcPr>
          <w:p w14:paraId="28334636" w14:textId="77777777" w:rsidR="00F667BA" w:rsidRPr="00F503A6" w:rsidRDefault="00F667BA" w:rsidP="00302082">
            <w:pPr>
              <w:spacing w:after="120"/>
              <w:rPr>
                <w:rFonts w:ascii="Arial" w:hAnsi="Arial" w:cs="Arial"/>
                <w:b/>
              </w:rPr>
            </w:pPr>
            <w:r w:rsidRPr="00F503A6">
              <w:rPr>
                <w:rFonts w:ascii="Arial" w:hAnsi="Arial" w:cs="Arial"/>
                <w:b/>
              </w:rPr>
              <w:t>X</w:t>
            </w:r>
          </w:p>
        </w:tc>
        <w:tc>
          <w:tcPr>
            <w:tcW w:w="567" w:type="dxa"/>
          </w:tcPr>
          <w:p w14:paraId="52195112" w14:textId="77777777" w:rsidR="00F667BA" w:rsidRPr="00F503A6" w:rsidRDefault="00F667BA" w:rsidP="00302082">
            <w:pPr>
              <w:spacing w:after="120"/>
              <w:rPr>
                <w:rFonts w:ascii="Arial" w:hAnsi="Arial" w:cs="Arial"/>
                <w:b/>
              </w:rPr>
            </w:pPr>
            <w:r w:rsidRPr="00F503A6">
              <w:rPr>
                <w:rFonts w:ascii="Arial" w:hAnsi="Arial" w:cs="Arial"/>
                <w:b/>
              </w:rPr>
              <w:t>X</w:t>
            </w:r>
          </w:p>
        </w:tc>
        <w:tc>
          <w:tcPr>
            <w:tcW w:w="567" w:type="dxa"/>
          </w:tcPr>
          <w:p w14:paraId="3047F602" w14:textId="0969E1A0" w:rsidR="00F667BA" w:rsidRPr="00F503A6" w:rsidRDefault="00F667BA" w:rsidP="00302082">
            <w:pPr>
              <w:spacing w:after="120"/>
              <w:rPr>
                <w:rFonts w:ascii="Arial" w:hAnsi="Arial" w:cs="Arial"/>
                <w:b/>
              </w:rPr>
            </w:pPr>
            <w:r w:rsidRPr="00F503A6">
              <w:rPr>
                <w:rFonts w:ascii="Arial" w:hAnsi="Arial" w:cs="Arial"/>
                <w:b/>
              </w:rPr>
              <w:t>X</w:t>
            </w:r>
          </w:p>
        </w:tc>
        <w:tc>
          <w:tcPr>
            <w:tcW w:w="567" w:type="dxa"/>
          </w:tcPr>
          <w:p w14:paraId="53B575BB" w14:textId="77777777" w:rsidR="00F667BA" w:rsidRPr="00F503A6" w:rsidRDefault="00F667BA" w:rsidP="00302082">
            <w:pPr>
              <w:spacing w:after="120"/>
              <w:rPr>
                <w:rFonts w:ascii="Arial" w:hAnsi="Arial" w:cs="Arial"/>
                <w:b/>
              </w:rPr>
            </w:pPr>
          </w:p>
        </w:tc>
        <w:tc>
          <w:tcPr>
            <w:tcW w:w="567" w:type="dxa"/>
          </w:tcPr>
          <w:p w14:paraId="737259F4" w14:textId="77777777" w:rsidR="00F667BA" w:rsidRPr="00F503A6" w:rsidRDefault="00F667BA" w:rsidP="00302082">
            <w:pPr>
              <w:spacing w:after="120"/>
              <w:rPr>
                <w:rFonts w:ascii="Arial" w:hAnsi="Arial" w:cs="Arial"/>
                <w:b/>
              </w:rPr>
            </w:pPr>
          </w:p>
        </w:tc>
        <w:tc>
          <w:tcPr>
            <w:tcW w:w="567" w:type="dxa"/>
          </w:tcPr>
          <w:p w14:paraId="04F1C960" w14:textId="77777777" w:rsidR="00F667BA" w:rsidRPr="00F503A6" w:rsidRDefault="00F667BA" w:rsidP="00302082">
            <w:pPr>
              <w:spacing w:after="120"/>
              <w:rPr>
                <w:rFonts w:ascii="Arial" w:hAnsi="Arial" w:cs="Arial"/>
                <w:b/>
              </w:rPr>
            </w:pPr>
          </w:p>
        </w:tc>
        <w:tc>
          <w:tcPr>
            <w:tcW w:w="567" w:type="dxa"/>
          </w:tcPr>
          <w:p w14:paraId="4AC7125C" w14:textId="77777777" w:rsidR="00F667BA" w:rsidRPr="00F503A6" w:rsidRDefault="00F667BA" w:rsidP="00302082">
            <w:pPr>
              <w:spacing w:after="120"/>
              <w:rPr>
                <w:rFonts w:ascii="Arial" w:hAnsi="Arial" w:cs="Arial"/>
                <w:b/>
              </w:rPr>
            </w:pPr>
            <w:r w:rsidRPr="00F503A6">
              <w:rPr>
                <w:rFonts w:ascii="Arial" w:hAnsi="Arial" w:cs="Arial"/>
                <w:b/>
              </w:rPr>
              <w:t>X</w:t>
            </w:r>
          </w:p>
        </w:tc>
        <w:tc>
          <w:tcPr>
            <w:tcW w:w="567" w:type="dxa"/>
          </w:tcPr>
          <w:p w14:paraId="52182CE3" w14:textId="77777777" w:rsidR="00F667BA" w:rsidRPr="00F503A6" w:rsidRDefault="00F667BA" w:rsidP="00302082">
            <w:pPr>
              <w:spacing w:after="120"/>
              <w:rPr>
                <w:rFonts w:ascii="Arial" w:hAnsi="Arial" w:cs="Arial"/>
                <w:b/>
              </w:rPr>
            </w:pPr>
            <w:r w:rsidRPr="00F503A6">
              <w:rPr>
                <w:rFonts w:ascii="Arial" w:hAnsi="Arial" w:cs="Arial"/>
                <w:b/>
              </w:rPr>
              <w:t>X</w:t>
            </w:r>
          </w:p>
        </w:tc>
        <w:tc>
          <w:tcPr>
            <w:tcW w:w="567" w:type="dxa"/>
          </w:tcPr>
          <w:p w14:paraId="047ED5AA" w14:textId="77777777" w:rsidR="00F667BA" w:rsidRPr="00F503A6" w:rsidRDefault="00F667BA" w:rsidP="00302082">
            <w:pPr>
              <w:spacing w:after="120"/>
              <w:rPr>
                <w:rFonts w:ascii="Arial" w:hAnsi="Arial" w:cs="Arial"/>
                <w:b/>
              </w:rPr>
            </w:pPr>
            <w:r w:rsidRPr="00F503A6">
              <w:rPr>
                <w:rFonts w:ascii="Arial" w:hAnsi="Arial" w:cs="Arial"/>
                <w:b/>
              </w:rPr>
              <w:t>X</w:t>
            </w:r>
          </w:p>
        </w:tc>
        <w:tc>
          <w:tcPr>
            <w:tcW w:w="567" w:type="dxa"/>
          </w:tcPr>
          <w:p w14:paraId="10D77C07" w14:textId="77777777" w:rsidR="00F667BA" w:rsidRPr="00F503A6" w:rsidRDefault="00F667BA" w:rsidP="00302082">
            <w:pPr>
              <w:spacing w:after="120"/>
              <w:rPr>
                <w:rFonts w:ascii="Arial" w:hAnsi="Arial" w:cs="Arial"/>
                <w:b/>
              </w:rPr>
            </w:pPr>
            <w:r w:rsidRPr="00F503A6">
              <w:rPr>
                <w:rFonts w:ascii="Arial" w:hAnsi="Arial" w:cs="Arial"/>
                <w:b/>
              </w:rPr>
              <w:t>X</w:t>
            </w:r>
          </w:p>
        </w:tc>
        <w:tc>
          <w:tcPr>
            <w:tcW w:w="567" w:type="dxa"/>
          </w:tcPr>
          <w:p w14:paraId="35BDE4E5" w14:textId="77777777" w:rsidR="00F667BA" w:rsidRPr="00F503A6" w:rsidRDefault="00F667BA" w:rsidP="00302082">
            <w:pPr>
              <w:spacing w:after="120"/>
              <w:rPr>
                <w:rFonts w:ascii="Arial" w:hAnsi="Arial" w:cs="Arial"/>
                <w:b/>
              </w:rPr>
            </w:pPr>
            <w:r w:rsidRPr="00F503A6">
              <w:rPr>
                <w:rFonts w:ascii="Arial" w:hAnsi="Arial" w:cs="Arial"/>
                <w:b/>
              </w:rPr>
              <w:t>X</w:t>
            </w:r>
          </w:p>
        </w:tc>
        <w:tc>
          <w:tcPr>
            <w:tcW w:w="709" w:type="dxa"/>
          </w:tcPr>
          <w:p w14:paraId="5103028D" w14:textId="77777777" w:rsidR="00F667BA" w:rsidRPr="00F503A6" w:rsidRDefault="00F667BA" w:rsidP="00302082">
            <w:pPr>
              <w:spacing w:after="120"/>
              <w:rPr>
                <w:rFonts w:ascii="Arial" w:hAnsi="Arial" w:cs="Arial"/>
                <w:b/>
              </w:rPr>
            </w:pPr>
            <w:r w:rsidRPr="00F503A6">
              <w:rPr>
                <w:rFonts w:ascii="Arial" w:hAnsi="Arial" w:cs="Arial"/>
                <w:b/>
              </w:rPr>
              <w:t>X</w:t>
            </w:r>
          </w:p>
        </w:tc>
      </w:tr>
      <w:tr w:rsidR="00F667BA" w:rsidRPr="00F503A6" w14:paraId="5EE7F24E" w14:textId="77777777" w:rsidTr="00CB546A">
        <w:trPr>
          <w:jc w:val="center"/>
        </w:trPr>
        <w:tc>
          <w:tcPr>
            <w:tcW w:w="2483" w:type="dxa"/>
          </w:tcPr>
          <w:p w14:paraId="1EDC04D1" w14:textId="6720B774" w:rsidR="00F667BA" w:rsidRPr="00F503A6" w:rsidRDefault="00F667BA">
            <w:pPr>
              <w:spacing w:after="120"/>
              <w:rPr>
                <w:rFonts w:ascii="Arial" w:hAnsi="Arial" w:cs="Arial"/>
              </w:rPr>
            </w:pPr>
            <w:r w:rsidRPr="00F503A6">
              <w:rPr>
                <w:rFonts w:ascii="Arial" w:hAnsi="Arial" w:cs="Arial"/>
              </w:rPr>
              <w:t>Research design paper</w:t>
            </w:r>
          </w:p>
        </w:tc>
        <w:tc>
          <w:tcPr>
            <w:tcW w:w="567" w:type="dxa"/>
          </w:tcPr>
          <w:p w14:paraId="2D0BE23B" w14:textId="77777777" w:rsidR="00F667BA" w:rsidRPr="00F503A6" w:rsidRDefault="00F667BA" w:rsidP="00302082">
            <w:pPr>
              <w:spacing w:after="120"/>
              <w:rPr>
                <w:rFonts w:ascii="Arial" w:hAnsi="Arial" w:cs="Arial"/>
                <w:b/>
              </w:rPr>
            </w:pPr>
            <w:r w:rsidRPr="00F503A6">
              <w:rPr>
                <w:rFonts w:ascii="Arial" w:hAnsi="Arial" w:cs="Arial"/>
                <w:b/>
              </w:rPr>
              <w:t>X</w:t>
            </w:r>
          </w:p>
        </w:tc>
        <w:tc>
          <w:tcPr>
            <w:tcW w:w="567" w:type="dxa"/>
          </w:tcPr>
          <w:p w14:paraId="3BF2C7FA" w14:textId="77777777" w:rsidR="00F667BA" w:rsidRPr="00F503A6" w:rsidRDefault="00F667BA" w:rsidP="00302082">
            <w:pPr>
              <w:spacing w:after="120"/>
              <w:rPr>
                <w:rFonts w:ascii="Arial" w:hAnsi="Arial" w:cs="Arial"/>
                <w:b/>
              </w:rPr>
            </w:pPr>
            <w:r w:rsidRPr="00F503A6">
              <w:rPr>
                <w:rFonts w:ascii="Arial" w:hAnsi="Arial" w:cs="Arial"/>
                <w:b/>
              </w:rPr>
              <w:t>X</w:t>
            </w:r>
          </w:p>
        </w:tc>
        <w:tc>
          <w:tcPr>
            <w:tcW w:w="567" w:type="dxa"/>
          </w:tcPr>
          <w:p w14:paraId="6BEE93CA" w14:textId="77777777" w:rsidR="00F667BA" w:rsidRPr="00F503A6" w:rsidRDefault="00F667BA" w:rsidP="00302082">
            <w:pPr>
              <w:spacing w:after="120"/>
              <w:rPr>
                <w:rFonts w:ascii="Arial" w:hAnsi="Arial" w:cs="Arial"/>
                <w:b/>
              </w:rPr>
            </w:pPr>
            <w:r w:rsidRPr="00F503A6">
              <w:rPr>
                <w:rFonts w:ascii="Arial" w:hAnsi="Arial" w:cs="Arial"/>
                <w:b/>
              </w:rPr>
              <w:t>X</w:t>
            </w:r>
          </w:p>
        </w:tc>
        <w:tc>
          <w:tcPr>
            <w:tcW w:w="567" w:type="dxa"/>
          </w:tcPr>
          <w:p w14:paraId="3AA8A1A5" w14:textId="77777777" w:rsidR="00F667BA" w:rsidRPr="00F503A6" w:rsidRDefault="00F667BA" w:rsidP="00302082">
            <w:pPr>
              <w:spacing w:after="120"/>
              <w:rPr>
                <w:rFonts w:ascii="Arial" w:hAnsi="Arial" w:cs="Arial"/>
                <w:b/>
              </w:rPr>
            </w:pPr>
            <w:r w:rsidRPr="00F503A6">
              <w:rPr>
                <w:rFonts w:ascii="Arial" w:hAnsi="Arial" w:cs="Arial"/>
                <w:b/>
              </w:rPr>
              <w:t>X</w:t>
            </w:r>
          </w:p>
        </w:tc>
        <w:tc>
          <w:tcPr>
            <w:tcW w:w="567" w:type="dxa"/>
          </w:tcPr>
          <w:p w14:paraId="724E1B1E" w14:textId="77777777" w:rsidR="00F667BA" w:rsidRPr="00F503A6" w:rsidRDefault="00F667BA" w:rsidP="00302082">
            <w:pPr>
              <w:spacing w:after="120"/>
              <w:rPr>
                <w:rFonts w:ascii="Arial" w:hAnsi="Arial" w:cs="Arial"/>
                <w:b/>
              </w:rPr>
            </w:pPr>
            <w:r w:rsidRPr="00F503A6">
              <w:rPr>
                <w:rFonts w:ascii="Arial" w:hAnsi="Arial" w:cs="Arial"/>
                <w:b/>
              </w:rPr>
              <w:t>X</w:t>
            </w:r>
          </w:p>
        </w:tc>
        <w:tc>
          <w:tcPr>
            <w:tcW w:w="567" w:type="dxa"/>
          </w:tcPr>
          <w:p w14:paraId="3973487B" w14:textId="77777777" w:rsidR="00F667BA" w:rsidRPr="00F503A6" w:rsidRDefault="00F667BA" w:rsidP="00302082">
            <w:pPr>
              <w:spacing w:after="120"/>
              <w:rPr>
                <w:rFonts w:ascii="Arial" w:hAnsi="Arial" w:cs="Arial"/>
                <w:b/>
              </w:rPr>
            </w:pPr>
            <w:r w:rsidRPr="00F503A6">
              <w:rPr>
                <w:rFonts w:ascii="Arial" w:hAnsi="Arial" w:cs="Arial"/>
                <w:b/>
              </w:rPr>
              <w:t>X</w:t>
            </w:r>
          </w:p>
        </w:tc>
        <w:tc>
          <w:tcPr>
            <w:tcW w:w="567" w:type="dxa"/>
          </w:tcPr>
          <w:p w14:paraId="16B076D2" w14:textId="77777777" w:rsidR="00F667BA" w:rsidRPr="00F503A6" w:rsidRDefault="00F667BA" w:rsidP="00302082">
            <w:pPr>
              <w:spacing w:after="120"/>
              <w:rPr>
                <w:rFonts w:ascii="Arial" w:hAnsi="Arial" w:cs="Arial"/>
                <w:b/>
              </w:rPr>
            </w:pPr>
            <w:r w:rsidRPr="00F503A6">
              <w:rPr>
                <w:rFonts w:ascii="Arial" w:hAnsi="Arial" w:cs="Arial"/>
                <w:b/>
              </w:rPr>
              <w:t>X</w:t>
            </w:r>
          </w:p>
        </w:tc>
        <w:tc>
          <w:tcPr>
            <w:tcW w:w="567" w:type="dxa"/>
          </w:tcPr>
          <w:p w14:paraId="0ACB0B7E" w14:textId="77777777" w:rsidR="00F667BA" w:rsidRPr="00F503A6" w:rsidRDefault="00F667BA" w:rsidP="00302082">
            <w:pPr>
              <w:spacing w:after="120"/>
              <w:rPr>
                <w:rFonts w:ascii="Arial" w:hAnsi="Arial" w:cs="Arial"/>
                <w:b/>
              </w:rPr>
            </w:pPr>
            <w:r w:rsidRPr="00F503A6">
              <w:rPr>
                <w:rFonts w:ascii="Arial" w:hAnsi="Arial" w:cs="Arial"/>
                <w:b/>
              </w:rPr>
              <w:t>X</w:t>
            </w:r>
          </w:p>
        </w:tc>
        <w:tc>
          <w:tcPr>
            <w:tcW w:w="567" w:type="dxa"/>
          </w:tcPr>
          <w:p w14:paraId="2A8492E7" w14:textId="77777777" w:rsidR="00F667BA" w:rsidRPr="00F503A6" w:rsidRDefault="00F667BA" w:rsidP="00302082">
            <w:pPr>
              <w:spacing w:after="120"/>
              <w:rPr>
                <w:rFonts w:ascii="Arial" w:hAnsi="Arial" w:cs="Arial"/>
                <w:b/>
              </w:rPr>
            </w:pPr>
            <w:r w:rsidRPr="00F503A6">
              <w:rPr>
                <w:rFonts w:ascii="Arial" w:hAnsi="Arial" w:cs="Arial"/>
                <w:b/>
              </w:rPr>
              <w:t>X</w:t>
            </w:r>
          </w:p>
        </w:tc>
        <w:tc>
          <w:tcPr>
            <w:tcW w:w="567" w:type="dxa"/>
          </w:tcPr>
          <w:p w14:paraId="3B046F40" w14:textId="77777777" w:rsidR="00F667BA" w:rsidRPr="00F503A6" w:rsidRDefault="00F667BA" w:rsidP="00302082">
            <w:pPr>
              <w:spacing w:after="120"/>
              <w:rPr>
                <w:rFonts w:ascii="Arial" w:hAnsi="Arial" w:cs="Arial"/>
                <w:b/>
              </w:rPr>
            </w:pPr>
            <w:r w:rsidRPr="00F503A6">
              <w:rPr>
                <w:rFonts w:ascii="Arial" w:hAnsi="Arial" w:cs="Arial"/>
                <w:b/>
              </w:rPr>
              <w:t>X</w:t>
            </w:r>
          </w:p>
        </w:tc>
        <w:tc>
          <w:tcPr>
            <w:tcW w:w="567" w:type="dxa"/>
          </w:tcPr>
          <w:p w14:paraId="342CC118" w14:textId="77777777" w:rsidR="00F667BA" w:rsidRPr="00F503A6" w:rsidRDefault="00F667BA" w:rsidP="00302082">
            <w:pPr>
              <w:spacing w:after="120"/>
              <w:rPr>
                <w:rFonts w:ascii="Arial" w:hAnsi="Arial" w:cs="Arial"/>
                <w:b/>
              </w:rPr>
            </w:pPr>
            <w:r w:rsidRPr="00F503A6">
              <w:rPr>
                <w:rFonts w:ascii="Arial" w:hAnsi="Arial" w:cs="Arial"/>
                <w:b/>
              </w:rPr>
              <w:t>X</w:t>
            </w:r>
          </w:p>
        </w:tc>
        <w:tc>
          <w:tcPr>
            <w:tcW w:w="709" w:type="dxa"/>
          </w:tcPr>
          <w:p w14:paraId="33F87D34" w14:textId="77777777" w:rsidR="00F667BA" w:rsidRPr="00F503A6" w:rsidRDefault="00F667BA" w:rsidP="00302082">
            <w:pPr>
              <w:spacing w:after="120"/>
              <w:rPr>
                <w:rFonts w:ascii="Arial" w:hAnsi="Arial" w:cs="Arial"/>
                <w:b/>
              </w:rPr>
            </w:pPr>
            <w:r w:rsidRPr="00F503A6">
              <w:rPr>
                <w:rFonts w:ascii="Arial" w:hAnsi="Arial" w:cs="Arial"/>
                <w:b/>
              </w:rPr>
              <w:t>X</w:t>
            </w:r>
          </w:p>
        </w:tc>
      </w:tr>
    </w:tbl>
    <w:p w14:paraId="415B6091" w14:textId="77777777" w:rsidR="007A6245" w:rsidRPr="00F503A6" w:rsidRDefault="007A6245" w:rsidP="00302082">
      <w:pPr>
        <w:spacing w:after="120" w:line="240" w:lineRule="auto"/>
        <w:ind w:left="426" w:right="260"/>
        <w:rPr>
          <w:rFonts w:ascii="Arial" w:hAnsi="Arial" w:cs="Arial"/>
          <w:b/>
          <w:iCs/>
        </w:rPr>
      </w:pPr>
    </w:p>
    <w:p w14:paraId="69947D47" w14:textId="77777777" w:rsidR="00D50113" w:rsidRPr="00F503A6" w:rsidRDefault="002A7F48" w:rsidP="00D50113">
      <w:pPr>
        <w:numPr>
          <w:ilvl w:val="0"/>
          <w:numId w:val="1"/>
        </w:numPr>
        <w:spacing w:after="120" w:line="240" w:lineRule="auto"/>
        <w:ind w:left="426" w:right="260" w:hanging="426"/>
        <w:jc w:val="both"/>
        <w:rPr>
          <w:rFonts w:ascii="Arial" w:hAnsi="Arial" w:cs="Arial"/>
          <w:iCs/>
        </w:rPr>
      </w:pPr>
      <w:r w:rsidRPr="00F503A6">
        <w:rPr>
          <w:rFonts w:ascii="Arial" w:hAnsi="Arial" w:cs="Arial"/>
          <w:b/>
          <w:bCs/>
        </w:rPr>
        <w:t>Inclusive m</w:t>
      </w:r>
      <w:r w:rsidR="00D50113" w:rsidRPr="00F503A6">
        <w:rPr>
          <w:rFonts w:ascii="Arial" w:hAnsi="Arial" w:cs="Arial"/>
          <w:b/>
          <w:bCs/>
        </w:rPr>
        <w:t xml:space="preserve">odule </w:t>
      </w:r>
      <w:r w:rsidRPr="00F503A6">
        <w:rPr>
          <w:rFonts w:ascii="Arial" w:hAnsi="Arial" w:cs="Arial"/>
          <w:b/>
          <w:bCs/>
        </w:rPr>
        <w:t>d</w:t>
      </w:r>
      <w:r w:rsidR="00D50113" w:rsidRPr="00F503A6">
        <w:rPr>
          <w:rFonts w:ascii="Arial" w:hAnsi="Arial" w:cs="Arial"/>
          <w:b/>
          <w:bCs/>
        </w:rPr>
        <w:t xml:space="preserve">esign </w:t>
      </w:r>
    </w:p>
    <w:p w14:paraId="00970E7F" w14:textId="2B833A8D" w:rsidR="00D50113" w:rsidRPr="00F503A6" w:rsidRDefault="00B75DF9" w:rsidP="00D50113">
      <w:pPr>
        <w:autoSpaceDE w:val="0"/>
        <w:autoSpaceDN w:val="0"/>
        <w:adjustRightInd w:val="0"/>
        <w:spacing w:after="120" w:line="240" w:lineRule="auto"/>
        <w:ind w:left="426" w:right="260"/>
        <w:jc w:val="both"/>
        <w:rPr>
          <w:rFonts w:ascii="Arial" w:hAnsi="Arial" w:cs="Arial"/>
        </w:rPr>
      </w:pPr>
      <w:r w:rsidRPr="00F503A6">
        <w:rPr>
          <w:rFonts w:ascii="Arial" w:hAnsi="Arial" w:cs="Arial"/>
        </w:rPr>
        <w:t>The School</w:t>
      </w:r>
      <w:r w:rsidR="00D50113" w:rsidRPr="00F503A6">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3E13E1B9" w14:textId="77777777" w:rsidR="00D50113" w:rsidRPr="00F503A6" w:rsidRDefault="00D50113" w:rsidP="00D50113">
      <w:pPr>
        <w:autoSpaceDE w:val="0"/>
        <w:autoSpaceDN w:val="0"/>
        <w:adjustRightInd w:val="0"/>
        <w:spacing w:after="120" w:line="240" w:lineRule="auto"/>
        <w:ind w:left="426" w:right="260"/>
        <w:jc w:val="both"/>
        <w:rPr>
          <w:rFonts w:ascii="Arial" w:hAnsi="Arial" w:cs="Arial"/>
        </w:rPr>
      </w:pPr>
      <w:r w:rsidRPr="00F503A6">
        <w:rPr>
          <w:rFonts w:ascii="Arial" w:hAnsi="Arial" w:cs="Arial"/>
        </w:rPr>
        <w:t>The inclusive practices in the guidance (see Annex B Appendix A) have been considered in order to support all students in the following areas:</w:t>
      </w:r>
    </w:p>
    <w:p w14:paraId="1BC749E8" w14:textId="77777777" w:rsidR="00D50113" w:rsidRPr="00F503A6" w:rsidRDefault="00D50113" w:rsidP="00D50113">
      <w:pPr>
        <w:autoSpaceDE w:val="0"/>
        <w:autoSpaceDN w:val="0"/>
        <w:adjustRightInd w:val="0"/>
        <w:spacing w:after="120" w:line="240" w:lineRule="auto"/>
        <w:ind w:left="426" w:right="260"/>
        <w:jc w:val="both"/>
        <w:rPr>
          <w:rFonts w:ascii="Arial" w:hAnsi="Arial" w:cs="Arial"/>
          <w:bCs/>
        </w:rPr>
      </w:pPr>
      <w:r w:rsidRPr="00F503A6">
        <w:rPr>
          <w:rFonts w:ascii="Arial" w:hAnsi="Arial" w:cs="Arial"/>
        </w:rPr>
        <w:t xml:space="preserve">a) </w:t>
      </w:r>
      <w:r w:rsidRPr="00F503A6">
        <w:rPr>
          <w:rFonts w:ascii="Arial" w:hAnsi="Arial" w:cs="Arial"/>
          <w:bCs/>
        </w:rPr>
        <w:t>Accessible resources and curriculum</w:t>
      </w:r>
    </w:p>
    <w:p w14:paraId="476B041A" w14:textId="77777777" w:rsidR="00D50113" w:rsidRPr="00F503A6" w:rsidRDefault="00D50113" w:rsidP="00D50113">
      <w:pPr>
        <w:tabs>
          <w:tab w:val="left" w:pos="567"/>
        </w:tabs>
        <w:autoSpaceDE w:val="0"/>
        <w:autoSpaceDN w:val="0"/>
        <w:adjustRightInd w:val="0"/>
        <w:spacing w:after="120" w:line="240" w:lineRule="auto"/>
        <w:ind w:left="426" w:right="260"/>
        <w:jc w:val="both"/>
        <w:rPr>
          <w:rFonts w:ascii="Arial" w:hAnsi="Arial" w:cs="Arial"/>
          <w:color w:val="000000"/>
        </w:rPr>
      </w:pPr>
      <w:r w:rsidRPr="00F503A6">
        <w:rPr>
          <w:rFonts w:ascii="Arial" w:hAnsi="Arial" w:cs="Arial"/>
        </w:rPr>
        <w:t xml:space="preserve">b) </w:t>
      </w:r>
      <w:r w:rsidRPr="00F503A6">
        <w:rPr>
          <w:rFonts w:ascii="Arial" w:hAnsi="Arial" w:cs="Arial"/>
          <w:bCs/>
        </w:rPr>
        <w:t>Learning</w:t>
      </w:r>
      <w:r w:rsidR="00D54F04" w:rsidRPr="00F503A6">
        <w:rPr>
          <w:rFonts w:ascii="Arial" w:hAnsi="Arial" w:cs="Arial"/>
          <w:bCs/>
        </w:rPr>
        <w:t>,</w:t>
      </w:r>
      <w:r w:rsidRPr="00F503A6">
        <w:rPr>
          <w:rFonts w:ascii="Arial" w:hAnsi="Arial" w:cs="Arial"/>
          <w:bCs/>
        </w:rPr>
        <w:t xml:space="preserve"> teaching and assessment methods</w:t>
      </w:r>
    </w:p>
    <w:p w14:paraId="6F892379" w14:textId="20519EE6" w:rsidR="00D50113" w:rsidRPr="00F503A6" w:rsidRDefault="00D50113" w:rsidP="00D50113">
      <w:pPr>
        <w:spacing w:after="120" w:line="240" w:lineRule="auto"/>
        <w:ind w:left="426" w:right="260"/>
        <w:rPr>
          <w:rFonts w:ascii="Arial" w:hAnsi="Arial" w:cs="Arial"/>
          <w:iCs/>
        </w:rPr>
      </w:pPr>
    </w:p>
    <w:p w14:paraId="7649B1D9" w14:textId="77777777" w:rsidR="00F667BA" w:rsidRPr="00F503A6" w:rsidRDefault="00F667BA" w:rsidP="00D50113">
      <w:pPr>
        <w:spacing w:after="120" w:line="240" w:lineRule="auto"/>
        <w:ind w:left="426" w:right="260"/>
        <w:rPr>
          <w:rFonts w:ascii="Arial" w:hAnsi="Arial" w:cs="Arial"/>
          <w:iCs/>
        </w:rPr>
      </w:pPr>
    </w:p>
    <w:p w14:paraId="7B22C47A" w14:textId="77777777" w:rsidR="009A2D37" w:rsidRPr="00F503A6" w:rsidRDefault="002A7F48" w:rsidP="00D50113">
      <w:pPr>
        <w:numPr>
          <w:ilvl w:val="0"/>
          <w:numId w:val="1"/>
        </w:numPr>
        <w:spacing w:after="120" w:line="240" w:lineRule="auto"/>
        <w:ind w:left="426" w:right="260" w:hanging="426"/>
        <w:jc w:val="both"/>
        <w:rPr>
          <w:rFonts w:ascii="Arial" w:hAnsi="Arial" w:cs="Arial"/>
          <w:b/>
        </w:rPr>
      </w:pPr>
      <w:r w:rsidRPr="00F503A6">
        <w:rPr>
          <w:rFonts w:ascii="Arial" w:hAnsi="Arial" w:cs="Arial"/>
          <w:b/>
        </w:rPr>
        <w:lastRenderedPageBreak/>
        <w:t>Campus(es) or c</w:t>
      </w:r>
      <w:r w:rsidR="009A2D37" w:rsidRPr="00F503A6">
        <w:rPr>
          <w:rFonts w:ascii="Arial" w:hAnsi="Arial" w:cs="Arial"/>
          <w:b/>
        </w:rPr>
        <w:t>entre(s) w</w:t>
      </w:r>
      <w:r w:rsidRPr="00F503A6">
        <w:rPr>
          <w:rFonts w:ascii="Arial" w:hAnsi="Arial" w:cs="Arial"/>
          <w:b/>
        </w:rPr>
        <w:t>here module will be delivered</w:t>
      </w:r>
    </w:p>
    <w:p w14:paraId="7FD86F55" w14:textId="77777777" w:rsidR="002B7491" w:rsidRPr="00F503A6" w:rsidRDefault="002B7491" w:rsidP="002B7491">
      <w:pPr>
        <w:spacing w:after="120" w:line="240" w:lineRule="auto"/>
        <w:ind w:left="426" w:right="260"/>
        <w:jc w:val="both"/>
        <w:rPr>
          <w:rFonts w:ascii="Arial" w:hAnsi="Arial" w:cs="Arial"/>
        </w:rPr>
      </w:pPr>
      <w:r w:rsidRPr="00F503A6">
        <w:rPr>
          <w:rFonts w:ascii="Arial" w:hAnsi="Arial" w:cs="Arial"/>
        </w:rPr>
        <w:t xml:space="preserve">Canterbury </w:t>
      </w:r>
    </w:p>
    <w:p w14:paraId="2D340930" w14:textId="77777777" w:rsidR="002A7F48" w:rsidRPr="00F503A6" w:rsidRDefault="002A7F48" w:rsidP="002A7F48">
      <w:pPr>
        <w:spacing w:after="120" w:line="240" w:lineRule="auto"/>
        <w:ind w:left="426" w:right="260"/>
        <w:jc w:val="both"/>
        <w:rPr>
          <w:rFonts w:ascii="Arial" w:hAnsi="Arial" w:cs="Arial"/>
          <w:b/>
        </w:rPr>
      </w:pPr>
    </w:p>
    <w:p w14:paraId="40515346" w14:textId="77777777" w:rsidR="002A7F48" w:rsidRPr="00F503A6" w:rsidRDefault="002A7F48" w:rsidP="002A7F48">
      <w:pPr>
        <w:numPr>
          <w:ilvl w:val="0"/>
          <w:numId w:val="1"/>
        </w:numPr>
        <w:spacing w:after="120" w:line="240" w:lineRule="auto"/>
        <w:ind w:left="425" w:right="261" w:hanging="426"/>
        <w:jc w:val="both"/>
        <w:rPr>
          <w:rFonts w:ascii="Arial" w:hAnsi="Arial" w:cs="Arial"/>
          <w:b/>
        </w:rPr>
      </w:pPr>
      <w:r w:rsidRPr="00F503A6">
        <w:rPr>
          <w:rFonts w:ascii="Arial" w:hAnsi="Arial" w:cs="Arial"/>
          <w:b/>
        </w:rPr>
        <w:t xml:space="preserve">Internationalisation </w:t>
      </w:r>
    </w:p>
    <w:p w14:paraId="77F9ACF2" w14:textId="43714B42" w:rsidR="00E94697" w:rsidRPr="00F503A6" w:rsidRDefault="00E94697" w:rsidP="002A7F48">
      <w:pPr>
        <w:autoSpaceDE w:val="0"/>
        <w:autoSpaceDN w:val="0"/>
        <w:adjustRightInd w:val="0"/>
        <w:spacing w:after="120" w:line="240" w:lineRule="auto"/>
        <w:ind w:left="425" w:right="261"/>
        <w:jc w:val="both"/>
        <w:rPr>
          <w:rFonts w:ascii="Arial" w:hAnsi="Arial" w:cs="Arial"/>
        </w:rPr>
      </w:pPr>
      <w:r w:rsidRPr="00F503A6">
        <w:rPr>
          <w:rFonts w:ascii="Arial" w:hAnsi="Arial" w:cs="Arial"/>
        </w:rPr>
        <w:t xml:space="preserve">The module is designed to take into account the international </w:t>
      </w:r>
      <w:r w:rsidR="0065558F" w:rsidRPr="00F503A6">
        <w:rPr>
          <w:rFonts w:ascii="Arial" w:hAnsi="Arial" w:cs="Arial"/>
        </w:rPr>
        <w:t>nature of the research in the subject of politics and international relations</w:t>
      </w:r>
      <w:r w:rsidRPr="00F503A6">
        <w:rPr>
          <w:rFonts w:ascii="Arial" w:hAnsi="Arial" w:cs="Arial"/>
        </w:rPr>
        <w:t xml:space="preserve">, and incorporates </w:t>
      </w:r>
      <w:r w:rsidR="0065558F" w:rsidRPr="00F503A6">
        <w:rPr>
          <w:rFonts w:ascii="Arial" w:hAnsi="Arial" w:cs="Arial"/>
        </w:rPr>
        <w:t xml:space="preserve">texts with a broad range of international authors. The module will draw on expertise within the School of Politics and International Relations, which is international in its academic staff. Furthermore, the School typically attracts an international student body at the Masters level, and staff are experienced in teaching and supporting international students. </w:t>
      </w:r>
    </w:p>
    <w:p w14:paraId="6F21A26F" w14:textId="77777777" w:rsidR="00641D6D" w:rsidRPr="00F503A6" w:rsidRDefault="00641D6D" w:rsidP="002A7F48">
      <w:pPr>
        <w:pBdr>
          <w:bottom w:val="single" w:sz="6" w:space="1" w:color="auto"/>
        </w:pBdr>
        <w:spacing w:after="120" w:line="240" w:lineRule="auto"/>
        <w:ind w:right="261"/>
        <w:rPr>
          <w:rFonts w:ascii="Arial" w:hAnsi="Arial" w:cs="Arial"/>
        </w:rPr>
      </w:pPr>
    </w:p>
    <w:p w14:paraId="78616512" w14:textId="77777777" w:rsidR="00441E76" w:rsidRPr="00F503A6" w:rsidRDefault="00422B69" w:rsidP="00302082">
      <w:pPr>
        <w:spacing w:after="120" w:line="240" w:lineRule="auto"/>
        <w:ind w:right="260"/>
        <w:rPr>
          <w:rFonts w:ascii="Arial" w:hAnsi="Arial" w:cs="Arial"/>
          <w:b/>
        </w:rPr>
      </w:pPr>
      <w:r w:rsidRPr="00F503A6">
        <w:rPr>
          <w:rFonts w:ascii="Arial" w:hAnsi="Arial" w:cs="Arial"/>
          <w:b/>
        </w:rPr>
        <w:t>FACULTIES SUPPORT OFFICE</w:t>
      </w:r>
      <w:r w:rsidR="00441E76" w:rsidRPr="00F503A6">
        <w:rPr>
          <w:rFonts w:ascii="Arial" w:hAnsi="Arial" w:cs="Arial"/>
          <w:b/>
        </w:rPr>
        <w:t xml:space="preserve"> USE ONLY</w:t>
      </w:r>
      <w:r w:rsidR="00C612A8" w:rsidRPr="00F503A6">
        <w:rPr>
          <w:rFonts w:ascii="Arial" w:hAnsi="Arial" w:cs="Arial"/>
          <w:b/>
        </w:rPr>
        <w:t xml:space="preserve"> </w:t>
      </w:r>
    </w:p>
    <w:p w14:paraId="4B6F6158" w14:textId="77777777" w:rsidR="00D83563" w:rsidRPr="00F503A6" w:rsidRDefault="00D83563" w:rsidP="00302082">
      <w:pPr>
        <w:spacing w:after="120" w:line="240" w:lineRule="auto"/>
        <w:ind w:right="260"/>
        <w:rPr>
          <w:rFonts w:ascii="Arial" w:hAnsi="Arial" w:cs="Arial"/>
          <w:b/>
        </w:rPr>
      </w:pPr>
      <w:r w:rsidRPr="00F503A6">
        <w:rPr>
          <w:rFonts w:ascii="Arial" w:hAnsi="Arial" w:cs="Arial"/>
          <w:b/>
        </w:rPr>
        <w:t>Revision record – all revisions must be recorded in the grid and full details of the change retained in the appropriate committee records.</w:t>
      </w:r>
    </w:p>
    <w:p w14:paraId="0AF645EA" w14:textId="77777777" w:rsidR="00422B69" w:rsidRPr="00F503A6"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668"/>
        <w:gridCol w:w="1559"/>
        <w:gridCol w:w="2410"/>
        <w:gridCol w:w="2448"/>
        <w:gridCol w:w="2597"/>
      </w:tblGrid>
      <w:tr w:rsidR="00302082" w:rsidRPr="00F503A6" w14:paraId="4FFA209B" w14:textId="77777777" w:rsidTr="00F667BA">
        <w:trPr>
          <w:trHeight w:val="317"/>
        </w:trPr>
        <w:tc>
          <w:tcPr>
            <w:tcW w:w="1668" w:type="dxa"/>
          </w:tcPr>
          <w:p w14:paraId="24E4C66D" w14:textId="77777777" w:rsidR="00422B69" w:rsidRPr="00F503A6" w:rsidRDefault="00422B69" w:rsidP="00302082">
            <w:pPr>
              <w:spacing w:after="120"/>
              <w:ind w:right="-330"/>
              <w:rPr>
                <w:rFonts w:ascii="Arial" w:hAnsi="Arial" w:cs="Arial"/>
              </w:rPr>
            </w:pPr>
            <w:r w:rsidRPr="00F503A6">
              <w:rPr>
                <w:rFonts w:ascii="Arial" w:hAnsi="Arial" w:cs="Arial"/>
              </w:rPr>
              <w:t>Date approved</w:t>
            </w:r>
          </w:p>
        </w:tc>
        <w:tc>
          <w:tcPr>
            <w:tcW w:w="1559" w:type="dxa"/>
          </w:tcPr>
          <w:p w14:paraId="779D01B6" w14:textId="77777777" w:rsidR="00422B69" w:rsidRPr="00F503A6" w:rsidRDefault="00422B69" w:rsidP="00302082">
            <w:pPr>
              <w:spacing w:after="120"/>
              <w:rPr>
                <w:rFonts w:ascii="Arial" w:hAnsi="Arial" w:cs="Arial"/>
              </w:rPr>
            </w:pPr>
            <w:r w:rsidRPr="00F503A6">
              <w:rPr>
                <w:rFonts w:ascii="Arial" w:hAnsi="Arial" w:cs="Arial"/>
              </w:rPr>
              <w:t>Major/minor revision</w:t>
            </w:r>
          </w:p>
        </w:tc>
        <w:tc>
          <w:tcPr>
            <w:tcW w:w="2410" w:type="dxa"/>
          </w:tcPr>
          <w:p w14:paraId="5D579335" w14:textId="77777777" w:rsidR="00422B69" w:rsidRPr="00F503A6" w:rsidRDefault="00422B69" w:rsidP="00302082">
            <w:pPr>
              <w:spacing w:after="120"/>
              <w:ind w:right="-34"/>
              <w:rPr>
                <w:rFonts w:ascii="Arial" w:hAnsi="Arial" w:cs="Arial"/>
              </w:rPr>
            </w:pPr>
            <w:r w:rsidRPr="00F503A6">
              <w:rPr>
                <w:rFonts w:ascii="Arial" w:hAnsi="Arial" w:cs="Arial"/>
              </w:rPr>
              <w:t>Start date of the delivery of  revised version</w:t>
            </w:r>
          </w:p>
        </w:tc>
        <w:tc>
          <w:tcPr>
            <w:tcW w:w="2448" w:type="dxa"/>
          </w:tcPr>
          <w:p w14:paraId="03B74E45" w14:textId="77777777" w:rsidR="00422B69" w:rsidRPr="00F503A6" w:rsidRDefault="00422B69" w:rsidP="00302082">
            <w:pPr>
              <w:spacing w:after="120"/>
              <w:ind w:right="-330"/>
              <w:rPr>
                <w:rFonts w:ascii="Arial" w:hAnsi="Arial" w:cs="Arial"/>
              </w:rPr>
            </w:pPr>
            <w:r w:rsidRPr="00F503A6">
              <w:rPr>
                <w:rFonts w:ascii="Arial" w:hAnsi="Arial" w:cs="Arial"/>
              </w:rPr>
              <w:t>Section revised</w:t>
            </w:r>
          </w:p>
        </w:tc>
        <w:tc>
          <w:tcPr>
            <w:tcW w:w="2597" w:type="dxa"/>
          </w:tcPr>
          <w:p w14:paraId="2A4263C4" w14:textId="77777777" w:rsidR="00422B69" w:rsidRPr="00F503A6" w:rsidRDefault="00422B69" w:rsidP="00F667BA">
            <w:pPr>
              <w:spacing w:after="120"/>
              <w:rPr>
                <w:rFonts w:ascii="Arial" w:hAnsi="Arial" w:cs="Arial"/>
              </w:rPr>
            </w:pPr>
            <w:r w:rsidRPr="00F503A6">
              <w:rPr>
                <w:rFonts w:ascii="Arial" w:hAnsi="Arial" w:cs="Arial"/>
              </w:rPr>
              <w:t>Impacts PLOs</w:t>
            </w:r>
            <w:r w:rsidR="00694309" w:rsidRPr="00F503A6">
              <w:rPr>
                <w:rFonts w:ascii="Arial" w:hAnsi="Arial" w:cs="Arial"/>
              </w:rPr>
              <w:t xml:space="preserve"> (</w:t>
            </w:r>
            <w:r w:rsidR="001A425B" w:rsidRPr="00F503A6">
              <w:rPr>
                <w:rFonts w:ascii="Arial" w:hAnsi="Arial" w:cs="Arial"/>
              </w:rPr>
              <w:t>Q6&amp;7 cover sheet)</w:t>
            </w:r>
          </w:p>
        </w:tc>
      </w:tr>
      <w:tr w:rsidR="00302082" w:rsidRPr="00F503A6" w14:paraId="714F0980" w14:textId="77777777" w:rsidTr="00F667BA">
        <w:trPr>
          <w:trHeight w:val="305"/>
        </w:trPr>
        <w:tc>
          <w:tcPr>
            <w:tcW w:w="1668" w:type="dxa"/>
          </w:tcPr>
          <w:p w14:paraId="49C1C24F" w14:textId="77777777" w:rsidR="00422B69" w:rsidRPr="00F503A6" w:rsidRDefault="00422B69" w:rsidP="00302082">
            <w:pPr>
              <w:spacing w:after="120"/>
              <w:ind w:right="-330"/>
              <w:rPr>
                <w:rFonts w:ascii="Arial" w:hAnsi="Arial" w:cs="Arial"/>
              </w:rPr>
            </w:pPr>
          </w:p>
        </w:tc>
        <w:tc>
          <w:tcPr>
            <w:tcW w:w="1559" w:type="dxa"/>
          </w:tcPr>
          <w:p w14:paraId="29482F09" w14:textId="77777777" w:rsidR="00422B69" w:rsidRPr="00F503A6" w:rsidRDefault="00422B69" w:rsidP="00302082">
            <w:pPr>
              <w:spacing w:after="120"/>
              <w:ind w:right="-330"/>
              <w:rPr>
                <w:rFonts w:ascii="Arial" w:hAnsi="Arial" w:cs="Arial"/>
              </w:rPr>
            </w:pPr>
          </w:p>
        </w:tc>
        <w:tc>
          <w:tcPr>
            <w:tcW w:w="2410" w:type="dxa"/>
          </w:tcPr>
          <w:p w14:paraId="51413A0B" w14:textId="77777777" w:rsidR="00422B69" w:rsidRPr="00F503A6" w:rsidRDefault="00422B69" w:rsidP="00302082">
            <w:pPr>
              <w:spacing w:after="120"/>
              <w:ind w:right="-330"/>
              <w:rPr>
                <w:rFonts w:ascii="Arial" w:hAnsi="Arial" w:cs="Arial"/>
              </w:rPr>
            </w:pPr>
          </w:p>
        </w:tc>
        <w:tc>
          <w:tcPr>
            <w:tcW w:w="2448" w:type="dxa"/>
          </w:tcPr>
          <w:p w14:paraId="4E5CA6AA" w14:textId="77777777" w:rsidR="00422B69" w:rsidRPr="00F503A6" w:rsidRDefault="00422B69" w:rsidP="00302082">
            <w:pPr>
              <w:spacing w:after="120"/>
              <w:ind w:right="-330"/>
              <w:rPr>
                <w:rFonts w:ascii="Arial" w:hAnsi="Arial" w:cs="Arial"/>
              </w:rPr>
            </w:pPr>
          </w:p>
        </w:tc>
        <w:tc>
          <w:tcPr>
            <w:tcW w:w="2597" w:type="dxa"/>
          </w:tcPr>
          <w:p w14:paraId="5372AC76" w14:textId="77777777" w:rsidR="00422B69" w:rsidRPr="00F503A6" w:rsidRDefault="00422B69" w:rsidP="00302082">
            <w:pPr>
              <w:spacing w:after="120"/>
              <w:ind w:right="-330"/>
              <w:rPr>
                <w:rFonts w:ascii="Arial" w:hAnsi="Arial" w:cs="Arial"/>
              </w:rPr>
            </w:pPr>
          </w:p>
        </w:tc>
      </w:tr>
      <w:tr w:rsidR="00302082" w:rsidRPr="00F503A6" w14:paraId="25AA916D" w14:textId="77777777" w:rsidTr="00F667BA">
        <w:trPr>
          <w:trHeight w:val="305"/>
        </w:trPr>
        <w:tc>
          <w:tcPr>
            <w:tcW w:w="1668" w:type="dxa"/>
          </w:tcPr>
          <w:p w14:paraId="002C5D27" w14:textId="77777777" w:rsidR="00422B69" w:rsidRPr="00F503A6" w:rsidRDefault="00422B69" w:rsidP="00302082">
            <w:pPr>
              <w:spacing w:after="120"/>
              <w:ind w:right="-330"/>
              <w:rPr>
                <w:rFonts w:ascii="Arial" w:hAnsi="Arial" w:cs="Arial"/>
              </w:rPr>
            </w:pPr>
          </w:p>
        </w:tc>
        <w:tc>
          <w:tcPr>
            <w:tcW w:w="1559" w:type="dxa"/>
          </w:tcPr>
          <w:p w14:paraId="40FE5924" w14:textId="77777777" w:rsidR="00422B69" w:rsidRPr="00F503A6" w:rsidRDefault="00422B69" w:rsidP="00302082">
            <w:pPr>
              <w:spacing w:after="120"/>
              <w:ind w:right="-330"/>
              <w:rPr>
                <w:rFonts w:ascii="Arial" w:hAnsi="Arial" w:cs="Arial"/>
              </w:rPr>
            </w:pPr>
          </w:p>
        </w:tc>
        <w:tc>
          <w:tcPr>
            <w:tcW w:w="2410" w:type="dxa"/>
          </w:tcPr>
          <w:p w14:paraId="78AE87DA" w14:textId="77777777" w:rsidR="00422B69" w:rsidRPr="00F503A6" w:rsidRDefault="00422B69" w:rsidP="00302082">
            <w:pPr>
              <w:spacing w:after="120"/>
              <w:ind w:right="-330"/>
              <w:rPr>
                <w:rFonts w:ascii="Arial" w:hAnsi="Arial" w:cs="Arial"/>
              </w:rPr>
            </w:pPr>
          </w:p>
        </w:tc>
        <w:tc>
          <w:tcPr>
            <w:tcW w:w="2448" w:type="dxa"/>
          </w:tcPr>
          <w:p w14:paraId="5A9EB340" w14:textId="77777777" w:rsidR="00422B69" w:rsidRPr="00F503A6" w:rsidRDefault="00422B69" w:rsidP="00302082">
            <w:pPr>
              <w:spacing w:after="120"/>
              <w:ind w:right="-330"/>
              <w:rPr>
                <w:rFonts w:ascii="Arial" w:hAnsi="Arial" w:cs="Arial"/>
              </w:rPr>
            </w:pPr>
          </w:p>
        </w:tc>
        <w:tc>
          <w:tcPr>
            <w:tcW w:w="2597" w:type="dxa"/>
          </w:tcPr>
          <w:p w14:paraId="154F7E3C" w14:textId="77777777" w:rsidR="00422B69" w:rsidRPr="00F503A6" w:rsidRDefault="00422B69" w:rsidP="00302082">
            <w:pPr>
              <w:spacing w:after="120"/>
              <w:ind w:right="-330"/>
              <w:rPr>
                <w:rFonts w:ascii="Arial" w:hAnsi="Arial" w:cs="Arial"/>
              </w:rPr>
            </w:pPr>
          </w:p>
        </w:tc>
      </w:tr>
    </w:tbl>
    <w:p w14:paraId="1B99BCF8" w14:textId="3133D583" w:rsidR="00D83563" w:rsidRPr="00F503A6" w:rsidRDefault="00D83563" w:rsidP="00302082">
      <w:pPr>
        <w:spacing w:after="120" w:line="240" w:lineRule="auto"/>
        <w:ind w:right="-330"/>
        <w:rPr>
          <w:rFonts w:ascii="Arial" w:hAnsi="Arial" w:cs="Arial"/>
        </w:rPr>
      </w:pPr>
    </w:p>
    <w:p w14:paraId="0A7AA053" w14:textId="29A8409D" w:rsidR="00F667BA" w:rsidRPr="00302082" w:rsidRDefault="00F667BA" w:rsidP="00F667BA">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sidRPr="00F503A6">
        <w:rPr>
          <w:rFonts w:ascii="Arial" w:hAnsi="Arial" w:cs="Arial"/>
        </w:rPr>
        <w:t>Revised FSO Feb 2018</w:t>
      </w:r>
    </w:p>
    <w:p w14:paraId="2C92D876" w14:textId="77777777" w:rsidR="00F667BA" w:rsidRPr="00DC3C4B" w:rsidRDefault="00F667BA" w:rsidP="00302082">
      <w:pPr>
        <w:spacing w:after="120" w:line="240" w:lineRule="auto"/>
        <w:ind w:right="-330"/>
        <w:rPr>
          <w:rFonts w:ascii="Arial" w:hAnsi="Arial" w:cs="Arial"/>
        </w:rPr>
      </w:pPr>
    </w:p>
    <w:sectPr w:rsidR="00F667BA" w:rsidRPr="00DC3C4B" w:rsidSect="00B213D2">
      <w:headerReference w:type="default" r:id="rId12"/>
      <w:footerReference w:type="default" r:id="rId13"/>
      <w:headerReference w:type="first" r:id="rId14"/>
      <w:footerReference w:type="first" r:id="rId15"/>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BA8731" w14:textId="77777777" w:rsidR="009C2DB7" w:rsidRDefault="009C2DB7" w:rsidP="009A2D37">
      <w:pPr>
        <w:spacing w:after="0" w:line="240" w:lineRule="auto"/>
      </w:pPr>
      <w:r>
        <w:separator/>
      </w:r>
    </w:p>
  </w:endnote>
  <w:endnote w:type="continuationSeparator" w:id="0">
    <w:p w14:paraId="547D4513" w14:textId="77777777" w:rsidR="009C2DB7" w:rsidRDefault="009C2DB7" w:rsidP="009A2D37">
      <w:pPr>
        <w:spacing w:after="0" w:line="240" w:lineRule="auto"/>
      </w:pPr>
      <w:r>
        <w:continuationSeparator/>
      </w:r>
    </w:p>
  </w:endnote>
  <w:endnote w:type="continuationNotice" w:id="1">
    <w:p w14:paraId="15B4123C" w14:textId="77777777" w:rsidR="009C2DB7" w:rsidRDefault="009C2DB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5E771030" w14:textId="4ADF86AA" w:rsidR="008B2543" w:rsidRDefault="0019787E" w:rsidP="009A2D37">
        <w:pPr>
          <w:pStyle w:val="Footer"/>
          <w:jc w:val="center"/>
        </w:pPr>
        <w:r>
          <w:fldChar w:fldCharType="begin"/>
        </w:r>
        <w:r>
          <w:instrText xml:space="preserve"> PAGE   \* MERGEFORMAT </w:instrText>
        </w:r>
        <w:r>
          <w:fldChar w:fldCharType="separate"/>
        </w:r>
        <w:r w:rsidR="00F503A6">
          <w:rPr>
            <w:noProof/>
          </w:rPr>
          <w:t>4</w:t>
        </w:r>
        <w:r>
          <w:rPr>
            <w:noProof/>
          </w:rPr>
          <w:fldChar w:fldCharType="end"/>
        </w:r>
      </w:p>
    </w:sdtContent>
  </w:sdt>
  <w:p w14:paraId="18B4F415" w14:textId="1DAB9BC0" w:rsidR="008B2543" w:rsidRPr="00A22B74" w:rsidRDefault="00A22B74" w:rsidP="00A22B74">
    <w:pPr>
      <w:spacing w:after="120" w:line="240" w:lineRule="auto"/>
      <w:ind w:left="426" w:right="260"/>
      <w:jc w:val="both"/>
      <w:rPr>
        <w:rFonts w:ascii="Arial" w:hAnsi="Arial" w:cs="Arial"/>
      </w:rPr>
    </w:pPr>
    <w:r w:rsidRPr="00A22B74">
      <w:rPr>
        <w:rFonts w:ascii="Arial" w:hAnsi="Arial" w:cs="Arial"/>
      </w:rPr>
      <w:t>POLI8108 (</w:t>
    </w:r>
    <w:r>
      <w:rPr>
        <w:rFonts w:ascii="Arial" w:hAnsi="Arial" w:cs="Arial"/>
      </w:rPr>
      <w:t xml:space="preserve">PO8108) </w:t>
    </w:r>
    <w:r w:rsidRPr="00DC3C4B">
      <w:rPr>
        <w:rFonts w:ascii="Arial" w:hAnsi="Arial" w:cs="Arial"/>
      </w:rPr>
      <w:t xml:space="preserve">Advanced Research Design in Politics and International Relations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94696D" w14:textId="1442C003" w:rsidR="00A22B74" w:rsidRDefault="00A22B74">
    <w:pPr>
      <w:pStyle w:val="Footer"/>
    </w:pPr>
  </w:p>
  <w:p w14:paraId="5FCD00A4" w14:textId="72CC3D45" w:rsidR="00A22B74" w:rsidRPr="00A22B74" w:rsidRDefault="00A22B74" w:rsidP="00A22B74">
    <w:pPr>
      <w:spacing w:after="120" w:line="240" w:lineRule="auto"/>
      <w:ind w:left="426" w:right="260"/>
      <w:jc w:val="both"/>
      <w:rPr>
        <w:rFonts w:ascii="Arial" w:hAnsi="Arial" w:cs="Arial"/>
      </w:rPr>
    </w:pPr>
    <w:r w:rsidRPr="00A22B74">
      <w:rPr>
        <w:rFonts w:ascii="Arial" w:hAnsi="Arial" w:cs="Arial"/>
      </w:rPr>
      <w:t>POLI8108 (PO8108) Advanced Research Design in Politics and International Relations</w:t>
    </w:r>
    <w:r w:rsidRPr="00DC3C4B">
      <w:rPr>
        <w:rFonts w:ascii="Arial" w:hAnsi="Arial" w:cs="Arial"/>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CF25CB" w14:textId="77777777" w:rsidR="009C2DB7" w:rsidRDefault="009C2DB7" w:rsidP="009A2D37">
      <w:pPr>
        <w:spacing w:after="0" w:line="240" w:lineRule="auto"/>
      </w:pPr>
      <w:r>
        <w:separator/>
      </w:r>
    </w:p>
  </w:footnote>
  <w:footnote w:type="continuationSeparator" w:id="0">
    <w:p w14:paraId="751ECFFC" w14:textId="77777777" w:rsidR="009C2DB7" w:rsidRDefault="009C2DB7" w:rsidP="009A2D37">
      <w:pPr>
        <w:spacing w:after="0" w:line="240" w:lineRule="auto"/>
      </w:pPr>
      <w:r>
        <w:continuationSeparator/>
      </w:r>
    </w:p>
  </w:footnote>
  <w:footnote w:type="continuationNotice" w:id="1">
    <w:p w14:paraId="2A031BE9" w14:textId="77777777" w:rsidR="009C2DB7" w:rsidRDefault="009C2DB7">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5BEDC0"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6704" behindDoc="1" locked="0" layoutInCell="1" allowOverlap="1" wp14:anchorId="2B63550C" wp14:editId="1CC27C90">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59BCBF1B" w14:textId="77777777" w:rsidR="008B2543" w:rsidRPr="008C00F8" w:rsidRDefault="008B2543" w:rsidP="005E6D38">
    <w:pPr>
      <w:pStyle w:val="Heading1"/>
      <w:spacing w:before="60" w:after="60"/>
      <w:rPr>
        <w:rFonts w:ascii="Arial" w:hAnsi="Arial" w:cs="Arial"/>
      </w:rPr>
    </w:pPr>
  </w:p>
  <w:p w14:paraId="38FC5F47"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BC0C6E" w14:textId="0E08F2DC" w:rsidR="000F7FBF" w:rsidRPr="0075408A" w:rsidRDefault="000F7FBF" w:rsidP="000F7FBF">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7728" behindDoc="1" locked="0" layoutInCell="1" allowOverlap="1" wp14:anchorId="6C315390" wp14:editId="3B5F9E71">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7035AF1A"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61B6001C"/>
    <w:lvl w:ilvl="0" w:tplc="77AC9466">
      <w:start w:val="1"/>
      <w:numFmt w:val="decimal"/>
      <w:lvlText w:val="%1."/>
      <w:lvlJc w:val="left"/>
      <w:pPr>
        <w:ind w:left="720" w:hanging="360"/>
      </w:pPr>
      <w:rPr>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AE96BDA"/>
    <w:multiLevelType w:val="hybridMultilevel"/>
    <w:tmpl w:val="926E29E8"/>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4248"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417742F1"/>
    <w:multiLevelType w:val="hybridMultilevel"/>
    <w:tmpl w:val="B21A263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2BB4DB8"/>
    <w:multiLevelType w:val="hybridMultilevel"/>
    <w:tmpl w:val="80C466C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9"/>
  </w:num>
  <w:num w:numId="6">
    <w:abstractNumId w:val="7"/>
  </w:num>
  <w:num w:numId="7">
    <w:abstractNumId w:val="11"/>
  </w:num>
  <w:num w:numId="8">
    <w:abstractNumId w:val="8"/>
  </w:num>
  <w:num w:numId="9">
    <w:abstractNumId w:val="3"/>
  </w:num>
  <w:num w:numId="10">
    <w:abstractNumId w:val="5"/>
  </w:num>
  <w:num w:numId="11">
    <w:abstractNumId w:val="6"/>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drawingGridHorizontalSpacing w:val="110"/>
  <w:displayHorizontalDrawingGridEvery w:val="2"/>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1305A"/>
    <w:rsid w:val="00021EA0"/>
    <w:rsid w:val="00025992"/>
    <w:rsid w:val="00027937"/>
    <w:rsid w:val="00030C9E"/>
    <w:rsid w:val="00031E67"/>
    <w:rsid w:val="000408CC"/>
    <w:rsid w:val="00045373"/>
    <w:rsid w:val="0005165D"/>
    <w:rsid w:val="00063A2F"/>
    <w:rsid w:val="000678D3"/>
    <w:rsid w:val="00072867"/>
    <w:rsid w:val="0009338B"/>
    <w:rsid w:val="00094810"/>
    <w:rsid w:val="000A6467"/>
    <w:rsid w:val="000C0294"/>
    <w:rsid w:val="000C2563"/>
    <w:rsid w:val="000C7A1C"/>
    <w:rsid w:val="000D2A8A"/>
    <w:rsid w:val="000D32AC"/>
    <w:rsid w:val="000E20C1"/>
    <w:rsid w:val="000E3731"/>
    <w:rsid w:val="000E3B73"/>
    <w:rsid w:val="000F6C56"/>
    <w:rsid w:val="000F7FBF"/>
    <w:rsid w:val="00106BE5"/>
    <w:rsid w:val="00110947"/>
    <w:rsid w:val="00111906"/>
    <w:rsid w:val="00111CB3"/>
    <w:rsid w:val="00117577"/>
    <w:rsid w:val="00117793"/>
    <w:rsid w:val="001206E4"/>
    <w:rsid w:val="001214D3"/>
    <w:rsid w:val="00121BFC"/>
    <w:rsid w:val="00127FCD"/>
    <w:rsid w:val="001402AD"/>
    <w:rsid w:val="00142993"/>
    <w:rsid w:val="001540C1"/>
    <w:rsid w:val="001540CE"/>
    <w:rsid w:val="0015717B"/>
    <w:rsid w:val="00157ACA"/>
    <w:rsid w:val="00160427"/>
    <w:rsid w:val="00162D46"/>
    <w:rsid w:val="00172793"/>
    <w:rsid w:val="00180558"/>
    <w:rsid w:val="001811E5"/>
    <w:rsid w:val="00183B34"/>
    <w:rsid w:val="00185F46"/>
    <w:rsid w:val="00196C6A"/>
    <w:rsid w:val="0019787E"/>
    <w:rsid w:val="001A425B"/>
    <w:rsid w:val="001B1B17"/>
    <w:rsid w:val="001B1B28"/>
    <w:rsid w:val="001B27FB"/>
    <w:rsid w:val="001B51D3"/>
    <w:rsid w:val="001C4A85"/>
    <w:rsid w:val="001C5443"/>
    <w:rsid w:val="001C7D2E"/>
    <w:rsid w:val="001D0C7D"/>
    <w:rsid w:val="001D1F2D"/>
    <w:rsid w:val="001D2314"/>
    <w:rsid w:val="001D6398"/>
    <w:rsid w:val="001E1F45"/>
    <w:rsid w:val="001E62C1"/>
    <w:rsid w:val="001F0779"/>
    <w:rsid w:val="001F3BF8"/>
    <w:rsid w:val="001F3C3E"/>
    <w:rsid w:val="00201C5F"/>
    <w:rsid w:val="0020243A"/>
    <w:rsid w:val="00207972"/>
    <w:rsid w:val="0021578E"/>
    <w:rsid w:val="00227582"/>
    <w:rsid w:val="002308BE"/>
    <w:rsid w:val="00230A63"/>
    <w:rsid w:val="0023769D"/>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5EA"/>
    <w:rsid w:val="002A0C18"/>
    <w:rsid w:val="002A219B"/>
    <w:rsid w:val="002A22DB"/>
    <w:rsid w:val="002A7F48"/>
    <w:rsid w:val="002B05DA"/>
    <w:rsid w:val="002B20F5"/>
    <w:rsid w:val="002B2A1A"/>
    <w:rsid w:val="002B71F2"/>
    <w:rsid w:val="002B7491"/>
    <w:rsid w:val="002E6D88"/>
    <w:rsid w:val="002E71C0"/>
    <w:rsid w:val="002F05F4"/>
    <w:rsid w:val="002F0CE4"/>
    <w:rsid w:val="002F23EF"/>
    <w:rsid w:val="002F2626"/>
    <w:rsid w:val="00302082"/>
    <w:rsid w:val="00306620"/>
    <w:rsid w:val="0031491C"/>
    <w:rsid w:val="00315C22"/>
    <w:rsid w:val="003262B9"/>
    <w:rsid w:val="003314A1"/>
    <w:rsid w:val="00334A02"/>
    <w:rsid w:val="00335875"/>
    <w:rsid w:val="00335FBE"/>
    <w:rsid w:val="00352D8E"/>
    <w:rsid w:val="00356B68"/>
    <w:rsid w:val="0035702D"/>
    <w:rsid w:val="003604D4"/>
    <w:rsid w:val="0036174D"/>
    <w:rsid w:val="003627B0"/>
    <w:rsid w:val="00374DF6"/>
    <w:rsid w:val="003759B0"/>
    <w:rsid w:val="00375F84"/>
    <w:rsid w:val="00376E34"/>
    <w:rsid w:val="003804E7"/>
    <w:rsid w:val="00384BD2"/>
    <w:rsid w:val="003934D2"/>
    <w:rsid w:val="003973A1"/>
    <w:rsid w:val="003A5DA0"/>
    <w:rsid w:val="003A5EEB"/>
    <w:rsid w:val="003A6143"/>
    <w:rsid w:val="003A7B40"/>
    <w:rsid w:val="003B35F4"/>
    <w:rsid w:val="003B7C76"/>
    <w:rsid w:val="003C3E0C"/>
    <w:rsid w:val="003C776B"/>
    <w:rsid w:val="003D4A1C"/>
    <w:rsid w:val="003D5BFF"/>
    <w:rsid w:val="003D7AA0"/>
    <w:rsid w:val="003E1FF7"/>
    <w:rsid w:val="003E311D"/>
    <w:rsid w:val="003E52D9"/>
    <w:rsid w:val="003E7E40"/>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E7D00"/>
    <w:rsid w:val="004F32C1"/>
    <w:rsid w:val="004F3C18"/>
    <w:rsid w:val="004F4328"/>
    <w:rsid w:val="005005E4"/>
    <w:rsid w:val="0050757B"/>
    <w:rsid w:val="00513689"/>
    <w:rsid w:val="0051375A"/>
    <w:rsid w:val="00521097"/>
    <w:rsid w:val="0053059E"/>
    <w:rsid w:val="00532F6F"/>
    <w:rsid w:val="00533663"/>
    <w:rsid w:val="005460C2"/>
    <w:rsid w:val="00546141"/>
    <w:rsid w:val="005526FB"/>
    <w:rsid w:val="0055280A"/>
    <w:rsid w:val="0055458C"/>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C32B2"/>
    <w:rsid w:val="005D26C5"/>
    <w:rsid w:val="005D7CD0"/>
    <w:rsid w:val="005E1A3A"/>
    <w:rsid w:val="005E6ADC"/>
    <w:rsid w:val="005E6D10"/>
    <w:rsid w:val="005E6D38"/>
    <w:rsid w:val="005E7B3F"/>
    <w:rsid w:val="005F040F"/>
    <w:rsid w:val="005F2C42"/>
    <w:rsid w:val="006043FC"/>
    <w:rsid w:val="006050CF"/>
    <w:rsid w:val="00616FB1"/>
    <w:rsid w:val="006253AA"/>
    <w:rsid w:val="00626023"/>
    <w:rsid w:val="00633150"/>
    <w:rsid w:val="0063398D"/>
    <w:rsid w:val="00637A50"/>
    <w:rsid w:val="00641D6D"/>
    <w:rsid w:val="0064364E"/>
    <w:rsid w:val="006438F3"/>
    <w:rsid w:val="00647907"/>
    <w:rsid w:val="00647BE2"/>
    <w:rsid w:val="00651A82"/>
    <w:rsid w:val="006525E9"/>
    <w:rsid w:val="0065558F"/>
    <w:rsid w:val="0066747B"/>
    <w:rsid w:val="006725EC"/>
    <w:rsid w:val="00674ED0"/>
    <w:rsid w:val="00682650"/>
    <w:rsid w:val="00683609"/>
    <w:rsid w:val="00684851"/>
    <w:rsid w:val="00694309"/>
    <w:rsid w:val="00695285"/>
    <w:rsid w:val="006A6BB4"/>
    <w:rsid w:val="006A7FB0"/>
    <w:rsid w:val="006C2A9A"/>
    <w:rsid w:val="006C423D"/>
    <w:rsid w:val="006C46EF"/>
    <w:rsid w:val="006C4C67"/>
    <w:rsid w:val="006D13C0"/>
    <w:rsid w:val="006D41AB"/>
    <w:rsid w:val="006D444F"/>
    <w:rsid w:val="006D7873"/>
    <w:rsid w:val="006F1A15"/>
    <w:rsid w:val="006F3F8B"/>
    <w:rsid w:val="00700488"/>
    <w:rsid w:val="00701D9B"/>
    <w:rsid w:val="00703404"/>
    <w:rsid w:val="00703F92"/>
    <w:rsid w:val="00704637"/>
    <w:rsid w:val="007105E4"/>
    <w:rsid w:val="00714EE5"/>
    <w:rsid w:val="00720270"/>
    <w:rsid w:val="00723E76"/>
    <w:rsid w:val="00724362"/>
    <w:rsid w:val="00727780"/>
    <w:rsid w:val="00734AE8"/>
    <w:rsid w:val="0073792C"/>
    <w:rsid w:val="00743604"/>
    <w:rsid w:val="00754069"/>
    <w:rsid w:val="007667DF"/>
    <w:rsid w:val="0077080B"/>
    <w:rsid w:val="00787070"/>
    <w:rsid w:val="00790361"/>
    <w:rsid w:val="007906FD"/>
    <w:rsid w:val="00797197"/>
    <w:rsid w:val="007972A7"/>
    <w:rsid w:val="007A2BA2"/>
    <w:rsid w:val="007A6245"/>
    <w:rsid w:val="007B1DB2"/>
    <w:rsid w:val="007B375B"/>
    <w:rsid w:val="007B412A"/>
    <w:rsid w:val="007B635E"/>
    <w:rsid w:val="007B7724"/>
    <w:rsid w:val="007B7CDC"/>
    <w:rsid w:val="007B7E8A"/>
    <w:rsid w:val="007C52C1"/>
    <w:rsid w:val="007C74B4"/>
    <w:rsid w:val="007E3412"/>
    <w:rsid w:val="007E7C23"/>
    <w:rsid w:val="007F33F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208A"/>
    <w:rsid w:val="00883A3E"/>
    <w:rsid w:val="0089148D"/>
    <w:rsid w:val="00891E0D"/>
    <w:rsid w:val="008A0F36"/>
    <w:rsid w:val="008A4B15"/>
    <w:rsid w:val="008B2543"/>
    <w:rsid w:val="008B4B6E"/>
    <w:rsid w:val="008D0996"/>
    <w:rsid w:val="008D7401"/>
    <w:rsid w:val="00903DF6"/>
    <w:rsid w:val="00921CF6"/>
    <w:rsid w:val="00924EF0"/>
    <w:rsid w:val="00934D7B"/>
    <w:rsid w:val="00947180"/>
    <w:rsid w:val="00954C79"/>
    <w:rsid w:val="009567BE"/>
    <w:rsid w:val="00962693"/>
    <w:rsid w:val="009676FA"/>
    <w:rsid w:val="009679E0"/>
    <w:rsid w:val="009736F2"/>
    <w:rsid w:val="00977632"/>
    <w:rsid w:val="00982A8E"/>
    <w:rsid w:val="00987DB4"/>
    <w:rsid w:val="00996204"/>
    <w:rsid w:val="009A26CB"/>
    <w:rsid w:val="009A2BC2"/>
    <w:rsid w:val="009A2D37"/>
    <w:rsid w:val="009A7587"/>
    <w:rsid w:val="009B0A69"/>
    <w:rsid w:val="009B10F0"/>
    <w:rsid w:val="009B55CD"/>
    <w:rsid w:val="009C2474"/>
    <w:rsid w:val="009C2DB7"/>
    <w:rsid w:val="009C7082"/>
    <w:rsid w:val="009D0006"/>
    <w:rsid w:val="009D068C"/>
    <w:rsid w:val="009D3AA3"/>
    <w:rsid w:val="009F3A2A"/>
    <w:rsid w:val="009F731F"/>
    <w:rsid w:val="009F7F5E"/>
    <w:rsid w:val="00A021FE"/>
    <w:rsid w:val="00A0701E"/>
    <w:rsid w:val="00A1270E"/>
    <w:rsid w:val="00A15342"/>
    <w:rsid w:val="00A2184C"/>
    <w:rsid w:val="00A22B74"/>
    <w:rsid w:val="00A3007E"/>
    <w:rsid w:val="00A32048"/>
    <w:rsid w:val="00A32354"/>
    <w:rsid w:val="00A41F06"/>
    <w:rsid w:val="00A50FD4"/>
    <w:rsid w:val="00A52DB4"/>
    <w:rsid w:val="00A56CF4"/>
    <w:rsid w:val="00A618E1"/>
    <w:rsid w:val="00A629B9"/>
    <w:rsid w:val="00A70C20"/>
    <w:rsid w:val="00A74292"/>
    <w:rsid w:val="00A776DE"/>
    <w:rsid w:val="00A80640"/>
    <w:rsid w:val="00A87FFD"/>
    <w:rsid w:val="00A97038"/>
    <w:rsid w:val="00AA3C15"/>
    <w:rsid w:val="00AA6330"/>
    <w:rsid w:val="00AC7501"/>
    <w:rsid w:val="00AD748B"/>
    <w:rsid w:val="00AE4865"/>
    <w:rsid w:val="00AF50EE"/>
    <w:rsid w:val="00B0591D"/>
    <w:rsid w:val="00B13402"/>
    <w:rsid w:val="00B14176"/>
    <w:rsid w:val="00B14BC2"/>
    <w:rsid w:val="00B17024"/>
    <w:rsid w:val="00B17CD2"/>
    <w:rsid w:val="00B213D2"/>
    <w:rsid w:val="00B248BA"/>
    <w:rsid w:val="00B24B56"/>
    <w:rsid w:val="00B30E07"/>
    <w:rsid w:val="00B32BB9"/>
    <w:rsid w:val="00B34ADD"/>
    <w:rsid w:val="00B52FF5"/>
    <w:rsid w:val="00B5498B"/>
    <w:rsid w:val="00B57219"/>
    <w:rsid w:val="00B658A3"/>
    <w:rsid w:val="00B746A8"/>
    <w:rsid w:val="00B75DF9"/>
    <w:rsid w:val="00B7664D"/>
    <w:rsid w:val="00B80989"/>
    <w:rsid w:val="00B84303"/>
    <w:rsid w:val="00B9109B"/>
    <w:rsid w:val="00B927AE"/>
    <w:rsid w:val="00B93721"/>
    <w:rsid w:val="00B937B1"/>
    <w:rsid w:val="00BA453C"/>
    <w:rsid w:val="00BA4E02"/>
    <w:rsid w:val="00BB0DDF"/>
    <w:rsid w:val="00BB2A6D"/>
    <w:rsid w:val="00BB4189"/>
    <w:rsid w:val="00BC19F7"/>
    <w:rsid w:val="00BC41ED"/>
    <w:rsid w:val="00BD009E"/>
    <w:rsid w:val="00BD063B"/>
    <w:rsid w:val="00BD0EF8"/>
    <w:rsid w:val="00BD7A8C"/>
    <w:rsid w:val="00BE2126"/>
    <w:rsid w:val="00BE3B17"/>
    <w:rsid w:val="00BE59DD"/>
    <w:rsid w:val="00BF51AB"/>
    <w:rsid w:val="00BF716B"/>
    <w:rsid w:val="00BF7233"/>
    <w:rsid w:val="00C02AA2"/>
    <w:rsid w:val="00C04C95"/>
    <w:rsid w:val="00C12613"/>
    <w:rsid w:val="00C158A9"/>
    <w:rsid w:val="00C16DEF"/>
    <w:rsid w:val="00C2492F"/>
    <w:rsid w:val="00C3145F"/>
    <w:rsid w:val="00C3744A"/>
    <w:rsid w:val="00C37DBD"/>
    <w:rsid w:val="00C4002A"/>
    <w:rsid w:val="00C46912"/>
    <w:rsid w:val="00C57001"/>
    <w:rsid w:val="00C60F27"/>
    <w:rsid w:val="00C612A8"/>
    <w:rsid w:val="00C67631"/>
    <w:rsid w:val="00C729D7"/>
    <w:rsid w:val="00C83354"/>
    <w:rsid w:val="00C84004"/>
    <w:rsid w:val="00C843F6"/>
    <w:rsid w:val="00C84507"/>
    <w:rsid w:val="00C862C7"/>
    <w:rsid w:val="00CA25D2"/>
    <w:rsid w:val="00CA3254"/>
    <w:rsid w:val="00CB11CE"/>
    <w:rsid w:val="00CB546A"/>
    <w:rsid w:val="00CC031A"/>
    <w:rsid w:val="00CC25A2"/>
    <w:rsid w:val="00CD7F07"/>
    <w:rsid w:val="00CE04F3"/>
    <w:rsid w:val="00CE12D8"/>
    <w:rsid w:val="00CE4574"/>
    <w:rsid w:val="00CE70E6"/>
    <w:rsid w:val="00CF2E1E"/>
    <w:rsid w:val="00D02E99"/>
    <w:rsid w:val="00D13357"/>
    <w:rsid w:val="00D13A13"/>
    <w:rsid w:val="00D16A44"/>
    <w:rsid w:val="00D2689A"/>
    <w:rsid w:val="00D33D39"/>
    <w:rsid w:val="00D50113"/>
    <w:rsid w:val="00D54F04"/>
    <w:rsid w:val="00D65506"/>
    <w:rsid w:val="00D677B4"/>
    <w:rsid w:val="00D773CF"/>
    <w:rsid w:val="00D83563"/>
    <w:rsid w:val="00D8448F"/>
    <w:rsid w:val="00D955BA"/>
    <w:rsid w:val="00DA64B6"/>
    <w:rsid w:val="00DB25B9"/>
    <w:rsid w:val="00DB5C9D"/>
    <w:rsid w:val="00DC3C4B"/>
    <w:rsid w:val="00DD02E6"/>
    <w:rsid w:val="00DD2FFC"/>
    <w:rsid w:val="00DD305F"/>
    <w:rsid w:val="00DD7284"/>
    <w:rsid w:val="00DE3035"/>
    <w:rsid w:val="00DF665B"/>
    <w:rsid w:val="00E0152A"/>
    <w:rsid w:val="00E03394"/>
    <w:rsid w:val="00E066E5"/>
    <w:rsid w:val="00E22F03"/>
    <w:rsid w:val="00E233C1"/>
    <w:rsid w:val="00E247FE"/>
    <w:rsid w:val="00E31511"/>
    <w:rsid w:val="00E4022E"/>
    <w:rsid w:val="00E51404"/>
    <w:rsid w:val="00E54F89"/>
    <w:rsid w:val="00E574C9"/>
    <w:rsid w:val="00E610DE"/>
    <w:rsid w:val="00E66167"/>
    <w:rsid w:val="00E71F2F"/>
    <w:rsid w:val="00E77786"/>
    <w:rsid w:val="00E806FB"/>
    <w:rsid w:val="00E876C1"/>
    <w:rsid w:val="00E94697"/>
    <w:rsid w:val="00EB1C2D"/>
    <w:rsid w:val="00EB25BB"/>
    <w:rsid w:val="00EC1810"/>
    <w:rsid w:val="00EC3FCC"/>
    <w:rsid w:val="00ED32FF"/>
    <w:rsid w:val="00EF039B"/>
    <w:rsid w:val="00EF4933"/>
    <w:rsid w:val="00EF5044"/>
    <w:rsid w:val="00F01956"/>
    <w:rsid w:val="00F116CE"/>
    <w:rsid w:val="00F176DE"/>
    <w:rsid w:val="00F21C47"/>
    <w:rsid w:val="00F244AC"/>
    <w:rsid w:val="00F244E2"/>
    <w:rsid w:val="00F340DE"/>
    <w:rsid w:val="00F368DD"/>
    <w:rsid w:val="00F43542"/>
    <w:rsid w:val="00F503A6"/>
    <w:rsid w:val="00F527CB"/>
    <w:rsid w:val="00F562AA"/>
    <w:rsid w:val="00F667BA"/>
    <w:rsid w:val="00F7105A"/>
    <w:rsid w:val="00F77676"/>
    <w:rsid w:val="00F8197C"/>
    <w:rsid w:val="00F81E1C"/>
    <w:rsid w:val="00F82B4E"/>
    <w:rsid w:val="00F87559"/>
    <w:rsid w:val="00F935F0"/>
    <w:rsid w:val="00F96D71"/>
    <w:rsid w:val="00F97C9E"/>
    <w:rsid w:val="00FA20DE"/>
    <w:rsid w:val="00FA4EE8"/>
    <w:rsid w:val="00FB12CA"/>
    <w:rsid w:val="00FB36EC"/>
    <w:rsid w:val="00FB4E1B"/>
    <w:rsid w:val="00FC0291"/>
    <w:rsid w:val="00FC1C92"/>
    <w:rsid w:val="00FC6CF0"/>
    <w:rsid w:val="00FD333B"/>
    <w:rsid w:val="00FD689C"/>
    <w:rsid w:val="00FD705C"/>
    <w:rsid w:val="00FD777A"/>
    <w:rsid w:val="00FE260B"/>
    <w:rsid w:val="00FE692E"/>
    <w:rsid w:val="00FF31CA"/>
    <w:rsid w:val="00FF4C13"/>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A359DCE"/>
  <w15:docId w15:val="{ED2B9A04-45E4-48B3-A0E0-00419D605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character" w:customStyle="1" w:styleId="apple-converted-space">
    <w:name w:val="apple-converted-space"/>
    <w:basedOn w:val="DefaultParagraphFont"/>
    <w:rsid w:val="003D5B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652245501">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1" Type="http://schemas.openxmlformats.org/officeDocument/2006/relationships/endnotes" Target="endnotes.xml"/><Relationship Id="rId6"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410DC2-89A7-44F5-957A-D8F28309D72F}">
  <ds:schemaRefs>
    <ds:schemaRef ds:uri="http://schemas.microsoft.com/sharepoint/events"/>
  </ds:schemaRefs>
</ds:datastoreItem>
</file>

<file path=customXml/itemProps2.xml><?xml version="1.0" encoding="utf-8"?>
<ds:datastoreItem xmlns:ds="http://schemas.openxmlformats.org/officeDocument/2006/customXml" ds:itemID="{2936898A-2AA6-445C-9862-288D93227D6D}"/>
</file>

<file path=customXml/itemProps3.xml><?xml version="1.0" encoding="utf-8"?>
<ds:datastoreItem xmlns:ds="http://schemas.openxmlformats.org/officeDocument/2006/customXml" ds:itemID="{E0426C3D-6DA3-461B-AE73-AF9609CB87A1}">
  <ds:schemaRefs>
    <ds:schemaRef ds:uri="http://schemas.microsoft.com/sharepoint/v3/contenttype/forms"/>
  </ds:schemaRefs>
</ds:datastoreItem>
</file>

<file path=customXml/itemProps4.xml><?xml version="1.0" encoding="utf-8"?>
<ds:datastoreItem xmlns:ds="http://schemas.openxmlformats.org/officeDocument/2006/customXml" ds:itemID="{93BC7D34-1ADC-482E-9C64-DDE38D93A270}">
  <ds:schemaRefs>
    <ds:schemaRef ds:uri="http://purl.org/dc/elements/1.1/"/>
    <ds:schemaRef ds:uri="http://purl.org/dc/dcmitype/"/>
    <ds:schemaRef ds:uri="http://schemas.microsoft.com/office/2006/documentManagement/types"/>
    <ds:schemaRef ds:uri="http://schemas.openxmlformats.org/package/2006/metadata/core-properties"/>
    <ds:schemaRef ds:uri="http://purl.org/dc/terms/"/>
    <ds:schemaRef ds:uri="http://schemas.microsoft.com/office/2006/metadata/properties"/>
    <ds:schemaRef ds:uri="http://schemas.microsoft.com/office/infopath/2007/PartnerControls"/>
    <ds:schemaRef ds:uri="ef2b9e05-657a-4dc1-8c6c-679bdea18f38"/>
    <ds:schemaRef ds:uri="http://www.w3.org/XML/1998/namespace"/>
  </ds:schemaRefs>
</ds:datastoreItem>
</file>

<file path=customXml/itemProps5.xml><?xml version="1.0" encoding="utf-8"?>
<ds:datastoreItem xmlns:ds="http://schemas.openxmlformats.org/officeDocument/2006/customXml" ds:itemID="{8CDA7723-8B88-47E2-B3AF-C4C4C7959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1171</Words>
  <Characters>6678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7834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Daiva Nacyte</cp:lastModifiedBy>
  <cp:revision>3</cp:revision>
  <cp:lastPrinted>2016-12-05T12:07:00Z</cp:lastPrinted>
  <dcterms:created xsi:type="dcterms:W3CDTF">2018-06-29T12:15:00Z</dcterms:created>
  <dcterms:modified xsi:type="dcterms:W3CDTF">2018-08-21T16:08:00Z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y fmtid="{D5CDD505-2E9C-101B-9397-08002B2CF9AE}" pid="3" name="_dlc_DocIdItemGuid">
    <vt:lpwstr>446e5a8a-7b22-4395-b0c6-5cef701a2131</vt:lpwstr>
  </property>
  <property fmtid="{D5CDD505-2E9C-101B-9397-08002B2CF9AE}" pid="4" name="Order">
    <vt:r8>16000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