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DEF" w:rsidRPr="00302082" w:rsidRDefault="00C16DEF" w:rsidP="00C16DEF">
      <w:pPr>
        <w:spacing w:line="240" w:lineRule="auto"/>
        <w:rPr>
          <w:rFonts w:ascii="Arial" w:hAnsi="Arial" w:cs="Arial"/>
          <w:b/>
          <w:i/>
        </w:rPr>
      </w:pPr>
      <w:bookmarkStart w:id="0" w:name="_GoBack"/>
      <w:bookmarkEnd w:id="0"/>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rsidR="009A2D37" w:rsidRDefault="004966BE" w:rsidP="00154D48">
      <w:pPr>
        <w:spacing w:after="120" w:line="240" w:lineRule="auto"/>
        <w:ind w:left="567" w:right="260"/>
        <w:jc w:val="both"/>
        <w:rPr>
          <w:rFonts w:ascii="Arial" w:hAnsi="Arial" w:cs="Arial"/>
        </w:rPr>
      </w:pPr>
      <w:r w:rsidRPr="004966BE">
        <w:rPr>
          <w:rFonts w:ascii="Arial" w:hAnsi="Arial" w:cs="Arial"/>
        </w:rPr>
        <w:t>PHYS7110 (PH711) - Rocketry and Human Spaceflight</w:t>
      </w:r>
    </w:p>
    <w:p w:rsidR="00154D48" w:rsidRPr="00154D48" w:rsidRDefault="00154D48" w:rsidP="00154D48">
      <w:pPr>
        <w:spacing w:after="120" w:line="240" w:lineRule="auto"/>
        <w:ind w:left="567" w:right="260"/>
        <w:jc w:val="both"/>
        <w:rPr>
          <w:rFonts w:ascii="Arial" w:hAnsi="Arial" w:cs="Arial"/>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rsidR="009A2D37" w:rsidRPr="00154D48" w:rsidRDefault="004966BE" w:rsidP="00154D48">
      <w:pPr>
        <w:spacing w:after="120" w:line="240" w:lineRule="auto"/>
        <w:ind w:left="567" w:right="260"/>
        <w:rPr>
          <w:rFonts w:ascii="Arial" w:hAnsi="Arial" w:cs="Arial"/>
          <w:iCs/>
        </w:rPr>
      </w:pPr>
      <w:r>
        <w:rPr>
          <w:rFonts w:ascii="Arial" w:hAnsi="Arial" w:cs="Arial"/>
          <w:iCs/>
        </w:rPr>
        <w:t>Physical Sciences</w:t>
      </w:r>
    </w:p>
    <w:p w:rsidR="00154D48" w:rsidRPr="00154D48" w:rsidRDefault="00154D48" w:rsidP="00154D48">
      <w:pPr>
        <w:spacing w:after="120" w:line="240" w:lineRule="auto"/>
        <w:ind w:left="567" w:right="260"/>
        <w:rPr>
          <w:rFonts w:ascii="Arial" w:hAnsi="Arial" w:cs="Arial"/>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rsidR="009A2D37" w:rsidRPr="00154D48" w:rsidRDefault="004966BE" w:rsidP="00154D48">
      <w:pPr>
        <w:spacing w:after="120" w:line="240" w:lineRule="auto"/>
        <w:ind w:left="567" w:right="260"/>
        <w:rPr>
          <w:rFonts w:ascii="Arial" w:hAnsi="Arial" w:cs="Arial"/>
        </w:rPr>
      </w:pPr>
      <w:r>
        <w:rPr>
          <w:rFonts w:ascii="Arial" w:hAnsi="Arial" w:cs="Arial"/>
        </w:rPr>
        <w:t xml:space="preserve">Level </w:t>
      </w:r>
      <w:proofErr w:type="gramStart"/>
      <w:r>
        <w:rPr>
          <w:rFonts w:ascii="Arial" w:hAnsi="Arial" w:cs="Arial"/>
        </w:rPr>
        <w:t>7</w:t>
      </w:r>
      <w:proofErr w:type="gramEnd"/>
    </w:p>
    <w:p w:rsidR="00154D48" w:rsidRPr="00154D48" w:rsidRDefault="00154D48" w:rsidP="00154D48">
      <w:pPr>
        <w:spacing w:after="120" w:line="240" w:lineRule="auto"/>
        <w:ind w:left="567" w:right="260"/>
        <w:rPr>
          <w:rFonts w:ascii="Arial" w:hAnsi="Arial" w:cs="Arial"/>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009A2D37" w:rsidRPr="00154D48" w:rsidRDefault="004966BE" w:rsidP="00154D48">
      <w:pPr>
        <w:spacing w:after="120" w:line="240" w:lineRule="auto"/>
        <w:ind w:left="567" w:right="260"/>
        <w:rPr>
          <w:rFonts w:ascii="Arial" w:hAnsi="Arial" w:cs="Arial"/>
        </w:rPr>
      </w:pPr>
      <w:r w:rsidRPr="004966BE">
        <w:rPr>
          <w:rFonts w:ascii="Arial" w:hAnsi="Arial" w:cs="Arial"/>
        </w:rPr>
        <w:t>15 credits (7.5 ECTS)</w:t>
      </w:r>
    </w:p>
    <w:p w:rsidR="00154D48" w:rsidRPr="00154D48" w:rsidRDefault="00154D48" w:rsidP="00154D48">
      <w:pPr>
        <w:spacing w:after="120" w:line="240" w:lineRule="auto"/>
        <w:ind w:left="567" w:right="260"/>
        <w:rPr>
          <w:rFonts w:ascii="Arial" w:hAnsi="Arial" w:cs="Arial"/>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009A2D37" w:rsidRPr="00154D48" w:rsidRDefault="004966BE" w:rsidP="00154D48">
      <w:pPr>
        <w:spacing w:after="120" w:line="240" w:lineRule="auto"/>
        <w:ind w:left="567" w:right="260"/>
        <w:rPr>
          <w:rFonts w:ascii="Arial" w:hAnsi="Arial" w:cs="Arial"/>
          <w:iCs/>
        </w:rPr>
      </w:pPr>
      <w:r>
        <w:rPr>
          <w:rFonts w:ascii="Arial" w:hAnsi="Arial" w:cs="Arial"/>
          <w:iCs/>
        </w:rPr>
        <w:t>Spring</w:t>
      </w:r>
    </w:p>
    <w:p w:rsidR="00154D48" w:rsidRPr="00154D48" w:rsidRDefault="00154D48" w:rsidP="00154D48">
      <w:pPr>
        <w:spacing w:after="120" w:line="240" w:lineRule="auto"/>
        <w:ind w:left="567" w:right="260"/>
        <w:rPr>
          <w:rFonts w:ascii="Arial" w:hAnsi="Arial" w:cs="Arial"/>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004966BE" w:rsidRPr="004966BE" w:rsidRDefault="004966BE" w:rsidP="004966BE">
      <w:pPr>
        <w:spacing w:after="120" w:line="240" w:lineRule="auto"/>
        <w:ind w:left="567" w:right="260"/>
        <w:rPr>
          <w:rFonts w:ascii="Arial" w:hAnsi="Arial" w:cs="Arial"/>
          <w:iCs/>
        </w:rPr>
      </w:pPr>
      <w:r w:rsidRPr="004966BE">
        <w:rPr>
          <w:rFonts w:ascii="Arial" w:hAnsi="Arial" w:cs="Arial"/>
          <w:iCs/>
        </w:rPr>
        <w:t>Prerequisite:</w:t>
      </w:r>
    </w:p>
    <w:p w:rsidR="009A2D37" w:rsidRPr="00154D48" w:rsidRDefault="004966BE" w:rsidP="004966BE">
      <w:pPr>
        <w:spacing w:after="120" w:line="240" w:lineRule="auto"/>
        <w:ind w:left="567" w:right="260"/>
        <w:rPr>
          <w:rFonts w:ascii="Arial" w:hAnsi="Arial" w:cs="Arial"/>
          <w:iCs/>
        </w:rPr>
      </w:pPr>
      <w:r w:rsidRPr="004966BE">
        <w:rPr>
          <w:rFonts w:ascii="Arial" w:hAnsi="Arial" w:cs="Arial"/>
          <w:iCs/>
        </w:rPr>
        <w:t>PHYS5080 Spacecraft Design and Operations</w:t>
      </w:r>
    </w:p>
    <w:p w:rsidR="00154D48" w:rsidRPr="00154D48" w:rsidRDefault="00154D48" w:rsidP="00154D48">
      <w:pPr>
        <w:spacing w:after="120" w:line="240" w:lineRule="auto"/>
        <w:ind w:left="567" w:right="260"/>
        <w:rPr>
          <w:rFonts w:ascii="Arial" w:hAnsi="Arial" w:cs="Arial"/>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rsidR="004966BE" w:rsidRPr="004966BE" w:rsidRDefault="004966BE" w:rsidP="004966BE">
      <w:pPr>
        <w:spacing w:after="120" w:line="240" w:lineRule="auto"/>
        <w:ind w:left="567" w:right="260"/>
        <w:rPr>
          <w:rFonts w:ascii="Arial" w:hAnsi="Arial" w:cs="Arial"/>
          <w:iCs/>
        </w:rPr>
      </w:pPr>
      <w:proofErr w:type="spellStart"/>
      <w:r w:rsidRPr="004966BE">
        <w:rPr>
          <w:rFonts w:ascii="Arial" w:hAnsi="Arial" w:cs="Arial"/>
          <w:iCs/>
        </w:rPr>
        <w:t>MPhys</w:t>
      </w:r>
      <w:proofErr w:type="spellEnd"/>
      <w:r w:rsidRPr="004966BE">
        <w:rPr>
          <w:rFonts w:ascii="Arial" w:hAnsi="Arial" w:cs="Arial"/>
          <w:iCs/>
        </w:rPr>
        <w:t>/</w:t>
      </w:r>
      <w:proofErr w:type="spellStart"/>
      <w:r w:rsidRPr="004966BE">
        <w:rPr>
          <w:rFonts w:ascii="Arial" w:hAnsi="Arial" w:cs="Arial"/>
          <w:iCs/>
        </w:rPr>
        <w:t>MPhys</w:t>
      </w:r>
      <w:proofErr w:type="spellEnd"/>
      <w:r w:rsidRPr="004966BE">
        <w:rPr>
          <w:rFonts w:ascii="Arial" w:hAnsi="Arial" w:cs="Arial"/>
          <w:iCs/>
        </w:rPr>
        <w:t xml:space="preserve"> with Year Abroad Physics</w:t>
      </w:r>
    </w:p>
    <w:p w:rsidR="004966BE" w:rsidRPr="004966BE" w:rsidRDefault="004966BE" w:rsidP="004966BE">
      <w:pPr>
        <w:spacing w:after="120" w:line="240" w:lineRule="auto"/>
        <w:ind w:left="567" w:right="260"/>
        <w:rPr>
          <w:rFonts w:ascii="Arial" w:hAnsi="Arial" w:cs="Arial"/>
          <w:iCs/>
        </w:rPr>
      </w:pPr>
      <w:proofErr w:type="spellStart"/>
      <w:r w:rsidRPr="004966BE">
        <w:rPr>
          <w:rFonts w:ascii="Arial" w:hAnsi="Arial" w:cs="Arial"/>
          <w:iCs/>
        </w:rPr>
        <w:t>MPhys</w:t>
      </w:r>
      <w:proofErr w:type="spellEnd"/>
      <w:r w:rsidRPr="004966BE">
        <w:rPr>
          <w:rFonts w:ascii="Arial" w:hAnsi="Arial" w:cs="Arial"/>
          <w:iCs/>
        </w:rPr>
        <w:t>/</w:t>
      </w:r>
      <w:proofErr w:type="spellStart"/>
      <w:r w:rsidRPr="004966BE">
        <w:rPr>
          <w:rFonts w:ascii="Arial" w:hAnsi="Arial" w:cs="Arial"/>
          <w:iCs/>
        </w:rPr>
        <w:t>MPhys</w:t>
      </w:r>
      <w:proofErr w:type="spellEnd"/>
      <w:r w:rsidRPr="004966BE">
        <w:rPr>
          <w:rFonts w:ascii="Arial" w:hAnsi="Arial" w:cs="Arial"/>
          <w:iCs/>
        </w:rPr>
        <w:t xml:space="preserve"> with Year Abroad Physics with Astrophysics</w:t>
      </w:r>
    </w:p>
    <w:p w:rsidR="004966BE" w:rsidRPr="004966BE" w:rsidRDefault="004966BE" w:rsidP="004966BE">
      <w:pPr>
        <w:spacing w:after="120" w:line="240" w:lineRule="auto"/>
        <w:ind w:left="567" w:right="260"/>
        <w:rPr>
          <w:rFonts w:ascii="Arial" w:hAnsi="Arial" w:cs="Arial"/>
          <w:iCs/>
        </w:rPr>
      </w:pPr>
      <w:proofErr w:type="spellStart"/>
      <w:r w:rsidRPr="004966BE">
        <w:rPr>
          <w:rFonts w:ascii="Arial" w:hAnsi="Arial" w:cs="Arial"/>
          <w:iCs/>
        </w:rPr>
        <w:t>MPhys</w:t>
      </w:r>
      <w:proofErr w:type="spellEnd"/>
      <w:r w:rsidRPr="004966BE">
        <w:rPr>
          <w:rFonts w:ascii="Arial" w:hAnsi="Arial" w:cs="Arial"/>
          <w:iCs/>
        </w:rPr>
        <w:t>/</w:t>
      </w:r>
      <w:proofErr w:type="spellStart"/>
      <w:r w:rsidRPr="004966BE">
        <w:rPr>
          <w:rFonts w:ascii="Arial" w:hAnsi="Arial" w:cs="Arial"/>
          <w:iCs/>
        </w:rPr>
        <w:t>MPhys</w:t>
      </w:r>
      <w:proofErr w:type="spellEnd"/>
      <w:r w:rsidRPr="004966BE">
        <w:rPr>
          <w:rFonts w:ascii="Arial" w:hAnsi="Arial" w:cs="Arial"/>
          <w:iCs/>
        </w:rPr>
        <w:t xml:space="preserve"> with Year Abroad Astronomy Space Science and Astrophysics</w:t>
      </w:r>
    </w:p>
    <w:p w:rsidR="004966BE" w:rsidRPr="004966BE" w:rsidRDefault="004966BE" w:rsidP="004966BE">
      <w:pPr>
        <w:spacing w:after="120" w:line="240" w:lineRule="auto"/>
        <w:ind w:left="567" w:right="260"/>
        <w:rPr>
          <w:rFonts w:ascii="Arial" w:hAnsi="Arial" w:cs="Arial"/>
          <w:iCs/>
        </w:rPr>
      </w:pPr>
      <w:r w:rsidRPr="004966BE">
        <w:rPr>
          <w:rFonts w:ascii="Arial" w:hAnsi="Arial" w:cs="Arial"/>
          <w:iCs/>
        </w:rPr>
        <w:t xml:space="preserve">MSc Physics </w:t>
      </w:r>
      <w:proofErr w:type="spellStart"/>
      <w:r w:rsidRPr="004966BE">
        <w:rPr>
          <w:rFonts w:ascii="Arial" w:hAnsi="Arial" w:cs="Arial"/>
          <w:iCs/>
        </w:rPr>
        <w:t>Euromasters</w:t>
      </w:r>
      <w:proofErr w:type="spellEnd"/>
    </w:p>
    <w:p w:rsidR="004966BE" w:rsidRPr="004966BE" w:rsidRDefault="004966BE" w:rsidP="004966BE">
      <w:pPr>
        <w:spacing w:after="120" w:line="240" w:lineRule="auto"/>
        <w:ind w:left="567" w:right="260"/>
        <w:rPr>
          <w:rFonts w:ascii="Arial" w:hAnsi="Arial" w:cs="Arial"/>
          <w:iCs/>
        </w:rPr>
      </w:pPr>
    </w:p>
    <w:p w:rsidR="009A2D37" w:rsidRPr="00154D48" w:rsidRDefault="004966BE" w:rsidP="004966BE">
      <w:pPr>
        <w:spacing w:after="120" w:line="240" w:lineRule="auto"/>
        <w:ind w:left="567" w:right="260"/>
        <w:rPr>
          <w:rFonts w:ascii="Arial" w:hAnsi="Arial" w:cs="Arial"/>
          <w:iCs/>
        </w:rPr>
      </w:pPr>
      <w:r w:rsidRPr="004966BE">
        <w:rPr>
          <w:rFonts w:ascii="Arial" w:hAnsi="Arial" w:cs="Arial"/>
          <w:iCs/>
        </w:rPr>
        <w:t>This is not available as a wild module.</w:t>
      </w:r>
    </w:p>
    <w:p w:rsidR="00154D48" w:rsidRPr="00154D48" w:rsidRDefault="00154D48" w:rsidP="00154D48">
      <w:pPr>
        <w:spacing w:after="120" w:line="240" w:lineRule="auto"/>
        <w:ind w:left="567" w:right="260"/>
        <w:rPr>
          <w:rFonts w:ascii="Arial" w:hAnsi="Arial" w:cs="Arial"/>
          <w:iCs/>
        </w:rPr>
      </w:pPr>
    </w:p>
    <w:p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4966BE" w:rsidRPr="0005454F" w:rsidRDefault="004966BE" w:rsidP="004966BE">
      <w:pPr>
        <w:spacing w:after="120" w:line="240" w:lineRule="auto"/>
        <w:ind w:left="567" w:right="260"/>
        <w:rPr>
          <w:rFonts w:ascii="Arial" w:hAnsi="Arial" w:cs="Arial"/>
          <w:iCs/>
        </w:rPr>
      </w:pPr>
      <w:r w:rsidRPr="0005454F">
        <w:rPr>
          <w:rFonts w:ascii="Arial" w:hAnsi="Arial" w:cs="Arial"/>
          <w:iCs/>
        </w:rPr>
        <w:t xml:space="preserve">Have a knowledge and understanding </w:t>
      </w:r>
      <w:proofErr w:type="gramStart"/>
      <w:r w:rsidRPr="0005454F">
        <w:rPr>
          <w:rFonts w:ascii="Arial" w:hAnsi="Arial" w:cs="Arial"/>
          <w:iCs/>
        </w:rPr>
        <w:t>of</w:t>
      </w:r>
      <w:proofErr w:type="gramEnd"/>
      <w:r w:rsidRPr="0005454F">
        <w:rPr>
          <w:rFonts w:ascii="Arial" w:hAnsi="Arial" w:cs="Arial"/>
          <w:iCs/>
        </w:rPr>
        <w:t>:</w:t>
      </w:r>
    </w:p>
    <w:p w:rsidR="004966BE" w:rsidRPr="00DC3A0C" w:rsidRDefault="004966BE" w:rsidP="004966BE">
      <w:pPr>
        <w:pStyle w:val="ListParagraph"/>
        <w:numPr>
          <w:ilvl w:val="0"/>
          <w:numId w:val="10"/>
        </w:numPr>
        <w:spacing w:after="120" w:line="240" w:lineRule="auto"/>
        <w:ind w:right="260"/>
        <w:rPr>
          <w:rFonts w:ascii="Arial" w:hAnsi="Arial" w:cs="Arial"/>
          <w:iCs/>
        </w:rPr>
      </w:pPr>
      <w:r w:rsidRPr="00DC3A0C">
        <w:rPr>
          <w:rFonts w:ascii="Arial" w:hAnsi="Arial" w:cs="Arial"/>
          <w:iCs/>
        </w:rPr>
        <w:t>Aspects of the theory and practice of space science, and of those aspects upon which space science depends in relation to rocketry and Human Space Flight (a knowledge of key physics, especially for rocketry). (A2)</w:t>
      </w:r>
    </w:p>
    <w:p w:rsidR="004966BE" w:rsidRPr="0005454F" w:rsidRDefault="004966BE" w:rsidP="004966BE">
      <w:pPr>
        <w:pStyle w:val="ListParagraph"/>
        <w:numPr>
          <w:ilvl w:val="0"/>
          <w:numId w:val="10"/>
        </w:numPr>
        <w:spacing w:after="120" w:line="240" w:lineRule="auto"/>
        <w:ind w:right="260"/>
        <w:rPr>
          <w:rFonts w:ascii="Arial" w:hAnsi="Arial" w:cs="Arial"/>
          <w:iCs/>
        </w:rPr>
      </w:pPr>
      <w:r w:rsidRPr="0005454F">
        <w:rPr>
          <w:rFonts w:ascii="Arial" w:hAnsi="Arial" w:cs="Arial"/>
          <w:iCs/>
        </w:rPr>
        <w:t>An understanding of relevant fundamental laws and principles of physics, along with their application to rocketry and human spaceflight.</w:t>
      </w:r>
      <w:r w:rsidRPr="006F6A0F">
        <w:rPr>
          <w:rFonts w:ascii="Arial" w:hAnsi="Arial" w:cs="Arial"/>
          <w:iCs/>
        </w:rPr>
        <w:t xml:space="preserve"> (A3)</w:t>
      </w:r>
    </w:p>
    <w:p w:rsidR="004966BE" w:rsidRPr="0005454F" w:rsidRDefault="004966BE" w:rsidP="004966BE">
      <w:pPr>
        <w:pStyle w:val="ListParagraph"/>
        <w:numPr>
          <w:ilvl w:val="0"/>
          <w:numId w:val="10"/>
        </w:numPr>
        <w:spacing w:after="120" w:line="240" w:lineRule="auto"/>
        <w:ind w:right="260"/>
        <w:rPr>
          <w:rFonts w:ascii="Arial" w:hAnsi="Arial" w:cs="Arial"/>
          <w:iCs/>
        </w:rPr>
      </w:pPr>
      <w:r w:rsidRPr="0005454F">
        <w:rPr>
          <w:rFonts w:ascii="Arial" w:hAnsi="Arial" w:cs="Arial"/>
          <w:iCs/>
        </w:rPr>
        <w:t>An ability to identify relevant principles and laws when dealing with problems, and to make approximations necessary to obtain solutions.</w:t>
      </w:r>
      <w:r w:rsidRPr="006F6A0F">
        <w:rPr>
          <w:rFonts w:ascii="Arial" w:hAnsi="Arial" w:cs="Arial"/>
          <w:iCs/>
        </w:rPr>
        <w:t xml:space="preserve"> (B1)</w:t>
      </w:r>
    </w:p>
    <w:p w:rsidR="004966BE" w:rsidRPr="0005454F" w:rsidRDefault="004966BE" w:rsidP="004966BE">
      <w:pPr>
        <w:pStyle w:val="ListParagraph"/>
        <w:numPr>
          <w:ilvl w:val="0"/>
          <w:numId w:val="10"/>
        </w:numPr>
        <w:spacing w:after="120" w:line="240" w:lineRule="auto"/>
        <w:ind w:right="260"/>
        <w:rPr>
          <w:rFonts w:ascii="Arial" w:hAnsi="Arial" w:cs="Arial"/>
          <w:iCs/>
        </w:rPr>
      </w:pPr>
      <w:r w:rsidRPr="0005454F">
        <w:rPr>
          <w:rFonts w:ascii="Arial" w:hAnsi="Arial" w:cs="Arial"/>
          <w:iCs/>
        </w:rPr>
        <w:t>An ability to solve problems in rocketry and human spaceflight using appropriate mathematical tools.</w:t>
      </w:r>
      <w:r w:rsidRPr="006F6A0F">
        <w:rPr>
          <w:rFonts w:ascii="Arial" w:hAnsi="Arial" w:cs="Arial"/>
          <w:iCs/>
        </w:rPr>
        <w:t xml:space="preserve"> (B2)</w:t>
      </w:r>
    </w:p>
    <w:p w:rsidR="004966BE" w:rsidRPr="0005454F" w:rsidRDefault="004966BE" w:rsidP="004966BE">
      <w:pPr>
        <w:pStyle w:val="ListParagraph"/>
        <w:numPr>
          <w:ilvl w:val="0"/>
          <w:numId w:val="10"/>
        </w:numPr>
        <w:spacing w:after="120" w:line="240" w:lineRule="auto"/>
        <w:ind w:right="260"/>
        <w:rPr>
          <w:rFonts w:ascii="Arial" w:hAnsi="Arial" w:cs="Arial"/>
          <w:iCs/>
        </w:rPr>
      </w:pPr>
      <w:r w:rsidRPr="0005454F">
        <w:rPr>
          <w:rFonts w:ascii="Arial" w:hAnsi="Arial" w:cs="Arial"/>
          <w:iCs/>
        </w:rPr>
        <w:t>An ability to use mathematical techniques and analysis to model physical behaviour.</w:t>
      </w:r>
      <w:r w:rsidRPr="006F6A0F">
        <w:rPr>
          <w:rFonts w:ascii="Arial" w:hAnsi="Arial" w:cs="Arial"/>
          <w:iCs/>
        </w:rPr>
        <w:t xml:space="preserve"> (B4)</w:t>
      </w:r>
    </w:p>
    <w:p w:rsidR="004966BE" w:rsidRPr="0005454F" w:rsidRDefault="004966BE" w:rsidP="004966BE">
      <w:pPr>
        <w:pStyle w:val="ListParagraph"/>
        <w:numPr>
          <w:ilvl w:val="0"/>
          <w:numId w:val="10"/>
        </w:numPr>
        <w:spacing w:after="120" w:line="240" w:lineRule="auto"/>
        <w:ind w:right="260"/>
        <w:rPr>
          <w:rFonts w:ascii="Arial" w:hAnsi="Arial" w:cs="Arial"/>
          <w:iCs/>
        </w:rPr>
      </w:pPr>
      <w:r w:rsidRPr="0005454F">
        <w:rPr>
          <w:rFonts w:ascii="Arial" w:hAnsi="Arial" w:cs="Arial"/>
          <w:iCs/>
        </w:rPr>
        <w:lastRenderedPageBreak/>
        <w:t>An ability to solve advanced problems in rocketry and human spaceflight using appropriate mathematical tools, to translate problems into mathematical statements and apply their knowledge to obtain order of magnitude or more precise solutions as appropriate.</w:t>
      </w:r>
      <w:r w:rsidRPr="006F6A0F">
        <w:rPr>
          <w:rFonts w:ascii="Arial" w:hAnsi="Arial" w:cs="Arial"/>
          <w:iCs/>
        </w:rPr>
        <w:t xml:space="preserve"> (B6)</w:t>
      </w:r>
    </w:p>
    <w:p w:rsidR="004966BE" w:rsidRPr="0005454F" w:rsidRDefault="004966BE" w:rsidP="004966BE">
      <w:pPr>
        <w:pStyle w:val="ListParagraph"/>
        <w:numPr>
          <w:ilvl w:val="0"/>
          <w:numId w:val="10"/>
        </w:numPr>
        <w:spacing w:after="120" w:line="240" w:lineRule="auto"/>
        <w:ind w:right="260"/>
        <w:rPr>
          <w:rFonts w:ascii="Arial" w:hAnsi="Arial" w:cs="Arial"/>
          <w:iCs/>
        </w:rPr>
      </w:pPr>
      <w:r w:rsidRPr="0005454F">
        <w:rPr>
          <w:rFonts w:ascii="Arial" w:hAnsi="Arial" w:cs="Arial"/>
          <w:iCs/>
        </w:rPr>
        <w:t>An ability to interpret mathematical descriptions of physical phenomena.</w:t>
      </w:r>
      <w:r w:rsidRPr="006F6A0F">
        <w:rPr>
          <w:rFonts w:ascii="Arial" w:hAnsi="Arial" w:cs="Arial"/>
          <w:iCs/>
        </w:rPr>
        <w:t xml:space="preserve"> (B7)</w:t>
      </w:r>
    </w:p>
    <w:p w:rsidR="004966BE" w:rsidRPr="0005454F" w:rsidRDefault="004966BE" w:rsidP="004966BE">
      <w:pPr>
        <w:pStyle w:val="ListParagraph"/>
        <w:numPr>
          <w:ilvl w:val="0"/>
          <w:numId w:val="10"/>
        </w:numPr>
        <w:spacing w:after="120" w:line="240" w:lineRule="auto"/>
        <w:ind w:right="260"/>
        <w:rPr>
          <w:rFonts w:ascii="Arial" w:hAnsi="Arial" w:cs="Arial"/>
          <w:iCs/>
        </w:rPr>
      </w:pPr>
      <w:r w:rsidRPr="0005454F">
        <w:rPr>
          <w:rFonts w:ascii="Arial" w:hAnsi="Arial" w:cs="Arial"/>
          <w:iCs/>
        </w:rPr>
        <w:t>An ability to present and interpret information graphically.</w:t>
      </w:r>
      <w:r w:rsidRPr="006F6A0F">
        <w:rPr>
          <w:rFonts w:ascii="Arial" w:hAnsi="Arial" w:cs="Arial"/>
          <w:iCs/>
        </w:rPr>
        <w:t xml:space="preserve"> (C2)</w:t>
      </w:r>
    </w:p>
    <w:p w:rsidR="004966BE" w:rsidRPr="0005454F" w:rsidRDefault="004966BE" w:rsidP="004966BE">
      <w:pPr>
        <w:pStyle w:val="ListParagraph"/>
        <w:numPr>
          <w:ilvl w:val="0"/>
          <w:numId w:val="10"/>
        </w:numPr>
        <w:spacing w:after="0" w:line="240" w:lineRule="auto"/>
        <w:ind w:right="260"/>
        <w:rPr>
          <w:rFonts w:ascii="Arial" w:hAnsi="Arial" w:cs="Arial"/>
          <w:iCs/>
        </w:rPr>
      </w:pPr>
      <w:r w:rsidRPr="0005454F">
        <w:rPr>
          <w:rFonts w:ascii="Arial" w:hAnsi="Arial" w:cs="Arial"/>
          <w:iCs/>
        </w:rPr>
        <w:t>An ability to make use of appropriate texts, research-based materials, other primary sources or other learning resources as part of managing their own learning.</w:t>
      </w:r>
      <w:r w:rsidRPr="006F6A0F">
        <w:rPr>
          <w:rFonts w:ascii="Arial" w:hAnsi="Arial" w:cs="Arial"/>
          <w:iCs/>
        </w:rPr>
        <w:t xml:space="preserve"> (C6, 10)</w:t>
      </w:r>
    </w:p>
    <w:p w:rsidR="004966BE" w:rsidRPr="0005454F" w:rsidRDefault="004966BE" w:rsidP="004966BE">
      <w:pPr>
        <w:spacing w:after="0" w:line="240" w:lineRule="auto"/>
        <w:ind w:left="567" w:right="260"/>
        <w:rPr>
          <w:rFonts w:ascii="Arial" w:hAnsi="Arial" w:cs="Arial"/>
          <w:iCs/>
        </w:rPr>
      </w:pPr>
    </w:p>
    <w:p w:rsidR="004966BE" w:rsidRPr="0005454F" w:rsidRDefault="004966BE" w:rsidP="004966BE">
      <w:pPr>
        <w:spacing w:after="120" w:line="240" w:lineRule="auto"/>
        <w:ind w:left="567" w:right="260"/>
        <w:rPr>
          <w:rFonts w:ascii="Arial" w:hAnsi="Arial" w:cs="Arial"/>
          <w:iCs/>
        </w:rPr>
      </w:pPr>
      <w:r w:rsidRPr="0005454F">
        <w:rPr>
          <w:rFonts w:ascii="Arial" w:hAnsi="Arial" w:cs="Arial"/>
          <w:iCs/>
        </w:rPr>
        <w:t>Other more specific learning outcomes:</w:t>
      </w:r>
    </w:p>
    <w:p w:rsidR="004966BE" w:rsidRPr="00DC3A0C" w:rsidRDefault="004966BE" w:rsidP="004966BE">
      <w:pPr>
        <w:pStyle w:val="ListParagraph"/>
        <w:numPr>
          <w:ilvl w:val="0"/>
          <w:numId w:val="10"/>
        </w:numPr>
        <w:spacing w:after="120" w:line="240" w:lineRule="auto"/>
        <w:ind w:right="260"/>
        <w:rPr>
          <w:rFonts w:ascii="Arial" w:hAnsi="Arial" w:cs="Arial"/>
          <w:iCs/>
        </w:rPr>
      </w:pPr>
      <w:r w:rsidRPr="00DC3A0C">
        <w:rPr>
          <w:rFonts w:ascii="Arial" w:hAnsi="Arial" w:cs="Arial"/>
          <w:iCs/>
        </w:rPr>
        <w:t>To develop an appreciation of the design, construction and testing of space vehicles and their operation.</w:t>
      </w:r>
    </w:p>
    <w:p w:rsidR="004966BE" w:rsidRPr="0005454F" w:rsidRDefault="004966BE" w:rsidP="004966BE">
      <w:pPr>
        <w:pStyle w:val="ListParagraph"/>
        <w:numPr>
          <w:ilvl w:val="0"/>
          <w:numId w:val="10"/>
        </w:numPr>
        <w:spacing w:after="120" w:line="240" w:lineRule="auto"/>
        <w:ind w:right="260"/>
        <w:rPr>
          <w:rFonts w:ascii="Arial" w:hAnsi="Arial" w:cs="Arial"/>
          <w:iCs/>
        </w:rPr>
      </w:pPr>
      <w:r w:rsidRPr="0005454F">
        <w:rPr>
          <w:rFonts w:ascii="Arial" w:hAnsi="Arial" w:cs="Arial"/>
          <w:iCs/>
        </w:rPr>
        <w:t>To understand the basic physiological changes the human body is subject to in space.</w:t>
      </w:r>
    </w:p>
    <w:p w:rsidR="004966BE" w:rsidRPr="0005454F" w:rsidRDefault="004966BE" w:rsidP="004966BE">
      <w:pPr>
        <w:pStyle w:val="ListParagraph"/>
        <w:numPr>
          <w:ilvl w:val="0"/>
          <w:numId w:val="10"/>
        </w:numPr>
        <w:spacing w:after="120" w:line="240" w:lineRule="auto"/>
        <w:ind w:right="260"/>
        <w:rPr>
          <w:rFonts w:ascii="Arial" w:hAnsi="Arial" w:cs="Arial"/>
          <w:iCs/>
        </w:rPr>
      </w:pPr>
      <w:r w:rsidRPr="364BA4FC">
        <w:rPr>
          <w:rFonts w:ascii="Arial" w:eastAsia="Arial" w:hAnsi="Arial" w:cs="Arial"/>
        </w:rPr>
        <w:t>To develop an appreciation of the uses of space for science and by astronauts.</w:t>
      </w:r>
    </w:p>
    <w:p w:rsidR="00273CF0" w:rsidRPr="00154D48" w:rsidRDefault="00273CF0" w:rsidP="00154D48">
      <w:pPr>
        <w:spacing w:after="120" w:line="240" w:lineRule="auto"/>
        <w:ind w:left="567" w:right="260"/>
        <w:rPr>
          <w:rFonts w:ascii="Arial" w:hAnsi="Arial" w:cs="Arial"/>
        </w:rPr>
      </w:pPr>
    </w:p>
    <w:p w:rsidR="00154D48" w:rsidRPr="00154D48" w:rsidRDefault="00154D48" w:rsidP="00154D48">
      <w:pPr>
        <w:spacing w:after="120" w:line="240" w:lineRule="auto"/>
        <w:ind w:left="567" w:right="260"/>
        <w:rPr>
          <w:rFonts w:ascii="Arial" w:hAnsi="Arial" w:cs="Arial"/>
        </w:rPr>
      </w:pPr>
    </w:p>
    <w:p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4966BE" w:rsidRPr="00D35FB2" w:rsidRDefault="004966BE" w:rsidP="004966BE">
      <w:pPr>
        <w:spacing w:after="120" w:line="240" w:lineRule="auto"/>
        <w:ind w:left="567" w:right="260"/>
        <w:jc w:val="both"/>
        <w:rPr>
          <w:rFonts w:ascii="Arial" w:hAnsi="Arial" w:cs="Arial"/>
        </w:rPr>
      </w:pPr>
      <w:r w:rsidRPr="00D35FB2">
        <w:rPr>
          <w:rFonts w:ascii="Arial" w:hAnsi="Arial" w:cs="Arial"/>
        </w:rPr>
        <w:t xml:space="preserve">Have a knowledge and understanding </w:t>
      </w:r>
      <w:proofErr w:type="gramStart"/>
      <w:r w:rsidRPr="00D35FB2">
        <w:rPr>
          <w:rFonts w:ascii="Arial" w:hAnsi="Arial" w:cs="Arial"/>
        </w:rPr>
        <w:t>of</w:t>
      </w:r>
      <w:proofErr w:type="gramEnd"/>
      <w:r w:rsidRPr="00D35FB2">
        <w:rPr>
          <w:rFonts w:ascii="Arial" w:hAnsi="Arial" w:cs="Arial"/>
        </w:rPr>
        <w:t>:</w:t>
      </w:r>
    </w:p>
    <w:p w:rsidR="004966BE" w:rsidRPr="00DC3A0C" w:rsidRDefault="004966BE" w:rsidP="004966BE">
      <w:pPr>
        <w:pStyle w:val="ListParagraph"/>
        <w:numPr>
          <w:ilvl w:val="0"/>
          <w:numId w:val="11"/>
        </w:numPr>
        <w:spacing w:after="120" w:line="240" w:lineRule="auto"/>
        <w:ind w:right="260"/>
        <w:jc w:val="both"/>
        <w:rPr>
          <w:rFonts w:ascii="Arial" w:hAnsi="Arial" w:cs="Arial"/>
        </w:rPr>
      </w:pPr>
      <w:r w:rsidRPr="00DC3A0C">
        <w:rPr>
          <w:rFonts w:ascii="Arial" w:hAnsi="Arial" w:cs="Arial"/>
        </w:rPr>
        <w:t xml:space="preserve">Problem-solving skills, in the context of both problems with well-defined solutions and open-ended problems; an ability to formulate problems in precise terms and to identify key issues, and the confidence to try different approaches in order to make progress on challenging problems. Numeracy </w:t>
      </w:r>
      <w:proofErr w:type="gramStart"/>
      <w:r w:rsidRPr="00DC3A0C">
        <w:rPr>
          <w:rFonts w:ascii="Arial" w:hAnsi="Arial" w:cs="Arial"/>
        </w:rPr>
        <w:t>is subsumed</w:t>
      </w:r>
      <w:proofErr w:type="gramEnd"/>
      <w:r w:rsidRPr="00DC3A0C">
        <w:rPr>
          <w:rFonts w:ascii="Arial" w:hAnsi="Arial" w:cs="Arial"/>
        </w:rPr>
        <w:t xml:space="preserve"> within this area. (D1)</w:t>
      </w:r>
    </w:p>
    <w:p w:rsidR="004966BE" w:rsidRPr="00D35FB2" w:rsidRDefault="004966BE" w:rsidP="004966BE">
      <w:pPr>
        <w:pStyle w:val="ListParagraph"/>
        <w:numPr>
          <w:ilvl w:val="0"/>
          <w:numId w:val="11"/>
        </w:numPr>
        <w:spacing w:after="120" w:line="240" w:lineRule="auto"/>
        <w:ind w:right="260"/>
        <w:jc w:val="both"/>
        <w:rPr>
          <w:rFonts w:ascii="Arial" w:hAnsi="Arial" w:cs="Arial"/>
        </w:rPr>
      </w:pPr>
      <w:r w:rsidRPr="00D35FB2">
        <w:rPr>
          <w:rFonts w:ascii="Arial" w:hAnsi="Arial" w:cs="Arial"/>
        </w:rPr>
        <w:t>Investigative skills in the context of independent investigation including the use of textbooks and other available literature and databases to extract important information.</w:t>
      </w:r>
      <w:r w:rsidRPr="006F6A0F">
        <w:rPr>
          <w:rFonts w:ascii="Arial" w:hAnsi="Arial" w:cs="Arial"/>
        </w:rPr>
        <w:t xml:space="preserve"> (D2)</w:t>
      </w:r>
    </w:p>
    <w:p w:rsidR="004966BE" w:rsidRPr="00D35FB2" w:rsidRDefault="004966BE" w:rsidP="004966BE">
      <w:pPr>
        <w:pStyle w:val="ListParagraph"/>
        <w:numPr>
          <w:ilvl w:val="0"/>
          <w:numId w:val="11"/>
        </w:numPr>
        <w:spacing w:after="120" w:line="240" w:lineRule="auto"/>
        <w:ind w:right="260"/>
        <w:jc w:val="both"/>
        <w:rPr>
          <w:rFonts w:ascii="Arial" w:hAnsi="Arial" w:cs="Arial"/>
        </w:rPr>
      </w:pPr>
      <w:r w:rsidRPr="00D35FB2">
        <w:rPr>
          <w:rFonts w:ascii="Arial" w:hAnsi="Arial" w:cs="Arial"/>
        </w:rPr>
        <w:t>Communication skills in the area of dealing with surprising ideas and difficult concepts, including listening carefully, reading demanding texts.</w:t>
      </w:r>
      <w:r w:rsidRPr="006F6A0F">
        <w:rPr>
          <w:rFonts w:ascii="Arial" w:hAnsi="Arial" w:cs="Arial"/>
        </w:rPr>
        <w:t xml:space="preserve"> (D3 partial)</w:t>
      </w:r>
    </w:p>
    <w:p w:rsidR="004966BE" w:rsidRPr="00D35FB2" w:rsidRDefault="004966BE" w:rsidP="004966BE">
      <w:pPr>
        <w:pStyle w:val="ListParagraph"/>
        <w:numPr>
          <w:ilvl w:val="0"/>
          <w:numId w:val="11"/>
        </w:numPr>
        <w:spacing w:after="120" w:line="240" w:lineRule="auto"/>
        <w:ind w:right="260"/>
        <w:jc w:val="both"/>
        <w:rPr>
          <w:rFonts w:ascii="Arial" w:hAnsi="Arial" w:cs="Arial"/>
        </w:rPr>
      </w:pPr>
      <w:r w:rsidRPr="00D35FB2">
        <w:rPr>
          <w:rFonts w:ascii="Arial" w:hAnsi="Arial" w:cs="Arial"/>
        </w:rPr>
        <w:t>Analytical skills – associated with the need to pay attention to detail and to develop an ability to manipulate precise and intricate ideas, to construct logical arguments and to use technical language correctly.</w:t>
      </w:r>
      <w:r w:rsidRPr="006F6A0F">
        <w:rPr>
          <w:rFonts w:ascii="Arial" w:hAnsi="Arial" w:cs="Arial"/>
        </w:rPr>
        <w:t xml:space="preserve"> (D4)</w:t>
      </w:r>
    </w:p>
    <w:p w:rsidR="009A2D37" w:rsidRDefault="009A2D37" w:rsidP="00154D48">
      <w:pPr>
        <w:pStyle w:val="Default"/>
        <w:spacing w:after="120"/>
        <w:ind w:left="567" w:right="260"/>
        <w:rPr>
          <w:color w:val="auto"/>
          <w:sz w:val="22"/>
          <w:szCs w:val="22"/>
        </w:rPr>
      </w:pPr>
    </w:p>
    <w:p w:rsidR="00154D48" w:rsidRDefault="00154D48" w:rsidP="00154D48">
      <w:pPr>
        <w:pStyle w:val="Default"/>
        <w:spacing w:after="120"/>
        <w:ind w:left="567" w:right="260"/>
        <w:rPr>
          <w:color w:val="auto"/>
          <w:sz w:val="22"/>
          <w:szCs w:val="22"/>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rsidR="004966BE" w:rsidRPr="00117548" w:rsidRDefault="004966BE" w:rsidP="004966BE">
      <w:pPr>
        <w:spacing w:after="120" w:line="240" w:lineRule="auto"/>
        <w:ind w:left="567" w:right="260"/>
        <w:jc w:val="both"/>
        <w:rPr>
          <w:rFonts w:ascii="Arial" w:hAnsi="Arial" w:cs="Arial"/>
          <w:iCs/>
        </w:rPr>
      </w:pPr>
      <w:r w:rsidRPr="00117548">
        <w:rPr>
          <w:rFonts w:ascii="Arial" w:hAnsi="Arial" w:cs="Arial"/>
          <w:iCs/>
        </w:rPr>
        <w:t>Flight Operations: Control of spacecraft from the ground, including aspect</w:t>
      </w:r>
      <w:r>
        <w:rPr>
          <w:rFonts w:ascii="Arial" w:hAnsi="Arial" w:cs="Arial"/>
          <w:iCs/>
        </w:rPr>
        <w:t>s of telecommunications theory.</w:t>
      </w:r>
    </w:p>
    <w:p w:rsidR="004966BE" w:rsidRPr="00117548" w:rsidRDefault="004966BE" w:rsidP="004966BE">
      <w:pPr>
        <w:spacing w:after="120" w:line="240" w:lineRule="auto"/>
        <w:ind w:left="567" w:right="260"/>
        <w:jc w:val="both"/>
        <w:rPr>
          <w:rFonts w:ascii="Arial" w:hAnsi="Arial" w:cs="Arial"/>
          <w:iCs/>
        </w:rPr>
      </w:pPr>
      <w:r w:rsidRPr="00117548">
        <w:rPr>
          <w:rFonts w:ascii="Arial" w:hAnsi="Arial" w:cs="Arial"/>
          <w:iCs/>
        </w:rPr>
        <w:t xml:space="preserve">Propulsion and attitude </w:t>
      </w:r>
      <w:proofErr w:type="gramStart"/>
      <w:r w:rsidRPr="00117548">
        <w:rPr>
          <w:rFonts w:ascii="Arial" w:hAnsi="Arial" w:cs="Arial"/>
          <w:iCs/>
        </w:rPr>
        <w:t>control:</w:t>
      </w:r>
      <w:proofErr w:type="gramEnd"/>
      <w:r w:rsidRPr="00117548">
        <w:rPr>
          <w:rFonts w:ascii="Arial" w:hAnsi="Arial" w:cs="Arial"/>
          <w:iCs/>
        </w:rPr>
        <w:t xml:space="preserve"> Physics of combustion in rockets, review of classical mechanics of rotation and its application to spacecraft atti</w:t>
      </w:r>
      <w:r>
        <w:rPr>
          <w:rFonts w:ascii="Arial" w:hAnsi="Arial" w:cs="Arial"/>
          <w:iCs/>
        </w:rPr>
        <w:t>tude determination and control.</w:t>
      </w:r>
    </w:p>
    <w:p w:rsidR="004966BE" w:rsidRPr="00117548" w:rsidRDefault="004966BE" w:rsidP="004966BE">
      <w:pPr>
        <w:spacing w:after="120" w:line="240" w:lineRule="auto"/>
        <w:ind w:left="567" w:right="260"/>
        <w:jc w:val="both"/>
        <w:rPr>
          <w:rFonts w:ascii="Arial" w:hAnsi="Arial" w:cs="Arial"/>
          <w:iCs/>
        </w:rPr>
      </w:pPr>
      <w:r w:rsidRPr="00117548">
        <w:rPr>
          <w:rFonts w:ascii="Arial" w:hAnsi="Arial" w:cs="Arial"/>
          <w:iCs/>
        </w:rPr>
        <w:t xml:space="preserve">Impact Damage: The mechanisms by which space vehicles are damaged by </w:t>
      </w:r>
      <w:proofErr w:type="gramStart"/>
      <w:r w:rsidRPr="00117548">
        <w:rPr>
          <w:rFonts w:ascii="Arial" w:hAnsi="Arial" w:cs="Arial"/>
          <w:iCs/>
        </w:rPr>
        <w:t>high speed</w:t>
      </w:r>
      <w:proofErr w:type="gramEnd"/>
      <w:r w:rsidRPr="00117548">
        <w:rPr>
          <w:rFonts w:ascii="Arial" w:hAnsi="Arial" w:cs="Arial"/>
          <w:iCs/>
        </w:rPr>
        <w:t xml:space="preserve"> impact will be discussed al</w:t>
      </w:r>
      <w:r>
        <w:rPr>
          <w:rFonts w:ascii="Arial" w:hAnsi="Arial" w:cs="Arial"/>
          <w:iCs/>
        </w:rPr>
        <w:t>ong with protection strategies.</w:t>
      </w:r>
    </w:p>
    <w:p w:rsidR="004966BE" w:rsidRPr="00117548" w:rsidRDefault="004966BE" w:rsidP="004966BE">
      <w:pPr>
        <w:spacing w:after="120" w:line="240" w:lineRule="auto"/>
        <w:ind w:left="567" w:right="260"/>
        <w:jc w:val="both"/>
        <w:rPr>
          <w:rFonts w:ascii="Arial" w:hAnsi="Arial" w:cs="Arial"/>
          <w:iCs/>
        </w:rPr>
      </w:pPr>
      <w:r w:rsidRPr="00117548">
        <w:rPr>
          <w:rFonts w:ascii="Arial" w:hAnsi="Arial" w:cs="Arial"/>
          <w:iCs/>
        </w:rPr>
        <w:t>Human spaceflight: A review of human spaceflight programs (past and present). Life-support systems. An introduction to some major topics in space medicine; acceleration, pressurisation, radiation, e</w:t>
      </w:r>
      <w:r>
        <w:rPr>
          <w:rFonts w:ascii="Arial" w:hAnsi="Arial" w:cs="Arial"/>
          <w:iCs/>
        </w:rPr>
        <w:t>tc.</w:t>
      </w:r>
    </w:p>
    <w:p w:rsidR="004966BE" w:rsidRPr="00117548" w:rsidRDefault="004966BE" w:rsidP="004966BE">
      <w:pPr>
        <w:spacing w:after="120" w:line="240" w:lineRule="auto"/>
        <w:ind w:left="567" w:right="260"/>
        <w:jc w:val="both"/>
        <w:rPr>
          <w:rFonts w:ascii="Arial" w:hAnsi="Arial" w:cs="Arial"/>
          <w:iCs/>
        </w:rPr>
      </w:pPr>
      <w:r w:rsidRPr="00117548">
        <w:rPr>
          <w:rFonts w:ascii="Arial" w:hAnsi="Arial" w:cs="Arial"/>
          <w:iCs/>
        </w:rPr>
        <w:t xml:space="preserve">International Space Station: Status of this project/mission </w:t>
      </w:r>
      <w:proofErr w:type="gramStart"/>
      <w:r w:rsidRPr="00117548">
        <w:rPr>
          <w:rFonts w:ascii="Arial" w:hAnsi="Arial" w:cs="Arial"/>
          <w:iCs/>
        </w:rPr>
        <w:t>will be covered</w:t>
      </w:r>
      <w:proofErr w:type="gramEnd"/>
      <w:r w:rsidRPr="00117548">
        <w:rPr>
          <w:rFonts w:ascii="Arial" w:hAnsi="Arial" w:cs="Arial"/>
          <w:iCs/>
        </w:rPr>
        <w:t>.</w:t>
      </w:r>
    </w:p>
    <w:p w:rsidR="009A2D37" w:rsidRPr="00154D48" w:rsidRDefault="009A2D37" w:rsidP="00154D48">
      <w:pPr>
        <w:spacing w:after="120" w:line="240" w:lineRule="auto"/>
        <w:ind w:left="567" w:right="260"/>
        <w:rPr>
          <w:rFonts w:ascii="Arial" w:hAnsi="Arial" w:cs="Arial"/>
          <w:iCs/>
        </w:rPr>
      </w:pPr>
    </w:p>
    <w:p w:rsidR="00154D48" w:rsidRPr="00154D48" w:rsidRDefault="00154D48" w:rsidP="00154D48">
      <w:pPr>
        <w:spacing w:after="120" w:line="240" w:lineRule="auto"/>
        <w:ind w:left="567" w:right="260"/>
        <w:rPr>
          <w:rFonts w:ascii="Arial" w:hAnsi="Arial" w:cs="Arial"/>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lastRenderedPageBreak/>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rsidR="004966BE" w:rsidRPr="00E41E74" w:rsidRDefault="004966BE" w:rsidP="004966BE">
      <w:pPr>
        <w:spacing w:after="120" w:line="240" w:lineRule="auto"/>
        <w:ind w:right="260" w:firstLine="567"/>
        <w:jc w:val="both"/>
        <w:rPr>
          <w:rFonts w:ascii="Arial" w:hAnsi="Arial" w:cs="Arial"/>
        </w:rPr>
      </w:pPr>
      <w:r w:rsidRPr="00E41E74">
        <w:rPr>
          <w:rFonts w:ascii="Arial" w:hAnsi="Arial" w:cs="Arial"/>
        </w:rPr>
        <w:t xml:space="preserve">Recommended Text: </w:t>
      </w:r>
    </w:p>
    <w:p w:rsidR="004966BE" w:rsidRPr="00EC44D6" w:rsidRDefault="004966BE" w:rsidP="004966BE">
      <w:pPr>
        <w:pStyle w:val="ListParagraph"/>
        <w:numPr>
          <w:ilvl w:val="0"/>
          <w:numId w:val="12"/>
        </w:numPr>
        <w:spacing w:after="0" w:line="240" w:lineRule="auto"/>
        <w:ind w:right="260"/>
        <w:jc w:val="both"/>
        <w:rPr>
          <w:rFonts w:ascii="Arial" w:hAnsi="Arial" w:cs="Arial"/>
        </w:rPr>
      </w:pPr>
      <w:r w:rsidRPr="0098289D">
        <w:rPr>
          <w:rFonts w:ascii="Arial" w:hAnsi="Arial" w:cs="Arial"/>
        </w:rPr>
        <w:t xml:space="preserve">Fortescue, Stark and </w:t>
      </w:r>
      <w:proofErr w:type="spellStart"/>
      <w:r w:rsidRPr="0098289D">
        <w:rPr>
          <w:rFonts w:ascii="Arial" w:hAnsi="Arial" w:cs="Arial"/>
        </w:rPr>
        <w:t>Swinerd</w:t>
      </w:r>
      <w:proofErr w:type="spellEnd"/>
      <w:r w:rsidRPr="0098289D">
        <w:rPr>
          <w:rFonts w:ascii="Arial" w:hAnsi="Arial" w:cs="Arial"/>
        </w:rPr>
        <w:t>, Spacecraft Systems Engineering, 3</w:t>
      </w:r>
      <w:r w:rsidRPr="0098289D">
        <w:rPr>
          <w:rFonts w:ascii="Arial" w:hAnsi="Arial" w:cs="Arial"/>
          <w:vertAlign w:val="superscript"/>
        </w:rPr>
        <w:t>rd</w:t>
      </w:r>
      <w:r>
        <w:rPr>
          <w:rFonts w:ascii="Arial" w:hAnsi="Arial" w:cs="Arial"/>
        </w:rPr>
        <w:t xml:space="preserve"> </w:t>
      </w:r>
      <w:proofErr w:type="spellStart"/>
      <w:r w:rsidRPr="0098289D">
        <w:rPr>
          <w:rFonts w:ascii="Arial" w:hAnsi="Arial" w:cs="Arial"/>
        </w:rPr>
        <w:t>ed</w:t>
      </w:r>
      <w:proofErr w:type="spellEnd"/>
      <w:r w:rsidRPr="0098289D">
        <w:rPr>
          <w:rFonts w:ascii="Arial" w:hAnsi="Arial" w:cs="Arial"/>
        </w:rPr>
        <w:t xml:space="preserve">, Wiley, 2003 [TL875, 6 copies] </w:t>
      </w:r>
    </w:p>
    <w:p w:rsidR="004966BE" w:rsidRPr="0098289D" w:rsidRDefault="004966BE" w:rsidP="004966BE">
      <w:pPr>
        <w:pStyle w:val="ListParagraph"/>
        <w:numPr>
          <w:ilvl w:val="0"/>
          <w:numId w:val="12"/>
        </w:numPr>
        <w:spacing w:after="0" w:line="240" w:lineRule="auto"/>
        <w:ind w:right="260"/>
        <w:jc w:val="both"/>
        <w:rPr>
          <w:rFonts w:ascii="Arial" w:hAnsi="Arial" w:cs="Arial"/>
        </w:rPr>
      </w:pPr>
      <w:r w:rsidRPr="0098289D">
        <w:rPr>
          <w:rFonts w:ascii="Arial" w:hAnsi="Arial" w:cs="Arial"/>
        </w:rPr>
        <w:t>Wertz and Larson, Space Mission Analysis and Design, 3</w:t>
      </w:r>
      <w:r w:rsidRPr="0098289D">
        <w:rPr>
          <w:rFonts w:ascii="Arial" w:hAnsi="Arial" w:cs="Arial"/>
          <w:vertAlign w:val="superscript"/>
        </w:rPr>
        <w:t>rd</w:t>
      </w:r>
      <w:r>
        <w:rPr>
          <w:rFonts w:ascii="Arial" w:hAnsi="Arial" w:cs="Arial"/>
        </w:rPr>
        <w:t xml:space="preserve"> </w:t>
      </w:r>
      <w:r w:rsidRPr="0098289D">
        <w:rPr>
          <w:rFonts w:ascii="Arial" w:hAnsi="Arial" w:cs="Arial"/>
        </w:rPr>
        <w:t>Edition, 1999 [TL 790]</w:t>
      </w:r>
    </w:p>
    <w:p w:rsidR="004966BE" w:rsidRPr="0098289D" w:rsidRDefault="004966BE" w:rsidP="004966BE">
      <w:pPr>
        <w:pStyle w:val="ListParagraph"/>
        <w:numPr>
          <w:ilvl w:val="0"/>
          <w:numId w:val="12"/>
        </w:numPr>
        <w:spacing w:after="0" w:line="240" w:lineRule="auto"/>
        <w:ind w:right="260"/>
        <w:jc w:val="both"/>
        <w:rPr>
          <w:rFonts w:ascii="Arial" w:hAnsi="Arial" w:cs="Arial"/>
        </w:rPr>
      </w:pPr>
      <w:r w:rsidRPr="0098289D">
        <w:rPr>
          <w:rFonts w:ascii="Arial" w:hAnsi="Arial" w:cs="Arial"/>
        </w:rPr>
        <w:t>Sutton, Rocket Propulsion Elements, 1992 [TL 782]</w:t>
      </w:r>
    </w:p>
    <w:p w:rsidR="004966BE" w:rsidRPr="0098289D" w:rsidRDefault="004966BE" w:rsidP="004966BE">
      <w:pPr>
        <w:pStyle w:val="ListParagraph"/>
        <w:numPr>
          <w:ilvl w:val="0"/>
          <w:numId w:val="13"/>
        </w:numPr>
        <w:spacing w:after="0" w:line="240" w:lineRule="auto"/>
        <w:ind w:right="260"/>
        <w:jc w:val="both"/>
        <w:rPr>
          <w:rFonts w:ascii="Arial" w:hAnsi="Arial" w:cs="Arial"/>
        </w:rPr>
      </w:pPr>
      <w:proofErr w:type="spellStart"/>
      <w:r w:rsidRPr="0098289D">
        <w:rPr>
          <w:rFonts w:ascii="Arial" w:hAnsi="Arial" w:cs="Arial"/>
        </w:rPr>
        <w:t>Sidi</w:t>
      </w:r>
      <w:proofErr w:type="spellEnd"/>
      <w:r w:rsidRPr="0098289D">
        <w:rPr>
          <w:rFonts w:ascii="Arial" w:hAnsi="Arial" w:cs="Arial"/>
        </w:rPr>
        <w:t xml:space="preserve">, Spacecraft Dynamics and Control, 1997 [TL 1050] </w:t>
      </w:r>
    </w:p>
    <w:p w:rsidR="004966BE" w:rsidRPr="00E41E74" w:rsidRDefault="004966BE" w:rsidP="004966BE">
      <w:pPr>
        <w:spacing w:after="0" w:line="240" w:lineRule="auto"/>
        <w:ind w:right="260"/>
        <w:jc w:val="both"/>
        <w:rPr>
          <w:rFonts w:ascii="Arial" w:hAnsi="Arial" w:cs="Arial"/>
        </w:rPr>
      </w:pPr>
    </w:p>
    <w:p w:rsidR="004966BE" w:rsidRPr="00E41E74" w:rsidRDefault="004966BE" w:rsidP="004966BE">
      <w:pPr>
        <w:spacing w:after="120" w:line="240" w:lineRule="auto"/>
        <w:ind w:right="260" w:firstLine="567"/>
        <w:jc w:val="both"/>
        <w:rPr>
          <w:rFonts w:ascii="Arial" w:hAnsi="Arial" w:cs="Arial"/>
        </w:rPr>
      </w:pPr>
      <w:r w:rsidRPr="00E41E74">
        <w:rPr>
          <w:rFonts w:ascii="Arial" w:hAnsi="Arial" w:cs="Arial"/>
        </w:rPr>
        <w:t xml:space="preserve">Background reading (In addition, a fuller reading list </w:t>
      </w:r>
      <w:proofErr w:type="gramStart"/>
      <w:r w:rsidRPr="00E41E74">
        <w:rPr>
          <w:rFonts w:ascii="Arial" w:hAnsi="Arial" w:cs="Arial"/>
        </w:rPr>
        <w:t>will be distributed</w:t>
      </w:r>
      <w:proofErr w:type="gramEnd"/>
      <w:r w:rsidRPr="00E41E74">
        <w:rPr>
          <w:rFonts w:ascii="Arial" w:hAnsi="Arial" w:cs="Arial"/>
        </w:rPr>
        <w:t xml:space="preserve"> in the lectures):</w:t>
      </w:r>
    </w:p>
    <w:p w:rsidR="004966BE" w:rsidRPr="0098289D" w:rsidRDefault="004966BE" w:rsidP="004966BE">
      <w:pPr>
        <w:pStyle w:val="ListParagraph"/>
        <w:numPr>
          <w:ilvl w:val="0"/>
          <w:numId w:val="13"/>
        </w:numPr>
        <w:spacing w:after="0" w:line="240" w:lineRule="auto"/>
        <w:ind w:right="260"/>
        <w:jc w:val="both"/>
        <w:rPr>
          <w:rFonts w:ascii="Arial" w:hAnsi="Arial" w:cs="Arial"/>
        </w:rPr>
      </w:pPr>
      <w:r w:rsidRPr="0098289D">
        <w:rPr>
          <w:rFonts w:ascii="Arial" w:hAnsi="Arial" w:cs="Arial"/>
        </w:rPr>
        <w:t>McNamara: Into the Final frontier, Harcourt, 2000 [qTL873]</w:t>
      </w:r>
    </w:p>
    <w:p w:rsidR="004966BE" w:rsidRPr="0098289D" w:rsidRDefault="004966BE" w:rsidP="004966BE">
      <w:pPr>
        <w:pStyle w:val="ListParagraph"/>
        <w:numPr>
          <w:ilvl w:val="0"/>
          <w:numId w:val="13"/>
        </w:numPr>
        <w:spacing w:after="0" w:line="240" w:lineRule="auto"/>
        <w:ind w:right="260"/>
        <w:jc w:val="both"/>
        <w:rPr>
          <w:rFonts w:ascii="Arial" w:hAnsi="Arial" w:cs="Arial"/>
        </w:rPr>
      </w:pPr>
      <w:proofErr w:type="spellStart"/>
      <w:r w:rsidRPr="0098289D">
        <w:rPr>
          <w:rFonts w:ascii="Arial" w:hAnsi="Arial" w:cs="Arial"/>
        </w:rPr>
        <w:t>Nicogossian</w:t>
      </w:r>
      <w:proofErr w:type="spellEnd"/>
      <w:r w:rsidRPr="0098289D">
        <w:rPr>
          <w:rFonts w:ascii="Arial" w:hAnsi="Arial" w:cs="Arial"/>
        </w:rPr>
        <w:t xml:space="preserve">, </w:t>
      </w:r>
      <w:proofErr w:type="spellStart"/>
      <w:r w:rsidRPr="0098289D">
        <w:rPr>
          <w:rFonts w:ascii="Arial" w:hAnsi="Arial" w:cs="Arial"/>
        </w:rPr>
        <w:t>Huntoon</w:t>
      </w:r>
      <w:proofErr w:type="spellEnd"/>
      <w:r w:rsidRPr="0098289D">
        <w:rPr>
          <w:rFonts w:ascii="Arial" w:hAnsi="Arial" w:cs="Arial"/>
        </w:rPr>
        <w:t xml:space="preserve"> and Pool: Space Physiology and Medicine, Lea &amp; </w:t>
      </w:r>
      <w:proofErr w:type="spellStart"/>
      <w:r w:rsidRPr="0098289D">
        <w:rPr>
          <w:rFonts w:ascii="Arial" w:hAnsi="Arial" w:cs="Arial"/>
        </w:rPr>
        <w:t>Febiger</w:t>
      </w:r>
      <w:proofErr w:type="spellEnd"/>
      <w:r w:rsidRPr="0098289D">
        <w:rPr>
          <w:rFonts w:ascii="Arial" w:hAnsi="Arial" w:cs="Arial"/>
        </w:rPr>
        <w:t>, 1994 [RC1150]</w:t>
      </w:r>
    </w:p>
    <w:p w:rsidR="004966BE" w:rsidRPr="0098289D" w:rsidRDefault="004966BE" w:rsidP="004966BE">
      <w:pPr>
        <w:pStyle w:val="ListParagraph"/>
        <w:numPr>
          <w:ilvl w:val="0"/>
          <w:numId w:val="13"/>
        </w:numPr>
        <w:spacing w:line="240" w:lineRule="auto"/>
        <w:ind w:right="260"/>
        <w:jc w:val="both"/>
        <w:rPr>
          <w:rFonts w:ascii="Arial" w:hAnsi="Arial" w:cs="Arial"/>
        </w:rPr>
      </w:pPr>
      <w:r w:rsidRPr="0098289D">
        <w:rPr>
          <w:rFonts w:ascii="Arial" w:hAnsi="Arial" w:cs="Arial"/>
        </w:rPr>
        <w:t>Turner: Rocket and Spacecraft Propulsion, Praxis, 2000 [TL782]</w:t>
      </w:r>
    </w:p>
    <w:p w:rsidR="009A2D37" w:rsidRPr="00154D48" w:rsidRDefault="009A2D37" w:rsidP="00154D48">
      <w:pPr>
        <w:spacing w:after="120" w:line="240" w:lineRule="auto"/>
        <w:ind w:left="567" w:right="260"/>
        <w:jc w:val="both"/>
        <w:rPr>
          <w:rFonts w:ascii="Arial" w:hAnsi="Arial" w:cs="Arial"/>
        </w:rPr>
      </w:pPr>
    </w:p>
    <w:p w:rsidR="00154D48" w:rsidRPr="00154D48" w:rsidRDefault="00154D48" w:rsidP="00154D48">
      <w:pPr>
        <w:spacing w:after="120" w:line="240" w:lineRule="auto"/>
        <w:ind w:left="567" w:right="260"/>
        <w:jc w:val="both"/>
        <w:rPr>
          <w:rFonts w:ascii="Arial" w:hAnsi="Arial" w:cs="Arial"/>
        </w:rPr>
      </w:pPr>
    </w:p>
    <w:p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rsidR="004966BE" w:rsidRPr="00E41E74" w:rsidRDefault="004966BE" w:rsidP="004966BE">
      <w:pPr>
        <w:spacing w:after="120" w:line="240" w:lineRule="auto"/>
        <w:ind w:left="567" w:right="260"/>
        <w:jc w:val="both"/>
        <w:rPr>
          <w:rFonts w:ascii="Arial" w:hAnsi="Arial" w:cs="Arial"/>
          <w:iCs/>
        </w:rPr>
      </w:pPr>
      <w:r w:rsidRPr="00E41E74">
        <w:rPr>
          <w:rFonts w:ascii="Arial" w:hAnsi="Arial" w:cs="Arial"/>
          <w:iCs/>
        </w:rPr>
        <w:t>Total contact hours</w:t>
      </w:r>
      <w:r>
        <w:rPr>
          <w:rFonts w:ascii="Arial" w:hAnsi="Arial" w:cs="Arial"/>
          <w:iCs/>
        </w:rPr>
        <w:t xml:space="preserve"> (Lectures and workshop sessions – does not include office contact hours)</w:t>
      </w:r>
      <w:r w:rsidRPr="00E41E74">
        <w:rPr>
          <w:rFonts w:ascii="Arial" w:hAnsi="Arial" w:cs="Arial"/>
          <w:iCs/>
        </w:rPr>
        <w:t>: 30</w:t>
      </w:r>
    </w:p>
    <w:p w:rsidR="004966BE" w:rsidRPr="00E41E74" w:rsidRDefault="004966BE" w:rsidP="004966BE">
      <w:pPr>
        <w:spacing w:after="120" w:line="240" w:lineRule="auto"/>
        <w:ind w:left="567" w:right="260"/>
        <w:jc w:val="both"/>
        <w:rPr>
          <w:rFonts w:ascii="Arial" w:hAnsi="Arial" w:cs="Arial"/>
          <w:iCs/>
        </w:rPr>
      </w:pPr>
      <w:r w:rsidRPr="00E41E74">
        <w:rPr>
          <w:rFonts w:ascii="Arial" w:hAnsi="Arial" w:cs="Arial"/>
          <w:iCs/>
        </w:rPr>
        <w:t>Private study hours: 120</w:t>
      </w:r>
    </w:p>
    <w:p w:rsidR="004966BE" w:rsidRPr="00E41E74" w:rsidRDefault="004966BE" w:rsidP="004966BE">
      <w:pPr>
        <w:spacing w:after="120" w:line="240" w:lineRule="auto"/>
        <w:ind w:left="567" w:right="260"/>
        <w:jc w:val="both"/>
        <w:rPr>
          <w:rFonts w:ascii="Arial" w:hAnsi="Arial" w:cs="Arial"/>
          <w:iCs/>
        </w:rPr>
      </w:pPr>
      <w:r w:rsidRPr="00E41E74">
        <w:rPr>
          <w:rFonts w:ascii="Arial" w:hAnsi="Arial" w:cs="Arial"/>
          <w:iCs/>
        </w:rPr>
        <w:t>Total study hours: 150</w:t>
      </w:r>
    </w:p>
    <w:p w:rsidR="009A2D37" w:rsidRPr="00154D48" w:rsidRDefault="009A2D37" w:rsidP="00154D48">
      <w:pPr>
        <w:spacing w:after="120" w:line="240" w:lineRule="auto"/>
        <w:ind w:left="567" w:right="260"/>
        <w:rPr>
          <w:rFonts w:ascii="Arial" w:hAnsi="Arial" w:cs="Arial"/>
          <w:iCs/>
        </w:rPr>
      </w:pPr>
    </w:p>
    <w:p w:rsidR="00154D48" w:rsidRPr="00154D48" w:rsidRDefault="00154D48" w:rsidP="00154D48">
      <w:pPr>
        <w:spacing w:after="120" w:line="240" w:lineRule="auto"/>
        <w:ind w:left="567" w:right="260"/>
        <w:rPr>
          <w:rFonts w:ascii="Arial" w:hAnsi="Arial" w:cs="Arial"/>
          <w:iCs/>
        </w:rPr>
      </w:pPr>
    </w:p>
    <w:p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rsidR="004966BE" w:rsidRPr="004D1939" w:rsidRDefault="002448FD" w:rsidP="004966BE">
      <w:pPr>
        <w:spacing w:after="0" w:line="240" w:lineRule="auto"/>
        <w:ind w:left="567" w:right="260"/>
        <w:rPr>
          <w:rFonts w:ascii="Arial" w:hAnsi="Arial" w:cs="Arial"/>
          <w:iCs/>
          <w:color w:val="000000" w:themeColor="text1"/>
        </w:rPr>
      </w:pPr>
      <w:r>
        <w:rPr>
          <w:rFonts w:ascii="Arial" w:hAnsi="Arial" w:cs="Arial"/>
          <w:iCs/>
        </w:rPr>
        <w:t>Two homework assignments (15% each, 10 hours each)</w:t>
      </w:r>
    </w:p>
    <w:p w:rsidR="004966BE" w:rsidRPr="004D1939" w:rsidRDefault="004966BE" w:rsidP="004966BE">
      <w:pPr>
        <w:spacing w:after="0" w:line="240" w:lineRule="auto"/>
        <w:ind w:left="567" w:right="260"/>
        <w:rPr>
          <w:rFonts w:ascii="Arial" w:hAnsi="Arial" w:cs="Arial"/>
          <w:iCs/>
          <w:color w:val="000000" w:themeColor="text1"/>
        </w:rPr>
      </w:pPr>
      <w:r w:rsidRPr="6BFE2123">
        <w:rPr>
          <w:rFonts w:ascii="Arial" w:eastAsia="Arial" w:hAnsi="Arial" w:cs="Arial"/>
          <w:color w:val="000000" w:themeColor="text1"/>
        </w:rPr>
        <w:t>Examination (2 hours, 70%)</w:t>
      </w:r>
    </w:p>
    <w:p w:rsidR="003F3578" w:rsidRPr="00154D48" w:rsidRDefault="003F3578" w:rsidP="00154D48">
      <w:pPr>
        <w:spacing w:after="120" w:line="240" w:lineRule="auto"/>
        <w:ind w:left="567" w:right="260"/>
        <w:rPr>
          <w:rFonts w:ascii="Arial" w:hAnsi="Arial" w:cs="Arial"/>
          <w:iCs/>
        </w:rPr>
      </w:pPr>
    </w:p>
    <w:p w:rsidR="00154D48" w:rsidRPr="00154D48" w:rsidRDefault="00154D48" w:rsidP="00154D48">
      <w:pPr>
        <w:spacing w:after="120" w:line="240" w:lineRule="auto"/>
        <w:ind w:left="567" w:right="260"/>
        <w:rPr>
          <w:rFonts w:ascii="Arial" w:hAnsi="Arial" w:cs="Arial"/>
          <w:iCs/>
        </w:rPr>
      </w:pPr>
    </w:p>
    <w:p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rsidR="00B72470" w:rsidRPr="00154D48" w:rsidRDefault="004966BE" w:rsidP="00154D48">
      <w:pPr>
        <w:spacing w:after="120" w:line="240" w:lineRule="auto"/>
        <w:ind w:left="567" w:right="260"/>
        <w:rPr>
          <w:rFonts w:ascii="Arial" w:hAnsi="Arial" w:cs="Arial"/>
          <w:iCs/>
        </w:rPr>
      </w:pPr>
      <w:r>
        <w:rPr>
          <w:rFonts w:ascii="Arial" w:hAnsi="Arial" w:cs="Arial"/>
          <w:iCs/>
        </w:rPr>
        <w:t>Like-for-like</w:t>
      </w:r>
    </w:p>
    <w:p w:rsidR="00154D48" w:rsidRPr="00154D48" w:rsidRDefault="00154D48" w:rsidP="00154D48">
      <w:pPr>
        <w:spacing w:after="120" w:line="240" w:lineRule="auto"/>
        <w:ind w:left="567" w:right="260"/>
        <w:rPr>
          <w:rFonts w:ascii="Arial" w:hAnsi="Arial" w:cs="Arial"/>
          <w:iCs/>
        </w:rPr>
      </w:pPr>
    </w:p>
    <w:p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rsidR="001C1787" w:rsidRPr="001C1787" w:rsidRDefault="001C1787" w:rsidP="001C1787">
      <w:pPr>
        <w:spacing w:after="120" w:line="240" w:lineRule="auto"/>
        <w:ind w:left="567" w:right="261"/>
        <w:jc w:val="both"/>
        <w:rPr>
          <w:rFonts w:ascii="Arial" w:hAnsi="Arial" w:cs="Arial"/>
          <w:i/>
          <w:iCs/>
        </w:rPr>
      </w:pPr>
    </w:p>
    <w:tbl>
      <w:tblPr>
        <w:tblStyle w:val="TableGrid"/>
        <w:tblW w:w="11511" w:type="dxa"/>
        <w:tblInd w:w="108"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gridCol w:w="567"/>
        <w:gridCol w:w="567"/>
        <w:gridCol w:w="567"/>
        <w:gridCol w:w="567"/>
        <w:gridCol w:w="567"/>
        <w:gridCol w:w="567"/>
      </w:tblGrid>
      <w:tr w:rsidR="004966BE" w:rsidRPr="00302082" w:rsidTr="004966BE">
        <w:tc>
          <w:tcPr>
            <w:tcW w:w="2439" w:type="dxa"/>
            <w:shd w:val="clear" w:color="auto" w:fill="D9D9D9" w:themeFill="background1" w:themeFillShade="D9"/>
          </w:tcPr>
          <w:p w:rsidR="004966BE" w:rsidRPr="00302082" w:rsidRDefault="004966BE" w:rsidP="00302082">
            <w:pPr>
              <w:spacing w:after="120"/>
              <w:ind w:left="33"/>
              <w:rPr>
                <w:rFonts w:ascii="Arial" w:hAnsi="Arial" w:cs="Arial"/>
                <w:b/>
              </w:rPr>
            </w:pPr>
            <w:r w:rsidRPr="00302082">
              <w:rPr>
                <w:rFonts w:ascii="Arial" w:hAnsi="Arial" w:cs="Arial"/>
                <w:b/>
              </w:rPr>
              <w:t>Module learning outcome</w:t>
            </w:r>
          </w:p>
        </w:tc>
        <w:tc>
          <w:tcPr>
            <w:tcW w:w="567" w:type="dxa"/>
          </w:tcPr>
          <w:p w:rsidR="004966BE" w:rsidRPr="002302FD" w:rsidRDefault="004966BE" w:rsidP="00302082">
            <w:pPr>
              <w:spacing w:after="120"/>
              <w:rPr>
                <w:rFonts w:ascii="Arial" w:hAnsi="Arial" w:cs="Arial"/>
              </w:rPr>
            </w:pPr>
            <w:r w:rsidRPr="002302FD">
              <w:rPr>
                <w:rFonts w:ascii="Arial" w:hAnsi="Arial" w:cs="Arial"/>
              </w:rPr>
              <w:t>8.1</w:t>
            </w:r>
          </w:p>
        </w:tc>
        <w:tc>
          <w:tcPr>
            <w:tcW w:w="567" w:type="dxa"/>
          </w:tcPr>
          <w:p w:rsidR="004966BE" w:rsidRPr="002302FD" w:rsidRDefault="004966BE" w:rsidP="00302082">
            <w:pPr>
              <w:spacing w:after="120"/>
              <w:rPr>
                <w:rFonts w:ascii="Arial" w:hAnsi="Arial" w:cs="Arial"/>
              </w:rPr>
            </w:pPr>
            <w:r w:rsidRPr="002302FD">
              <w:rPr>
                <w:rFonts w:ascii="Arial" w:hAnsi="Arial" w:cs="Arial"/>
              </w:rPr>
              <w:t>8.2</w:t>
            </w:r>
          </w:p>
        </w:tc>
        <w:tc>
          <w:tcPr>
            <w:tcW w:w="567" w:type="dxa"/>
          </w:tcPr>
          <w:p w:rsidR="004966BE" w:rsidRPr="002302FD" w:rsidRDefault="004966BE" w:rsidP="00302082">
            <w:pPr>
              <w:spacing w:after="120"/>
              <w:rPr>
                <w:rFonts w:ascii="Arial" w:hAnsi="Arial" w:cs="Arial"/>
              </w:rPr>
            </w:pPr>
            <w:r w:rsidRPr="002302FD">
              <w:rPr>
                <w:rFonts w:ascii="Arial" w:hAnsi="Arial" w:cs="Arial"/>
              </w:rPr>
              <w:t>8.3</w:t>
            </w:r>
          </w:p>
        </w:tc>
        <w:tc>
          <w:tcPr>
            <w:tcW w:w="567" w:type="dxa"/>
          </w:tcPr>
          <w:p w:rsidR="004966BE" w:rsidRPr="002302FD" w:rsidRDefault="004966BE" w:rsidP="00302082">
            <w:pPr>
              <w:spacing w:after="120"/>
              <w:rPr>
                <w:rFonts w:ascii="Arial" w:hAnsi="Arial" w:cs="Arial"/>
              </w:rPr>
            </w:pPr>
            <w:r w:rsidRPr="002302FD">
              <w:rPr>
                <w:rFonts w:ascii="Arial" w:hAnsi="Arial" w:cs="Arial"/>
              </w:rPr>
              <w:t>8.4</w:t>
            </w:r>
          </w:p>
        </w:tc>
        <w:tc>
          <w:tcPr>
            <w:tcW w:w="567" w:type="dxa"/>
          </w:tcPr>
          <w:p w:rsidR="004966BE" w:rsidRPr="002302FD" w:rsidRDefault="004966BE" w:rsidP="00302082">
            <w:pPr>
              <w:spacing w:after="120"/>
              <w:rPr>
                <w:rFonts w:ascii="Arial" w:hAnsi="Arial" w:cs="Arial"/>
              </w:rPr>
            </w:pPr>
            <w:r w:rsidRPr="002302FD">
              <w:rPr>
                <w:rFonts w:ascii="Arial" w:hAnsi="Arial" w:cs="Arial"/>
              </w:rPr>
              <w:t>8.5</w:t>
            </w:r>
          </w:p>
        </w:tc>
        <w:tc>
          <w:tcPr>
            <w:tcW w:w="567" w:type="dxa"/>
          </w:tcPr>
          <w:p w:rsidR="004966BE" w:rsidRPr="002302FD" w:rsidRDefault="004966BE" w:rsidP="00302082">
            <w:pPr>
              <w:spacing w:after="120"/>
              <w:rPr>
                <w:rFonts w:ascii="Arial" w:hAnsi="Arial" w:cs="Arial"/>
              </w:rPr>
            </w:pPr>
            <w:r>
              <w:rPr>
                <w:rFonts w:ascii="Arial" w:hAnsi="Arial" w:cs="Arial"/>
              </w:rPr>
              <w:t>8.6</w:t>
            </w:r>
          </w:p>
        </w:tc>
        <w:tc>
          <w:tcPr>
            <w:tcW w:w="567" w:type="dxa"/>
          </w:tcPr>
          <w:p w:rsidR="004966BE" w:rsidRPr="002302FD" w:rsidRDefault="004966BE" w:rsidP="00302082">
            <w:pPr>
              <w:spacing w:after="120"/>
              <w:rPr>
                <w:rFonts w:ascii="Arial" w:hAnsi="Arial" w:cs="Arial"/>
              </w:rPr>
            </w:pPr>
            <w:r>
              <w:rPr>
                <w:rFonts w:ascii="Arial" w:hAnsi="Arial" w:cs="Arial"/>
              </w:rPr>
              <w:t>8.7</w:t>
            </w:r>
          </w:p>
        </w:tc>
        <w:tc>
          <w:tcPr>
            <w:tcW w:w="567" w:type="dxa"/>
          </w:tcPr>
          <w:p w:rsidR="004966BE" w:rsidRPr="002302FD" w:rsidRDefault="004966BE" w:rsidP="00302082">
            <w:pPr>
              <w:spacing w:after="120"/>
              <w:rPr>
                <w:rFonts w:ascii="Arial" w:hAnsi="Arial" w:cs="Arial"/>
              </w:rPr>
            </w:pPr>
            <w:r>
              <w:rPr>
                <w:rFonts w:ascii="Arial" w:hAnsi="Arial" w:cs="Arial"/>
              </w:rPr>
              <w:t>8.8</w:t>
            </w:r>
          </w:p>
        </w:tc>
        <w:tc>
          <w:tcPr>
            <w:tcW w:w="567" w:type="dxa"/>
          </w:tcPr>
          <w:p w:rsidR="004966BE" w:rsidRPr="002302FD" w:rsidRDefault="004966BE" w:rsidP="00302082">
            <w:pPr>
              <w:spacing w:after="120"/>
              <w:rPr>
                <w:rFonts w:ascii="Arial" w:hAnsi="Arial" w:cs="Arial"/>
              </w:rPr>
            </w:pPr>
            <w:r>
              <w:rPr>
                <w:rFonts w:ascii="Arial" w:hAnsi="Arial" w:cs="Arial"/>
              </w:rPr>
              <w:t>8.9</w:t>
            </w:r>
          </w:p>
        </w:tc>
        <w:tc>
          <w:tcPr>
            <w:tcW w:w="567" w:type="dxa"/>
          </w:tcPr>
          <w:p w:rsidR="004966BE" w:rsidRPr="002302FD" w:rsidRDefault="004966BE" w:rsidP="00302082">
            <w:pPr>
              <w:spacing w:after="120"/>
              <w:rPr>
                <w:rFonts w:ascii="Arial" w:hAnsi="Arial" w:cs="Arial"/>
              </w:rPr>
            </w:pPr>
            <w:r>
              <w:rPr>
                <w:rFonts w:ascii="Arial" w:hAnsi="Arial" w:cs="Arial"/>
              </w:rPr>
              <w:t>8.10</w:t>
            </w:r>
          </w:p>
        </w:tc>
        <w:tc>
          <w:tcPr>
            <w:tcW w:w="567" w:type="dxa"/>
          </w:tcPr>
          <w:p w:rsidR="004966BE" w:rsidRPr="002302FD" w:rsidRDefault="004966BE" w:rsidP="00302082">
            <w:pPr>
              <w:spacing w:after="120"/>
              <w:rPr>
                <w:rFonts w:ascii="Arial" w:hAnsi="Arial" w:cs="Arial"/>
              </w:rPr>
            </w:pPr>
            <w:r>
              <w:rPr>
                <w:rFonts w:ascii="Arial" w:hAnsi="Arial" w:cs="Arial"/>
              </w:rPr>
              <w:t>8.11</w:t>
            </w:r>
          </w:p>
        </w:tc>
        <w:tc>
          <w:tcPr>
            <w:tcW w:w="567" w:type="dxa"/>
          </w:tcPr>
          <w:p w:rsidR="004966BE" w:rsidRPr="002302FD" w:rsidRDefault="004966BE" w:rsidP="00302082">
            <w:pPr>
              <w:spacing w:after="120"/>
              <w:rPr>
                <w:rFonts w:ascii="Arial" w:hAnsi="Arial" w:cs="Arial"/>
              </w:rPr>
            </w:pPr>
            <w:r>
              <w:rPr>
                <w:rFonts w:ascii="Arial" w:hAnsi="Arial" w:cs="Arial"/>
              </w:rPr>
              <w:t>8.12</w:t>
            </w:r>
          </w:p>
        </w:tc>
        <w:tc>
          <w:tcPr>
            <w:tcW w:w="567" w:type="dxa"/>
          </w:tcPr>
          <w:p w:rsidR="004966BE" w:rsidRDefault="004966BE" w:rsidP="00302082">
            <w:pPr>
              <w:spacing w:after="120"/>
              <w:rPr>
                <w:rFonts w:ascii="Arial" w:hAnsi="Arial" w:cs="Arial"/>
              </w:rPr>
            </w:pPr>
            <w:r>
              <w:rPr>
                <w:rFonts w:ascii="Arial" w:hAnsi="Arial" w:cs="Arial"/>
              </w:rPr>
              <w:t>9.1</w:t>
            </w:r>
          </w:p>
        </w:tc>
        <w:tc>
          <w:tcPr>
            <w:tcW w:w="567" w:type="dxa"/>
          </w:tcPr>
          <w:p w:rsidR="004966BE" w:rsidRDefault="004966BE" w:rsidP="00302082">
            <w:pPr>
              <w:spacing w:after="120"/>
              <w:rPr>
                <w:rFonts w:ascii="Arial" w:hAnsi="Arial" w:cs="Arial"/>
              </w:rPr>
            </w:pPr>
            <w:r>
              <w:rPr>
                <w:rFonts w:ascii="Arial" w:hAnsi="Arial" w:cs="Arial"/>
              </w:rPr>
              <w:t>9.2</w:t>
            </w:r>
          </w:p>
        </w:tc>
        <w:tc>
          <w:tcPr>
            <w:tcW w:w="567" w:type="dxa"/>
          </w:tcPr>
          <w:p w:rsidR="004966BE" w:rsidRDefault="004966BE" w:rsidP="00302082">
            <w:pPr>
              <w:spacing w:after="120"/>
              <w:rPr>
                <w:rFonts w:ascii="Arial" w:hAnsi="Arial" w:cs="Arial"/>
              </w:rPr>
            </w:pPr>
            <w:r>
              <w:rPr>
                <w:rFonts w:ascii="Arial" w:hAnsi="Arial" w:cs="Arial"/>
              </w:rPr>
              <w:t>9.3</w:t>
            </w:r>
          </w:p>
        </w:tc>
        <w:tc>
          <w:tcPr>
            <w:tcW w:w="567" w:type="dxa"/>
          </w:tcPr>
          <w:p w:rsidR="004966BE" w:rsidRDefault="004966BE" w:rsidP="00302082">
            <w:pPr>
              <w:spacing w:after="120"/>
              <w:rPr>
                <w:rFonts w:ascii="Arial" w:hAnsi="Arial" w:cs="Arial"/>
              </w:rPr>
            </w:pPr>
            <w:r>
              <w:rPr>
                <w:rFonts w:ascii="Arial" w:hAnsi="Arial" w:cs="Arial"/>
              </w:rPr>
              <w:t>9.4</w:t>
            </w:r>
          </w:p>
        </w:tc>
      </w:tr>
      <w:tr w:rsidR="004966BE" w:rsidRPr="00302082" w:rsidTr="004966BE">
        <w:tc>
          <w:tcPr>
            <w:tcW w:w="2439" w:type="dxa"/>
            <w:shd w:val="clear" w:color="auto" w:fill="D9D9D9" w:themeFill="background1" w:themeFillShade="D9"/>
          </w:tcPr>
          <w:p w:rsidR="004966BE" w:rsidRPr="00302082" w:rsidRDefault="004966BE" w:rsidP="00302082">
            <w:pPr>
              <w:spacing w:after="120"/>
              <w:rPr>
                <w:rFonts w:ascii="Arial" w:hAnsi="Arial" w:cs="Arial"/>
                <w:b/>
              </w:rPr>
            </w:pPr>
            <w:r w:rsidRPr="00302082">
              <w:rPr>
                <w:rFonts w:ascii="Arial" w:hAnsi="Arial" w:cs="Arial"/>
                <w:b/>
              </w:rPr>
              <w:t>Learning/ teaching method</w:t>
            </w:r>
          </w:p>
        </w:tc>
        <w:tc>
          <w:tcPr>
            <w:tcW w:w="567" w:type="dxa"/>
          </w:tcPr>
          <w:p w:rsidR="004966BE" w:rsidRPr="00302082" w:rsidRDefault="004966BE" w:rsidP="00302082">
            <w:pPr>
              <w:spacing w:after="120"/>
              <w:rPr>
                <w:rFonts w:ascii="Arial" w:hAnsi="Arial" w:cs="Arial"/>
                <w:b/>
              </w:rPr>
            </w:pPr>
          </w:p>
        </w:tc>
        <w:tc>
          <w:tcPr>
            <w:tcW w:w="567" w:type="dxa"/>
          </w:tcPr>
          <w:p w:rsidR="004966BE" w:rsidRPr="00302082" w:rsidRDefault="004966BE" w:rsidP="00302082">
            <w:pPr>
              <w:spacing w:after="120"/>
              <w:rPr>
                <w:rFonts w:ascii="Arial" w:hAnsi="Arial" w:cs="Arial"/>
                <w:b/>
              </w:rPr>
            </w:pPr>
          </w:p>
        </w:tc>
        <w:tc>
          <w:tcPr>
            <w:tcW w:w="567" w:type="dxa"/>
          </w:tcPr>
          <w:p w:rsidR="004966BE" w:rsidRPr="00302082" w:rsidRDefault="004966BE" w:rsidP="00302082">
            <w:pPr>
              <w:spacing w:after="120"/>
              <w:rPr>
                <w:rFonts w:ascii="Arial" w:hAnsi="Arial" w:cs="Arial"/>
                <w:b/>
              </w:rPr>
            </w:pPr>
          </w:p>
        </w:tc>
        <w:tc>
          <w:tcPr>
            <w:tcW w:w="567" w:type="dxa"/>
          </w:tcPr>
          <w:p w:rsidR="004966BE" w:rsidRPr="00302082" w:rsidRDefault="004966BE" w:rsidP="00302082">
            <w:pPr>
              <w:spacing w:after="120"/>
              <w:rPr>
                <w:rFonts w:ascii="Arial" w:hAnsi="Arial" w:cs="Arial"/>
                <w:b/>
              </w:rPr>
            </w:pPr>
          </w:p>
        </w:tc>
        <w:tc>
          <w:tcPr>
            <w:tcW w:w="567" w:type="dxa"/>
          </w:tcPr>
          <w:p w:rsidR="004966BE" w:rsidRPr="00302082" w:rsidRDefault="004966BE" w:rsidP="00302082">
            <w:pPr>
              <w:spacing w:after="120"/>
              <w:rPr>
                <w:rFonts w:ascii="Arial" w:hAnsi="Arial" w:cs="Arial"/>
                <w:b/>
              </w:rPr>
            </w:pPr>
          </w:p>
        </w:tc>
        <w:tc>
          <w:tcPr>
            <w:tcW w:w="567" w:type="dxa"/>
          </w:tcPr>
          <w:p w:rsidR="004966BE" w:rsidRPr="00302082" w:rsidRDefault="004966BE" w:rsidP="00302082">
            <w:pPr>
              <w:spacing w:after="120"/>
              <w:rPr>
                <w:rFonts w:ascii="Arial" w:hAnsi="Arial" w:cs="Arial"/>
                <w:b/>
              </w:rPr>
            </w:pPr>
          </w:p>
        </w:tc>
        <w:tc>
          <w:tcPr>
            <w:tcW w:w="567" w:type="dxa"/>
          </w:tcPr>
          <w:p w:rsidR="004966BE" w:rsidRPr="00302082" w:rsidRDefault="004966BE" w:rsidP="00302082">
            <w:pPr>
              <w:spacing w:after="120"/>
              <w:rPr>
                <w:rFonts w:ascii="Arial" w:hAnsi="Arial" w:cs="Arial"/>
                <w:b/>
              </w:rPr>
            </w:pPr>
          </w:p>
        </w:tc>
        <w:tc>
          <w:tcPr>
            <w:tcW w:w="567" w:type="dxa"/>
          </w:tcPr>
          <w:p w:rsidR="004966BE" w:rsidRPr="00302082" w:rsidRDefault="004966BE" w:rsidP="00302082">
            <w:pPr>
              <w:spacing w:after="120"/>
              <w:rPr>
                <w:rFonts w:ascii="Arial" w:hAnsi="Arial" w:cs="Arial"/>
                <w:b/>
              </w:rPr>
            </w:pPr>
          </w:p>
        </w:tc>
        <w:tc>
          <w:tcPr>
            <w:tcW w:w="567" w:type="dxa"/>
          </w:tcPr>
          <w:p w:rsidR="004966BE" w:rsidRPr="00302082" w:rsidRDefault="004966BE" w:rsidP="00302082">
            <w:pPr>
              <w:spacing w:after="120"/>
              <w:rPr>
                <w:rFonts w:ascii="Arial" w:hAnsi="Arial" w:cs="Arial"/>
                <w:b/>
              </w:rPr>
            </w:pPr>
          </w:p>
        </w:tc>
        <w:tc>
          <w:tcPr>
            <w:tcW w:w="567" w:type="dxa"/>
          </w:tcPr>
          <w:p w:rsidR="004966BE" w:rsidRPr="00302082" w:rsidRDefault="004966BE" w:rsidP="00302082">
            <w:pPr>
              <w:spacing w:after="120"/>
              <w:rPr>
                <w:rFonts w:ascii="Arial" w:hAnsi="Arial" w:cs="Arial"/>
                <w:b/>
              </w:rPr>
            </w:pPr>
          </w:p>
        </w:tc>
        <w:tc>
          <w:tcPr>
            <w:tcW w:w="567" w:type="dxa"/>
          </w:tcPr>
          <w:p w:rsidR="004966BE" w:rsidRPr="00302082" w:rsidRDefault="004966BE" w:rsidP="00302082">
            <w:pPr>
              <w:spacing w:after="120"/>
              <w:rPr>
                <w:rFonts w:ascii="Arial" w:hAnsi="Arial" w:cs="Arial"/>
                <w:b/>
              </w:rPr>
            </w:pPr>
          </w:p>
        </w:tc>
        <w:tc>
          <w:tcPr>
            <w:tcW w:w="567" w:type="dxa"/>
          </w:tcPr>
          <w:p w:rsidR="004966BE" w:rsidRPr="00302082" w:rsidRDefault="004966BE" w:rsidP="00302082">
            <w:pPr>
              <w:spacing w:after="120"/>
              <w:rPr>
                <w:rFonts w:ascii="Arial" w:hAnsi="Arial" w:cs="Arial"/>
                <w:b/>
              </w:rPr>
            </w:pPr>
          </w:p>
        </w:tc>
        <w:tc>
          <w:tcPr>
            <w:tcW w:w="567" w:type="dxa"/>
          </w:tcPr>
          <w:p w:rsidR="004966BE" w:rsidRPr="00302082" w:rsidRDefault="004966BE" w:rsidP="00302082">
            <w:pPr>
              <w:spacing w:after="120"/>
              <w:rPr>
                <w:rFonts w:ascii="Arial" w:hAnsi="Arial" w:cs="Arial"/>
                <w:b/>
              </w:rPr>
            </w:pPr>
          </w:p>
        </w:tc>
        <w:tc>
          <w:tcPr>
            <w:tcW w:w="567" w:type="dxa"/>
          </w:tcPr>
          <w:p w:rsidR="004966BE" w:rsidRPr="00302082" w:rsidRDefault="004966BE" w:rsidP="00302082">
            <w:pPr>
              <w:spacing w:after="120"/>
              <w:rPr>
                <w:rFonts w:ascii="Arial" w:hAnsi="Arial" w:cs="Arial"/>
                <w:b/>
              </w:rPr>
            </w:pPr>
          </w:p>
        </w:tc>
        <w:tc>
          <w:tcPr>
            <w:tcW w:w="567" w:type="dxa"/>
          </w:tcPr>
          <w:p w:rsidR="004966BE" w:rsidRPr="00302082" w:rsidRDefault="004966BE" w:rsidP="00302082">
            <w:pPr>
              <w:spacing w:after="120"/>
              <w:rPr>
                <w:rFonts w:ascii="Arial" w:hAnsi="Arial" w:cs="Arial"/>
                <w:b/>
              </w:rPr>
            </w:pPr>
          </w:p>
        </w:tc>
        <w:tc>
          <w:tcPr>
            <w:tcW w:w="567" w:type="dxa"/>
          </w:tcPr>
          <w:p w:rsidR="004966BE" w:rsidRPr="00302082" w:rsidRDefault="004966BE" w:rsidP="00302082">
            <w:pPr>
              <w:spacing w:after="120"/>
              <w:rPr>
                <w:rFonts w:ascii="Arial" w:hAnsi="Arial" w:cs="Arial"/>
                <w:b/>
              </w:rPr>
            </w:pPr>
          </w:p>
        </w:tc>
      </w:tr>
      <w:tr w:rsidR="004966BE" w:rsidRPr="00302082" w:rsidTr="004966BE">
        <w:tc>
          <w:tcPr>
            <w:tcW w:w="2439" w:type="dxa"/>
          </w:tcPr>
          <w:p w:rsidR="004966BE" w:rsidRPr="004966BE" w:rsidRDefault="004966BE" w:rsidP="00302082">
            <w:pPr>
              <w:spacing w:after="120"/>
              <w:rPr>
                <w:rFonts w:ascii="Arial" w:hAnsi="Arial" w:cs="Arial"/>
              </w:rPr>
            </w:pPr>
            <w:r>
              <w:rPr>
                <w:rFonts w:ascii="Arial" w:hAnsi="Arial" w:cs="Arial"/>
              </w:rPr>
              <w:t>Lectures and workshops</w:t>
            </w:r>
          </w:p>
        </w:tc>
        <w:tc>
          <w:tcPr>
            <w:tcW w:w="567" w:type="dxa"/>
          </w:tcPr>
          <w:p w:rsidR="004966BE" w:rsidRPr="00302082" w:rsidRDefault="004966BE" w:rsidP="00302082">
            <w:pPr>
              <w:spacing w:after="120"/>
              <w:rPr>
                <w:rFonts w:ascii="Arial" w:hAnsi="Arial" w:cs="Arial"/>
                <w:b/>
              </w:rPr>
            </w:pPr>
            <w:r>
              <w:rPr>
                <w:rFonts w:ascii="Arial" w:hAnsi="Arial" w:cs="Arial"/>
                <w:b/>
              </w:rPr>
              <w:t>x</w:t>
            </w:r>
          </w:p>
        </w:tc>
        <w:tc>
          <w:tcPr>
            <w:tcW w:w="567" w:type="dxa"/>
          </w:tcPr>
          <w:p w:rsidR="004966BE" w:rsidRPr="00302082" w:rsidRDefault="004966BE" w:rsidP="00302082">
            <w:pPr>
              <w:spacing w:after="120"/>
              <w:rPr>
                <w:rFonts w:ascii="Arial" w:hAnsi="Arial" w:cs="Arial"/>
                <w:b/>
              </w:rPr>
            </w:pPr>
            <w:r>
              <w:rPr>
                <w:rFonts w:ascii="Arial" w:hAnsi="Arial" w:cs="Arial"/>
                <w:b/>
              </w:rPr>
              <w:t>x</w:t>
            </w:r>
          </w:p>
        </w:tc>
        <w:tc>
          <w:tcPr>
            <w:tcW w:w="567" w:type="dxa"/>
          </w:tcPr>
          <w:p w:rsidR="004966BE" w:rsidRPr="00302082" w:rsidRDefault="004966BE" w:rsidP="00302082">
            <w:pPr>
              <w:spacing w:after="120"/>
              <w:rPr>
                <w:rFonts w:ascii="Arial" w:hAnsi="Arial" w:cs="Arial"/>
                <w:b/>
              </w:rPr>
            </w:pPr>
            <w:r>
              <w:rPr>
                <w:rFonts w:ascii="Arial" w:hAnsi="Arial" w:cs="Arial"/>
                <w:b/>
              </w:rPr>
              <w:t>x</w:t>
            </w:r>
          </w:p>
        </w:tc>
        <w:tc>
          <w:tcPr>
            <w:tcW w:w="567" w:type="dxa"/>
          </w:tcPr>
          <w:p w:rsidR="004966BE" w:rsidRPr="00302082" w:rsidRDefault="004966BE" w:rsidP="00302082">
            <w:pPr>
              <w:spacing w:after="120"/>
              <w:rPr>
                <w:rFonts w:ascii="Arial" w:hAnsi="Arial" w:cs="Arial"/>
                <w:b/>
              </w:rPr>
            </w:pPr>
            <w:r>
              <w:rPr>
                <w:rFonts w:ascii="Arial" w:hAnsi="Arial" w:cs="Arial"/>
                <w:b/>
              </w:rPr>
              <w:t>x</w:t>
            </w:r>
          </w:p>
        </w:tc>
        <w:tc>
          <w:tcPr>
            <w:tcW w:w="567" w:type="dxa"/>
          </w:tcPr>
          <w:p w:rsidR="004966BE" w:rsidRPr="00302082" w:rsidRDefault="004966BE" w:rsidP="00302082">
            <w:pPr>
              <w:spacing w:after="120"/>
              <w:rPr>
                <w:rFonts w:ascii="Arial" w:hAnsi="Arial" w:cs="Arial"/>
                <w:b/>
              </w:rPr>
            </w:pPr>
            <w:r>
              <w:rPr>
                <w:rFonts w:ascii="Arial" w:hAnsi="Arial" w:cs="Arial"/>
                <w:b/>
              </w:rPr>
              <w:t>x</w:t>
            </w:r>
          </w:p>
        </w:tc>
        <w:tc>
          <w:tcPr>
            <w:tcW w:w="567" w:type="dxa"/>
          </w:tcPr>
          <w:p w:rsidR="004966BE" w:rsidRPr="00302082" w:rsidRDefault="004966BE" w:rsidP="00302082">
            <w:pPr>
              <w:spacing w:after="120"/>
              <w:rPr>
                <w:rFonts w:ascii="Arial" w:hAnsi="Arial" w:cs="Arial"/>
                <w:b/>
              </w:rPr>
            </w:pPr>
            <w:r>
              <w:rPr>
                <w:rFonts w:ascii="Arial" w:hAnsi="Arial" w:cs="Arial"/>
                <w:b/>
              </w:rPr>
              <w:t>x</w:t>
            </w:r>
          </w:p>
        </w:tc>
        <w:tc>
          <w:tcPr>
            <w:tcW w:w="567" w:type="dxa"/>
          </w:tcPr>
          <w:p w:rsidR="004966BE" w:rsidRPr="00302082" w:rsidRDefault="004966BE" w:rsidP="00302082">
            <w:pPr>
              <w:spacing w:after="120"/>
              <w:rPr>
                <w:rFonts w:ascii="Arial" w:hAnsi="Arial" w:cs="Arial"/>
                <w:b/>
              </w:rPr>
            </w:pPr>
            <w:r>
              <w:rPr>
                <w:rFonts w:ascii="Arial" w:hAnsi="Arial" w:cs="Arial"/>
                <w:b/>
              </w:rPr>
              <w:t>x</w:t>
            </w:r>
          </w:p>
        </w:tc>
        <w:tc>
          <w:tcPr>
            <w:tcW w:w="567" w:type="dxa"/>
          </w:tcPr>
          <w:p w:rsidR="004966BE" w:rsidRPr="00302082" w:rsidRDefault="004966BE" w:rsidP="00302082">
            <w:pPr>
              <w:spacing w:after="120"/>
              <w:rPr>
                <w:rFonts w:ascii="Arial" w:hAnsi="Arial" w:cs="Arial"/>
                <w:b/>
              </w:rPr>
            </w:pPr>
            <w:r>
              <w:rPr>
                <w:rFonts w:ascii="Arial" w:hAnsi="Arial" w:cs="Arial"/>
                <w:b/>
              </w:rPr>
              <w:t>x</w:t>
            </w:r>
          </w:p>
        </w:tc>
        <w:tc>
          <w:tcPr>
            <w:tcW w:w="567" w:type="dxa"/>
          </w:tcPr>
          <w:p w:rsidR="004966BE" w:rsidRPr="00302082" w:rsidRDefault="004966BE" w:rsidP="00302082">
            <w:pPr>
              <w:spacing w:after="120"/>
              <w:rPr>
                <w:rFonts w:ascii="Arial" w:hAnsi="Arial" w:cs="Arial"/>
                <w:b/>
              </w:rPr>
            </w:pPr>
          </w:p>
        </w:tc>
        <w:tc>
          <w:tcPr>
            <w:tcW w:w="567" w:type="dxa"/>
          </w:tcPr>
          <w:p w:rsidR="004966BE" w:rsidRPr="00302082" w:rsidRDefault="004966BE" w:rsidP="00302082">
            <w:pPr>
              <w:spacing w:after="120"/>
              <w:rPr>
                <w:rFonts w:ascii="Arial" w:hAnsi="Arial" w:cs="Arial"/>
                <w:b/>
              </w:rPr>
            </w:pPr>
            <w:r>
              <w:rPr>
                <w:rFonts w:ascii="Arial" w:hAnsi="Arial" w:cs="Arial"/>
                <w:b/>
              </w:rPr>
              <w:t>x</w:t>
            </w:r>
          </w:p>
        </w:tc>
        <w:tc>
          <w:tcPr>
            <w:tcW w:w="567" w:type="dxa"/>
          </w:tcPr>
          <w:p w:rsidR="004966BE" w:rsidRPr="00302082" w:rsidRDefault="004966BE" w:rsidP="00302082">
            <w:pPr>
              <w:spacing w:after="120"/>
              <w:rPr>
                <w:rFonts w:ascii="Arial" w:hAnsi="Arial" w:cs="Arial"/>
                <w:b/>
              </w:rPr>
            </w:pPr>
            <w:r>
              <w:rPr>
                <w:rFonts w:ascii="Arial" w:hAnsi="Arial" w:cs="Arial"/>
                <w:b/>
              </w:rPr>
              <w:t>x</w:t>
            </w:r>
          </w:p>
        </w:tc>
        <w:tc>
          <w:tcPr>
            <w:tcW w:w="567" w:type="dxa"/>
          </w:tcPr>
          <w:p w:rsidR="004966BE" w:rsidRPr="00302082" w:rsidRDefault="004966BE" w:rsidP="00302082">
            <w:pPr>
              <w:spacing w:after="120"/>
              <w:rPr>
                <w:rFonts w:ascii="Arial" w:hAnsi="Arial" w:cs="Arial"/>
                <w:b/>
              </w:rPr>
            </w:pPr>
            <w:r>
              <w:rPr>
                <w:rFonts w:ascii="Arial" w:hAnsi="Arial" w:cs="Arial"/>
                <w:b/>
              </w:rPr>
              <w:t>x</w:t>
            </w:r>
          </w:p>
        </w:tc>
        <w:tc>
          <w:tcPr>
            <w:tcW w:w="567" w:type="dxa"/>
          </w:tcPr>
          <w:p w:rsidR="004966BE" w:rsidRPr="00302082" w:rsidRDefault="004966BE" w:rsidP="00302082">
            <w:pPr>
              <w:spacing w:after="120"/>
              <w:rPr>
                <w:rFonts w:ascii="Arial" w:hAnsi="Arial" w:cs="Arial"/>
                <w:b/>
              </w:rPr>
            </w:pPr>
            <w:r>
              <w:rPr>
                <w:rFonts w:ascii="Arial" w:hAnsi="Arial" w:cs="Arial"/>
                <w:b/>
              </w:rPr>
              <w:t>x</w:t>
            </w:r>
          </w:p>
        </w:tc>
        <w:tc>
          <w:tcPr>
            <w:tcW w:w="567" w:type="dxa"/>
          </w:tcPr>
          <w:p w:rsidR="004966BE" w:rsidRPr="00302082" w:rsidRDefault="004966BE" w:rsidP="00302082">
            <w:pPr>
              <w:spacing w:after="120"/>
              <w:rPr>
                <w:rFonts w:ascii="Arial" w:hAnsi="Arial" w:cs="Arial"/>
                <w:b/>
              </w:rPr>
            </w:pPr>
          </w:p>
        </w:tc>
        <w:tc>
          <w:tcPr>
            <w:tcW w:w="567" w:type="dxa"/>
          </w:tcPr>
          <w:p w:rsidR="004966BE" w:rsidRPr="00302082" w:rsidRDefault="004966BE" w:rsidP="00302082">
            <w:pPr>
              <w:spacing w:after="120"/>
              <w:rPr>
                <w:rFonts w:ascii="Arial" w:hAnsi="Arial" w:cs="Arial"/>
                <w:b/>
              </w:rPr>
            </w:pPr>
            <w:r>
              <w:rPr>
                <w:rFonts w:ascii="Arial" w:hAnsi="Arial" w:cs="Arial"/>
                <w:b/>
              </w:rPr>
              <w:t>x</w:t>
            </w:r>
          </w:p>
        </w:tc>
        <w:tc>
          <w:tcPr>
            <w:tcW w:w="567" w:type="dxa"/>
          </w:tcPr>
          <w:p w:rsidR="004966BE" w:rsidRPr="00302082" w:rsidRDefault="004966BE" w:rsidP="00302082">
            <w:pPr>
              <w:spacing w:after="120"/>
              <w:rPr>
                <w:rFonts w:ascii="Arial" w:hAnsi="Arial" w:cs="Arial"/>
                <w:b/>
              </w:rPr>
            </w:pPr>
            <w:r>
              <w:rPr>
                <w:rFonts w:ascii="Arial" w:hAnsi="Arial" w:cs="Arial"/>
                <w:b/>
              </w:rPr>
              <w:t>x</w:t>
            </w:r>
          </w:p>
        </w:tc>
      </w:tr>
      <w:tr w:rsidR="004966BE" w:rsidRPr="00302082" w:rsidTr="004966BE">
        <w:tc>
          <w:tcPr>
            <w:tcW w:w="2439" w:type="dxa"/>
          </w:tcPr>
          <w:p w:rsidR="004966BE" w:rsidRPr="00154D48" w:rsidRDefault="004966BE" w:rsidP="00302082">
            <w:pPr>
              <w:spacing w:after="120"/>
              <w:rPr>
                <w:rFonts w:ascii="Arial" w:hAnsi="Arial" w:cs="Arial"/>
              </w:rPr>
            </w:pPr>
            <w:r>
              <w:rPr>
                <w:rFonts w:ascii="Arial" w:hAnsi="Arial" w:cs="Arial"/>
              </w:rPr>
              <w:lastRenderedPageBreak/>
              <w:t>Private study</w:t>
            </w:r>
          </w:p>
        </w:tc>
        <w:tc>
          <w:tcPr>
            <w:tcW w:w="567" w:type="dxa"/>
          </w:tcPr>
          <w:p w:rsidR="004966BE" w:rsidRPr="00302082" w:rsidRDefault="004966BE" w:rsidP="00302082">
            <w:pPr>
              <w:spacing w:after="120"/>
              <w:rPr>
                <w:rFonts w:ascii="Arial" w:hAnsi="Arial" w:cs="Arial"/>
                <w:b/>
              </w:rPr>
            </w:pPr>
            <w:r>
              <w:rPr>
                <w:rFonts w:ascii="Arial" w:hAnsi="Arial" w:cs="Arial"/>
                <w:b/>
              </w:rPr>
              <w:t>x</w:t>
            </w:r>
          </w:p>
        </w:tc>
        <w:tc>
          <w:tcPr>
            <w:tcW w:w="567" w:type="dxa"/>
          </w:tcPr>
          <w:p w:rsidR="004966BE" w:rsidRPr="00302082" w:rsidRDefault="004966BE" w:rsidP="00302082">
            <w:pPr>
              <w:spacing w:after="120"/>
              <w:rPr>
                <w:rFonts w:ascii="Arial" w:hAnsi="Arial" w:cs="Arial"/>
                <w:b/>
              </w:rPr>
            </w:pPr>
            <w:r>
              <w:rPr>
                <w:rFonts w:ascii="Arial" w:hAnsi="Arial" w:cs="Arial"/>
                <w:b/>
              </w:rPr>
              <w:t>x</w:t>
            </w:r>
          </w:p>
        </w:tc>
        <w:tc>
          <w:tcPr>
            <w:tcW w:w="567" w:type="dxa"/>
          </w:tcPr>
          <w:p w:rsidR="004966BE" w:rsidRPr="00302082" w:rsidRDefault="004966BE" w:rsidP="00302082">
            <w:pPr>
              <w:spacing w:after="120"/>
              <w:rPr>
                <w:rFonts w:ascii="Arial" w:hAnsi="Arial" w:cs="Arial"/>
                <w:b/>
              </w:rPr>
            </w:pPr>
            <w:r>
              <w:rPr>
                <w:rFonts w:ascii="Arial" w:hAnsi="Arial" w:cs="Arial"/>
                <w:b/>
              </w:rPr>
              <w:t>x</w:t>
            </w:r>
          </w:p>
        </w:tc>
        <w:tc>
          <w:tcPr>
            <w:tcW w:w="567" w:type="dxa"/>
          </w:tcPr>
          <w:p w:rsidR="004966BE" w:rsidRPr="00302082" w:rsidRDefault="004966BE" w:rsidP="00302082">
            <w:pPr>
              <w:spacing w:after="120"/>
              <w:rPr>
                <w:rFonts w:ascii="Arial" w:hAnsi="Arial" w:cs="Arial"/>
                <w:b/>
              </w:rPr>
            </w:pPr>
            <w:r>
              <w:rPr>
                <w:rFonts w:ascii="Arial" w:hAnsi="Arial" w:cs="Arial"/>
                <w:b/>
              </w:rPr>
              <w:t>x</w:t>
            </w:r>
          </w:p>
        </w:tc>
        <w:tc>
          <w:tcPr>
            <w:tcW w:w="567" w:type="dxa"/>
          </w:tcPr>
          <w:p w:rsidR="004966BE" w:rsidRPr="00302082" w:rsidRDefault="004966BE" w:rsidP="00302082">
            <w:pPr>
              <w:spacing w:after="120"/>
              <w:rPr>
                <w:rFonts w:ascii="Arial" w:hAnsi="Arial" w:cs="Arial"/>
                <w:b/>
              </w:rPr>
            </w:pPr>
            <w:r>
              <w:rPr>
                <w:rFonts w:ascii="Arial" w:hAnsi="Arial" w:cs="Arial"/>
                <w:b/>
              </w:rPr>
              <w:t>x</w:t>
            </w:r>
          </w:p>
        </w:tc>
        <w:tc>
          <w:tcPr>
            <w:tcW w:w="567" w:type="dxa"/>
          </w:tcPr>
          <w:p w:rsidR="004966BE" w:rsidRPr="00302082" w:rsidRDefault="004966BE" w:rsidP="00302082">
            <w:pPr>
              <w:spacing w:after="120"/>
              <w:rPr>
                <w:rFonts w:ascii="Arial" w:hAnsi="Arial" w:cs="Arial"/>
                <w:b/>
              </w:rPr>
            </w:pPr>
            <w:r>
              <w:rPr>
                <w:rFonts w:ascii="Arial" w:hAnsi="Arial" w:cs="Arial"/>
                <w:b/>
              </w:rPr>
              <w:t>x</w:t>
            </w:r>
          </w:p>
        </w:tc>
        <w:tc>
          <w:tcPr>
            <w:tcW w:w="567" w:type="dxa"/>
          </w:tcPr>
          <w:p w:rsidR="004966BE" w:rsidRPr="00302082" w:rsidRDefault="004966BE" w:rsidP="00302082">
            <w:pPr>
              <w:spacing w:after="120"/>
              <w:rPr>
                <w:rFonts w:ascii="Arial" w:hAnsi="Arial" w:cs="Arial"/>
                <w:b/>
              </w:rPr>
            </w:pPr>
            <w:r>
              <w:rPr>
                <w:rFonts w:ascii="Arial" w:hAnsi="Arial" w:cs="Arial"/>
                <w:b/>
              </w:rPr>
              <w:t>x</w:t>
            </w:r>
          </w:p>
        </w:tc>
        <w:tc>
          <w:tcPr>
            <w:tcW w:w="567" w:type="dxa"/>
          </w:tcPr>
          <w:p w:rsidR="004966BE" w:rsidRPr="00302082" w:rsidRDefault="004966BE" w:rsidP="00302082">
            <w:pPr>
              <w:spacing w:after="120"/>
              <w:rPr>
                <w:rFonts w:ascii="Arial" w:hAnsi="Arial" w:cs="Arial"/>
                <w:b/>
              </w:rPr>
            </w:pPr>
            <w:r>
              <w:rPr>
                <w:rFonts w:ascii="Arial" w:hAnsi="Arial" w:cs="Arial"/>
                <w:b/>
              </w:rPr>
              <w:t>x</w:t>
            </w:r>
          </w:p>
        </w:tc>
        <w:tc>
          <w:tcPr>
            <w:tcW w:w="567" w:type="dxa"/>
          </w:tcPr>
          <w:p w:rsidR="004966BE" w:rsidRPr="00302082" w:rsidRDefault="004966BE" w:rsidP="00302082">
            <w:pPr>
              <w:spacing w:after="120"/>
              <w:rPr>
                <w:rFonts w:ascii="Arial" w:hAnsi="Arial" w:cs="Arial"/>
                <w:b/>
              </w:rPr>
            </w:pPr>
            <w:r>
              <w:rPr>
                <w:rFonts w:ascii="Arial" w:hAnsi="Arial" w:cs="Arial"/>
                <w:b/>
              </w:rPr>
              <w:t>x</w:t>
            </w:r>
          </w:p>
        </w:tc>
        <w:tc>
          <w:tcPr>
            <w:tcW w:w="567" w:type="dxa"/>
          </w:tcPr>
          <w:p w:rsidR="004966BE" w:rsidRPr="00302082" w:rsidRDefault="004966BE" w:rsidP="00302082">
            <w:pPr>
              <w:spacing w:after="120"/>
              <w:rPr>
                <w:rFonts w:ascii="Arial" w:hAnsi="Arial" w:cs="Arial"/>
                <w:b/>
              </w:rPr>
            </w:pPr>
            <w:r>
              <w:rPr>
                <w:rFonts w:ascii="Arial" w:hAnsi="Arial" w:cs="Arial"/>
                <w:b/>
              </w:rPr>
              <w:t>x</w:t>
            </w:r>
          </w:p>
        </w:tc>
        <w:tc>
          <w:tcPr>
            <w:tcW w:w="567" w:type="dxa"/>
          </w:tcPr>
          <w:p w:rsidR="004966BE" w:rsidRPr="00302082" w:rsidRDefault="004966BE" w:rsidP="00302082">
            <w:pPr>
              <w:spacing w:after="120"/>
              <w:rPr>
                <w:rFonts w:ascii="Arial" w:hAnsi="Arial" w:cs="Arial"/>
                <w:b/>
              </w:rPr>
            </w:pPr>
            <w:r>
              <w:rPr>
                <w:rFonts w:ascii="Arial" w:hAnsi="Arial" w:cs="Arial"/>
                <w:b/>
              </w:rPr>
              <w:t>x</w:t>
            </w:r>
          </w:p>
        </w:tc>
        <w:tc>
          <w:tcPr>
            <w:tcW w:w="567" w:type="dxa"/>
          </w:tcPr>
          <w:p w:rsidR="004966BE" w:rsidRPr="00302082" w:rsidRDefault="004966BE" w:rsidP="00302082">
            <w:pPr>
              <w:spacing w:after="120"/>
              <w:rPr>
                <w:rFonts w:ascii="Arial" w:hAnsi="Arial" w:cs="Arial"/>
                <w:b/>
              </w:rPr>
            </w:pPr>
            <w:r>
              <w:rPr>
                <w:rFonts w:ascii="Arial" w:hAnsi="Arial" w:cs="Arial"/>
                <w:b/>
              </w:rPr>
              <w:t>x</w:t>
            </w:r>
          </w:p>
        </w:tc>
        <w:tc>
          <w:tcPr>
            <w:tcW w:w="567" w:type="dxa"/>
          </w:tcPr>
          <w:p w:rsidR="004966BE" w:rsidRPr="00302082" w:rsidRDefault="004966BE" w:rsidP="00302082">
            <w:pPr>
              <w:spacing w:after="120"/>
              <w:rPr>
                <w:rFonts w:ascii="Arial" w:hAnsi="Arial" w:cs="Arial"/>
                <w:b/>
              </w:rPr>
            </w:pPr>
            <w:r>
              <w:rPr>
                <w:rFonts w:ascii="Arial" w:hAnsi="Arial" w:cs="Arial"/>
                <w:b/>
              </w:rPr>
              <w:t>x</w:t>
            </w:r>
          </w:p>
        </w:tc>
        <w:tc>
          <w:tcPr>
            <w:tcW w:w="567" w:type="dxa"/>
          </w:tcPr>
          <w:p w:rsidR="004966BE" w:rsidRPr="00302082" w:rsidRDefault="004966BE" w:rsidP="00302082">
            <w:pPr>
              <w:spacing w:after="120"/>
              <w:rPr>
                <w:rFonts w:ascii="Arial" w:hAnsi="Arial" w:cs="Arial"/>
                <w:b/>
              </w:rPr>
            </w:pPr>
            <w:r>
              <w:rPr>
                <w:rFonts w:ascii="Arial" w:hAnsi="Arial" w:cs="Arial"/>
                <w:b/>
              </w:rPr>
              <w:t>x</w:t>
            </w:r>
          </w:p>
        </w:tc>
        <w:tc>
          <w:tcPr>
            <w:tcW w:w="567" w:type="dxa"/>
          </w:tcPr>
          <w:p w:rsidR="004966BE" w:rsidRPr="00302082" w:rsidRDefault="004966BE" w:rsidP="00302082">
            <w:pPr>
              <w:spacing w:after="120"/>
              <w:rPr>
                <w:rFonts w:ascii="Arial" w:hAnsi="Arial" w:cs="Arial"/>
                <w:b/>
              </w:rPr>
            </w:pPr>
            <w:r>
              <w:rPr>
                <w:rFonts w:ascii="Arial" w:hAnsi="Arial" w:cs="Arial"/>
                <w:b/>
              </w:rPr>
              <w:t>x</w:t>
            </w:r>
          </w:p>
        </w:tc>
        <w:tc>
          <w:tcPr>
            <w:tcW w:w="567" w:type="dxa"/>
          </w:tcPr>
          <w:p w:rsidR="004966BE" w:rsidRPr="00302082" w:rsidRDefault="004966BE" w:rsidP="00302082">
            <w:pPr>
              <w:spacing w:after="120"/>
              <w:rPr>
                <w:rFonts w:ascii="Arial" w:hAnsi="Arial" w:cs="Arial"/>
                <w:b/>
              </w:rPr>
            </w:pPr>
            <w:r>
              <w:rPr>
                <w:rFonts w:ascii="Arial" w:hAnsi="Arial" w:cs="Arial"/>
                <w:b/>
              </w:rPr>
              <w:t>X</w:t>
            </w:r>
          </w:p>
        </w:tc>
      </w:tr>
      <w:tr w:rsidR="004966BE" w:rsidRPr="00302082" w:rsidTr="004966BE">
        <w:tc>
          <w:tcPr>
            <w:tcW w:w="2439" w:type="dxa"/>
            <w:shd w:val="clear" w:color="auto" w:fill="D9D9D9" w:themeFill="background1" w:themeFillShade="D9"/>
          </w:tcPr>
          <w:p w:rsidR="004966BE" w:rsidRPr="00302082" w:rsidRDefault="004966BE" w:rsidP="00302082">
            <w:pPr>
              <w:spacing w:after="120"/>
              <w:rPr>
                <w:rFonts w:ascii="Arial" w:hAnsi="Arial" w:cs="Arial"/>
                <w:b/>
              </w:rPr>
            </w:pPr>
            <w:r w:rsidRPr="00302082">
              <w:rPr>
                <w:rFonts w:ascii="Arial" w:hAnsi="Arial" w:cs="Arial"/>
                <w:b/>
              </w:rPr>
              <w:t>Assessment method</w:t>
            </w:r>
          </w:p>
        </w:tc>
        <w:tc>
          <w:tcPr>
            <w:tcW w:w="567" w:type="dxa"/>
          </w:tcPr>
          <w:p w:rsidR="004966BE" w:rsidRPr="00302082" w:rsidRDefault="004966BE" w:rsidP="00302082">
            <w:pPr>
              <w:spacing w:after="120"/>
              <w:rPr>
                <w:rFonts w:ascii="Arial" w:hAnsi="Arial" w:cs="Arial"/>
                <w:b/>
              </w:rPr>
            </w:pPr>
          </w:p>
        </w:tc>
        <w:tc>
          <w:tcPr>
            <w:tcW w:w="567" w:type="dxa"/>
          </w:tcPr>
          <w:p w:rsidR="004966BE" w:rsidRPr="00302082" w:rsidRDefault="004966BE" w:rsidP="00302082">
            <w:pPr>
              <w:spacing w:after="120"/>
              <w:rPr>
                <w:rFonts w:ascii="Arial" w:hAnsi="Arial" w:cs="Arial"/>
                <w:b/>
              </w:rPr>
            </w:pPr>
          </w:p>
        </w:tc>
        <w:tc>
          <w:tcPr>
            <w:tcW w:w="567" w:type="dxa"/>
          </w:tcPr>
          <w:p w:rsidR="004966BE" w:rsidRPr="00302082" w:rsidRDefault="004966BE" w:rsidP="00302082">
            <w:pPr>
              <w:spacing w:after="120"/>
              <w:rPr>
                <w:rFonts w:ascii="Arial" w:hAnsi="Arial" w:cs="Arial"/>
                <w:b/>
              </w:rPr>
            </w:pPr>
          </w:p>
        </w:tc>
        <w:tc>
          <w:tcPr>
            <w:tcW w:w="567" w:type="dxa"/>
          </w:tcPr>
          <w:p w:rsidR="004966BE" w:rsidRPr="00302082" w:rsidRDefault="004966BE" w:rsidP="00302082">
            <w:pPr>
              <w:spacing w:after="120"/>
              <w:rPr>
                <w:rFonts w:ascii="Arial" w:hAnsi="Arial" w:cs="Arial"/>
                <w:b/>
              </w:rPr>
            </w:pPr>
          </w:p>
        </w:tc>
        <w:tc>
          <w:tcPr>
            <w:tcW w:w="567" w:type="dxa"/>
          </w:tcPr>
          <w:p w:rsidR="004966BE" w:rsidRPr="00302082" w:rsidRDefault="004966BE" w:rsidP="00302082">
            <w:pPr>
              <w:spacing w:after="120"/>
              <w:rPr>
                <w:rFonts w:ascii="Arial" w:hAnsi="Arial" w:cs="Arial"/>
                <w:b/>
              </w:rPr>
            </w:pPr>
          </w:p>
        </w:tc>
        <w:tc>
          <w:tcPr>
            <w:tcW w:w="567" w:type="dxa"/>
          </w:tcPr>
          <w:p w:rsidR="004966BE" w:rsidRPr="00302082" w:rsidRDefault="004966BE" w:rsidP="00302082">
            <w:pPr>
              <w:spacing w:after="120"/>
              <w:rPr>
                <w:rFonts w:ascii="Arial" w:hAnsi="Arial" w:cs="Arial"/>
                <w:b/>
              </w:rPr>
            </w:pPr>
          </w:p>
        </w:tc>
        <w:tc>
          <w:tcPr>
            <w:tcW w:w="567" w:type="dxa"/>
          </w:tcPr>
          <w:p w:rsidR="004966BE" w:rsidRPr="00302082" w:rsidRDefault="004966BE" w:rsidP="00302082">
            <w:pPr>
              <w:spacing w:after="120"/>
              <w:rPr>
                <w:rFonts w:ascii="Arial" w:hAnsi="Arial" w:cs="Arial"/>
                <w:b/>
              </w:rPr>
            </w:pPr>
          </w:p>
        </w:tc>
        <w:tc>
          <w:tcPr>
            <w:tcW w:w="567" w:type="dxa"/>
          </w:tcPr>
          <w:p w:rsidR="004966BE" w:rsidRPr="00302082" w:rsidRDefault="004966BE" w:rsidP="00302082">
            <w:pPr>
              <w:spacing w:after="120"/>
              <w:rPr>
                <w:rFonts w:ascii="Arial" w:hAnsi="Arial" w:cs="Arial"/>
                <w:b/>
              </w:rPr>
            </w:pPr>
          </w:p>
        </w:tc>
        <w:tc>
          <w:tcPr>
            <w:tcW w:w="567" w:type="dxa"/>
          </w:tcPr>
          <w:p w:rsidR="004966BE" w:rsidRPr="00302082" w:rsidRDefault="004966BE" w:rsidP="00302082">
            <w:pPr>
              <w:spacing w:after="120"/>
              <w:rPr>
                <w:rFonts w:ascii="Arial" w:hAnsi="Arial" w:cs="Arial"/>
                <w:b/>
              </w:rPr>
            </w:pPr>
          </w:p>
        </w:tc>
        <w:tc>
          <w:tcPr>
            <w:tcW w:w="567" w:type="dxa"/>
          </w:tcPr>
          <w:p w:rsidR="004966BE" w:rsidRPr="00302082" w:rsidRDefault="004966BE" w:rsidP="00302082">
            <w:pPr>
              <w:spacing w:after="120"/>
              <w:rPr>
                <w:rFonts w:ascii="Arial" w:hAnsi="Arial" w:cs="Arial"/>
                <w:b/>
              </w:rPr>
            </w:pPr>
          </w:p>
        </w:tc>
        <w:tc>
          <w:tcPr>
            <w:tcW w:w="567" w:type="dxa"/>
          </w:tcPr>
          <w:p w:rsidR="004966BE" w:rsidRPr="00302082" w:rsidRDefault="004966BE" w:rsidP="00302082">
            <w:pPr>
              <w:spacing w:after="120"/>
              <w:rPr>
                <w:rFonts w:ascii="Arial" w:hAnsi="Arial" w:cs="Arial"/>
                <w:b/>
              </w:rPr>
            </w:pPr>
          </w:p>
        </w:tc>
        <w:tc>
          <w:tcPr>
            <w:tcW w:w="567" w:type="dxa"/>
          </w:tcPr>
          <w:p w:rsidR="004966BE" w:rsidRPr="00302082" w:rsidRDefault="004966BE" w:rsidP="00302082">
            <w:pPr>
              <w:spacing w:after="120"/>
              <w:rPr>
                <w:rFonts w:ascii="Arial" w:hAnsi="Arial" w:cs="Arial"/>
                <w:b/>
              </w:rPr>
            </w:pPr>
          </w:p>
        </w:tc>
        <w:tc>
          <w:tcPr>
            <w:tcW w:w="567" w:type="dxa"/>
          </w:tcPr>
          <w:p w:rsidR="004966BE" w:rsidRPr="00302082" w:rsidRDefault="004966BE" w:rsidP="00302082">
            <w:pPr>
              <w:spacing w:after="120"/>
              <w:rPr>
                <w:rFonts w:ascii="Arial" w:hAnsi="Arial" w:cs="Arial"/>
                <w:b/>
              </w:rPr>
            </w:pPr>
          </w:p>
        </w:tc>
        <w:tc>
          <w:tcPr>
            <w:tcW w:w="567" w:type="dxa"/>
          </w:tcPr>
          <w:p w:rsidR="004966BE" w:rsidRPr="00302082" w:rsidRDefault="004966BE" w:rsidP="00302082">
            <w:pPr>
              <w:spacing w:after="120"/>
              <w:rPr>
                <w:rFonts w:ascii="Arial" w:hAnsi="Arial" w:cs="Arial"/>
                <w:b/>
              </w:rPr>
            </w:pPr>
          </w:p>
        </w:tc>
        <w:tc>
          <w:tcPr>
            <w:tcW w:w="567" w:type="dxa"/>
          </w:tcPr>
          <w:p w:rsidR="004966BE" w:rsidRPr="00302082" w:rsidRDefault="004966BE" w:rsidP="00302082">
            <w:pPr>
              <w:spacing w:after="120"/>
              <w:rPr>
                <w:rFonts w:ascii="Arial" w:hAnsi="Arial" w:cs="Arial"/>
                <w:b/>
              </w:rPr>
            </w:pPr>
          </w:p>
        </w:tc>
        <w:tc>
          <w:tcPr>
            <w:tcW w:w="567" w:type="dxa"/>
          </w:tcPr>
          <w:p w:rsidR="004966BE" w:rsidRPr="00302082" w:rsidRDefault="004966BE" w:rsidP="00302082">
            <w:pPr>
              <w:spacing w:after="120"/>
              <w:rPr>
                <w:rFonts w:ascii="Arial" w:hAnsi="Arial" w:cs="Arial"/>
                <w:b/>
              </w:rPr>
            </w:pPr>
          </w:p>
        </w:tc>
      </w:tr>
      <w:tr w:rsidR="004966BE" w:rsidRPr="00302082" w:rsidTr="004966BE">
        <w:tc>
          <w:tcPr>
            <w:tcW w:w="2439" w:type="dxa"/>
          </w:tcPr>
          <w:p w:rsidR="004966BE" w:rsidRPr="00154D48" w:rsidRDefault="004966BE" w:rsidP="00302082">
            <w:pPr>
              <w:spacing w:after="120"/>
              <w:rPr>
                <w:rFonts w:ascii="Arial" w:hAnsi="Arial" w:cs="Arial"/>
              </w:rPr>
            </w:pPr>
            <w:r>
              <w:rPr>
                <w:rFonts w:ascii="Arial" w:hAnsi="Arial" w:cs="Arial"/>
              </w:rPr>
              <w:t>Assignments</w:t>
            </w:r>
          </w:p>
        </w:tc>
        <w:tc>
          <w:tcPr>
            <w:tcW w:w="567" w:type="dxa"/>
          </w:tcPr>
          <w:p w:rsidR="004966BE" w:rsidRPr="00302082" w:rsidRDefault="004966BE" w:rsidP="00302082">
            <w:pPr>
              <w:spacing w:after="120"/>
              <w:rPr>
                <w:rFonts w:ascii="Arial" w:hAnsi="Arial" w:cs="Arial"/>
                <w:b/>
              </w:rPr>
            </w:pPr>
            <w:r>
              <w:rPr>
                <w:rFonts w:ascii="Arial" w:hAnsi="Arial" w:cs="Arial"/>
                <w:b/>
              </w:rPr>
              <w:t>x</w:t>
            </w:r>
          </w:p>
        </w:tc>
        <w:tc>
          <w:tcPr>
            <w:tcW w:w="567" w:type="dxa"/>
          </w:tcPr>
          <w:p w:rsidR="004966BE" w:rsidRPr="00302082" w:rsidRDefault="004966BE" w:rsidP="00302082">
            <w:pPr>
              <w:spacing w:after="120"/>
              <w:rPr>
                <w:rFonts w:ascii="Arial" w:hAnsi="Arial" w:cs="Arial"/>
                <w:b/>
              </w:rPr>
            </w:pPr>
            <w:r>
              <w:rPr>
                <w:rFonts w:ascii="Arial" w:hAnsi="Arial" w:cs="Arial"/>
                <w:b/>
              </w:rPr>
              <w:t>x</w:t>
            </w:r>
          </w:p>
        </w:tc>
        <w:tc>
          <w:tcPr>
            <w:tcW w:w="567" w:type="dxa"/>
          </w:tcPr>
          <w:p w:rsidR="004966BE" w:rsidRPr="00302082" w:rsidRDefault="004966BE" w:rsidP="00302082">
            <w:pPr>
              <w:spacing w:after="120"/>
              <w:rPr>
                <w:rFonts w:ascii="Arial" w:hAnsi="Arial" w:cs="Arial"/>
                <w:b/>
              </w:rPr>
            </w:pPr>
            <w:r>
              <w:rPr>
                <w:rFonts w:ascii="Arial" w:hAnsi="Arial" w:cs="Arial"/>
                <w:b/>
              </w:rPr>
              <w:t>x</w:t>
            </w:r>
          </w:p>
        </w:tc>
        <w:tc>
          <w:tcPr>
            <w:tcW w:w="567" w:type="dxa"/>
          </w:tcPr>
          <w:p w:rsidR="004966BE" w:rsidRPr="00302082" w:rsidRDefault="004966BE" w:rsidP="00302082">
            <w:pPr>
              <w:spacing w:after="120"/>
              <w:rPr>
                <w:rFonts w:ascii="Arial" w:hAnsi="Arial" w:cs="Arial"/>
                <w:b/>
              </w:rPr>
            </w:pPr>
            <w:r>
              <w:rPr>
                <w:rFonts w:ascii="Arial" w:hAnsi="Arial" w:cs="Arial"/>
                <w:b/>
              </w:rPr>
              <w:t>x</w:t>
            </w:r>
          </w:p>
        </w:tc>
        <w:tc>
          <w:tcPr>
            <w:tcW w:w="567" w:type="dxa"/>
          </w:tcPr>
          <w:p w:rsidR="004966BE" w:rsidRPr="00302082" w:rsidRDefault="004966BE" w:rsidP="00302082">
            <w:pPr>
              <w:spacing w:after="120"/>
              <w:rPr>
                <w:rFonts w:ascii="Arial" w:hAnsi="Arial" w:cs="Arial"/>
                <w:b/>
              </w:rPr>
            </w:pPr>
            <w:r>
              <w:rPr>
                <w:rFonts w:ascii="Arial" w:hAnsi="Arial" w:cs="Arial"/>
                <w:b/>
              </w:rPr>
              <w:t>x</w:t>
            </w:r>
          </w:p>
        </w:tc>
        <w:tc>
          <w:tcPr>
            <w:tcW w:w="567" w:type="dxa"/>
          </w:tcPr>
          <w:p w:rsidR="004966BE" w:rsidRPr="00302082" w:rsidRDefault="004966BE" w:rsidP="00302082">
            <w:pPr>
              <w:spacing w:after="120"/>
              <w:rPr>
                <w:rFonts w:ascii="Arial" w:hAnsi="Arial" w:cs="Arial"/>
                <w:b/>
              </w:rPr>
            </w:pPr>
            <w:r>
              <w:rPr>
                <w:rFonts w:ascii="Arial" w:hAnsi="Arial" w:cs="Arial"/>
                <w:b/>
              </w:rPr>
              <w:t>x</w:t>
            </w:r>
          </w:p>
        </w:tc>
        <w:tc>
          <w:tcPr>
            <w:tcW w:w="567" w:type="dxa"/>
          </w:tcPr>
          <w:p w:rsidR="004966BE" w:rsidRPr="00302082" w:rsidRDefault="004966BE" w:rsidP="00302082">
            <w:pPr>
              <w:spacing w:after="120"/>
              <w:rPr>
                <w:rFonts w:ascii="Arial" w:hAnsi="Arial" w:cs="Arial"/>
                <w:b/>
              </w:rPr>
            </w:pPr>
            <w:r>
              <w:rPr>
                <w:rFonts w:ascii="Arial" w:hAnsi="Arial" w:cs="Arial"/>
                <w:b/>
              </w:rPr>
              <w:t>x</w:t>
            </w:r>
          </w:p>
        </w:tc>
        <w:tc>
          <w:tcPr>
            <w:tcW w:w="567" w:type="dxa"/>
          </w:tcPr>
          <w:p w:rsidR="004966BE" w:rsidRPr="00302082" w:rsidRDefault="004966BE" w:rsidP="00302082">
            <w:pPr>
              <w:spacing w:after="120"/>
              <w:rPr>
                <w:rFonts w:ascii="Arial" w:hAnsi="Arial" w:cs="Arial"/>
                <w:b/>
              </w:rPr>
            </w:pPr>
            <w:r>
              <w:rPr>
                <w:rFonts w:ascii="Arial" w:hAnsi="Arial" w:cs="Arial"/>
                <w:b/>
              </w:rPr>
              <w:t>x</w:t>
            </w:r>
          </w:p>
        </w:tc>
        <w:tc>
          <w:tcPr>
            <w:tcW w:w="567" w:type="dxa"/>
          </w:tcPr>
          <w:p w:rsidR="004966BE" w:rsidRPr="00302082" w:rsidRDefault="004966BE" w:rsidP="00302082">
            <w:pPr>
              <w:spacing w:after="120"/>
              <w:rPr>
                <w:rFonts w:ascii="Arial" w:hAnsi="Arial" w:cs="Arial"/>
                <w:b/>
              </w:rPr>
            </w:pPr>
            <w:r>
              <w:rPr>
                <w:rFonts w:ascii="Arial" w:hAnsi="Arial" w:cs="Arial"/>
                <w:b/>
              </w:rPr>
              <w:t>x</w:t>
            </w:r>
          </w:p>
        </w:tc>
        <w:tc>
          <w:tcPr>
            <w:tcW w:w="567" w:type="dxa"/>
          </w:tcPr>
          <w:p w:rsidR="004966BE" w:rsidRPr="00302082" w:rsidRDefault="004966BE" w:rsidP="00302082">
            <w:pPr>
              <w:spacing w:after="120"/>
              <w:rPr>
                <w:rFonts w:ascii="Arial" w:hAnsi="Arial" w:cs="Arial"/>
                <w:b/>
              </w:rPr>
            </w:pPr>
            <w:r>
              <w:rPr>
                <w:rFonts w:ascii="Arial" w:hAnsi="Arial" w:cs="Arial"/>
                <w:b/>
              </w:rPr>
              <w:t>x</w:t>
            </w:r>
          </w:p>
        </w:tc>
        <w:tc>
          <w:tcPr>
            <w:tcW w:w="567" w:type="dxa"/>
          </w:tcPr>
          <w:p w:rsidR="004966BE" w:rsidRPr="00302082" w:rsidRDefault="004966BE" w:rsidP="00302082">
            <w:pPr>
              <w:spacing w:after="120"/>
              <w:rPr>
                <w:rFonts w:ascii="Arial" w:hAnsi="Arial" w:cs="Arial"/>
                <w:b/>
              </w:rPr>
            </w:pPr>
            <w:r>
              <w:rPr>
                <w:rFonts w:ascii="Arial" w:hAnsi="Arial" w:cs="Arial"/>
                <w:b/>
              </w:rPr>
              <w:t>x</w:t>
            </w:r>
          </w:p>
        </w:tc>
        <w:tc>
          <w:tcPr>
            <w:tcW w:w="567" w:type="dxa"/>
          </w:tcPr>
          <w:p w:rsidR="004966BE" w:rsidRPr="00302082" w:rsidRDefault="004966BE" w:rsidP="00302082">
            <w:pPr>
              <w:spacing w:after="120"/>
              <w:rPr>
                <w:rFonts w:ascii="Arial" w:hAnsi="Arial" w:cs="Arial"/>
                <w:b/>
              </w:rPr>
            </w:pPr>
            <w:r>
              <w:rPr>
                <w:rFonts w:ascii="Arial" w:hAnsi="Arial" w:cs="Arial"/>
                <w:b/>
              </w:rPr>
              <w:t>x</w:t>
            </w:r>
          </w:p>
        </w:tc>
        <w:tc>
          <w:tcPr>
            <w:tcW w:w="567" w:type="dxa"/>
          </w:tcPr>
          <w:p w:rsidR="004966BE" w:rsidRPr="00302082" w:rsidRDefault="004966BE" w:rsidP="00302082">
            <w:pPr>
              <w:spacing w:after="120"/>
              <w:rPr>
                <w:rFonts w:ascii="Arial" w:hAnsi="Arial" w:cs="Arial"/>
                <w:b/>
              </w:rPr>
            </w:pPr>
            <w:r>
              <w:rPr>
                <w:rFonts w:ascii="Arial" w:hAnsi="Arial" w:cs="Arial"/>
                <w:b/>
              </w:rPr>
              <w:t>x</w:t>
            </w:r>
          </w:p>
        </w:tc>
        <w:tc>
          <w:tcPr>
            <w:tcW w:w="567" w:type="dxa"/>
          </w:tcPr>
          <w:p w:rsidR="004966BE" w:rsidRPr="00302082" w:rsidRDefault="004966BE" w:rsidP="00302082">
            <w:pPr>
              <w:spacing w:after="120"/>
              <w:rPr>
                <w:rFonts w:ascii="Arial" w:hAnsi="Arial" w:cs="Arial"/>
                <w:b/>
              </w:rPr>
            </w:pPr>
            <w:r>
              <w:rPr>
                <w:rFonts w:ascii="Arial" w:hAnsi="Arial" w:cs="Arial"/>
                <w:b/>
              </w:rPr>
              <w:t>x</w:t>
            </w:r>
          </w:p>
        </w:tc>
        <w:tc>
          <w:tcPr>
            <w:tcW w:w="567" w:type="dxa"/>
          </w:tcPr>
          <w:p w:rsidR="004966BE" w:rsidRPr="00302082" w:rsidRDefault="004966BE" w:rsidP="00302082">
            <w:pPr>
              <w:spacing w:after="120"/>
              <w:rPr>
                <w:rFonts w:ascii="Arial" w:hAnsi="Arial" w:cs="Arial"/>
                <w:b/>
              </w:rPr>
            </w:pPr>
            <w:r>
              <w:rPr>
                <w:rFonts w:ascii="Arial" w:hAnsi="Arial" w:cs="Arial"/>
                <w:b/>
              </w:rPr>
              <w:t>x</w:t>
            </w:r>
          </w:p>
        </w:tc>
        <w:tc>
          <w:tcPr>
            <w:tcW w:w="567" w:type="dxa"/>
          </w:tcPr>
          <w:p w:rsidR="004966BE" w:rsidRPr="00302082" w:rsidRDefault="004966BE" w:rsidP="00302082">
            <w:pPr>
              <w:spacing w:after="120"/>
              <w:rPr>
                <w:rFonts w:ascii="Arial" w:hAnsi="Arial" w:cs="Arial"/>
                <w:b/>
              </w:rPr>
            </w:pPr>
            <w:r>
              <w:rPr>
                <w:rFonts w:ascii="Arial" w:hAnsi="Arial" w:cs="Arial"/>
                <w:b/>
              </w:rPr>
              <w:t>x</w:t>
            </w:r>
          </w:p>
        </w:tc>
      </w:tr>
      <w:tr w:rsidR="004966BE" w:rsidRPr="00302082" w:rsidTr="004966BE">
        <w:tc>
          <w:tcPr>
            <w:tcW w:w="2439" w:type="dxa"/>
          </w:tcPr>
          <w:p w:rsidR="004966BE" w:rsidRPr="00154D48" w:rsidRDefault="004966BE" w:rsidP="00154D48">
            <w:pPr>
              <w:spacing w:after="120"/>
              <w:rPr>
                <w:rFonts w:ascii="Arial" w:hAnsi="Arial" w:cs="Arial"/>
              </w:rPr>
            </w:pPr>
            <w:r>
              <w:rPr>
                <w:rFonts w:ascii="Arial" w:hAnsi="Arial" w:cs="Arial"/>
              </w:rPr>
              <w:t>Examination</w:t>
            </w:r>
          </w:p>
        </w:tc>
        <w:tc>
          <w:tcPr>
            <w:tcW w:w="567" w:type="dxa"/>
          </w:tcPr>
          <w:p w:rsidR="004966BE" w:rsidRPr="00302082" w:rsidRDefault="004966BE" w:rsidP="00302082">
            <w:pPr>
              <w:spacing w:after="120"/>
              <w:rPr>
                <w:rFonts w:ascii="Arial" w:hAnsi="Arial" w:cs="Arial"/>
                <w:b/>
              </w:rPr>
            </w:pPr>
            <w:r>
              <w:rPr>
                <w:rFonts w:ascii="Arial" w:hAnsi="Arial" w:cs="Arial"/>
                <w:b/>
              </w:rPr>
              <w:t>x</w:t>
            </w:r>
          </w:p>
        </w:tc>
        <w:tc>
          <w:tcPr>
            <w:tcW w:w="567" w:type="dxa"/>
          </w:tcPr>
          <w:p w:rsidR="004966BE" w:rsidRPr="00302082" w:rsidRDefault="004966BE" w:rsidP="00302082">
            <w:pPr>
              <w:spacing w:after="120"/>
              <w:rPr>
                <w:rFonts w:ascii="Arial" w:hAnsi="Arial" w:cs="Arial"/>
                <w:b/>
              </w:rPr>
            </w:pPr>
            <w:r>
              <w:rPr>
                <w:rFonts w:ascii="Arial" w:hAnsi="Arial" w:cs="Arial"/>
                <w:b/>
              </w:rPr>
              <w:t>x</w:t>
            </w:r>
          </w:p>
        </w:tc>
        <w:tc>
          <w:tcPr>
            <w:tcW w:w="567" w:type="dxa"/>
          </w:tcPr>
          <w:p w:rsidR="004966BE" w:rsidRPr="00302082" w:rsidRDefault="004966BE" w:rsidP="00302082">
            <w:pPr>
              <w:spacing w:after="120"/>
              <w:rPr>
                <w:rFonts w:ascii="Arial" w:hAnsi="Arial" w:cs="Arial"/>
                <w:b/>
              </w:rPr>
            </w:pPr>
            <w:r>
              <w:rPr>
                <w:rFonts w:ascii="Arial" w:hAnsi="Arial" w:cs="Arial"/>
                <w:b/>
              </w:rPr>
              <w:t>x</w:t>
            </w:r>
          </w:p>
        </w:tc>
        <w:tc>
          <w:tcPr>
            <w:tcW w:w="567" w:type="dxa"/>
          </w:tcPr>
          <w:p w:rsidR="004966BE" w:rsidRPr="00302082" w:rsidRDefault="004966BE" w:rsidP="00302082">
            <w:pPr>
              <w:spacing w:after="120"/>
              <w:rPr>
                <w:rFonts w:ascii="Arial" w:hAnsi="Arial" w:cs="Arial"/>
                <w:b/>
              </w:rPr>
            </w:pPr>
            <w:r>
              <w:rPr>
                <w:rFonts w:ascii="Arial" w:hAnsi="Arial" w:cs="Arial"/>
                <w:b/>
              </w:rPr>
              <w:t>x</w:t>
            </w:r>
          </w:p>
        </w:tc>
        <w:tc>
          <w:tcPr>
            <w:tcW w:w="567" w:type="dxa"/>
          </w:tcPr>
          <w:p w:rsidR="004966BE" w:rsidRPr="00302082" w:rsidRDefault="004966BE" w:rsidP="00302082">
            <w:pPr>
              <w:spacing w:after="120"/>
              <w:rPr>
                <w:rFonts w:ascii="Arial" w:hAnsi="Arial" w:cs="Arial"/>
                <w:b/>
              </w:rPr>
            </w:pPr>
            <w:r>
              <w:rPr>
                <w:rFonts w:ascii="Arial" w:hAnsi="Arial" w:cs="Arial"/>
                <w:b/>
              </w:rPr>
              <w:t>x</w:t>
            </w:r>
          </w:p>
        </w:tc>
        <w:tc>
          <w:tcPr>
            <w:tcW w:w="567" w:type="dxa"/>
          </w:tcPr>
          <w:p w:rsidR="004966BE" w:rsidRPr="00302082" w:rsidRDefault="004966BE" w:rsidP="00302082">
            <w:pPr>
              <w:spacing w:after="120"/>
              <w:rPr>
                <w:rFonts w:ascii="Arial" w:hAnsi="Arial" w:cs="Arial"/>
                <w:b/>
              </w:rPr>
            </w:pPr>
            <w:r>
              <w:rPr>
                <w:rFonts w:ascii="Arial" w:hAnsi="Arial" w:cs="Arial"/>
                <w:b/>
              </w:rPr>
              <w:t>x</w:t>
            </w:r>
          </w:p>
        </w:tc>
        <w:tc>
          <w:tcPr>
            <w:tcW w:w="567" w:type="dxa"/>
          </w:tcPr>
          <w:p w:rsidR="004966BE" w:rsidRPr="00302082" w:rsidRDefault="004966BE" w:rsidP="00302082">
            <w:pPr>
              <w:spacing w:after="120"/>
              <w:rPr>
                <w:rFonts w:ascii="Arial" w:hAnsi="Arial" w:cs="Arial"/>
                <w:b/>
              </w:rPr>
            </w:pPr>
            <w:r>
              <w:rPr>
                <w:rFonts w:ascii="Arial" w:hAnsi="Arial" w:cs="Arial"/>
                <w:b/>
              </w:rPr>
              <w:t>x</w:t>
            </w:r>
          </w:p>
        </w:tc>
        <w:tc>
          <w:tcPr>
            <w:tcW w:w="567" w:type="dxa"/>
          </w:tcPr>
          <w:p w:rsidR="004966BE" w:rsidRPr="00302082" w:rsidRDefault="004966BE" w:rsidP="00302082">
            <w:pPr>
              <w:spacing w:after="120"/>
              <w:rPr>
                <w:rFonts w:ascii="Arial" w:hAnsi="Arial" w:cs="Arial"/>
                <w:b/>
              </w:rPr>
            </w:pPr>
            <w:r>
              <w:rPr>
                <w:rFonts w:ascii="Arial" w:hAnsi="Arial" w:cs="Arial"/>
                <w:b/>
              </w:rPr>
              <w:t>x</w:t>
            </w:r>
          </w:p>
        </w:tc>
        <w:tc>
          <w:tcPr>
            <w:tcW w:w="567" w:type="dxa"/>
          </w:tcPr>
          <w:p w:rsidR="004966BE" w:rsidRPr="00302082" w:rsidRDefault="004966BE" w:rsidP="00302082">
            <w:pPr>
              <w:spacing w:after="120"/>
              <w:rPr>
                <w:rFonts w:ascii="Arial" w:hAnsi="Arial" w:cs="Arial"/>
                <w:b/>
              </w:rPr>
            </w:pPr>
            <w:r>
              <w:rPr>
                <w:rFonts w:ascii="Arial" w:hAnsi="Arial" w:cs="Arial"/>
                <w:b/>
              </w:rPr>
              <w:t>x</w:t>
            </w:r>
          </w:p>
        </w:tc>
        <w:tc>
          <w:tcPr>
            <w:tcW w:w="567" w:type="dxa"/>
          </w:tcPr>
          <w:p w:rsidR="004966BE" w:rsidRPr="00302082" w:rsidRDefault="004966BE" w:rsidP="00302082">
            <w:pPr>
              <w:spacing w:after="120"/>
              <w:rPr>
                <w:rFonts w:ascii="Arial" w:hAnsi="Arial" w:cs="Arial"/>
                <w:b/>
              </w:rPr>
            </w:pPr>
            <w:r>
              <w:rPr>
                <w:rFonts w:ascii="Arial" w:hAnsi="Arial" w:cs="Arial"/>
                <w:b/>
              </w:rPr>
              <w:t>x</w:t>
            </w:r>
          </w:p>
        </w:tc>
        <w:tc>
          <w:tcPr>
            <w:tcW w:w="567" w:type="dxa"/>
          </w:tcPr>
          <w:p w:rsidR="004966BE" w:rsidRPr="00302082" w:rsidRDefault="004966BE" w:rsidP="00302082">
            <w:pPr>
              <w:spacing w:after="120"/>
              <w:rPr>
                <w:rFonts w:ascii="Arial" w:hAnsi="Arial" w:cs="Arial"/>
                <w:b/>
              </w:rPr>
            </w:pPr>
            <w:r>
              <w:rPr>
                <w:rFonts w:ascii="Arial" w:hAnsi="Arial" w:cs="Arial"/>
                <w:b/>
              </w:rPr>
              <w:t>x</w:t>
            </w:r>
          </w:p>
        </w:tc>
        <w:tc>
          <w:tcPr>
            <w:tcW w:w="567" w:type="dxa"/>
          </w:tcPr>
          <w:p w:rsidR="004966BE" w:rsidRPr="00302082" w:rsidRDefault="004966BE" w:rsidP="00302082">
            <w:pPr>
              <w:spacing w:after="120"/>
              <w:rPr>
                <w:rFonts w:ascii="Arial" w:hAnsi="Arial" w:cs="Arial"/>
                <w:b/>
              </w:rPr>
            </w:pPr>
            <w:r>
              <w:rPr>
                <w:rFonts w:ascii="Arial" w:hAnsi="Arial" w:cs="Arial"/>
                <w:b/>
              </w:rPr>
              <w:t>x</w:t>
            </w:r>
          </w:p>
        </w:tc>
        <w:tc>
          <w:tcPr>
            <w:tcW w:w="567" w:type="dxa"/>
          </w:tcPr>
          <w:p w:rsidR="004966BE" w:rsidRPr="00302082" w:rsidRDefault="004966BE" w:rsidP="00302082">
            <w:pPr>
              <w:spacing w:after="120"/>
              <w:rPr>
                <w:rFonts w:ascii="Arial" w:hAnsi="Arial" w:cs="Arial"/>
                <w:b/>
              </w:rPr>
            </w:pPr>
            <w:r>
              <w:rPr>
                <w:rFonts w:ascii="Arial" w:hAnsi="Arial" w:cs="Arial"/>
                <w:b/>
              </w:rPr>
              <w:t>x</w:t>
            </w:r>
          </w:p>
        </w:tc>
        <w:tc>
          <w:tcPr>
            <w:tcW w:w="567" w:type="dxa"/>
          </w:tcPr>
          <w:p w:rsidR="004966BE" w:rsidRPr="00302082" w:rsidRDefault="004966BE" w:rsidP="00302082">
            <w:pPr>
              <w:spacing w:after="120"/>
              <w:rPr>
                <w:rFonts w:ascii="Arial" w:hAnsi="Arial" w:cs="Arial"/>
                <w:b/>
              </w:rPr>
            </w:pPr>
            <w:r>
              <w:rPr>
                <w:rFonts w:ascii="Arial" w:hAnsi="Arial" w:cs="Arial"/>
                <w:b/>
              </w:rPr>
              <w:t>x</w:t>
            </w:r>
          </w:p>
        </w:tc>
        <w:tc>
          <w:tcPr>
            <w:tcW w:w="567" w:type="dxa"/>
          </w:tcPr>
          <w:p w:rsidR="004966BE" w:rsidRPr="00302082" w:rsidRDefault="004966BE" w:rsidP="00302082">
            <w:pPr>
              <w:spacing w:after="120"/>
              <w:rPr>
                <w:rFonts w:ascii="Arial" w:hAnsi="Arial" w:cs="Arial"/>
                <w:b/>
              </w:rPr>
            </w:pPr>
            <w:r>
              <w:rPr>
                <w:rFonts w:ascii="Arial" w:hAnsi="Arial" w:cs="Arial"/>
                <w:b/>
              </w:rPr>
              <w:t>x</w:t>
            </w:r>
          </w:p>
        </w:tc>
        <w:tc>
          <w:tcPr>
            <w:tcW w:w="567" w:type="dxa"/>
          </w:tcPr>
          <w:p w:rsidR="004966BE" w:rsidRPr="00302082" w:rsidRDefault="004966BE" w:rsidP="00302082">
            <w:pPr>
              <w:spacing w:after="120"/>
              <w:rPr>
                <w:rFonts w:ascii="Arial" w:hAnsi="Arial" w:cs="Arial"/>
                <w:b/>
              </w:rPr>
            </w:pPr>
            <w:r>
              <w:rPr>
                <w:rFonts w:ascii="Arial" w:hAnsi="Arial" w:cs="Arial"/>
                <w:b/>
              </w:rPr>
              <w:t>x</w:t>
            </w:r>
          </w:p>
        </w:tc>
      </w:tr>
    </w:tbl>
    <w:p w:rsidR="007A6245" w:rsidRDefault="007A6245" w:rsidP="00302082">
      <w:pPr>
        <w:spacing w:after="120" w:line="240" w:lineRule="auto"/>
        <w:ind w:left="426" w:right="260"/>
        <w:rPr>
          <w:rFonts w:ascii="Arial" w:hAnsi="Arial" w:cs="Arial"/>
          <w:b/>
          <w:iCs/>
        </w:rPr>
      </w:pPr>
    </w:p>
    <w:p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proofErr w:type="gramStart"/>
      <w:r w:rsidRPr="00D50113">
        <w:rPr>
          <w:rFonts w:ascii="Arial" w:hAnsi="Arial" w:cs="Arial"/>
        </w:rPr>
        <w:t xml:space="preserve">The School/Collaborative Partner </w:t>
      </w:r>
      <w:r w:rsidRPr="00D50113">
        <w:rPr>
          <w:rFonts w:ascii="Arial" w:hAnsi="Arial" w:cs="Arial"/>
          <w:i/>
        </w:rPr>
        <w:t>(delete as applicable)</w:t>
      </w:r>
      <w:r w:rsidRPr="00D50113">
        <w:rPr>
          <w:rFonts w:ascii="Arial" w:hAnsi="Arial" w:cs="Arial"/>
        </w:rPr>
        <w:t xml:space="preserve"> recognises and has embedded the expectations of current equality legislation, by ensuring that the module is as accessible as possible by design.</w:t>
      </w:r>
      <w:proofErr w:type="gramEnd"/>
      <w:r w:rsidRPr="00D50113">
        <w:rPr>
          <w:rFonts w:ascii="Arial" w:hAnsi="Arial" w:cs="Arial"/>
        </w:rPr>
        <w:t xml:space="preserve"> Additional alternative arrangements for students with Inclusive Learning Plans (ILPs)/declared disabilities </w:t>
      </w:r>
      <w:proofErr w:type="gramStart"/>
      <w:r w:rsidRPr="00D50113">
        <w:rPr>
          <w:rFonts w:ascii="Arial" w:hAnsi="Arial" w:cs="Arial"/>
        </w:rPr>
        <w:t>will be made</w:t>
      </w:r>
      <w:proofErr w:type="gramEnd"/>
      <w:r w:rsidRPr="00D50113">
        <w:rPr>
          <w:rFonts w:ascii="Arial" w:hAnsi="Arial" w:cs="Arial"/>
        </w:rPr>
        <w:t xml:space="preserve"> on an individual basis, in consultation with the relevant policies and support services.</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w:t>
      </w:r>
      <w:proofErr w:type="gramStart"/>
      <w:r w:rsidRPr="00D50113">
        <w:rPr>
          <w:rFonts w:ascii="Arial" w:hAnsi="Arial" w:cs="Arial"/>
        </w:rPr>
        <w:t>have been considered</w:t>
      </w:r>
      <w:proofErr w:type="gramEnd"/>
      <w:r w:rsidRPr="00D50113">
        <w:rPr>
          <w:rFonts w:ascii="Arial" w:hAnsi="Arial" w:cs="Arial"/>
        </w:rPr>
        <w:t xml:space="preserve"> in order to support all students in the following areas:</w:t>
      </w:r>
    </w:p>
    <w:p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rsidR="00883204" w:rsidRDefault="00883204" w:rsidP="00696FF5">
      <w:pPr>
        <w:spacing w:after="120" w:line="240" w:lineRule="auto"/>
        <w:ind w:left="567" w:right="260"/>
        <w:rPr>
          <w:rFonts w:ascii="Arial" w:hAnsi="Arial" w:cs="Arial"/>
          <w:i/>
          <w:iCs/>
        </w:rPr>
      </w:pPr>
    </w:p>
    <w:p w:rsidR="00096DA4" w:rsidRPr="00302082" w:rsidRDefault="00096DA4" w:rsidP="00302082">
      <w:pPr>
        <w:spacing w:after="120" w:line="240" w:lineRule="auto"/>
        <w:ind w:left="426" w:right="260"/>
        <w:rPr>
          <w:rFonts w:ascii="Arial" w:hAnsi="Arial" w:cs="Arial"/>
          <w:i/>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rsidR="009A2D37" w:rsidRPr="00154D48" w:rsidRDefault="004966BE" w:rsidP="00154D48">
      <w:pPr>
        <w:spacing w:after="120" w:line="240" w:lineRule="auto"/>
        <w:ind w:left="567" w:right="260"/>
        <w:rPr>
          <w:rFonts w:ascii="Arial" w:hAnsi="Arial" w:cs="Arial"/>
        </w:rPr>
      </w:pPr>
      <w:r>
        <w:rPr>
          <w:rFonts w:ascii="Arial" w:hAnsi="Arial" w:cs="Arial"/>
        </w:rPr>
        <w:t>Canterbury</w:t>
      </w:r>
    </w:p>
    <w:p w:rsidR="00154D48" w:rsidRPr="00154D48" w:rsidRDefault="00154D48" w:rsidP="00154D48">
      <w:pPr>
        <w:spacing w:after="120" w:line="240" w:lineRule="auto"/>
        <w:ind w:left="567" w:right="260"/>
        <w:rPr>
          <w:rFonts w:ascii="Arial" w:hAnsi="Arial" w:cs="Arial"/>
          <w:iCs/>
        </w:rPr>
      </w:pPr>
    </w:p>
    <w:p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rsidR="00922E9E" w:rsidRPr="00154D48" w:rsidRDefault="004966BE" w:rsidP="00154D48">
      <w:pPr>
        <w:spacing w:after="120" w:line="240" w:lineRule="auto"/>
        <w:ind w:left="567" w:right="260"/>
        <w:rPr>
          <w:rFonts w:ascii="Arial" w:hAnsi="Arial" w:cs="Arial"/>
          <w:iCs/>
        </w:rPr>
      </w:pPr>
      <w:r w:rsidRPr="004966BE">
        <w:rPr>
          <w:rFonts w:ascii="Arial" w:hAnsi="Arial" w:cs="Arial"/>
          <w:iCs/>
        </w:rPr>
        <w:t xml:space="preserve">Rocketry and Human Spaceflight is an international subject with physical laws discovered and techniques developed and refined by scientists and engineers across the globe (the associated texts </w:t>
      </w:r>
      <w:proofErr w:type="gramStart"/>
      <w:r w:rsidRPr="004966BE">
        <w:rPr>
          <w:rFonts w:ascii="Arial" w:hAnsi="Arial" w:cs="Arial"/>
          <w:iCs/>
        </w:rPr>
        <w:t>were drawn</w:t>
      </w:r>
      <w:proofErr w:type="gramEnd"/>
      <w:r w:rsidRPr="004966BE">
        <w:rPr>
          <w:rFonts w:ascii="Arial" w:hAnsi="Arial" w:cs="Arial"/>
          <w:iCs/>
        </w:rPr>
        <w:t xml:space="preserve"> from this international expertise and knowledge base). Mastery of the subject-specific learning outcomes will equip students to apply the theories and techniques of this module to related problems. The module team </w:t>
      </w:r>
      <w:proofErr w:type="gramStart"/>
      <w:r w:rsidRPr="004966BE">
        <w:rPr>
          <w:rFonts w:ascii="Arial" w:hAnsi="Arial" w:cs="Arial"/>
          <w:iCs/>
        </w:rPr>
        <w:t>is drawn</w:t>
      </w:r>
      <w:proofErr w:type="gramEnd"/>
      <w:r w:rsidRPr="004966BE">
        <w:rPr>
          <w:rFonts w:ascii="Arial" w:hAnsi="Arial" w:cs="Arial"/>
          <w:iCs/>
        </w:rPr>
        <w:t xml:space="preserve"> from the School of Physical Sciences, which includes members of staff with experience of international collaborations in space sciences. The support SPS provides to its students </w:t>
      </w:r>
      <w:proofErr w:type="gramStart"/>
      <w:r w:rsidRPr="004966BE">
        <w:rPr>
          <w:rFonts w:ascii="Arial" w:hAnsi="Arial" w:cs="Arial"/>
          <w:iCs/>
        </w:rPr>
        <w:t>is also internationally attuned</w:t>
      </w:r>
      <w:proofErr w:type="gramEnd"/>
      <w:r w:rsidRPr="004966BE">
        <w:rPr>
          <w:rFonts w:ascii="Arial" w:hAnsi="Arial" w:cs="Arial"/>
          <w:iCs/>
        </w:rPr>
        <w:t xml:space="preserve"> given our international student body.</w:t>
      </w:r>
    </w:p>
    <w:p w:rsidR="00154D48" w:rsidRPr="00154D48" w:rsidRDefault="00154D48" w:rsidP="00154D48">
      <w:pPr>
        <w:spacing w:after="120" w:line="240" w:lineRule="auto"/>
        <w:ind w:left="567" w:right="260"/>
        <w:rPr>
          <w:rFonts w:ascii="Arial" w:hAnsi="Arial" w:cs="Arial"/>
          <w:iCs/>
        </w:rPr>
      </w:pPr>
    </w:p>
    <w:p w:rsidR="00883204" w:rsidRPr="00883204" w:rsidRDefault="00883204" w:rsidP="00883204">
      <w:pPr>
        <w:spacing w:after="120" w:line="240" w:lineRule="auto"/>
        <w:ind w:right="260"/>
        <w:rPr>
          <w:rFonts w:ascii="Arial" w:hAnsi="Arial" w:cs="Arial"/>
          <w:b/>
        </w:rPr>
      </w:pPr>
    </w:p>
    <w:p w:rsidR="00641D6D" w:rsidRPr="00302082" w:rsidRDefault="00641D6D" w:rsidP="00302082">
      <w:pPr>
        <w:pBdr>
          <w:bottom w:val="single" w:sz="6" w:space="1" w:color="auto"/>
        </w:pBdr>
        <w:spacing w:after="120" w:line="240" w:lineRule="auto"/>
        <w:ind w:right="260"/>
        <w:rPr>
          <w:rFonts w:ascii="Arial" w:hAnsi="Arial" w:cs="Arial"/>
        </w:rPr>
      </w:pPr>
    </w:p>
    <w:p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rsidTr="00154D48">
        <w:trPr>
          <w:trHeight w:val="317"/>
        </w:trPr>
        <w:tc>
          <w:tcPr>
            <w:tcW w:w="1526" w:type="dxa"/>
          </w:tcPr>
          <w:p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rsidTr="00154D48">
        <w:trPr>
          <w:trHeight w:val="305"/>
        </w:trPr>
        <w:tc>
          <w:tcPr>
            <w:tcW w:w="1526" w:type="dxa"/>
          </w:tcPr>
          <w:p w:rsidR="00422B69" w:rsidRPr="00302082" w:rsidRDefault="00CB340C" w:rsidP="00302082">
            <w:pPr>
              <w:spacing w:after="120"/>
              <w:ind w:right="-330"/>
              <w:rPr>
                <w:rFonts w:ascii="Arial" w:hAnsi="Arial" w:cs="Arial"/>
              </w:rPr>
            </w:pPr>
            <w:r>
              <w:rPr>
                <w:rFonts w:ascii="Arial" w:hAnsi="Arial" w:cs="Arial"/>
              </w:rPr>
              <w:t>10/07/2019</w:t>
            </w:r>
          </w:p>
        </w:tc>
        <w:tc>
          <w:tcPr>
            <w:tcW w:w="1701" w:type="dxa"/>
          </w:tcPr>
          <w:p w:rsidR="00422B69" w:rsidRPr="00302082" w:rsidRDefault="00CB340C" w:rsidP="00302082">
            <w:pPr>
              <w:spacing w:after="120"/>
              <w:ind w:right="-330"/>
              <w:rPr>
                <w:rFonts w:ascii="Arial" w:hAnsi="Arial" w:cs="Arial"/>
              </w:rPr>
            </w:pPr>
            <w:r>
              <w:rPr>
                <w:rFonts w:ascii="Arial" w:hAnsi="Arial" w:cs="Arial"/>
              </w:rPr>
              <w:t>Minor</w:t>
            </w:r>
          </w:p>
        </w:tc>
        <w:tc>
          <w:tcPr>
            <w:tcW w:w="1871" w:type="dxa"/>
          </w:tcPr>
          <w:p w:rsidR="00422B69" w:rsidRPr="00302082" w:rsidRDefault="00CB340C" w:rsidP="00302082">
            <w:pPr>
              <w:spacing w:after="120"/>
              <w:ind w:right="-330"/>
              <w:rPr>
                <w:rFonts w:ascii="Arial" w:hAnsi="Arial" w:cs="Arial"/>
              </w:rPr>
            </w:pPr>
            <w:r>
              <w:rPr>
                <w:rFonts w:ascii="Arial" w:hAnsi="Arial" w:cs="Arial"/>
              </w:rPr>
              <w:t>January 2020</w:t>
            </w:r>
          </w:p>
        </w:tc>
        <w:tc>
          <w:tcPr>
            <w:tcW w:w="2552" w:type="dxa"/>
          </w:tcPr>
          <w:p w:rsidR="00422B69" w:rsidRPr="00302082" w:rsidRDefault="00CB340C" w:rsidP="00302082">
            <w:pPr>
              <w:spacing w:after="120"/>
              <w:ind w:right="-330"/>
              <w:rPr>
                <w:rFonts w:ascii="Arial" w:hAnsi="Arial" w:cs="Arial"/>
              </w:rPr>
            </w:pPr>
            <w:r>
              <w:rPr>
                <w:rFonts w:ascii="Arial" w:hAnsi="Arial" w:cs="Arial"/>
              </w:rPr>
              <w:t>13</w:t>
            </w:r>
          </w:p>
        </w:tc>
        <w:tc>
          <w:tcPr>
            <w:tcW w:w="3032" w:type="dxa"/>
          </w:tcPr>
          <w:p w:rsidR="00422B69" w:rsidRPr="00302082" w:rsidRDefault="00422B69" w:rsidP="00302082">
            <w:pPr>
              <w:spacing w:after="120"/>
              <w:ind w:right="-330"/>
              <w:rPr>
                <w:rFonts w:ascii="Arial" w:hAnsi="Arial" w:cs="Arial"/>
              </w:rPr>
            </w:pPr>
          </w:p>
        </w:tc>
      </w:tr>
      <w:tr w:rsidR="00302082" w:rsidRPr="00302082" w:rsidTr="00154D48">
        <w:trPr>
          <w:trHeight w:val="305"/>
        </w:trPr>
        <w:tc>
          <w:tcPr>
            <w:tcW w:w="1526" w:type="dxa"/>
          </w:tcPr>
          <w:p w:rsidR="00422B69" w:rsidRPr="00302082" w:rsidRDefault="00422B69" w:rsidP="00302082">
            <w:pPr>
              <w:spacing w:after="120"/>
              <w:ind w:right="-330"/>
              <w:rPr>
                <w:rFonts w:ascii="Arial" w:hAnsi="Arial" w:cs="Arial"/>
              </w:rPr>
            </w:pPr>
          </w:p>
        </w:tc>
        <w:tc>
          <w:tcPr>
            <w:tcW w:w="1701" w:type="dxa"/>
          </w:tcPr>
          <w:p w:rsidR="00422B69" w:rsidRPr="00302082" w:rsidRDefault="00422B69" w:rsidP="00302082">
            <w:pPr>
              <w:spacing w:after="120"/>
              <w:ind w:right="-330"/>
              <w:rPr>
                <w:rFonts w:ascii="Arial" w:hAnsi="Arial" w:cs="Arial"/>
              </w:rPr>
            </w:pPr>
          </w:p>
        </w:tc>
        <w:tc>
          <w:tcPr>
            <w:tcW w:w="1871" w:type="dxa"/>
          </w:tcPr>
          <w:p w:rsidR="00422B69" w:rsidRPr="00302082" w:rsidRDefault="00422B69" w:rsidP="00302082">
            <w:pPr>
              <w:spacing w:after="120"/>
              <w:ind w:right="-330"/>
              <w:rPr>
                <w:rFonts w:ascii="Arial" w:hAnsi="Arial" w:cs="Arial"/>
              </w:rPr>
            </w:pPr>
          </w:p>
        </w:tc>
        <w:tc>
          <w:tcPr>
            <w:tcW w:w="2552" w:type="dxa"/>
          </w:tcPr>
          <w:p w:rsidR="00422B69" w:rsidRPr="00302082" w:rsidRDefault="00422B69" w:rsidP="00302082">
            <w:pPr>
              <w:spacing w:after="120"/>
              <w:ind w:right="-330"/>
              <w:rPr>
                <w:rFonts w:ascii="Arial" w:hAnsi="Arial" w:cs="Arial"/>
              </w:rPr>
            </w:pPr>
          </w:p>
        </w:tc>
        <w:tc>
          <w:tcPr>
            <w:tcW w:w="3032" w:type="dxa"/>
          </w:tcPr>
          <w:p w:rsidR="00422B69" w:rsidRPr="00302082" w:rsidRDefault="00422B69" w:rsidP="00302082">
            <w:pPr>
              <w:spacing w:after="120"/>
              <w:ind w:right="-330"/>
              <w:rPr>
                <w:rFonts w:ascii="Arial" w:hAnsi="Arial" w:cs="Arial"/>
              </w:rPr>
            </w:pPr>
          </w:p>
        </w:tc>
      </w:tr>
    </w:tbl>
    <w:p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069A" w:rsidRDefault="00F7069A" w:rsidP="009A2D37">
      <w:pPr>
        <w:spacing w:after="0" w:line="240" w:lineRule="auto"/>
      </w:pPr>
      <w:r>
        <w:separator/>
      </w:r>
    </w:p>
  </w:endnote>
  <w:endnote w:type="continuationSeparator" w:id="0">
    <w:p w:rsidR="00F7069A" w:rsidRDefault="00F7069A" w:rsidP="009A2D37">
      <w:pPr>
        <w:spacing w:after="0" w:line="240" w:lineRule="auto"/>
      </w:pPr>
      <w:r>
        <w:continuationSeparator/>
      </w:r>
    </w:p>
  </w:endnote>
  <w:endnote w:type="continuationNotice" w:id="1">
    <w:p w:rsidR="00F7069A" w:rsidRDefault="00F706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lantin">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DA1211">
          <w:rPr>
            <w:noProof/>
          </w:rPr>
          <w:t>4</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B65AAD">
      <w:rPr>
        <w:rFonts w:ascii="Arial" w:hAnsi="Arial"/>
        <w:sz w:val="18"/>
      </w:rPr>
      <w:t>May</w:t>
    </w:r>
    <w:r w:rsidR="00A97CB8">
      <w:rPr>
        <w:rFonts w:ascii="Arial" w:hAnsi="Arial"/>
        <w:sz w:val="18"/>
      </w:rPr>
      <w:t xml:space="preserve"> 2018</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069A" w:rsidRDefault="00F7069A" w:rsidP="009A2D37">
      <w:pPr>
        <w:spacing w:after="0" w:line="240" w:lineRule="auto"/>
      </w:pPr>
      <w:r>
        <w:separator/>
      </w:r>
    </w:p>
  </w:footnote>
  <w:footnote w:type="continuationSeparator" w:id="0">
    <w:p w:rsidR="00F7069A" w:rsidRDefault="00F7069A" w:rsidP="009A2D37">
      <w:pPr>
        <w:spacing w:after="0" w:line="240" w:lineRule="auto"/>
      </w:pPr>
      <w:r>
        <w:continuationSeparator/>
      </w:r>
    </w:p>
  </w:footnote>
  <w:footnote w:type="continuationNotice" w:id="1">
    <w:p w:rsidR="00F7069A" w:rsidRDefault="00F7069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EFA2F75"/>
    <w:multiLevelType w:val="hybridMultilevel"/>
    <w:tmpl w:val="C0FE608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87F1F75"/>
    <w:multiLevelType w:val="hybridMultilevel"/>
    <w:tmpl w:val="6568AFEC"/>
    <w:lvl w:ilvl="0" w:tplc="717E4BB0">
      <w:start w:val="1"/>
      <w:numFmt w:val="decimal"/>
      <w:lvlText w:val="%1."/>
      <w:lvlJc w:val="left"/>
      <w:pPr>
        <w:ind w:left="927" w:hanging="360"/>
      </w:pPr>
      <w:rPr>
        <w:rFonts w:ascii="Arial" w:eastAsiaTheme="minorEastAsia"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654134B3"/>
    <w:multiLevelType w:val="hybridMultilevel"/>
    <w:tmpl w:val="1CECF8E2"/>
    <w:lvl w:ilvl="0" w:tplc="AD1EED82">
      <w:start w:val="1"/>
      <w:numFmt w:val="decimal"/>
      <w:lvlText w:val="%1."/>
      <w:lvlJc w:val="left"/>
      <w:pPr>
        <w:ind w:left="927" w:hanging="360"/>
      </w:pPr>
      <w:rPr>
        <w:rFonts w:ascii="Arial" w:eastAsiaTheme="minorEastAsia"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D7416BE"/>
    <w:multiLevelType w:val="hybridMultilevel"/>
    <w:tmpl w:val="F9C240E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9"/>
  </w:num>
  <w:num w:numId="6">
    <w:abstractNumId w:val="7"/>
  </w:num>
  <w:num w:numId="7">
    <w:abstractNumId w:val="11"/>
  </w:num>
  <w:num w:numId="8">
    <w:abstractNumId w:val="8"/>
  </w:num>
  <w:num w:numId="9">
    <w:abstractNumId w:val="5"/>
  </w:num>
  <w:num w:numId="10">
    <w:abstractNumId w:val="10"/>
  </w:num>
  <w:num w:numId="11">
    <w:abstractNumId w:val="6"/>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84B3A"/>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48FD"/>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6BE"/>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6742B"/>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B340C"/>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1211"/>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069A"/>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37FC"/>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71BF5F9"/>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02614791-6AC2-498A-84CD-B6FB1CA6D3B2}">
  <ds:schemaRefs>
    <ds:schemaRef ds:uri="http://schemas.openxmlformats.org/officeDocument/2006/bibliography"/>
  </ds:schemaRefs>
</ds:datastoreItem>
</file>

<file path=customXml/itemProps2.xml><?xml version="1.0" encoding="utf-8"?>
<ds:datastoreItem xmlns:ds="http://schemas.openxmlformats.org/officeDocument/2006/customXml" ds:itemID="{77E06172-B3DF-4144-B553-09C698F6B0C2}"/>
</file>

<file path=customXml/itemProps3.xml><?xml version="1.0" encoding="utf-8"?>
<ds:datastoreItem xmlns:ds="http://schemas.openxmlformats.org/officeDocument/2006/customXml" ds:itemID="{C284A2E5-CCB2-4347-AE82-25EEA1B249DE}"/>
</file>

<file path=customXml/itemProps4.xml><?xml version="1.0" encoding="utf-8"?>
<ds:datastoreItem xmlns:ds="http://schemas.openxmlformats.org/officeDocument/2006/customXml" ds:itemID="{0CC31838-6664-47A6-8852-C25FE9442BCF}"/>
</file>

<file path=docProps/app.xml><?xml version="1.0" encoding="utf-8"?>
<Properties xmlns="http://schemas.openxmlformats.org/officeDocument/2006/extended-properties" xmlns:vt="http://schemas.openxmlformats.org/officeDocument/2006/docPropsVTypes">
  <Template>Normal</Template>
  <TotalTime>11</TotalTime>
  <Pages>4</Pages>
  <Words>1139</Words>
  <Characters>6494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Kit Williams</cp:lastModifiedBy>
  <cp:revision>6</cp:revision>
  <cp:lastPrinted>2015-09-09T08:37:00Z</cp:lastPrinted>
  <dcterms:created xsi:type="dcterms:W3CDTF">2019-05-29T07:49:00Z</dcterms:created>
  <dcterms:modified xsi:type="dcterms:W3CDTF">2019-09-18T14:37:00Z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