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0517266" w:rsidR="00694B52" w:rsidRPr="009D52D0" w:rsidRDefault="00323F78" w:rsidP="00FF2C03">
      <w:pPr>
        <w:spacing w:after="120" w:line="240" w:lineRule="auto"/>
        <w:ind w:left="567" w:right="543"/>
        <w:jc w:val="both"/>
        <w:rPr>
          <w:rFonts w:ascii="Arial" w:hAnsi="Arial" w:cs="Arial"/>
          <w:sz w:val="24"/>
          <w:szCs w:val="24"/>
        </w:rPr>
      </w:pPr>
      <w:r>
        <w:rPr>
          <w:rFonts w:ascii="Arial" w:hAnsi="Arial" w:cs="Arial"/>
          <w:sz w:val="24"/>
          <w:szCs w:val="24"/>
        </w:rPr>
        <w:t>PHYS0025 – Waves and Vibrations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616761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23F78">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E58CE22" w:rsidR="00694B52" w:rsidRPr="00694B52" w:rsidRDefault="00323F78"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DAA87CB" w:rsidR="00694B52" w:rsidRPr="00694B52" w:rsidRDefault="00323F78"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A3C7875" w:rsidR="00694B52" w:rsidRPr="00694B52" w:rsidRDefault="00323F78"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1A5B7BD" w:rsidR="00694B52" w:rsidRPr="00694B52" w:rsidRDefault="00323F78"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1D221534" w:rsidR="006B1CCD" w:rsidRDefault="00323F78" w:rsidP="006B1CCD">
      <w:pPr>
        <w:spacing w:after="120" w:line="240" w:lineRule="auto"/>
        <w:ind w:left="709" w:right="543"/>
        <w:rPr>
          <w:rFonts w:ascii="Arial" w:hAnsi="Arial" w:cs="Arial"/>
          <w:iCs/>
          <w:sz w:val="24"/>
          <w:szCs w:val="24"/>
        </w:rPr>
      </w:pPr>
      <w:r>
        <w:rPr>
          <w:rFonts w:ascii="Arial" w:hAnsi="Arial" w:cs="Arial"/>
          <w:iCs/>
          <w:sz w:val="24"/>
          <w:szCs w:val="24"/>
        </w:rPr>
        <w:t>BSc (Hons) Physics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5C29C10" w14:textId="77777777" w:rsidR="00323F78" w:rsidRPr="00323F78" w:rsidRDefault="00FF2C03" w:rsidP="00323F78">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323F78" w:rsidRPr="00323F78">
        <w:rPr>
          <w:rFonts w:ascii="Arial" w:hAnsi="Arial" w:cs="Arial"/>
          <w:sz w:val="24"/>
          <w:szCs w:val="24"/>
        </w:rPr>
        <w:t>Demonstrate knowledge and understanding of physical laws and principles, and their application to diverse areas of physics (this will include laws of motion, electromagnetism, wave phenomena and the properties of matter), with modules covering the necessary mathematics.</w:t>
      </w:r>
    </w:p>
    <w:p w14:paraId="65E9C0B7"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8.2</w:t>
      </w:r>
      <w:r w:rsidRPr="00323F78">
        <w:rPr>
          <w:rFonts w:ascii="Arial" w:hAnsi="Arial" w:cs="Arial"/>
          <w:sz w:val="24"/>
          <w:szCs w:val="24"/>
        </w:rPr>
        <w:tab/>
        <w:t>Demonstrate an ability to identify relevant principles and laws when dealing with problems, and to make approximations necessary to obtain solutions.</w:t>
      </w:r>
    </w:p>
    <w:p w14:paraId="53932171"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8.3</w:t>
      </w:r>
      <w:r w:rsidRPr="00323F78">
        <w:rPr>
          <w:rFonts w:ascii="Arial" w:hAnsi="Arial" w:cs="Arial"/>
          <w:sz w:val="24"/>
          <w:szCs w:val="24"/>
        </w:rPr>
        <w:tab/>
        <w:t>Demonstrate an ability to solve problems in physics using appropriate mathematical tools.</w:t>
      </w:r>
    </w:p>
    <w:p w14:paraId="4E76DAA5"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8.4</w:t>
      </w:r>
      <w:r w:rsidRPr="00323F78">
        <w:rPr>
          <w:rFonts w:ascii="Arial" w:hAnsi="Arial" w:cs="Arial"/>
          <w:sz w:val="24"/>
          <w:szCs w:val="24"/>
        </w:rPr>
        <w:tab/>
        <w:t>Demonstrate an ability to use mathematical techniques and analysis to model physical behaviour.</w:t>
      </w:r>
    </w:p>
    <w:p w14:paraId="40AEC9AD"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8.5</w:t>
      </w:r>
      <w:r w:rsidRPr="00323F78">
        <w:rPr>
          <w:rFonts w:ascii="Arial" w:hAnsi="Arial" w:cs="Arial"/>
          <w:sz w:val="24"/>
          <w:szCs w:val="24"/>
        </w:rPr>
        <w:tab/>
        <w:t>Demonstrate an ability to present and interpret information graphically.</w:t>
      </w:r>
    </w:p>
    <w:p w14:paraId="331B09D5" w14:textId="0C7BD49B" w:rsidR="00323F78" w:rsidRPr="00FF2C03"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8.6</w:t>
      </w:r>
      <w:r w:rsidRPr="00323F78">
        <w:rPr>
          <w:rFonts w:ascii="Arial" w:hAnsi="Arial" w:cs="Arial"/>
          <w:sz w:val="24"/>
          <w:szCs w:val="24"/>
        </w:rPr>
        <w:tab/>
        <w:t>Demonstrate an ability to make use of appropriate texts, or other learning resources as part of managing their own learning.</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C26FE65" w14:textId="77777777" w:rsidR="00323F78" w:rsidRPr="00323F78" w:rsidRDefault="00FF2C03" w:rsidP="00323F78">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23F78" w:rsidRPr="00323F78">
        <w:rPr>
          <w:rFonts w:ascii="Arial" w:hAnsi="Arial" w:cs="Arial"/>
          <w:sz w:val="24"/>
          <w:szCs w:val="24"/>
        </w:rPr>
        <w:t>Demonstrate an ability to formulate problems in precise terms and to identify key issues, and the confidence to try different approaches in order to make progress on challenging problems. Numeracy is subsumed within this area.</w:t>
      </w:r>
    </w:p>
    <w:p w14:paraId="2EFA6C6B"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lastRenderedPageBreak/>
        <w:t>9.2</w:t>
      </w:r>
      <w:r w:rsidRPr="00323F78">
        <w:rPr>
          <w:rFonts w:ascii="Arial" w:hAnsi="Arial" w:cs="Arial"/>
          <w:sz w:val="24"/>
          <w:szCs w:val="24"/>
        </w:rPr>
        <w:tab/>
        <w:t>Demonstrate analytical skills, associated with the need to pay attention to detail and to develop an ability to manipulate precise and intricate ideas, to construct logical arguments and to use technical language correctly.</w:t>
      </w:r>
    </w:p>
    <w:p w14:paraId="3D222DEF" w14:textId="581E04EF" w:rsidR="00FF2C03" w:rsidRPr="008D4447"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9.3</w:t>
      </w:r>
      <w:r w:rsidRPr="00323F78">
        <w:rPr>
          <w:rFonts w:ascii="Arial" w:hAnsi="Arial" w:cs="Arial"/>
          <w:sz w:val="24"/>
          <w:szCs w:val="24"/>
        </w:rPr>
        <w:tab/>
        <w:t>Demonstrate the ability to work independently, to use initiative, to organise oneself to meet deadlines and to interact constructively with other people.</w:t>
      </w:r>
    </w:p>
    <w:p w14:paraId="73386C6A" w14:textId="77777777" w:rsidR="009A2D37" w:rsidRPr="009D52D0" w:rsidRDefault="009A2D37" w:rsidP="00072357">
      <w:pPr>
        <w:pStyle w:val="Heading2"/>
      </w:pPr>
      <w:r w:rsidRPr="009D52D0">
        <w:t>A synopsis of the curriculum</w:t>
      </w:r>
    </w:p>
    <w:p w14:paraId="7858886B" w14:textId="77777777" w:rsidR="00323F78" w:rsidRPr="00323F78" w:rsidRDefault="00323F78" w:rsidP="00323F78">
      <w:pPr>
        <w:spacing w:after="120" w:line="240" w:lineRule="auto"/>
        <w:ind w:left="567" w:right="543"/>
        <w:jc w:val="both"/>
        <w:rPr>
          <w:rFonts w:ascii="Arial" w:hAnsi="Arial" w:cs="Arial"/>
          <w:iCs/>
          <w:sz w:val="24"/>
          <w:szCs w:val="24"/>
        </w:rPr>
      </w:pPr>
      <w:r w:rsidRPr="00323F78">
        <w:rPr>
          <w:rFonts w:ascii="Arial" w:hAnsi="Arial" w:cs="Arial"/>
          <w:iCs/>
          <w:sz w:val="24"/>
          <w:szCs w:val="24"/>
        </w:rPr>
        <w:t>The module will cover the following:</w:t>
      </w:r>
    </w:p>
    <w:p w14:paraId="77765E57" w14:textId="69D6EC69"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Types of waves. Characteristics of a wave: frequency, period, amplitude, wavelength and velocity. Introduction to transverse and longi</w:t>
      </w:r>
      <w:r>
        <w:rPr>
          <w:rFonts w:ascii="Arial" w:hAnsi="Arial" w:cs="Arial"/>
          <w:iCs/>
          <w:sz w:val="24"/>
          <w:szCs w:val="24"/>
        </w:rPr>
        <w:t>tudinal waves and polarisation.</w:t>
      </w:r>
    </w:p>
    <w:p w14:paraId="130E2386" w14:textId="633F4662"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Properties of Waves</w:t>
      </w:r>
      <w:r>
        <w:rPr>
          <w:rFonts w:ascii="Arial" w:hAnsi="Arial" w:cs="Arial"/>
          <w:iCs/>
          <w:sz w:val="24"/>
          <w:szCs w:val="24"/>
        </w:rPr>
        <w:t>:</w:t>
      </w:r>
      <w:r w:rsidRPr="00323F78">
        <w:rPr>
          <w:rFonts w:ascii="Arial" w:hAnsi="Arial" w:cs="Arial"/>
          <w:iCs/>
          <w:sz w:val="24"/>
          <w:szCs w:val="24"/>
        </w:rPr>
        <w:t xml:space="preserve"> Qualitative description of the properties of waves; motion, reflection, refraction (Snell's law), dispersion, diffraction, interference, standing waves.</w:t>
      </w:r>
    </w:p>
    <w:p w14:paraId="20757F28" w14:textId="1C5510F5"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Sound Waves</w:t>
      </w:r>
      <w:r>
        <w:rPr>
          <w:rFonts w:ascii="Arial" w:hAnsi="Arial" w:cs="Arial"/>
          <w:iCs/>
          <w:sz w:val="24"/>
          <w:szCs w:val="24"/>
        </w:rPr>
        <w:t>:</w:t>
      </w:r>
      <w:r w:rsidRPr="00323F78">
        <w:rPr>
          <w:rFonts w:ascii="Arial" w:hAnsi="Arial" w:cs="Arial"/>
          <w:iCs/>
          <w:sz w:val="24"/>
          <w:szCs w:val="24"/>
        </w:rPr>
        <w:t xml:space="preserve"> Description of sound - loudness, noise, note, pitch, intensity, intensity level. Properties of sound - reflection, refraction, interference (interference pattern produced by two speakers), beats, and resonance in a vibrating wire, including overtones/harmonics. Qualitative treatment of Doppler Effect.</w:t>
      </w:r>
    </w:p>
    <w:p w14:paraId="569BF334" w14:textId="476CC714"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Electromagnetic (</w:t>
      </w:r>
      <w:proofErr w:type="spellStart"/>
      <w:r w:rsidRPr="00323F78">
        <w:rPr>
          <w:rFonts w:ascii="Arial" w:hAnsi="Arial" w:cs="Arial"/>
          <w:iCs/>
          <w:sz w:val="24"/>
          <w:szCs w:val="24"/>
        </w:rPr>
        <w:t>em</w:t>
      </w:r>
      <w:proofErr w:type="spellEnd"/>
      <w:r w:rsidRPr="00323F78">
        <w:rPr>
          <w:rFonts w:ascii="Arial" w:hAnsi="Arial" w:cs="Arial"/>
          <w:iCs/>
          <w:sz w:val="24"/>
          <w:szCs w:val="24"/>
        </w:rPr>
        <w:t>) Waves</w:t>
      </w:r>
      <w:r>
        <w:rPr>
          <w:rFonts w:ascii="Arial" w:hAnsi="Arial" w:cs="Arial"/>
          <w:iCs/>
          <w:sz w:val="24"/>
          <w:szCs w:val="24"/>
        </w:rPr>
        <w:t>:</w:t>
      </w:r>
      <w:r w:rsidRPr="00323F78">
        <w:rPr>
          <w:rFonts w:ascii="Arial" w:hAnsi="Arial" w:cs="Arial"/>
          <w:iCs/>
          <w:sz w:val="24"/>
          <w:szCs w:val="24"/>
        </w:rPr>
        <w:t xml:space="preserve"> Electromagnetic spectrum. Qualitative treatment of </w:t>
      </w:r>
      <w:proofErr w:type="spellStart"/>
      <w:r w:rsidRPr="00323F78">
        <w:rPr>
          <w:rFonts w:ascii="Arial" w:hAnsi="Arial" w:cs="Arial"/>
          <w:iCs/>
          <w:sz w:val="24"/>
          <w:szCs w:val="24"/>
        </w:rPr>
        <w:t>em</w:t>
      </w:r>
      <w:proofErr w:type="spellEnd"/>
      <w:r w:rsidRPr="00323F78">
        <w:rPr>
          <w:rFonts w:ascii="Arial" w:hAnsi="Arial" w:cs="Arial"/>
          <w:iCs/>
          <w:sz w:val="24"/>
          <w:szCs w:val="24"/>
        </w:rPr>
        <w:t xml:space="preserve"> waves from different parts of the spectrum. Refraction of light - critical angle and optical fibres. Polarisation of light, microwaves and radio waves. Interference. Young's double slit experiment. The Michelson interferometer. Transmission diffraction grating - orders of diffraction, application in spectroscopy.</w:t>
      </w:r>
    </w:p>
    <w:p w14:paraId="37CDEB48" w14:textId="690E5F18"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Simple Harmonic Motion (SHM)</w:t>
      </w:r>
      <w:r>
        <w:rPr>
          <w:rFonts w:ascii="Arial" w:hAnsi="Arial" w:cs="Arial"/>
          <w:iCs/>
          <w:sz w:val="24"/>
          <w:szCs w:val="24"/>
        </w:rPr>
        <w:t>:</w:t>
      </w:r>
      <w:r w:rsidRPr="00323F78">
        <w:rPr>
          <w:rFonts w:ascii="Arial" w:hAnsi="Arial" w:cs="Arial"/>
          <w:iCs/>
          <w:sz w:val="24"/>
          <w:szCs w:val="24"/>
        </w:rPr>
        <w:t xml:space="preserve"> Displacement, velocity and acceleration of a body undergoing SHM Link between SHM and circular motion. Force acting on a body undergoing SHM. Qualitative description of systems displaying SHM. Detailed description of pendulum and mass on a spring. Energy in SHM. General expression for SHM.</w:t>
      </w:r>
    </w:p>
    <w:p w14:paraId="5ABB6632" w14:textId="5465E3E1" w:rsidR="0011295C"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Damping and Forced Oscillations</w:t>
      </w:r>
      <w:r>
        <w:rPr>
          <w:rFonts w:ascii="Arial" w:hAnsi="Arial" w:cs="Arial"/>
          <w:iCs/>
          <w:sz w:val="24"/>
          <w:szCs w:val="24"/>
        </w:rPr>
        <w:t>:</w:t>
      </w:r>
      <w:r w:rsidRPr="00323F78">
        <w:rPr>
          <w:rFonts w:ascii="Arial" w:hAnsi="Arial" w:cs="Arial"/>
          <w:iCs/>
          <w:sz w:val="24"/>
          <w:szCs w:val="24"/>
        </w:rPr>
        <w:t xml:space="preserve"> Qualitative treatment of light, heavy and critical damping. Qualitative discussion of the concepts of natural frequency, resonance and the behaviour of vibratory systems driven by a periodic force.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13CBD3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23F78">
        <w:rPr>
          <w:rFonts w:ascii="Arial" w:hAnsi="Arial" w:cs="Arial"/>
          <w:sz w:val="24"/>
          <w:szCs w:val="24"/>
        </w:rPr>
        <w:t>125</w:t>
      </w:r>
    </w:p>
    <w:p w14:paraId="3BE5E6D9" w14:textId="0233C0C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23F78">
        <w:rPr>
          <w:rFonts w:ascii="Arial" w:hAnsi="Arial" w:cs="Arial"/>
          <w:sz w:val="24"/>
          <w:szCs w:val="24"/>
        </w:rPr>
        <w:t>25</w:t>
      </w:r>
    </w:p>
    <w:p w14:paraId="035B9AB3" w14:textId="7C691F4F" w:rsidR="008D4447" w:rsidRDefault="00636058" w:rsidP="00FF2C03">
      <w:pPr>
        <w:spacing w:line="240" w:lineRule="auto"/>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323F78">
        <w:rPr>
          <w:rFonts w:ascii="Arial" w:hAnsi="Arial" w:cs="Arial"/>
          <w:sz w:val="24"/>
          <w:szCs w:val="24"/>
        </w:rPr>
        <w:t>150</w:t>
      </w:r>
    </w:p>
    <w:p w14:paraId="67E3116F" w14:textId="0D20B35B" w:rsidR="009B59C8" w:rsidRDefault="009B59C8" w:rsidP="00FF2C03">
      <w:pPr>
        <w:spacing w:line="240" w:lineRule="auto"/>
        <w:ind w:left="567"/>
        <w:rPr>
          <w:rFonts w:ascii="Arial" w:hAnsi="Arial" w:cs="Arial"/>
          <w:sz w:val="24"/>
          <w:szCs w:val="24"/>
        </w:rPr>
      </w:pPr>
    </w:p>
    <w:p w14:paraId="3A8D7058" w14:textId="77777777" w:rsidR="009B59C8" w:rsidRPr="008D4447" w:rsidRDefault="009B59C8" w:rsidP="00FF2C03">
      <w:pPr>
        <w:spacing w:line="240" w:lineRule="auto"/>
        <w:ind w:left="567"/>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777D8B0" w:rsidR="0011295C" w:rsidRPr="00C63E31" w:rsidRDefault="00323F7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1 (1 hour) – 15%</w:t>
      </w:r>
    </w:p>
    <w:p w14:paraId="00116B74" w14:textId="18F6FCF8" w:rsidR="0011295C" w:rsidRPr="00C63E31" w:rsidRDefault="00323F7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2 (1 hour) – 15%</w:t>
      </w:r>
    </w:p>
    <w:p w14:paraId="3753E6C1" w14:textId="47877BB9" w:rsidR="0011295C" w:rsidRPr="00C63E31" w:rsidRDefault="00323F7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6DDC5D3" w:rsidR="008D4447" w:rsidRPr="001B433B" w:rsidRDefault="00323F78"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323F78" w:rsidRPr="009D52D0" w14:paraId="5413EC92" w14:textId="77777777" w:rsidTr="00323F78">
        <w:trPr>
          <w:cantSplit/>
          <w:tblHeader/>
        </w:trPr>
        <w:tc>
          <w:tcPr>
            <w:tcW w:w="2362" w:type="dxa"/>
            <w:shd w:val="clear" w:color="auto" w:fill="D9D9D9" w:themeFill="background1" w:themeFillShade="D9"/>
          </w:tcPr>
          <w:p w14:paraId="140365DD" w14:textId="77777777" w:rsidR="00323F78" w:rsidRPr="009D52D0" w:rsidRDefault="00323F7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1FBBD6B" w14:textId="4B3B4282" w:rsidR="00323F78" w:rsidRPr="009D52D0" w:rsidRDefault="00323F78"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15AC6718"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9.3</w:t>
            </w:r>
          </w:p>
        </w:tc>
      </w:tr>
      <w:tr w:rsidR="00323F78" w:rsidRPr="009D52D0" w14:paraId="780DC4A5" w14:textId="77777777" w:rsidTr="00323F78">
        <w:tc>
          <w:tcPr>
            <w:tcW w:w="2362" w:type="dxa"/>
          </w:tcPr>
          <w:p w14:paraId="16F79E00" w14:textId="09B6A861" w:rsidR="00323F78" w:rsidRPr="0011295C" w:rsidRDefault="00323F7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4E649C5"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8CE4FC1"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5CA7E5B"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E315F3E"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9D4267A"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3D9A20F" w14:textId="66584F3E"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877F6F4"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052820D"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37AC21D"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r>
      <w:tr w:rsidR="00323F78" w:rsidRPr="009D52D0" w14:paraId="5C50A519" w14:textId="77777777" w:rsidTr="00323F78">
        <w:tc>
          <w:tcPr>
            <w:tcW w:w="2362" w:type="dxa"/>
          </w:tcPr>
          <w:p w14:paraId="433DE3A7" w14:textId="122C0516" w:rsidR="00323F78" w:rsidRPr="0011295C" w:rsidRDefault="00323F78"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7498BC40"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DC7C3E9"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FE4056A"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58A7824"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0BB501C"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AEFDBA5" w14:textId="5F41D8C7"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F2AE068" w:rsidR="00323F78" w:rsidRPr="009D52D0" w:rsidRDefault="00323F78" w:rsidP="004F0496">
            <w:pPr>
              <w:spacing w:after="120"/>
              <w:ind w:right="543"/>
              <w:rPr>
                <w:rFonts w:ascii="Arial" w:hAnsi="Arial" w:cs="Arial"/>
                <w:b/>
                <w:sz w:val="20"/>
                <w:szCs w:val="20"/>
              </w:rPr>
            </w:pPr>
          </w:p>
        </w:tc>
        <w:tc>
          <w:tcPr>
            <w:tcW w:w="567" w:type="dxa"/>
          </w:tcPr>
          <w:p w14:paraId="6BD0A090" w14:textId="3A64C16B" w:rsidR="00323F78" w:rsidRPr="009D52D0" w:rsidRDefault="00323F78" w:rsidP="004F0496">
            <w:pPr>
              <w:spacing w:after="120"/>
              <w:ind w:right="543"/>
              <w:rPr>
                <w:rFonts w:ascii="Arial" w:hAnsi="Arial" w:cs="Arial"/>
                <w:b/>
                <w:sz w:val="20"/>
                <w:szCs w:val="20"/>
              </w:rPr>
            </w:pPr>
          </w:p>
        </w:tc>
        <w:tc>
          <w:tcPr>
            <w:tcW w:w="567" w:type="dxa"/>
          </w:tcPr>
          <w:p w14:paraId="3DAC9A4A" w14:textId="7944E300" w:rsidR="00323F78" w:rsidRPr="009D52D0" w:rsidRDefault="00323F7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323F78">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323F78" w:rsidRPr="009D52D0" w14:paraId="7367825C" w14:textId="77777777" w:rsidTr="00323F78">
        <w:trPr>
          <w:tblHeader/>
        </w:trPr>
        <w:tc>
          <w:tcPr>
            <w:tcW w:w="2405" w:type="dxa"/>
            <w:shd w:val="clear" w:color="auto" w:fill="D9D9D9" w:themeFill="background1" w:themeFillShade="D9"/>
          </w:tcPr>
          <w:p w14:paraId="4E99BFB5" w14:textId="77777777" w:rsidR="00323F78" w:rsidRPr="009D52D0" w:rsidRDefault="00323F7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2198FD5" w14:textId="27FC29EB" w:rsidR="00323F78" w:rsidRPr="009D52D0" w:rsidRDefault="00323F78"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0923EBCB"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9.3</w:t>
            </w:r>
          </w:p>
        </w:tc>
      </w:tr>
      <w:tr w:rsidR="00323F78" w:rsidRPr="009D52D0" w14:paraId="6D8FD37D" w14:textId="77777777" w:rsidTr="00323F78">
        <w:trPr>
          <w:tblHeader/>
        </w:trPr>
        <w:tc>
          <w:tcPr>
            <w:tcW w:w="2405" w:type="dxa"/>
          </w:tcPr>
          <w:p w14:paraId="6500FA2E" w14:textId="3758197D" w:rsidR="00323F78" w:rsidRPr="0011295C" w:rsidRDefault="00323F78" w:rsidP="0011295C">
            <w:pPr>
              <w:spacing w:after="120"/>
              <w:rPr>
                <w:rFonts w:ascii="Arial" w:hAnsi="Arial" w:cs="Arial"/>
                <w:sz w:val="20"/>
                <w:szCs w:val="20"/>
              </w:rPr>
            </w:pPr>
            <w:r>
              <w:rPr>
                <w:rFonts w:ascii="Arial" w:hAnsi="Arial" w:cs="Arial"/>
                <w:sz w:val="20"/>
                <w:szCs w:val="20"/>
              </w:rPr>
              <w:t>Moodle Quizzes</w:t>
            </w:r>
          </w:p>
        </w:tc>
        <w:tc>
          <w:tcPr>
            <w:tcW w:w="567" w:type="dxa"/>
            <w:vAlign w:val="center"/>
          </w:tcPr>
          <w:p w14:paraId="718AB32A" w14:textId="72E83AF2"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08CDDC5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7CA0871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05429888"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16EB397E"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232F0F0" w14:textId="4609F9B7"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7D4134C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4AE59A4"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E908D0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r>
      <w:tr w:rsidR="00323F78" w:rsidRPr="009D52D0" w14:paraId="3E872A1E" w14:textId="77777777" w:rsidTr="00323F78">
        <w:trPr>
          <w:tblHeader/>
        </w:trPr>
        <w:tc>
          <w:tcPr>
            <w:tcW w:w="2405" w:type="dxa"/>
          </w:tcPr>
          <w:p w14:paraId="4CEA8453" w14:textId="5BE4DE24" w:rsidR="00323F78" w:rsidRPr="0011295C" w:rsidRDefault="00323F78"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1417ACAD"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1B114C47"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86D1E28"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4F772B2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597D3F3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A32FDF3" w14:textId="0CA5EF0D"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00C4B3DB"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4DC82BD7"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7D1B9CE4"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5F1BA1FB"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r w:rsidR="009B59C8">
        <w:rPr>
          <w:rFonts w:ascii="Arial" w:hAnsi="Arial" w:cs="Arial"/>
          <w:bCs/>
          <w:sz w:val="24"/>
          <w:szCs w:val="24"/>
        </w:rPr>
        <w:t xml:space="preserve"> </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 xml:space="preserve">Science is an international discipline with widely applicable international resonance. This module presents subject-specific knowledge generated, developed, and refined by </w:t>
      </w:r>
      <w:r w:rsidRPr="00ED22D3">
        <w:rPr>
          <w:rFonts w:ascii="Arial" w:hAnsi="Arial" w:cs="Arial"/>
          <w:sz w:val="24"/>
          <w:szCs w:val="24"/>
        </w:rPr>
        <w:lastRenderedPageBreak/>
        <w:t>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BDADAE4" w:rsidR="00ED22D3" w:rsidRPr="00ED22D3" w:rsidRDefault="00323F78" w:rsidP="00323F78">
            <w:pPr>
              <w:spacing w:after="120"/>
              <w:rPr>
                <w:rFonts w:ascii="Arial" w:hAnsi="Arial" w:cs="Arial"/>
                <w:sz w:val="20"/>
                <w:szCs w:val="20"/>
              </w:rPr>
            </w:pPr>
            <w:r>
              <w:rPr>
                <w:rFonts w:ascii="Arial" w:hAnsi="Arial" w:cs="Arial"/>
                <w:sz w:val="20"/>
                <w:szCs w:val="20"/>
              </w:rPr>
              <w:t>10 Jul 2019</w:t>
            </w:r>
          </w:p>
        </w:tc>
        <w:tc>
          <w:tcPr>
            <w:tcW w:w="2271" w:type="dxa"/>
          </w:tcPr>
          <w:p w14:paraId="3DB8B056" w14:textId="5ED7B881" w:rsidR="00ED22D3" w:rsidRPr="00ED22D3" w:rsidRDefault="00323F78"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8C3D97C" w:rsidR="00ED22D3" w:rsidRPr="00ED22D3" w:rsidRDefault="00323F78"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0657C52E" w:rsidR="00ED22D3" w:rsidRPr="00ED22D3" w:rsidRDefault="00323F78" w:rsidP="00ED22D3">
            <w:pPr>
              <w:spacing w:after="120"/>
              <w:ind w:right="543"/>
              <w:rPr>
                <w:rFonts w:ascii="Arial" w:hAnsi="Arial" w:cs="Arial"/>
                <w:sz w:val="20"/>
                <w:szCs w:val="20"/>
              </w:rPr>
            </w:pPr>
            <w:r>
              <w:rPr>
                <w:rFonts w:ascii="Arial" w:hAnsi="Arial" w:cs="Arial"/>
                <w:sz w:val="20"/>
                <w:szCs w:val="20"/>
              </w:rPr>
              <w:t>13</w:t>
            </w:r>
            <w:r w:rsidR="00B07B52">
              <w:rPr>
                <w:rFonts w:ascii="Arial" w:hAnsi="Arial" w:cs="Arial"/>
                <w:sz w:val="20"/>
                <w:szCs w:val="20"/>
              </w:rPr>
              <w:t>-</w:t>
            </w:r>
            <w:r>
              <w:rPr>
                <w:rFonts w:ascii="Arial" w:hAnsi="Arial" w:cs="Arial"/>
                <w:sz w:val="20"/>
                <w:szCs w:val="20"/>
              </w:rPr>
              <w:t>14</w:t>
            </w:r>
          </w:p>
        </w:tc>
        <w:tc>
          <w:tcPr>
            <w:tcW w:w="2676" w:type="dxa"/>
          </w:tcPr>
          <w:p w14:paraId="2788108C" w14:textId="1D8199D6" w:rsidR="00ED22D3" w:rsidRPr="00ED22D3" w:rsidRDefault="00323F78"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09CB29A8" w:rsidR="00ED22D3" w:rsidRPr="009D52D0" w:rsidRDefault="00B07B52" w:rsidP="00B07B52">
            <w:pPr>
              <w:spacing w:after="120"/>
              <w:rPr>
                <w:rFonts w:ascii="Arial" w:hAnsi="Arial" w:cs="Arial"/>
                <w:sz w:val="20"/>
                <w:szCs w:val="20"/>
              </w:rPr>
            </w:pPr>
            <w:r>
              <w:rPr>
                <w:rFonts w:ascii="Arial" w:hAnsi="Arial" w:cs="Arial"/>
                <w:sz w:val="20"/>
                <w:szCs w:val="20"/>
              </w:rPr>
              <w:t>9 Dec 2021</w:t>
            </w:r>
          </w:p>
        </w:tc>
        <w:tc>
          <w:tcPr>
            <w:tcW w:w="2271" w:type="dxa"/>
          </w:tcPr>
          <w:p w14:paraId="5BAFF0BB" w14:textId="63D8CCD6" w:rsidR="00ED22D3" w:rsidRPr="009D52D0" w:rsidRDefault="00B07B5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206DD865" w:rsidR="00ED22D3" w:rsidRPr="009D52D0" w:rsidRDefault="00B07B52"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1C76041A" w:rsidR="00ED22D3" w:rsidRPr="009D52D0" w:rsidRDefault="00B07B52" w:rsidP="00ED22D3">
            <w:pPr>
              <w:spacing w:after="120"/>
              <w:ind w:right="543"/>
              <w:rPr>
                <w:rFonts w:ascii="Arial" w:hAnsi="Arial" w:cs="Arial"/>
                <w:sz w:val="20"/>
                <w:szCs w:val="20"/>
              </w:rPr>
            </w:pPr>
            <w:r>
              <w:rPr>
                <w:rFonts w:ascii="Arial" w:hAnsi="Arial" w:cs="Arial"/>
                <w:sz w:val="20"/>
                <w:szCs w:val="20"/>
              </w:rPr>
              <w:t>12</w:t>
            </w:r>
          </w:p>
        </w:tc>
        <w:tc>
          <w:tcPr>
            <w:tcW w:w="2676" w:type="dxa"/>
          </w:tcPr>
          <w:p w14:paraId="1F3DBDEE" w14:textId="60301FB1" w:rsidR="00ED22D3" w:rsidRPr="009D52D0" w:rsidRDefault="00B07B52"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FB17E73" w:rsidR="008B2543" w:rsidRDefault="0019787E" w:rsidP="009A2D37">
        <w:pPr>
          <w:pStyle w:val="Footer"/>
          <w:jc w:val="center"/>
        </w:pPr>
        <w:r>
          <w:fldChar w:fldCharType="begin"/>
        </w:r>
        <w:r>
          <w:instrText xml:space="preserve"> PAGE   \* MERGEFORMAT </w:instrText>
        </w:r>
        <w:r>
          <w:fldChar w:fldCharType="separate"/>
        </w:r>
        <w:r w:rsidR="006C1928">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6DD75DC" w:rsidR="00EB41D1" w:rsidRDefault="00EB41D1" w:rsidP="00EB41D1">
        <w:pPr>
          <w:pStyle w:val="Footer"/>
          <w:jc w:val="center"/>
        </w:pPr>
        <w:r>
          <w:fldChar w:fldCharType="begin"/>
        </w:r>
        <w:r>
          <w:instrText xml:space="preserve"> PAGE   \* MERGEFORMAT </w:instrText>
        </w:r>
        <w:r>
          <w:fldChar w:fldCharType="separate"/>
        </w:r>
        <w:r w:rsidR="006C1928">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6E4AA9"/>
    <w:multiLevelType w:val="hybridMultilevel"/>
    <w:tmpl w:val="1318D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9"/>
  </w:num>
  <w:num w:numId="7">
    <w:abstractNumId w:val="13"/>
  </w:num>
  <w:num w:numId="8">
    <w:abstractNumId w:val="11"/>
  </w:num>
  <w:num w:numId="9">
    <w:abstractNumId w:val="6"/>
  </w:num>
  <w:num w:numId="10">
    <w:abstractNumId w:val="8"/>
  </w:num>
  <w:num w:numId="11">
    <w:abstractNumId w:val="1"/>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F7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1928"/>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59C8"/>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5D2"/>
    <w:rsid w:val="00AE4865"/>
    <w:rsid w:val="00AE6FC7"/>
    <w:rsid w:val="00AF50EE"/>
    <w:rsid w:val="00B0591D"/>
    <w:rsid w:val="00B07B52"/>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9315154-0041-4B6E-A6DB-F9D753F0D9E1}">
  <ds:schemaRefs>
    <ds:schemaRef ds:uri="http://schemas.openxmlformats.org/officeDocument/2006/bibliography"/>
  </ds:schemaRefs>
</ds:datastoreItem>
</file>

<file path=customXml/itemProps2.xml><?xml version="1.0" encoding="utf-8"?>
<ds:datastoreItem xmlns:ds="http://schemas.openxmlformats.org/officeDocument/2006/customXml" ds:itemID="{DB4874B2-B8A4-4951-A0F1-9090AE2DA4D5}"/>
</file>

<file path=customXml/itemProps3.xml><?xml version="1.0" encoding="utf-8"?>
<ds:datastoreItem xmlns:ds="http://schemas.openxmlformats.org/officeDocument/2006/customXml" ds:itemID="{2C60FA29-B1B7-4A3D-A9C4-2D8E787F86E4}"/>
</file>

<file path=customXml/itemProps4.xml><?xml version="1.0" encoding="utf-8"?>
<ds:datastoreItem xmlns:ds="http://schemas.openxmlformats.org/officeDocument/2006/customXml" ds:itemID="{F7855D5E-5352-4C50-A0BE-A94CE74CA0A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2022-02-09T14:35:00Z</dcterms:created>
  <dcterms:modified xsi:type="dcterms:W3CDTF">2022-03-03T14:46:00Z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