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AF7A" w14:textId="77777777" w:rsidR="009A2D37" w:rsidRPr="00485833" w:rsidRDefault="009A2D37" w:rsidP="00696FF5">
      <w:pPr>
        <w:numPr>
          <w:ilvl w:val="0"/>
          <w:numId w:val="1"/>
        </w:numPr>
        <w:spacing w:after="120" w:line="240" w:lineRule="auto"/>
        <w:ind w:left="567" w:right="260" w:hanging="567"/>
        <w:jc w:val="both"/>
        <w:rPr>
          <w:rFonts w:ascii="Arial" w:hAnsi="Arial" w:cs="Arial"/>
          <w:b/>
        </w:rPr>
      </w:pPr>
      <w:r w:rsidRPr="00485833">
        <w:rPr>
          <w:rFonts w:ascii="Arial" w:hAnsi="Arial" w:cs="Arial"/>
          <w:b/>
        </w:rPr>
        <w:t>Title of the module</w:t>
      </w:r>
    </w:p>
    <w:p w14:paraId="25313AFD" w14:textId="77777777" w:rsidR="00556B0E" w:rsidRDefault="00556B0E" w:rsidP="00154D48">
      <w:pPr>
        <w:spacing w:after="120" w:line="240" w:lineRule="auto"/>
        <w:ind w:left="567" w:right="260"/>
        <w:jc w:val="both"/>
        <w:rPr>
          <w:rFonts w:ascii="Arial" w:hAnsi="Arial" w:cs="Arial"/>
          <w:sz w:val="24"/>
          <w:szCs w:val="24"/>
        </w:rPr>
      </w:pPr>
      <w:proofErr w:type="gramStart"/>
      <w:r>
        <w:rPr>
          <w:rFonts w:ascii="Arial" w:hAnsi="Arial" w:cs="Arial"/>
          <w:sz w:val="24"/>
          <w:szCs w:val="24"/>
        </w:rPr>
        <w:t>MEMS8880(</w:t>
      </w:r>
      <w:proofErr w:type="gramEnd"/>
      <w:r>
        <w:rPr>
          <w:rFonts w:ascii="Arial" w:hAnsi="Arial" w:cs="Arial"/>
          <w:sz w:val="24"/>
          <w:szCs w:val="24"/>
        </w:rPr>
        <w:t>MT888)</w:t>
      </w:r>
    </w:p>
    <w:p w14:paraId="0D49B3AA" w14:textId="6D490427" w:rsidR="009A2D37" w:rsidRPr="00485833" w:rsidRDefault="00F02F94" w:rsidP="00154D48">
      <w:pPr>
        <w:spacing w:after="120" w:line="240" w:lineRule="auto"/>
        <w:ind w:left="567" w:right="260"/>
        <w:jc w:val="both"/>
        <w:rPr>
          <w:rFonts w:ascii="Arial" w:hAnsi="Arial" w:cs="Arial"/>
          <w:sz w:val="24"/>
          <w:szCs w:val="24"/>
        </w:rPr>
      </w:pPr>
      <w:bookmarkStart w:id="0" w:name="_GoBack"/>
      <w:bookmarkEnd w:id="0"/>
      <w:proofErr w:type="spellStart"/>
      <w:r w:rsidRPr="00485833">
        <w:rPr>
          <w:rFonts w:ascii="Arial" w:hAnsi="Arial" w:cs="Arial"/>
          <w:sz w:val="24"/>
          <w:szCs w:val="24"/>
        </w:rPr>
        <w:t>Palæography</w:t>
      </w:r>
      <w:proofErr w:type="spellEnd"/>
      <w:r w:rsidRPr="00485833">
        <w:rPr>
          <w:rFonts w:ascii="Arial" w:hAnsi="Arial" w:cs="Arial"/>
          <w:sz w:val="24"/>
          <w:szCs w:val="24"/>
        </w:rPr>
        <w:t xml:space="preserve"> and Codicology: an introduction to manuscript studies</w:t>
      </w:r>
    </w:p>
    <w:p w14:paraId="5F7E3A27" w14:textId="77777777" w:rsidR="00154D48" w:rsidRPr="00485833" w:rsidRDefault="00154D48" w:rsidP="00154D48">
      <w:pPr>
        <w:spacing w:after="120" w:line="240" w:lineRule="auto"/>
        <w:ind w:left="567" w:right="260"/>
        <w:jc w:val="both"/>
        <w:rPr>
          <w:rFonts w:ascii="Arial" w:hAnsi="Arial" w:cs="Arial"/>
        </w:rPr>
      </w:pPr>
    </w:p>
    <w:p w14:paraId="0889C941" w14:textId="77777777" w:rsidR="009A2D37" w:rsidRPr="00485833" w:rsidRDefault="009A2D37" w:rsidP="00696FF5">
      <w:pPr>
        <w:numPr>
          <w:ilvl w:val="0"/>
          <w:numId w:val="1"/>
        </w:numPr>
        <w:spacing w:after="120" w:line="240" w:lineRule="auto"/>
        <w:ind w:left="567" w:right="260" w:hanging="567"/>
        <w:jc w:val="both"/>
        <w:rPr>
          <w:rFonts w:ascii="Arial" w:hAnsi="Arial" w:cs="Arial"/>
          <w:b/>
        </w:rPr>
      </w:pPr>
      <w:r w:rsidRPr="00485833">
        <w:rPr>
          <w:rFonts w:ascii="Arial" w:hAnsi="Arial" w:cs="Arial"/>
          <w:b/>
        </w:rPr>
        <w:t>School or partner institution which will be responsible for management of the module</w:t>
      </w:r>
    </w:p>
    <w:p w14:paraId="28FA8959" w14:textId="77777777" w:rsidR="00762AA8" w:rsidRPr="00485833" w:rsidRDefault="00762AA8" w:rsidP="00762AA8">
      <w:pPr>
        <w:spacing w:after="120" w:line="240" w:lineRule="auto"/>
        <w:ind w:left="567" w:right="260"/>
        <w:rPr>
          <w:rFonts w:ascii="Arial" w:hAnsi="Arial" w:cs="Arial"/>
          <w:iCs/>
          <w:sz w:val="24"/>
          <w:szCs w:val="24"/>
        </w:rPr>
      </w:pPr>
      <w:r w:rsidRPr="00485833">
        <w:rPr>
          <w:rFonts w:ascii="Arial" w:hAnsi="Arial" w:cs="Arial"/>
          <w:iCs/>
          <w:sz w:val="24"/>
          <w:szCs w:val="24"/>
        </w:rPr>
        <w:t>MEMS</w:t>
      </w:r>
    </w:p>
    <w:p w14:paraId="2E73E0CB" w14:textId="77777777" w:rsidR="00762AA8" w:rsidRPr="00485833" w:rsidRDefault="00762AA8" w:rsidP="00762AA8">
      <w:pPr>
        <w:spacing w:after="120" w:line="240" w:lineRule="auto"/>
        <w:ind w:left="567" w:right="260"/>
        <w:rPr>
          <w:rFonts w:ascii="Arial" w:hAnsi="Arial" w:cs="Arial"/>
          <w:iCs/>
        </w:rPr>
      </w:pPr>
    </w:p>
    <w:p w14:paraId="2E838DD6" w14:textId="77777777" w:rsidR="00762AA8" w:rsidRPr="00485833" w:rsidRDefault="00762AA8" w:rsidP="00762AA8">
      <w:pPr>
        <w:numPr>
          <w:ilvl w:val="0"/>
          <w:numId w:val="1"/>
        </w:numPr>
        <w:spacing w:after="120" w:line="240" w:lineRule="auto"/>
        <w:ind w:left="567" w:right="260" w:hanging="567"/>
        <w:jc w:val="both"/>
        <w:rPr>
          <w:rFonts w:ascii="Arial" w:hAnsi="Arial" w:cs="Arial"/>
          <w:b/>
        </w:rPr>
      </w:pPr>
      <w:r w:rsidRPr="00485833">
        <w:rPr>
          <w:rFonts w:ascii="Arial" w:hAnsi="Arial" w:cs="Arial"/>
          <w:b/>
        </w:rPr>
        <w:t>The level of the module (Level 4, Level 5, Level 6 or Level 7)</w:t>
      </w:r>
    </w:p>
    <w:p w14:paraId="07E5062A" w14:textId="77777777" w:rsidR="00762AA8" w:rsidRPr="00485833" w:rsidRDefault="00762AA8" w:rsidP="00762AA8">
      <w:pPr>
        <w:spacing w:after="120" w:line="240" w:lineRule="auto"/>
        <w:ind w:left="567" w:right="260"/>
        <w:rPr>
          <w:rFonts w:ascii="Arial" w:hAnsi="Arial" w:cs="Arial"/>
          <w:sz w:val="24"/>
          <w:szCs w:val="24"/>
        </w:rPr>
      </w:pPr>
      <w:r w:rsidRPr="00485833">
        <w:rPr>
          <w:rFonts w:ascii="Arial" w:hAnsi="Arial" w:cs="Arial"/>
          <w:sz w:val="24"/>
          <w:szCs w:val="24"/>
        </w:rPr>
        <w:t>Level 7</w:t>
      </w:r>
    </w:p>
    <w:p w14:paraId="782A2E4E" w14:textId="77777777" w:rsidR="00762AA8" w:rsidRPr="00485833" w:rsidRDefault="00762AA8" w:rsidP="00762AA8">
      <w:pPr>
        <w:spacing w:after="120" w:line="240" w:lineRule="auto"/>
        <w:ind w:left="567" w:right="260"/>
        <w:rPr>
          <w:rFonts w:ascii="Arial" w:hAnsi="Arial" w:cs="Arial"/>
          <w:iCs/>
        </w:rPr>
      </w:pPr>
    </w:p>
    <w:p w14:paraId="053F5742" w14:textId="77777777" w:rsidR="00762AA8" w:rsidRPr="00485833" w:rsidRDefault="00762AA8" w:rsidP="00762AA8">
      <w:pPr>
        <w:numPr>
          <w:ilvl w:val="0"/>
          <w:numId w:val="1"/>
        </w:numPr>
        <w:spacing w:after="120" w:line="240" w:lineRule="auto"/>
        <w:ind w:left="567" w:right="260" w:hanging="567"/>
        <w:jc w:val="both"/>
        <w:rPr>
          <w:rFonts w:ascii="Arial" w:hAnsi="Arial" w:cs="Arial"/>
          <w:b/>
        </w:rPr>
      </w:pPr>
      <w:r w:rsidRPr="00485833">
        <w:rPr>
          <w:rFonts w:ascii="Arial" w:hAnsi="Arial" w:cs="Arial"/>
          <w:b/>
        </w:rPr>
        <w:t xml:space="preserve">The number of credits and the ECTS value which the module represents </w:t>
      </w:r>
    </w:p>
    <w:p w14:paraId="6A032843" w14:textId="77777777" w:rsidR="00762AA8" w:rsidRPr="00485833" w:rsidRDefault="00762AA8" w:rsidP="00762AA8">
      <w:pPr>
        <w:spacing w:after="120" w:line="240" w:lineRule="auto"/>
        <w:ind w:left="567" w:right="260"/>
        <w:rPr>
          <w:rFonts w:ascii="Arial" w:hAnsi="Arial" w:cs="Arial"/>
          <w:sz w:val="24"/>
          <w:szCs w:val="24"/>
        </w:rPr>
      </w:pPr>
      <w:r w:rsidRPr="00485833">
        <w:rPr>
          <w:rFonts w:ascii="Arial" w:hAnsi="Arial" w:cs="Arial"/>
          <w:sz w:val="24"/>
          <w:szCs w:val="24"/>
        </w:rPr>
        <w:t>15 credits / 7.5 ECTS</w:t>
      </w:r>
    </w:p>
    <w:p w14:paraId="162C6F67" w14:textId="77777777" w:rsidR="00762AA8" w:rsidRPr="00485833" w:rsidRDefault="00762AA8" w:rsidP="00762AA8">
      <w:pPr>
        <w:spacing w:after="120" w:line="240" w:lineRule="auto"/>
        <w:ind w:left="567" w:right="260"/>
        <w:rPr>
          <w:rFonts w:ascii="Arial" w:hAnsi="Arial" w:cs="Arial"/>
        </w:rPr>
      </w:pPr>
    </w:p>
    <w:p w14:paraId="41BA8CD2" w14:textId="77777777" w:rsidR="00762AA8" w:rsidRPr="00485833" w:rsidRDefault="00762AA8" w:rsidP="00762AA8">
      <w:pPr>
        <w:numPr>
          <w:ilvl w:val="0"/>
          <w:numId w:val="1"/>
        </w:numPr>
        <w:spacing w:after="120" w:line="240" w:lineRule="auto"/>
        <w:ind w:left="567" w:right="260" w:hanging="567"/>
        <w:jc w:val="both"/>
        <w:rPr>
          <w:rFonts w:ascii="Arial" w:hAnsi="Arial" w:cs="Arial"/>
          <w:b/>
        </w:rPr>
      </w:pPr>
      <w:r w:rsidRPr="00485833">
        <w:rPr>
          <w:rFonts w:ascii="Arial" w:hAnsi="Arial" w:cs="Arial"/>
          <w:b/>
        </w:rPr>
        <w:t>Which term(s) the module is to be taught in (or other teaching pattern)</w:t>
      </w:r>
    </w:p>
    <w:p w14:paraId="2CB93C4B" w14:textId="2977800B" w:rsidR="00762AA8" w:rsidRPr="00485833" w:rsidRDefault="00762AA8" w:rsidP="00762AA8">
      <w:pPr>
        <w:spacing w:after="120" w:line="240" w:lineRule="auto"/>
        <w:ind w:left="567" w:right="260"/>
        <w:rPr>
          <w:rFonts w:ascii="Arial" w:hAnsi="Arial" w:cs="Arial"/>
          <w:iCs/>
          <w:sz w:val="24"/>
          <w:szCs w:val="24"/>
        </w:rPr>
      </w:pPr>
      <w:r w:rsidRPr="00485833">
        <w:rPr>
          <w:rFonts w:ascii="Arial" w:hAnsi="Arial" w:cs="Arial"/>
          <w:iCs/>
          <w:sz w:val="24"/>
          <w:szCs w:val="24"/>
        </w:rPr>
        <w:t>Autumn</w:t>
      </w:r>
      <w:r w:rsidR="00933B76">
        <w:rPr>
          <w:rFonts w:ascii="Arial" w:hAnsi="Arial" w:cs="Arial"/>
          <w:iCs/>
          <w:sz w:val="24"/>
          <w:szCs w:val="24"/>
        </w:rPr>
        <w:t xml:space="preserve"> (plus </w:t>
      </w:r>
      <w:proofErr w:type="gramStart"/>
      <w:r w:rsidR="00AF293B">
        <w:rPr>
          <w:rFonts w:ascii="Arial" w:hAnsi="Arial" w:cs="Arial"/>
          <w:iCs/>
          <w:sz w:val="24"/>
          <w:szCs w:val="24"/>
        </w:rPr>
        <w:t>3 hour</w:t>
      </w:r>
      <w:proofErr w:type="gramEnd"/>
      <w:r w:rsidR="00AF293B">
        <w:rPr>
          <w:rFonts w:ascii="Arial" w:hAnsi="Arial" w:cs="Arial"/>
          <w:iCs/>
          <w:sz w:val="24"/>
          <w:szCs w:val="24"/>
        </w:rPr>
        <w:t xml:space="preserve"> workshop held</w:t>
      </w:r>
      <w:r w:rsidR="00933B76">
        <w:rPr>
          <w:rFonts w:ascii="Arial" w:hAnsi="Arial" w:cs="Arial"/>
          <w:iCs/>
          <w:sz w:val="24"/>
          <w:szCs w:val="24"/>
        </w:rPr>
        <w:t xml:space="preserve"> in </w:t>
      </w:r>
      <w:r w:rsidR="00275818">
        <w:rPr>
          <w:rFonts w:ascii="Arial" w:hAnsi="Arial" w:cs="Arial"/>
          <w:iCs/>
          <w:sz w:val="24"/>
          <w:szCs w:val="24"/>
        </w:rPr>
        <w:t>Spring</w:t>
      </w:r>
      <w:r w:rsidR="00AF293B">
        <w:rPr>
          <w:rFonts w:ascii="Arial" w:hAnsi="Arial" w:cs="Arial"/>
          <w:iCs/>
          <w:sz w:val="24"/>
          <w:szCs w:val="24"/>
        </w:rPr>
        <w:t>, twice, once in Canterbury and once in Paris</w:t>
      </w:r>
      <w:r w:rsidR="00275818">
        <w:rPr>
          <w:rFonts w:ascii="Arial" w:hAnsi="Arial" w:cs="Arial"/>
          <w:iCs/>
          <w:sz w:val="24"/>
          <w:szCs w:val="24"/>
        </w:rPr>
        <w:t>)</w:t>
      </w:r>
    </w:p>
    <w:p w14:paraId="594AC137" w14:textId="77777777" w:rsidR="00762AA8" w:rsidRPr="00485833" w:rsidRDefault="00762AA8" w:rsidP="00762AA8">
      <w:pPr>
        <w:spacing w:after="120" w:line="240" w:lineRule="auto"/>
        <w:ind w:left="567" w:right="260"/>
        <w:rPr>
          <w:rFonts w:ascii="Arial" w:hAnsi="Arial" w:cs="Arial"/>
          <w:iCs/>
        </w:rPr>
      </w:pPr>
    </w:p>
    <w:p w14:paraId="23E34F1F" w14:textId="77777777" w:rsidR="00762AA8" w:rsidRPr="00485833" w:rsidRDefault="00762AA8" w:rsidP="00762AA8">
      <w:pPr>
        <w:numPr>
          <w:ilvl w:val="0"/>
          <w:numId w:val="1"/>
        </w:numPr>
        <w:spacing w:after="120" w:line="240" w:lineRule="auto"/>
        <w:ind w:left="567" w:right="260" w:hanging="567"/>
        <w:jc w:val="both"/>
        <w:rPr>
          <w:rFonts w:ascii="Arial" w:hAnsi="Arial" w:cs="Arial"/>
          <w:b/>
        </w:rPr>
      </w:pPr>
      <w:r w:rsidRPr="00485833">
        <w:rPr>
          <w:rFonts w:ascii="Arial" w:hAnsi="Arial" w:cs="Arial"/>
          <w:b/>
        </w:rPr>
        <w:t>Prerequisite and co-requisite modules</w:t>
      </w:r>
    </w:p>
    <w:p w14:paraId="625F2091" w14:textId="77777777" w:rsidR="00762AA8" w:rsidRPr="00485833" w:rsidRDefault="00762AA8" w:rsidP="00762AA8">
      <w:pPr>
        <w:spacing w:after="120" w:line="240" w:lineRule="auto"/>
        <w:ind w:left="567" w:right="260"/>
        <w:rPr>
          <w:rFonts w:ascii="Arial" w:hAnsi="Arial" w:cs="Arial"/>
          <w:iCs/>
          <w:sz w:val="24"/>
          <w:szCs w:val="24"/>
        </w:rPr>
      </w:pPr>
      <w:r w:rsidRPr="00485833">
        <w:rPr>
          <w:rFonts w:ascii="Arial" w:hAnsi="Arial" w:cs="Arial"/>
          <w:iCs/>
          <w:sz w:val="24"/>
          <w:szCs w:val="24"/>
        </w:rPr>
        <w:t>None</w:t>
      </w:r>
    </w:p>
    <w:p w14:paraId="76713F60" w14:textId="77777777" w:rsidR="00762AA8" w:rsidRPr="00485833" w:rsidRDefault="00762AA8" w:rsidP="00762AA8">
      <w:pPr>
        <w:spacing w:after="120" w:line="240" w:lineRule="auto"/>
        <w:ind w:left="567" w:right="260"/>
        <w:rPr>
          <w:rFonts w:ascii="Arial" w:hAnsi="Arial" w:cs="Arial"/>
          <w:iCs/>
        </w:rPr>
      </w:pPr>
    </w:p>
    <w:p w14:paraId="71994ADF" w14:textId="77777777" w:rsidR="00762AA8" w:rsidRPr="00485833" w:rsidRDefault="00762AA8" w:rsidP="00762AA8">
      <w:pPr>
        <w:numPr>
          <w:ilvl w:val="0"/>
          <w:numId w:val="1"/>
        </w:numPr>
        <w:spacing w:after="120" w:line="240" w:lineRule="auto"/>
        <w:ind w:left="567" w:right="260" w:hanging="567"/>
        <w:jc w:val="both"/>
        <w:rPr>
          <w:rFonts w:ascii="Arial" w:hAnsi="Arial" w:cs="Arial"/>
          <w:b/>
        </w:rPr>
      </w:pPr>
      <w:r w:rsidRPr="00485833">
        <w:rPr>
          <w:rFonts w:ascii="Arial" w:hAnsi="Arial" w:cs="Arial"/>
          <w:b/>
        </w:rPr>
        <w:t>The programmes of study to which the module contributes</w:t>
      </w:r>
    </w:p>
    <w:p w14:paraId="20DA36BD" w14:textId="77777777" w:rsidR="00762AA8" w:rsidRPr="00485833" w:rsidRDefault="00762AA8" w:rsidP="00762AA8">
      <w:pPr>
        <w:spacing w:after="120" w:line="240" w:lineRule="auto"/>
        <w:ind w:left="567" w:right="260"/>
        <w:rPr>
          <w:rFonts w:ascii="Arial" w:hAnsi="Arial" w:cs="Arial"/>
          <w:iCs/>
          <w:sz w:val="24"/>
          <w:szCs w:val="24"/>
        </w:rPr>
      </w:pPr>
      <w:r w:rsidRPr="00485833">
        <w:rPr>
          <w:rFonts w:ascii="Arial" w:hAnsi="Arial" w:cs="Arial"/>
          <w:iCs/>
          <w:sz w:val="24"/>
          <w:szCs w:val="24"/>
        </w:rPr>
        <w:t>MEMS MA</w:t>
      </w:r>
    </w:p>
    <w:p w14:paraId="6E72AF86" w14:textId="77777777" w:rsidR="00154D48" w:rsidRPr="00485833" w:rsidRDefault="00154D48" w:rsidP="00154D48">
      <w:pPr>
        <w:spacing w:after="120" w:line="240" w:lineRule="auto"/>
        <w:ind w:left="567" w:right="260"/>
        <w:rPr>
          <w:rFonts w:ascii="Arial" w:hAnsi="Arial" w:cs="Arial"/>
          <w:iCs/>
        </w:rPr>
      </w:pPr>
    </w:p>
    <w:p w14:paraId="40C490BB" w14:textId="77777777" w:rsidR="009A2D37" w:rsidRPr="00485833" w:rsidRDefault="009A2D37" w:rsidP="00696FF5">
      <w:pPr>
        <w:numPr>
          <w:ilvl w:val="0"/>
          <w:numId w:val="1"/>
        </w:numPr>
        <w:spacing w:after="120" w:line="240" w:lineRule="auto"/>
        <w:ind w:left="567" w:right="260" w:hanging="567"/>
        <w:rPr>
          <w:rFonts w:ascii="Arial" w:hAnsi="Arial" w:cs="Arial"/>
          <w:b/>
        </w:rPr>
      </w:pPr>
      <w:r w:rsidRPr="00485833">
        <w:rPr>
          <w:rFonts w:ascii="Arial" w:hAnsi="Arial" w:cs="Arial"/>
          <w:b/>
        </w:rPr>
        <w:t>The intended subject specific learning outcomes</w:t>
      </w:r>
      <w:r w:rsidR="00C729D7" w:rsidRPr="00485833">
        <w:rPr>
          <w:rFonts w:ascii="Arial" w:hAnsi="Arial" w:cs="Arial"/>
          <w:b/>
        </w:rPr>
        <w:t>.</w:t>
      </w:r>
      <w:r w:rsidR="00C729D7" w:rsidRPr="00485833">
        <w:rPr>
          <w:rFonts w:ascii="Arial" w:hAnsi="Arial" w:cs="Arial"/>
          <w:b/>
        </w:rPr>
        <w:br/>
        <w:t>On successfully completing the module students will be able to:</w:t>
      </w:r>
    </w:p>
    <w:p w14:paraId="4FF122E2" w14:textId="77777777" w:rsidR="00C735C8" w:rsidRPr="00485833" w:rsidRDefault="00C735C8" w:rsidP="00C735C8">
      <w:pPr>
        <w:pStyle w:val="ListParagraph"/>
        <w:numPr>
          <w:ilvl w:val="0"/>
          <w:numId w:val="10"/>
        </w:numPr>
        <w:spacing w:after="120" w:line="240" w:lineRule="auto"/>
        <w:ind w:right="260"/>
        <w:rPr>
          <w:rFonts w:ascii="Arial" w:hAnsi="Arial" w:cs="Arial"/>
          <w:sz w:val="24"/>
          <w:szCs w:val="24"/>
        </w:rPr>
      </w:pPr>
      <w:r w:rsidRPr="00485833">
        <w:rPr>
          <w:rFonts w:ascii="Arial" w:hAnsi="Arial" w:cs="Arial"/>
          <w:sz w:val="24"/>
          <w:szCs w:val="24"/>
        </w:rPr>
        <w:t>Appreciate how the physical form of the book and its script encodes information about its purpose, production and use.</w:t>
      </w:r>
    </w:p>
    <w:p w14:paraId="70D426D8" w14:textId="77777777" w:rsidR="00273CF0" w:rsidRPr="00485833" w:rsidRDefault="00C735C8" w:rsidP="00C735C8">
      <w:pPr>
        <w:pStyle w:val="ListParagraph"/>
        <w:numPr>
          <w:ilvl w:val="0"/>
          <w:numId w:val="10"/>
        </w:numPr>
        <w:spacing w:after="120" w:line="240" w:lineRule="auto"/>
        <w:ind w:right="260"/>
        <w:rPr>
          <w:rFonts w:ascii="Arial" w:hAnsi="Arial" w:cs="Arial"/>
          <w:sz w:val="24"/>
          <w:szCs w:val="24"/>
        </w:rPr>
      </w:pPr>
      <w:r w:rsidRPr="00485833">
        <w:rPr>
          <w:rFonts w:ascii="Arial" w:hAnsi="Arial" w:cs="Arial"/>
          <w:sz w:val="24"/>
          <w:szCs w:val="24"/>
        </w:rPr>
        <w:t>Demonstrate awareness of the fundamental stages in the history of Latin palaeography from antiquity to the early modern period.</w:t>
      </w:r>
    </w:p>
    <w:p w14:paraId="15E31825" w14:textId="77777777" w:rsidR="00C735C8" w:rsidRPr="00485833" w:rsidRDefault="00C735C8" w:rsidP="00C735C8">
      <w:pPr>
        <w:pStyle w:val="ListParagraph"/>
        <w:numPr>
          <w:ilvl w:val="0"/>
          <w:numId w:val="10"/>
        </w:numPr>
        <w:spacing w:after="120" w:line="240" w:lineRule="auto"/>
        <w:ind w:right="260"/>
        <w:rPr>
          <w:rFonts w:ascii="Arial" w:hAnsi="Arial" w:cs="Arial"/>
          <w:sz w:val="24"/>
          <w:szCs w:val="24"/>
        </w:rPr>
      </w:pPr>
      <w:r w:rsidRPr="00485833">
        <w:rPr>
          <w:rFonts w:ascii="Arial" w:hAnsi="Arial" w:cs="Arial"/>
          <w:sz w:val="24"/>
          <w:szCs w:val="24"/>
        </w:rPr>
        <w:t>Show competence in transcribing texts in a variety of scripts.</w:t>
      </w:r>
    </w:p>
    <w:p w14:paraId="4421F7AB" w14:textId="77777777" w:rsidR="00C735C8" w:rsidRPr="00485833" w:rsidRDefault="00C735C8" w:rsidP="00C735C8">
      <w:pPr>
        <w:pStyle w:val="ListParagraph"/>
        <w:numPr>
          <w:ilvl w:val="0"/>
          <w:numId w:val="10"/>
        </w:numPr>
        <w:spacing w:after="120" w:line="240" w:lineRule="auto"/>
        <w:ind w:right="260"/>
        <w:rPr>
          <w:rFonts w:ascii="Arial" w:hAnsi="Arial" w:cs="Arial"/>
          <w:sz w:val="24"/>
          <w:szCs w:val="24"/>
        </w:rPr>
      </w:pPr>
      <w:r w:rsidRPr="00485833">
        <w:rPr>
          <w:rFonts w:ascii="Arial" w:hAnsi="Arial" w:cs="Arial"/>
          <w:sz w:val="24"/>
          <w:szCs w:val="24"/>
        </w:rPr>
        <w:t>Show competence in identifying and analysing scripts.</w:t>
      </w:r>
    </w:p>
    <w:p w14:paraId="662725BF" w14:textId="77777777" w:rsidR="00C735C8" w:rsidRPr="00485833" w:rsidRDefault="00C735C8" w:rsidP="00C735C8">
      <w:pPr>
        <w:pStyle w:val="ListParagraph"/>
        <w:numPr>
          <w:ilvl w:val="0"/>
          <w:numId w:val="10"/>
        </w:numPr>
        <w:spacing w:after="120" w:line="240" w:lineRule="auto"/>
        <w:ind w:right="260"/>
        <w:rPr>
          <w:rFonts w:ascii="Arial" w:hAnsi="Arial" w:cs="Arial"/>
          <w:sz w:val="24"/>
          <w:szCs w:val="24"/>
        </w:rPr>
      </w:pPr>
      <w:r w:rsidRPr="00485833">
        <w:rPr>
          <w:rFonts w:ascii="Arial" w:hAnsi="Arial" w:cs="Arial"/>
          <w:sz w:val="24"/>
          <w:szCs w:val="24"/>
        </w:rPr>
        <w:t>Appreciate the fundamentals of providing a technical description of manuscript products.</w:t>
      </w:r>
    </w:p>
    <w:p w14:paraId="06E00D4C" w14:textId="77777777" w:rsidR="00C735C8" w:rsidRPr="00485833" w:rsidRDefault="00C735C8" w:rsidP="00C735C8">
      <w:pPr>
        <w:pStyle w:val="ListParagraph"/>
        <w:numPr>
          <w:ilvl w:val="0"/>
          <w:numId w:val="10"/>
        </w:numPr>
        <w:spacing w:after="120" w:line="240" w:lineRule="auto"/>
        <w:ind w:right="260"/>
        <w:rPr>
          <w:rFonts w:ascii="Arial" w:hAnsi="Arial" w:cs="Arial"/>
          <w:sz w:val="24"/>
          <w:szCs w:val="24"/>
        </w:rPr>
      </w:pPr>
      <w:r w:rsidRPr="00485833">
        <w:rPr>
          <w:rFonts w:ascii="Arial" w:hAnsi="Arial" w:cs="Arial"/>
          <w:sz w:val="24"/>
          <w:szCs w:val="24"/>
        </w:rPr>
        <w:t>Demonstrate an understanding of the status of manuscripts in the medieval and post-medieval world.</w:t>
      </w:r>
    </w:p>
    <w:p w14:paraId="078FDB3F" w14:textId="77777777" w:rsidR="00154D48" w:rsidRPr="00485833" w:rsidRDefault="00154D48" w:rsidP="00154D48">
      <w:pPr>
        <w:spacing w:after="120" w:line="240" w:lineRule="auto"/>
        <w:ind w:left="567" w:right="260"/>
        <w:rPr>
          <w:rFonts w:ascii="Arial" w:hAnsi="Arial" w:cs="Arial"/>
        </w:rPr>
      </w:pPr>
    </w:p>
    <w:p w14:paraId="34DABDA1" w14:textId="77777777" w:rsidR="00C729D7" w:rsidRPr="00485833" w:rsidRDefault="009A2D37" w:rsidP="00696FF5">
      <w:pPr>
        <w:numPr>
          <w:ilvl w:val="0"/>
          <w:numId w:val="1"/>
        </w:numPr>
        <w:spacing w:after="120" w:line="240" w:lineRule="auto"/>
        <w:ind w:left="567" w:right="260" w:hanging="567"/>
        <w:rPr>
          <w:rFonts w:ascii="Arial" w:hAnsi="Arial" w:cs="Arial"/>
          <w:b/>
        </w:rPr>
      </w:pPr>
      <w:r w:rsidRPr="00485833">
        <w:rPr>
          <w:rFonts w:ascii="Arial" w:hAnsi="Arial" w:cs="Arial"/>
          <w:b/>
        </w:rPr>
        <w:t>The intended generic learning outcomes</w:t>
      </w:r>
      <w:r w:rsidR="00C729D7" w:rsidRPr="00485833">
        <w:rPr>
          <w:rFonts w:ascii="Arial" w:hAnsi="Arial" w:cs="Arial"/>
          <w:b/>
        </w:rPr>
        <w:t>.</w:t>
      </w:r>
      <w:r w:rsidR="00C729D7" w:rsidRPr="00485833">
        <w:rPr>
          <w:rFonts w:ascii="Arial" w:hAnsi="Arial" w:cs="Arial"/>
          <w:b/>
        </w:rPr>
        <w:br/>
        <w:t>On successfully completing the module students will be able to:</w:t>
      </w:r>
    </w:p>
    <w:p w14:paraId="46A996BD" w14:textId="7816644C" w:rsidR="00B90278" w:rsidRPr="00485833" w:rsidRDefault="00B90278"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t>Have confidence in their mastery of the fundamental study skill of</w:t>
      </w:r>
      <w:r w:rsidR="00C63142" w:rsidRPr="00485833">
        <w:rPr>
          <w:rFonts w:ascii="Arial" w:hAnsi="Arial" w:cs="Arial"/>
          <w:sz w:val="24"/>
          <w:szCs w:val="24"/>
        </w:rPr>
        <w:t xml:space="preserve"> identifying and</w:t>
      </w:r>
      <w:r w:rsidRPr="00485833">
        <w:rPr>
          <w:rFonts w:ascii="Arial" w:hAnsi="Arial" w:cs="Arial"/>
          <w:sz w:val="24"/>
          <w:szCs w:val="24"/>
        </w:rPr>
        <w:t xml:space="preserve"> reading multiple scripts </w:t>
      </w:r>
    </w:p>
    <w:p w14:paraId="7308B4E9" w14:textId="2F32AA85" w:rsidR="00B90278" w:rsidRPr="00485833" w:rsidRDefault="00C63142"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t>Show the critical acumen to o</w:t>
      </w:r>
      <w:r w:rsidR="00B90278" w:rsidRPr="00485833">
        <w:rPr>
          <w:rFonts w:ascii="Arial" w:hAnsi="Arial" w:cs="Arial"/>
          <w:sz w:val="24"/>
          <w:szCs w:val="24"/>
        </w:rPr>
        <w:t xml:space="preserve">rganise information by date and place through the use of palaeographical knowledge </w:t>
      </w:r>
    </w:p>
    <w:p w14:paraId="30115032" w14:textId="7FF7A5A3" w:rsidR="00B90278" w:rsidRPr="00485833" w:rsidRDefault="00B90278"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t>Appreciate that the materiality of any written artefact provides an important primary source</w:t>
      </w:r>
      <w:r w:rsidR="00C63142" w:rsidRPr="00485833">
        <w:rPr>
          <w:rFonts w:ascii="Arial" w:hAnsi="Arial" w:cs="Arial"/>
          <w:sz w:val="24"/>
          <w:szCs w:val="24"/>
        </w:rPr>
        <w:t xml:space="preserve"> open to individual research</w:t>
      </w:r>
      <w:r w:rsidRPr="00485833">
        <w:rPr>
          <w:rFonts w:ascii="Arial" w:hAnsi="Arial" w:cs="Arial"/>
          <w:sz w:val="24"/>
          <w:szCs w:val="24"/>
        </w:rPr>
        <w:t xml:space="preserve"> </w:t>
      </w:r>
    </w:p>
    <w:p w14:paraId="233E6A41" w14:textId="092725B9" w:rsidR="00B90278" w:rsidRPr="00485833" w:rsidRDefault="00B90278"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lastRenderedPageBreak/>
        <w:t xml:space="preserve">Recognise the methods of reasoning involved in making a palaeographical identification </w:t>
      </w:r>
    </w:p>
    <w:p w14:paraId="2C7EFC28" w14:textId="1D091425" w:rsidR="00B90278" w:rsidRPr="00485833" w:rsidRDefault="00B90278"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t>Show enhanced skills of analysis achieve</w:t>
      </w:r>
      <w:r w:rsidR="00DF439E" w:rsidRPr="00485833">
        <w:rPr>
          <w:rFonts w:ascii="Arial" w:hAnsi="Arial" w:cs="Arial"/>
          <w:sz w:val="24"/>
          <w:szCs w:val="24"/>
        </w:rPr>
        <w:t>d</w:t>
      </w:r>
      <w:r w:rsidRPr="00485833">
        <w:rPr>
          <w:rFonts w:ascii="Arial" w:hAnsi="Arial" w:cs="Arial"/>
          <w:sz w:val="24"/>
          <w:szCs w:val="24"/>
        </w:rPr>
        <w:t xml:space="preserve"> through managing their own learning in a supportive environment </w:t>
      </w:r>
    </w:p>
    <w:p w14:paraId="1E9C5B62" w14:textId="00569F78" w:rsidR="00C63142" w:rsidRPr="00485833" w:rsidRDefault="00C63142"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t>Demonstrate mastery of the essential palaeographical and codicology vocabulary.</w:t>
      </w:r>
    </w:p>
    <w:p w14:paraId="6F6A71B3" w14:textId="163071C6" w:rsidR="00C63142" w:rsidRPr="00485833" w:rsidRDefault="00C63142" w:rsidP="00B90278">
      <w:pPr>
        <w:pStyle w:val="ListParagraph"/>
        <w:numPr>
          <w:ilvl w:val="0"/>
          <w:numId w:val="11"/>
        </w:numPr>
        <w:spacing w:after="120" w:line="240" w:lineRule="auto"/>
        <w:ind w:right="260"/>
        <w:rPr>
          <w:rFonts w:ascii="Arial" w:hAnsi="Arial" w:cs="Arial"/>
          <w:sz w:val="24"/>
          <w:szCs w:val="24"/>
        </w:rPr>
      </w:pPr>
      <w:r w:rsidRPr="00485833">
        <w:rPr>
          <w:rFonts w:ascii="Arial" w:hAnsi="Arial" w:cs="Arial"/>
          <w:sz w:val="24"/>
          <w:szCs w:val="24"/>
        </w:rPr>
        <w:t xml:space="preserve">Show close acquaintance with the specific requirements of presenting palaeographical and </w:t>
      </w:r>
      <w:proofErr w:type="spellStart"/>
      <w:r w:rsidRPr="00485833">
        <w:rPr>
          <w:rFonts w:ascii="Arial" w:hAnsi="Arial" w:cs="Arial"/>
          <w:sz w:val="24"/>
          <w:szCs w:val="24"/>
        </w:rPr>
        <w:t>codicological</w:t>
      </w:r>
      <w:proofErr w:type="spellEnd"/>
      <w:r w:rsidRPr="00485833">
        <w:rPr>
          <w:rFonts w:ascii="Arial" w:hAnsi="Arial" w:cs="Arial"/>
          <w:sz w:val="24"/>
          <w:szCs w:val="24"/>
        </w:rPr>
        <w:t xml:space="preserve"> scholarship.</w:t>
      </w:r>
    </w:p>
    <w:p w14:paraId="6198DB95" w14:textId="77777777" w:rsidR="00154D48" w:rsidRPr="00485833" w:rsidRDefault="00154D48" w:rsidP="00C63142">
      <w:pPr>
        <w:pStyle w:val="Default"/>
        <w:spacing w:after="120"/>
        <w:ind w:right="260"/>
        <w:rPr>
          <w:color w:val="auto"/>
          <w:sz w:val="22"/>
          <w:szCs w:val="22"/>
        </w:rPr>
      </w:pPr>
    </w:p>
    <w:p w14:paraId="402CD133" w14:textId="77777777" w:rsidR="009A2D37" w:rsidRPr="00485833" w:rsidRDefault="009A2D37" w:rsidP="00696FF5">
      <w:pPr>
        <w:numPr>
          <w:ilvl w:val="0"/>
          <w:numId w:val="1"/>
        </w:numPr>
        <w:spacing w:after="120" w:line="240" w:lineRule="auto"/>
        <w:ind w:left="567" w:right="260" w:hanging="567"/>
        <w:jc w:val="both"/>
        <w:rPr>
          <w:rFonts w:ascii="Arial" w:hAnsi="Arial" w:cs="Arial"/>
          <w:b/>
        </w:rPr>
      </w:pPr>
      <w:r w:rsidRPr="00485833">
        <w:rPr>
          <w:rFonts w:ascii="Arial" w:hAnsi="Arial" w:cs="Arial"/>
          <w:b/>
        </w:rPr>
        <w:t>A synopsis of the curriculum</w:t>
      </w:r>
    </w:p>
    <w:p w14:paraId="126264DA" w14:textId="77777777" w:rsidR="009A2D37" w:rsidRPr="00D54157" w:rsidRDefault="00C63142" w:rsidP="00154D48">
      <w:pPr>
        <w:spacing w:after="120" w:line="240" w:lineRule="auto"/>
        <w:ind w:left="567" w:right="260"/>
        <w:rPr>
          <w:rFonts w:ascii="Arial" w:hAnsi="Arial" w:cs="Arial"/>
          <w:iCs/>
          <w:sz w:val="24"/>
          <w:szCs w:val="24"/>
        </w:rPr>
      </w:pPr>
      <w:r w:rsidRPr="00D54157">
        <w:rPr>
          <w:rFonts w:ascii="Arial" w:hAnsi="Arial" w:cs="Arial"/>
          <w:iCs/>
          <w:sz w:val="24"/>
          <w:szCs w:val="24"/>
        </w:rPr>
        <w:t>Our cultural heritage is defined by the legacy of manuscript artefacts. Those books and documents carry with them multiple pieces of information</w:t>
      </w:r>
      <w:r w:rsidR="00CC477A" w:rsidRPr="00D54157">
        <w:rPr>
          <w:rFonts w:ascii="Arial" w:hAnsi="Arial" w:cs="Arial"/>
          <w:iCs/>
          <w:sz w:val="24"/>
          <w:szCs w:val="24"/>
        </w:rPr>
        <w:t xml:space="preserve"> — more so than any printed book —</w:t>
      </w:r>
      <w:r w:rsidRPr="00D54157">
        <w:rPr>
          <w:rFonts w:ascii="Arial" w:hAnsi="Arial" w:cs="Arial"/>
          <w:iCs/>
          <w:sz w:val="24"/>
          <w:szCs w:val="24"/>
        </w:rPr>
        <w:t xml:space="preserve"> that help decipher not just the meaning of the</w:t>
      </w:r>
      <w:r w:rsidR="00CC477A" w:rsidRPr="00D54157">
        <w:rPr>
          <w:rFonts w:ascii="Arial" w:hAnsi="Arial" w:cs="Arial"/>
          <w:iCs/>
          <w:sz w:val="24"/>
          <w:szCs w:val="24"/>
        </w:rPr>
        <w:t>ir</w:t>
      </w:r>
      <w:r w:rsidRPr="00D54157">
        <w:rPr>
          <w:rFonts w:ascii="Arial" w:hAnsi="Arial" w:cs="Arial"/>
          <w:iCs/>
          <w:sz w:val="24"/>
          <w:szCs w:val="24"/>
        </w:rPr>
        <w:t xml:space="preserve"> texts but also of the</w:t>
      </w:r>
      <w:r w:rsidR="00CC477A" w:rsidRPr="00D54157">
        <w:rPr>
          <w:rFonts w:ascii="Arial" w:hAnsi="Arial" w:cs="Arial"/>
          <w:iCs/>
          <w:sz w:val="24"/>
          <w:szCs w:val="24"/>
        </w:rPr>
        <w:t>ir purpose and history.</w:t>
      </w:r>
      <w:r w:rsidRPr="00D54157">
        <w:rPr>
          <w:rFonts w:ascii="Arial" w:hAnsi="Arial" w:cs="Arial"/>
          <w:iCs/>
          <w:sz w:val="24"/>
          <w:szCs w:val="24"/>
        </w:rPr>
        <w:t xml:space="preserve"> This module introduces you to the long history of that culture</w:t>
      </w:r>
      <w:r w:rsidR="00CC477A" w:rsidRPr="00D54157">
        <w:rPr>
          <w:rFonts w:ascii="Arial" w:hAnsi="Arial" w:cs="Arial"/>
          <w:iCs/>
          <w:sz w:val="24"/>
          <w:szCs w:val="24"/>
        </w:rPr>
        <w:t xml:space="preserve"> and, in particular, will give you the technical tools to make use of these sources. You will learn to read a variety of scripts and to appreciate the cultural contexts in which they were used </w:t>
      </w:r>
      <w:r w:rsidR="0010354A" w:rsidRPr="00D54157">
        <w:rPr>
          <w:rFonts w:ascii="Arial" w:hAnsi="Arial" w:cs="Arial"/>
          <w:iCs/>
          <w:sz w:val="24"/>
          <w:szCs w:val="24"/>
        </w:rPr>
        <w:t>(Latin palaeography, so called because the scripts — whatever the language — derive from the practices of ancient Rome</w:t>
      </w:r>
      <w:r w:rsidR="00CC477A" w:rsidRPr="00D54157">
        <w:rPr>
          <w:rFonts w:ascii="Arial" w:hAnsi="Arial" w:cs="Arial"/>
          <w:iCs/>
          <w:sz w:val="24"/>
          <w:szCs w:val="24"/>
        </w:rPr>
        <w:t>); you will also study the book as object, understanding the elements of its make-up and what they can tell us about the society in which it was made and used (codicology).</w:t>
      </w:r>
    </w:p>
    <w:p w14:paraId="63C3B212" w14:textId="77777777" w:rsidR="00154D48" w:rsidRPr="00485833" w:rsidRDefault="00154D48" w:rsidP="00154D48">
      <w:pPr>
        <w:spacing w:after="120" w:line="240" w:lineRule="auto"/>
        <w:ind w:left="567" w:right="260"/>
        <w:rPr>
          <w:rFonts w:ascii="Arial" w:hAnsi="Arial" w:cs="Arial"/>
          <w:iCs/>
        </w:rPr>
      </w:pPr>
    </w:p>
    <w:p w14:paraId="65934330" w14:textId="77777777" w:rsidR="009A2D37" w:rsidRPr="00485833" w:rsidRDefault="00883204" w:rsidP="00696FF5">
      <w:pPr>
        <w:numPr>
          <w:ilvl w:val="0"/>
          <w:numId w:val="1"/>
        </w:numPr>
        <w:spacing w:after="120" w:line="240" w:lineRule="auto"/>
        <w:ind w:left="567" w:right="260" w:hanging="567"/>
        <w:jc w:val="both"/>
        <w:rPr>
          <w:rFonts w:ascii="Arial" w:hAnsi="Arial" w:cs="Arial"/>
          <w:b/>
        </w:rPr>
      </w:pPr>
      <w:r w:rsidRPr="00485833">
        <w:rPr>
          <w:rFonts w:ascii="Arial" w:hAnsi="Arial" w:cs="Arial"/>
          <w:b/>
        </w:rPr>
        <w:t>Reading l</w:t>
      </w:r>
      <w:r w:rsidR="009A2D37" w:rsidRPr="00485833">
        <w:rPr>
          <w:rFonts w:ascii="Arial" w:hAnsi="Arial" w:cs="Arial"/>
          <w:b/>
        </w:rPr>
        <w:t xml:space="preserve">ist </w:t>
      </w:r>
      <w:r w:rsidR="00274ED7" w:rsidRPr="00485833">
        <w:rPr>
          <w:rFonts w:ascii="Arial" w:hAnsi="Arial" w:cs="Arial"/>
          <w:b/>
        </w:rPr>
        <w:t>(Indicative list, current at time of publication. Reading lists will be published annually)</w:t>
      </w:r>
    </w:p>
    <w:p w14:paraId="5D8582CB" w14:textId="77777777" w:rsidR="00CC477A" w:rsidRPr="00485833" w:rsidRDefault="00CC477A" w:rsidP="00CC477A">
      <w:pPr>
        <w:spacing w:after="0" w:line="240" w:lineRule="auto"/>
        <w:ind w:left="567"/>
        <w:rPr>
          <w:rFonts w:ascii="Arial" w:eastAsia="Times New Roman" w:hAnsi="Arial" w:cs="Arial"/>
          <w:color w:val="262626"/>
          <w:sz w:val="24"/>
          <w:szCs w:val="24"/>
          <w:lang w:val="en"/>
        </w:rPr>
      </w:pPr>
      <w:r w:rsidRPr="00485833">
        <w:rPr>
          <w:rFonts w:ascii="Arial" w:eastAsia="Times New Roman" w:hAnsi="Arial" w:cs="Arial"/>
          <w:color w:val="262626"/>
          <w:sz w:val="24"/>
          <w:szCs w:val="24"/>
          <w:lang w:val="en"/>
        </w:rPr>
        <w:t xml:space="preserve">B. Bischoff, </w:t>
      </w:r>
      <w:r w:rsidRPr="00485833">
        <w:rPr>
          <w:rFonts w:ascii="Arial" w:eastAsia="Times New Roman" w:hAnsi="Arial" w:cs="Arial"/>
          <w:i/>
          <w:iCs/>
          <w:color w:val="262626"/>
          <w:sz w:val="24"/>
          <w:szCs w:val="24"/>
          <w:lang w:val="en"/>
        </w:rPr>
        <w:t>Latin</w:t>
      </w:r>
      <w:r w:rsidRPr="00485833">
        <w:rPr>
          <w:rFonts w:ascii="Arial" w:eastAsia="Times New Roman" w:hAnsi="Arial" w:cs="Arial"/>
          <w:color w:val="262626"/>
          <w:sz w:val="24"/>
          <w:szCs w:val="24"/>
          <w:lang w:val="en"/>
        </w:rPr>
        <w:t xml:space="preserve"> </w:t>
      </w:r>
      <w:proofErr w:type="spellStart"/>
      <w:r w:rsidRPr="00485833">
        <w:rPr>
          <w:rFonts w:ascii="Arial" w:eastAsia="Times New Roman" w:hAnsi="Arial" w:cs="Arial"/>
          <w:i/>
          <w:iCs/>
          <w:color w:val="262626"/>
          <w:sz w:val="24"/>
          <w:szCs w:val="24"/>
          <w:lang w:val="en"/>
        </w:rPr>
        <w:t>Palaeography</w:t>
      </w:r>
      <w:proofErr w:type="spellEnd"/>
      <w:r w:rsidRPr="00485833">
        <w:rPr>
          <w:rFonts w:ascii="Arial" w:eastAsia="Times New Roman" w:hAnsi="Arial" w:cs="Arial"/>
          <w:i/>
          <w:iCs/>
          <w:color w:val="262626"/>
          <w:sz w:val="24"/>
          <w:szCs w:val="24"/>
          <w:lang w:val="en"/>
        </w:rPr>
        <w:t>: Antiquity and the Middle Ages</w:t>
      </w:r>
      <w:r w:rsidRPr="00485833">
        <w:rPr>
          <w:rFonts w:ascii="Arial" w:eastAsia="Times New Roman" w:hAnsi="Arial" w:cs="Arial"/>
          <w:color w:val="262626"/>
          <w:sz w:val="24"/>
          <w:szCs w:val="24"/>
          <w:lang w:val="en"/>
        </w:rPr>
        <w:t xml:space="preserve"> (Cambridge, 1990), trans. D. Ó </w:t>
      </w:r>
      <w:proofErr w:type="spellStart"/>
      <w:r w:rsidRPr="00485833">
        <w:rPr>
          <w:rFonts w:ascii="Arial" w:eastAsia="Times New Roman" w:hAnsi="Arial" w:cs="Arial"/>
          <w:color w:val="262626"/>
          <w:sz w:val="24"/>
          <w:szCs w:val="24"/>
          <w:lang w:val="en"/>
        </w:rPr>
        <w:t>Cróinín</w:t>
      </w:r>
      <w:proofErr w:type="spellEnd"/>
      <w:r w:rsidRPr="00485833">
        <w:rPr>
          <w:rFonts w:ascii="Arial" w:eastAsia="Times New Roman" w:hAnsi="Arial" w:cs="Arial"/>
          <w:color w:val="262626"/>
          <w:sz w:val="24"/>
          <w:szCs w:val="24"/>
          <w:lang w:val="en"/>
        </w:rPr>
        <w:t xml:space="preserve"> and D. Ganz.</w:t>
      </w:r>
    </w:p>
    <w:p w14:paraId="65F79756" w14:textId="77777777" w:rsidR="00CC477A" w:rsidRPr="00485833" w:rsidRDefault="00CC477A" w:rsidP="00CC477A">
      <w:pPr>
        <w:spacing w:after="0" w:line="240" w:lineRule="auto"/>
        <w:ind w:left="567"/>
        <w:rPr>
          <w:rFonts w:ascii="Arial" w:eastAsia="Times New Roman" w:hAnsi="Arial" w:cs="Arial"/>
          <w:color w:val="262626"/>
          <w:sz w:val="24"/>
          <w:szCs w:val="24"/>
          <w:lang w:val="en"/>
        </w:rPr>
      </w:pPr>
      <w:r w:rsidRPr="00485833">
        <w:rPr>
          <w:rFonts w:ascii="Arial" w:eastAsia="Times New Roman" w:hAnsi="Arial" w:cs="Arial"/>
          <w:color w:val="262626"/>
          <w:sz w:val="24"/>
          <w:szCs w:val="24"/>
          <w:lang w:val="en"/>
        </w:rPr>
        <w:t xml:space="preserve">E. M. Thompson, </w:t>
      </w:r>
      <w:proofErr w:type="gramStart"/>
      <w:r w:rsidRPr="00485833">
        <w:rPr>
          <w:rFonts w:ascii="Arial" w:eastAsia="Times New Roman" w:hAnsi="Arial" w:cs="Arial"/>
          <w:i/>
          <w:iCs/>
          <w:color w:val="262626"/>
          <w:sz w:val="24"/>
          <w:szCs w:val="24"/>
          <w:lang w:val="en"/>
        </w:rPr>
        <w:t>An</w:t>
      </w:r>
      <w:proofErr w:type="gramEnd"/>
      <w:r w:rsidRPr="00485833">
        <w:rPr>
          <w:rFonts w:ascii="Arial" w:eastAsia="Times New Roman" w:hAnsi="Arial" w:cs="Arial"/>
          <w:i/>
          <w:iCs/>
          <w:color w:val="262626"/>
          <w:sz w:val="24"/>
          <w:szCs w:val="24"/>
          <w:lang w:val="en"/>
        </w:rPr>
        <w:t xml:space="preserve"> Introduction to Greek and Latin </w:t>
      </w:r>
      <w:proofErr w:type="spellStart"/>
      <w:r w:rsidRPr="00485833">
        <w:rPr>
          <w:rFonts w:ascii="Arial" w:eastAsia="Times New Roman" w:hAnsi="Arial" w:cs="Arial"/>
          <w:i/>
          <w:iCs/>
          <w:color w:val="262626"/>
          <w:sz w:val="24"/>
          <w:szCs w:val="24"/>
          <w:lang w:val="en"/>
        </w:rPr>
        <w:t>Palaeography</w:t>
      </w:r>
      <w:proofErr w:type="spellEnd"/>
      <w:r w:rsidRPr="00485833">
        <w:rPr>
          <w:rFonts w:ascii="Arial" w:eastAsia="Times New Roman" w:hAnsi="Arial" w:cs="Arial"/>
          <w:color w:val="262626"/>
          <w:sz w:val="24"/>
          <w:szCs w:val="24"/>
          <w:lang w:val="en"/>
        </w:rPr>
        <w:t xml:space="preserve"> (Oxford, 1912).</w:t>
      </w:r>
    </w:p>
    <w:p w14:paraId="6675A62A" w14:textId="77777777" w:rsidR="00CC477A" w:rsidRPr="00485833" w:rsidRDefault="00CC477A" w:rsidP="00CC477A">
      <w:pPr>
        <w:spacing w:after="0" w:line="240" w:lineRule="auto"/>
        <w:ind w:left="567"/>
        <w:rPr>
          <w:rFonts w:ascii="Arial" w:eastAsia="Times New Roman" w:hAnsi="Arial" w:cs="Arial"/>
          <w:color w:val="262626"/>
          <w:sz w:val="24"/>
          <w:szCs w:val="24"/>
          <w:lang w:val="en"/>
        </w:rPr>
      </w:pPr>
      <w:r w:rsidRPr="00485833">
        <w:rPr>
          <w:rFonts w:ascii="Arial" w:eastAsia="Times New Roman" w:hAnsi="Arial" w:cs="Arial"/>
          <w:color w:val="262626"/>
          <w:sz w:val="24"/>
          <w:szCs w:val="24"/>
          <w:lang w:val="en"/>
        </w:rPr>
        <w:t xml:space="preserve">M. P. Brown, </w:t>
      </w:r>
      <w:r w:rsidRPr="00485833">
        <w:rPr>
          <w:rFonts w:ascii="Arial" w:eastAsia="Times New Roman" w:hAnsi="Arial" w:cs="Arial"/>
          <w:i/>
          <w:iCs/>
          <w:color w:val="262626"/>
          <w:sz w:val="24"/>
          <w:szCs w:val="24"/>
          <w:lang w:val="en"/>
        </w:rPr>
        <w:t>A Guide to Western Historical Scripts from Antiquity to 1600</w:t>
      </w:r>
      <w:r w:rsidRPr="00485833">
        <w:rPr>
          <w:rFonts w:ascii="Arial" w:eastAsia="Times New Roman" w:hAnsi="Arial" w:cs="Arial"/>
          <w:color w:val="262626"/>
          <w:sz w:val="24"/>
          <w:szCs w:val="24"/>
          <w:lang w:val="en"/>
        </w:rPr>
        <w:t xml:space="preserve"> (London, 1990).</w:t>
      </w:r>
    </w:p>
    <w:p w14:paraId="4A7496FD" w14:textId="77777777" w:rsidR="00CC477A" w:rsidRPr="00485833" w:rsidRDefault="00CC477A" w:rsidP="00CC477A">
      <w:pPr>
        <w:spacing w:after="0" w:line="240" w:lineRule="auto"/>
        <w:ind w:left="567"/>
        <w:rPr>
          <w:rFonts w:ascii="Arial" w:eastAsia="Times New Roman" w:hAnsi="Arial" w:cs="Arial"/>
          <w:sz w:val="24"/>
          <w:szCs w:val="24"/>
          <w:lang w:val="en"/>
        </w:rPr>
      </w:pPr>
      <w:bookmarkStart w:id="1" w:name="aISBN_200712348840"/>
      <w:r w:rsidRPr="00485833">
        <w:rPr>
          <w:rFonts w:ascii="Arial" w:eastAsia="Times New Roman" w:hAnsi="Arial" w:cs="Arial"/>
          <w:sz w:val="24"/>
          <w:szCs w:val="24"/>
          <w:lang w:val="en"/>
        </w:rPr>
        <w:t>J. Roberts,</w:t>
      </w:r>
      <w:r w:rsidRPr="00485833">
        <w:rPr>
          <w:rFonts w:ascii="Arial" w:eastAsia="Times New Roman" w:hAnsi="Arial" w:cs="Arial"/>
          <w:bCs/>
          <w:sz w:val="24"/>
          <w:szCs w:val="24"/>
          <w:lang w:val="en"/>
        </w:rPr>
        <w:t xml:space="preserve"> </w:t>
      </w:r>
      <w:r w:rsidRPr="00485833">
        <w:rPr>
          <w:rFonts w:ascii="Arial" w:eastAsia="Times New Roman" w:hAnsi="Arial" w:cs="Arial"/>
          <w:bCs/>
          <w:i/>
          <w:iCs/>
          <w:sz w:val="24"/>
          <w:szCs w:val="24"/>
          <w:lang w:val="en"/>
        </w:rPr>
        <w:t xml:space="preserve">Guide to Scripts Used in </w:t>
      </w:r>
      <w:r w:rsidRPr="00485833">
        <w:rPr>
          <w:rFonts w:ascii="Arial" w:eastAsia="Times New Roman" w:hAnsi="Arial" w:cs="Arial"/>
          <w:i/>
          <w:iCs/>
          <w:sz w:val="24"/>
          <w:szCs w:val="24"/>
          <w:lang w:val="en"/>
        </w:rPr>
        <w:t>English Writings</w:t>
      </w:r>
      <w:r w:rsidRPr="00485833">
        <w:rPr>
          <w:rFonts w:ascii="Arial" w:eastAsia="Times New Roman" w:hAnsi="Arial" w:cs="Arial"/>
          <w:bCs/>
          <w:i/>
          <w:iCs/>
          <w:sz w:val="24"/>
          <w:szCs w:val="24"/>
          <w:lang w:val="en"/>
        </w:rPr>
        <w:t xml:space="preserve"> up to 1500</w:t>
      </w:r>
      <w:bookmarkEnd w:id="1"/>
      <w:r w:rsidRPr="00485833">
        <w:rPr>
          <w:rFonts w:ascii="Arial" w:eastAsia="Times New Roman" w:hAnsi="Arial" w:cs="Arial"/>
          <w:sz w:val="24"/>
          <w:szCs w:val="24"/>
          <w:lang w:val="en"/>
        </w:rPr>
        <w:t xml:space="preserve"> (London, 2006). </w:t>
      </w:r>
    </w:p>
    <w:p w14:paraId="75D139CE" w14:textId="77777777" w:rsidR="00CC477A" w:rsidRPr="00485833" w:rsidRDefault="00CC477A" w:rsidP="00CC477A">
      <w:pPr>
        <w:spacing w:after="0" w:line="240" w:lineRule="auto"/>
        <w:ind w:left="567"/>
        <w:rPr>
          <w:rFonts w:ascii="Arial" w:eastAsia="Times New Roman" w:hAnsi="Arial" w:cs="Arial"/>
          <w:color w:val="262626"/>
          <w:sz w:val="24"/>
          <w:szCs w:val="24"/>
          <w:lang w:val="en"/>
        </w:rPr>
      </w:pPr>
      <w:r w:rsidRPr="00485833">
        <w:rPr>
          <w:rFonts w:ascii="Arial" w:eastAsia="Times New Roman" w:hAnsi="Arial" w:cs="Arial"/>
          <w:color w:val="262626"/>
          <w:sz w:val="24"/>
          <w:szCs w:val="24"/>
          <w:lang w:val="en"/>
        </w:rPr>
        <w:t xml:space="preserve">G. E. Dawson and L. </w:t>
      </w:r>
      <w:proofErr w:type="spellStart"/>
      <w:r w:rsidRPr="00485833">
        <w:rPr>
          <w:rFonts w:ascii="Arial" w:eastAsia="Times New Roman" w:hAnsi="Arial" w:cs="Arial"/>
          <w:color w:val="262626"/>
          <w:sz w:val="24"/>
          <w:szCs w:val="24"/>
          <w:lang w:val="en"/>
        </w:rPr>
        <w:t>Yeandle</w:t>
      </w:r>
      <w:proofErr w:type="spellEnd"/>
      <w:r w:rsidRPr="00485833">
        <w:rPr>
          <w:rFonts w:ascii="Arial" w:eastAsia="Times New Roman" w:hAnsi="Arial" w:cs="Arial"/>
          <w:color w:val="262626"/>
          <w:sz w:val="24"/>
          <w:szCs w:val="24"/>
          <w:lang w:val="en"/>
        </w:rPr>
        <w:t xml:space="preserve">, </w:t>
      </w:r>
      <w:r w:rsidRPr="00485833">
        <w:rPr>
          <w:rFonts w:ascii="Arial" w:eastAsia="Times New Roman" w:hAnsi="Arial" w:cs="Arial"/>
          <w:i/>
          <w:iCs/>
          <w:color w:val="262626"/>
          <w:sz w:val="24"/>
          <w:szCs w:val="24"/>
          <w:lang w:val="en"/>
        </w:rPr>
        <w:t>Elizabethan Handwriting 1500-1650</w:t>
      </w:r>
      <w:r w:rsidRPr="00485833">
        <w:rPr>
          <w:rFonts w:ascii="Arial" w:eastAsia="Times New Roman" w:hAnsi="Arial" w:cs="Arial"/>
          <w:color w:val="262626"/>
          <w:sz w:val="24"/>
          <w:szCs w:val="24"/>
          <w:lang w:val="en"/>
        </w:rPr>
        <w:t>, rev. ed. (</w:t>
      </w:r>
      <w:proofErr w:type="spellStart"/>
      <w:r w:rsidRPr="00485833">
        <w:rPr>
          <w:rFonts w:ascii="Arial" w:eastAsia="Times New Roman" w:hAnsi="Arial" w:cs="Arial"/>
          <w:color w:val="262626"/>
          <w:sz w:val="24"/>
          <w:szCs w:val="24"/>
          <w:lang w:val="en"/>
        </w:rPr>
        <w:t>Chichester</w:t>
      </w:r>
      <w:proofErr w:type="spellEnd"/>
      <w:r w:rsidRPr="00485833">
        <w:rPr>
          <w:rFonts w:ascii="Arial" w:eastAsia="Times New Roman" w:hAnsi="Arial" w:cs="Arial"/>
          <w:color w:val="262626"/>
          <w:sz w:val="24"/>
          <w:szCs w:val="24"/>
          <w:lang w:val="en"/>
        </w:rPr>
        <w:t>, 1981).</w:t>
      </w:r>
    </w:p>
    <w:p w14:paraId="76A38221" w14:textId="77777777" w:rsidR="00CC477A" w:rsidRPr="00485833" w:rsidRDefault="00CC477A" w:rsidP="00CC477A">
      <w:pPr>
        <w:spacing w:after="0" w:line="240" w:lineRule="auto"/>
        <w:ind w:left="567"/>
        <w:rPr>
          <w:rFonts w:ascii="Arial" w:eastAsia="Times New Roman" w:hAnsi="Arial" w:cs="Arial"/>
          <w:color w:val="262626"/>
          <w:sz w:val="24"/>
          <w:szCs w:val="24"/>
          <w:lang w:val="en"/>
        </w:rPr>
      </w:pPr>
    </w:p>
    <w:p w14:paraId="79C41436" w14:textId="77777777" w:rsidR="009A2D37" w:rsidRPr="00485833" w:rsidRDefault="004E633F" w:rsidP="00CC477A">
      <w:pPr>
        <w:spacing w:after="0" w:line="240" w:lineRule="auto"/>
        <w:ind w:left="567"/>
        <w:rPr>
          <w:rFonts w:ascii="Arial" w:hAnsi="Arial" w:cs="Arial"/>
        </w:rPr>
      </w:pPr>
      <w:r w:rsidRPr="00485833">
        <w:rPr>
          <w:rFonts w:ascii="Arial" w:eastAsia="Times New Roman" w:hAnsi="Arial" w:cs="Arial"/>
          <w:color w:val="262626"/>
          <w:sz w:val="24"/>
          <w:szCs w:val="24"/>
          <w:lang w:val="en"/>
        </w:rPr>
        <w:t xml:space="preserve">Students will also be directed to online resources, in particular </w:t>
      </w:r>
      <w:proofErr w:type="spellStart"/>
      <w:r w:rsidRPr="00485833">
        <w:rPr>
          <w:rFonts w:ascii="Arial" w:eastAsia="Times New Roman" w:hAnsi="Arial" w:cs="Arial"/>
          <w:color w:val="262626"/>
          <w:sz w:val="24"/>
          <w:szCs w:val="24"/>
          <w:lang w:val="en"/>
        </w:rPr>
        <w:t>digitised</w:t>
      </w:r>
      <w:proofErr w:type="spellEnd"/>
      <w:r w:rsidRPr="00485833">
        <w:rPr>
          <w:rFonts w:ascii="Arial" w:eastAsia="Times New Roman" w:hAnsi="Arial" w:cs="Arial"/>
          <w:color w:val="262626"/>
          <w:sz w:val="24"/>
          <w:szCs w:val="24"/>
          <w:lang w:val="en"/>
        </w:rPr>
        <w:t xml:space="preserve"> manuscripts at, </w:t>
      </w:r>
      <w:proofErr w:type="spellStart"/>
      <w:r w:rsidRPr="00485833">
        <w:rPr>
          <w:rFonts w:ascii="Arial" w:eastAsia="Times New Roman" w:hAnsi="Arial" w:cs="Arial"/>
          <w:color w:val="262626"/>
          <w:sz w:val="24"/>
          <w:szCs w:val="24"/>
          <w:lang w:val="en"/>
        </w:rPr>
        <w:t>eg</w:t>
      </w:r>
      <w:proofErr w:type="spellEnd"/>
      <w:r w:rsidRPr="00485833">
        <w:rPr>
          <w:rFonts w:ascii="Arial" w:eastAsia="Times New Roman" w:hAnsi="Arial" w:cs="Arial"/>
          <w:color w:val="262626"/>
          <w:sz w:val="24"/>
          <w:szCs w:val="24"/>
          <w:lang w:val="en"/>
        </w:rPr>
        <w:t xml:space="preserve">, the British Library and the </w:t>
      </w:r>
      <w:proofErr w:type="spellStart"/>
      <w:r w:rsidRPr="00485833">
        <w:rPr>
          <w:rFonts w:ascii="Arial" w:eastAsia="Times New Roman" w:hAnsi="Arial" w:cs="Arial"/>
          <w:color w:val="262626"/>
          <w:sz w:val="24"/>
          <w:szCs w:val="24"/>
          <w:lang w:val="en"/>
        </w:rPr>
        <w:t>Biblioteca</w:t>
      </w:r>
      <w:proofErr w:type="spellEnd"/>
      <w:r w:rsidRPr="00485833">
        <w:rPr>
          <w:rFonts w:ascii="Arial" w:eastAsia="Times New Roman" w:hAnsi="Arial" w:cs="Arial"/>
          <w:color w:val="262626"/>
          <w:sz w:val="24"/>
          <w:szCs w:val="24"/>
          <w:lang w:val="en"/>
        </w:rPr>
        <w:t xml:space="preserve"> </w:t>
      </w:r>
      <w:proofErr w:type="spellStart"/>
      <w:r w:rsidRPr="00485833">
        <w:rPr>
          <w:rFonts w:ascii="Arial" w:eastAsia="Times New Roman" w:hAnsi="Arial" w:cs="Arial"/>
          <w:color w:val="262626"/>
          <w:sz w:val="24"/>
          <w:szCs w:val="24"/>
          <w:lang w:val="en"/>
        </w:rPr>
        <w:t>Apostolica</w:t>
      </w:r>
      <w:proofErr w:type="spellEnd"/>
      <w:r w:rsidRPr="00485833">
        <w:rPr>
          <w:rFonts w:ascii="Arial" w:eastAsia="Times New Roman" w:hAnsi="Arial" w:cs="Arial"/>
          <w:color w:val="262626"/>
          <w:sz w:val="24"/>
          <w:szCs w:val="24"/>
          <w:lang w:val="en"/>
        </w:rPr>
        <w:t xml:space="preserve"> </w:t>
      </w:r>
      <w:proofErr w:type="spellStart"/>
      <w:r w:rsidRPr="00485833">
        <w:rPr>
          <w:rFonts w:ascii="Arial" w:eastAsia="Times New Roman" w:hAnsi="Arial" w:cs="Arial"/>
          <w:color w:val="262626"/>
          <w:sz w:val="24"/>
          <w:szCs w:val="24"/>
          <w:lang w:val="en"/>
        </w:rPr>
        <w:t>Vaticana</w:t>
      </w:r>
      <w:proofErr w:type="spellEnd"/>
      <w:r w:rsidRPr="00485833">
        <w:rPr>
          <w:rFonts w:ascii="Arial" w:eastAsia="Times New Roman" w:hAnsi="Arial" w:cs="Arial"/>
          <w:color w:val="262626"/>
          <w:sz w:val="24"/>
          <w:szCs w:val="24"/>
          <w:lang w:val="en"/>
        </w:rPr>
        <w:t xml:space="preserve"> websites. </w:t>
      </w:r>
    </w:p>
    <w:p w14:paraId="72484EEE" w14:textId="77777777" w:rsidR="00154D48" w:rsidRPr="00485833" w:rsidRDefault="00154D48" w:rsidP="00154D48">
      <w:pPr>
        <w:spacing w:after="120" w:line="240" w:lineRule="auto"/>
        <w:ind w:left="567" w:right="260"/>
        <w:jc w:val="both"/>
        <w:rPr>
          <w:rFonts w:ascii="Arial" w:hAnsi="Arial" w:cs="Arial"/>
        </w:rPr>
      </w:pPr>
    </w:p>
    <w:p w14:paraId="5B08EF47" w14:textId="77777777" w:rsidR="00883204" w:rsidRPr="00485833" w:rsidRDefault="009A2D37" w:rsidP="00696FF5">
      <w:pPr>
        <w:numPr>
          <w:ilvl w:val="0"/>
          <w:numId w:val="1"/>
        </w:numPr>
        <w:spacing w:after="120" w:line="240" w:lineRule="auto"/>
        <w:ind w:left="567" w:right="260" w:hanging="567"/>
        <w:rPr>
          <w:rFonts w:ascii="Arial" w:hAnsi="Arial" w:cs="Arial"/>
          <w:i/>
          <w:iCs/>
        </w:rPr>
      </w:pPr>
      <w:r w:rsidRPr="00485833">
        <w:rPr>
          <w:rFonts w:ascii="Arial" w:hAnsi="Arial" w:cs="Arial"/>
          <w:b/>
        </w:rPr>
        <w:t>Learning</w:t>
      </w:r>
      <w:r w:rsidR="00883204" w:rsidRPr="00485833">
        <w:rPr>
          <w:rFonts w:ascii="Arial" w:hAnsi="Arial" w:cs="Arial"/>
          <w:b/>
        </w:rPr>
        <w:t xml:space="preserve"> and t</w:t>
      </w:r>
      <w:r w:rsidR="006F3F8B" w:rsidRPr="00485833">
        <w:rPr>
          <w:rFonts w:ascii="Arial" w:hAnsi="Arial" w:cs="Arial"/>
          <w:b/>
        </w:rPr>
        <w:t>eaching m</w:t>
      </w:r>
      <w:r w:rsidRPr="00485833">
        <w:rPr>
          <w:rFonts w:ascii="Arial" w:hAnsi="Arial" w:cs="Arial"/>
          <w:b/>
        </w:rPr>
        <w:t>ethods</w:t>
      </w:r>
    </w:p>
    <w:p w14:paraId="7FA0F08A" w14:textId="5BB3280A" w:rsidR="00485833" w:rsidRDefault="001C258B" w:rsidP="00CC477A">
      <w:pPr>
        <w:spacing w:after="120" w:line="240" w:lineRule="auto"/>
        <w:ind w:left="567" w:right="260"/>
        <w:rPr>
          <w:rFonts w:ascii="Arial" w:hAnsi="Arial" w:cs="Arial"/>
          <w:iCs/>
          <w:sz w:val="24"/>
          <w:szCs w:val="24"/>
        </w:rPr>
      </w:pPr>
      <w:r w:rsidRPr="00485833">
        <w:rPr>
          <w:rFonts w:ascii="Arial" w:hAnsi="Arial" w:cs="Arial"/>
          <w:iCs/>
          <w:sz w:val="24"/>
          <w:szCs w:val="24"/>
        </w:rPr>
        <w:t xml:space="preserve">Contact hours: </w:t>
      </w:r>
      <w:r w:rsidR="009A5785">
        <w:rPr>
          <w:rFonts w:ascii="Arial" w:hAnsi="Arial" w:cs="Arial"/>
          <w:iCs/>
          <w:sz w:val="24"/>
          <w:szCs w:val="24"/>
        </w:rPr>
        <w:t>4</w:t>
      </w:r>
      <w:r w:rsidR="00CC4C8A">
        <w:rPr>
          <w:rFonts w:ascii="Arial" w:hAnsi="Arial" w:cs="Arial"/>
          <w:iCs/>
          <w:sz w:val="24"/>
          <w:szCs w:val="24"/>
        </w:rPr>
        <w:t>7</w:t>
      </w:r>
    </w:p>
    <w:p w14:paraId="566C7D96" w14:textId="2C44F610" w:rsidR="00A3641B" w:rsidRPr="00485833" w:rsidRDefault="00A3641B" w:rsidP="00CC477A">
      <w:pPr>
        <w:spacing w:after="120" w:line="240" w:lineRule="auto"/>
        <w:ind w:left="567" w:right="260"/>
        <w:rPr>
          <w:rFonts w:ascii="Arial" w:hAnsi="Arial" w:cs="Arial"/>
          <w:iCs/>
          <w:sz w:val="24"/>
          <w:szCs w:val="24"/>
        </w:rPr>
      </w:pPr>
      <w:r w:rsidRPr="00485833">
        <w:rPr>
          <w:rFonts w:ascii="Arial" w:hAnsi="Arial" w:cs="Arial"/>
          <w:iCs/>
          <w:sz w:val="24"/>
          <w:szCs w:val="24"/>
        </w:rPr>
        <w:t>Private study: 1</w:t>
      </w:r>
      <w:r w:rsidR="009A5785">
        <w:rPr>
          <w:rFonts w:ascii="Arial" w:hAnsi="Arial" w:cs="Arial"/>
          <w:iCs/>
          <w:sz w:val="24"/>
          <w:szCs w:val="24"/>
        </w:rPr>
        <w:t>0</w:t>
      </w:r>
      <w:r w:rsidR="00CC4C8A">
        <w:rPr>
          <w:rFonts w:ascii="Arial" w:hAnsi="Arial" w:cs="Arial"/>
          <w:iCs/>
          <w:sz w:val="24"/>
          <w:szCs w:val="24"/>
        </w:rPr>
        <w:t>3</w:t>
      </w:r>
      <w:r w:rsidRPr="00485833">
        <w:rPr>
          <w:rFonts w:ascii="Arial" w:hAnsi="Arial" w:cs="Arial"/>
          <w:iCs/>
          <w:sz w:val="24"/>
          <w:szCs w:val="24"/>
        </w:rPr>
        <w:t xml:space="preserve"> hours.</w:t>
      </w:r>
    </w:p>
    <w:p w14:paraId="1B1AC9C6" w14:textId="77777777" w:rsidR="00A3641B" w:rsidRPr="00485833" w:rsidRDefault="00A3641B" w:rsidP="00CC477A">
      <w:pPr>
        <w:spacing w:after="120" w:line="240" w:lineRule="auto"/>
        <w:ind w:left="567" w:right="260"/>
        <w:rPr>
          <w:rFonts w:ascii="Arial" w:hAnsi="Arial" w:cs="Arial"/>
          <w:iCs/>
          <w:sz w:val="24"/>
          <w:szCs w:val="24"/>
        </w:rPr>
      </w:pPr>
      <w:r w:rsidRPr="00485833">
        <w:rPr>
          <w:rFonts w:ascii="Arial" w:hAnsi="Arial" w:cs="Arial"/>
          <w:iCs/>
          <w:sz w:val="24"/>
          <w:szCs w:val="24"/>
        </w:rPr>
        <w:t>Total: 150 hours</w:t>
      </w:r>
    </w:p>
    <w:p w14:paraId="6DBB6D8B" w14:textId="6CA08A78" w:rsidR="00154D48" w:rsidRPr="00485833" w:rsidRDefault="00154D48" w:rsidP="00CC477A">
      <w:pPr>
        <w:spacing w:after="120" w:line="240" w:lineRule="auto"/>
        <w:ind w:left="567" w:right="260"/>
        <w:rPr>
          <w:rFonts w:ascii="Arial" w:hAnsi="Arial" w:cs="Arial"/>
          <w:iCs/>
          <w:sz w:val="24"/>
          <w:szCs w:val="24"/>
        </w:rPr>
      </w:pPr>
    </w:p>
    <w:p w14:paraId="563DA131" w14:textId="77777777" w:rsidR="00883204" w:rsidRPr="00485833" w:rsidRDefault="00EF4933" w:rsidP="00696FF5">
      <w:pPr>
        <w:numPr>
          <w:ilvl w:val="0"/>
          <w:numId w:val="1"/>
        </w:numPr>
        <w:spacing w:after="120" w:line="240" w:lineRule="auto"/>
        <w:ind w:left="567" w:right="260" w:hanging="567"/>
        <w:rPr>
          <w:rFonts w:ascii="Arial" w:hAnsi="Arial" w:cs="Arial"/>
          <w:i/>
          <w:iCs/>
        </w:rPr>
      </w:pPr>
      <w:r w:rsidRPr="00485833">
        <w:rPr>
          <w:rFonts w:ascii="Arial" w:hAnsi="Arial" w:cs="Arial"/>
          <w:b/>
        </w:rPr>
        <w:t>Assessment methods</w:t>
      </w:r>
    </w:p>
    <w:p w14:paraId="155DAA5F" w14:textId="77777777" w:rsidR="00696FF5" w:rsidRPr="00485833" w:rsidRDefault="00696FF5" w:rsidP="00696FF5">
      <w:pPr>
        <w:pStyle w:val="ListParagraph"/>
        <w:numPr>
          <w:ilvl w:val="1"/>
          <w:numId w:val="9"/>
        </w:numPr>
        <w:spacing w:after="120"/>
        <w:ind w:left="567" w:hanging="567"/>
        <w:rPr>
          <w:rFonts w:ascii="Arial" w:hAnsi="Arial" w:cs="Arial"/>
          <w:iCs/>
        </w:rPr>
      </w:pPr>
      <w:r w:rsidRPr="00485833">
        <w:rPr>
          <w:rFonts w:ascii="Arial" w:hAnsi="Arial" w:cs="Arial"/>
          <w:iCs/>
        </w:rPr>
        <w:t>Main assessment methods</w:t>
      </w:r>
    </w:p>
    <w:p w14:paraId="455DC29F" w14:textId="65ED1973" w:rsidR="003F3578" w:rsidRPr="00485833" w:rsidRDefault="00B834B9" w:rsidP="00154D48">
      <w:pPr>
        <w:spacing w:after="120" w:line="240" w:lineRule="auto"/>
        <w:ind w:left="567" w:right="260"/>
        <w:rPr>
          <w:rFonts w:ascii="Arial" w:hAnsi="Arial" w:cs="Arial"/>
          <w:iCs/>
          <w:sz w:val="24"/>
          <w:szCs w:val="24"/>
        </w:rPr>
      </w:pPr>
      <w:r w:rsidRPr="00485833">
        <w:rPr>
          <w:rFonts w:ascii="Arial" w:hAnsi="Arial" w:cs="Arial"/>
          <w:iCs/>
          <w:sz w:val="24"/>
          <w:szCs w:val="24"/>
        </w:rPr>
        <w:t xml:space="preserve">Assessment will be by </w:t>
      </w:r>
      <w:r w:rsidR="009A5785">
        <w:rPr>
          <w:rFonts w:ascii="Arial" w:hAnsi="Arial" w:cs="Arial"/>
          <w:iCs/>
          <w:sz w:val="24"/>
          <w:szCs w:val="24"/>
        </w:rPr>
        <w:t>four</w:t>
      </w:r>
      <w:r w:rsidR="009A5785" w:rsidRPr="00485833">
        <w:rPr>
          <w:rFonts w:ascii="Arial" w:hAnsi="Arial" w:cs="Arial"/>
          <w:iCs/>
          <w:sz w:val="24"/>
          <w:szCs w:val="24"/>
        </w:rPr>
        <w:t xml:space="preserve"> </w:t>
      </w:r>
      <w:r w:rsidRPr="00485833">
        <w:rPr>
          <w:rFonts w:ascii="Arial" w:hAnsi="Arial" w:cs="Arial"/>
          <w:iCs/>
          <w:sz w:val="24"/>
          <w:szCs w:val="24"/>
        </w:rPr>
        <w:t>elements:</w:t>
      </w:r>
    </w:p>
    <w:p w14:paraId="39002BDF" w14:textId="68F11D7A" w:rsidR="00B834B9" w:rsidRDefault="00B834B9" w:rsidP="00B834B9">
      <w:pPr>
        <w:pStyle w:val="ListParagraph"/>
        <w:numPr>
          <w:ilvl w:val="0"/>
          <w:numId w:val="12"/>
        </w:numPr>
        <w:spacing w:after="120" w:line="240" w:lineRule="auto"/>
        <w:ind w:right="260"/>
        <w:rPr>
          <w:rFonts w:ascii="Arial" w:hAnsi="Arial" w:cs="Arial"/>
          <w:iCs/>
          <w:sz w:val="24"/>
          <w:szCs w:val="24"/>
        </w:rPr>
      </w:pPr>
      <w:r w:rsidRPr="00485833">
        <w:rPr>
          <w:rFonts w:ascii="Arial" w:hAnsi="Arial" w:cs="Arial"/>
          <w:iCs/>
          <w:sz w:val="24"/>
          <w:szCs w:val="24"/>
        </w:rPr>
        <w:t>Transcriptions (two marks</w:t>
      </w:r>
      <w:r w:rsidR="00AF293B">
        <w:rPr>
          <w:rFonts w:ascii="Arial" w:hAnsi="Arial" w:cs="Arial"/>
          <w:iCs/>
          <w:sz w:val="24"/>
          <w:szCs w:val="24"/>
        </w:rPr>
        <w:t>,</w:t>
      </w:r>
      <w:r w:rsidRPr="00485833">
        <w:rPr>
          <w:rFonts w:ascii="Arial" w:hAnsi="Arial" w:cs="Arial"/>
          <w:iCs/>
          <w:sz w:val="24"/>
          <w:szCs w:val="24"/>
        </w:rPr>
        <w:t xml:space="preserve"> </w:t>
      </w:r>
      <w:r w:rsidR="00485833">
        <w:rPr>
          <w:rFonts w:ascii="Arial" w:hAnsi="Arial" w:cs="Arial"/>
          <w:iCs/>
          <w:sz w:val="24"/>
          <w:szCs w:val="24"/>
        </w:rPr>
        <w:t xml:space="preserve">weighted equally at </w:t>
      </w:r>
      <w:r w:rsidR="009A5785">
        <w:rPr>
          <w:rFonts w:ascii="Arial" w:hAnsi="Arial" w:cs="Arial"/>
          <w:iCs/>
          <w:sz w:val="24"/>
          <w:szCs w:val="24"/>
        </w:rPr>
        <w:t>10</w:t>
      </w:r>
      <w:r w:rsidR="00485833">
        <w:rPr>
          <w:rFonts w:ascii="Arial" w:hAnsi="Arial" w:cs="Arial"/>
          <w:iCs/>
          <w:sz w:val="24"/>
          <w:szCs w:val="24"/>
        </w:rPr>
        <w:t xml:space="preserve">% each, total of </w:t>
      </w:r>
      <w:r w:rsidR="009A5785">
        <w:rPr>
          <w:rFonts w:ascii="Arial" w:hAnsi="Arial" w:cs="Arial"/>
          <w:iCs/>
          <w:sz w:val="24"/>
          <w:szCs w:val="24"/>
        </w:rPr>
        <w:t>2</w:t>
      </w:r>
      <w:r w:rsidR="009A5785" w:rsidRPr="00485833">
        <w:rPr>
          <w:rFonts w:ascii="Arial" w:hAnsi="Arial" w:cs="Arial"/>
          <w:iCs/>
          <w:sz w:val="24"/>
          <w:szCs w:val="24"/>
        </w:rPr>
        <w:t>0</w:t>
      </w:r>
      <w:r w:rsidRPr="00485833">
        <w:rPr>
          <w:rFonts w:ascii="Arial" w:hAnsi="Arial" w:cs="Arial"/>
          <w:iCs/>
          <w:sz w:val="24"/>
          <w:szCs w:val="24"/>
        </w:rPr>
        <w:t>%)</w:t>
      </w:r>
    </w:p>
    <w:p w14:paraId="09C61553" w14:textId="62B37582" w:rsidR="009A5785" w:rsidRPr="00485833" w:rsidRDefault="009A5785" w:rsidP="00B834B9">
      <w:pPr>
        <w:pStyle w:val="ListParagraph"/>
        <w:numPr>
          <w:ilvl w:val="0"/>
          <w:numId w:val="12"/>
        </w:numPr>
        <w:spacing w:after="120" w:line="240" w:lineRule="auto"/>
        <w:ind w:right="260"/>
        <w:rPr>
          <w:rFonts w:ascii="Arial" w:hAnsi="Arial" w:cs="Arial"/>
          <w:iCs/>
          <w:sz w:val="24"/>
          <w:szCs w:val="24"/>
        </w:rPr>
      </w:pPr>
      <w:r>
        <w:rPr>
          <w:rFonts w:ascii="Arial" w:hAnsi="Arial" w:cs="Arial"/>
          <w:iCs/>
          <w:sz w:val="24"/>
          <w:szCs w:val="24"/>
        </w:rPr>
        <w:t>Manuscript Description (20%)</w:t>
      </w:r>
    </w:p>
    <w:p w14:paraId="569FE93F" w14:textId="6D49101E" w:rsidR="00B834B9" w:rsidRPr="00485833" w:rsidRDefault="009A5785" w:rsidP="00B834B9">
      <w:pPr>
        <w:pStyle w:val="ListParagraph"/>
        <w:numPr>
          <w:ilvl w:val="0"/>
          <w:numId w:val="12"/>
        </w:numPr>
        <w:spacing w:after="120" w:line="240" w:lineRule="auto"/>
        <w:ind w:right="260"/>
        <w:rPr>
          <w:rFonts w:ascii="Arial" w:hAnsi="Arial" w:cs="Arial"/>
          <w:iCs/>
          <w:sz w:val="24"/>
          <w:szCs w:val="24"/>
        </w:rPr>
      </w:pPr>
      <w:r>
        <w:rPr>
          <w:rFonts w:ascii="Arial" w:hAnsi="Arial" w:cs="Arial"/>
          <w:iCs/>
          <w:sz w:val="24"/>
          <w:szCs w:val="24"/>
        </w:rPr>
        <w:lastRenderedPageBreak/>
        <w:t>Exam</w:t>
      </w:r>
      <w:r w:rsidR="001C258B" w:rsidRPr="00485833">
        <w:rPr>
          <w:rFonts w:ascii="Arial" w:hAnsi="Arial" w:cs="Arial"/>
          <w:iCs/>
          <w:sz w:val="24"/>
          <w:szCs w:val="24"/>
        </w:rPr>
        <w:t xml:space="preserve"> (</w:t>
      </w:r>
      <w:r w:rsidR="006022A9">
        <w:rPr>
          <w:rFonts w:ascii="Arial" w:hAnsi="Arial" w:cs="Arial"/>
          <w:iCs/>
          <w:sz w:val="24"/>
          <w:szCs w:val="24"/>
        </w:rPr>
        <w:t>2 hr</w:t>
      </w:r>
      <w:r w:rsidR="001C258B" w:rsidRPr="00485833">
        <w:rPr>
          <w:rFonts w:ascii="Arial" w:hAnsi="Arial" w:cs="Arial"/>
          <w:iCs/>
          <w:sz w:val="24"/>
          <w:szCs w:val="24"/>
        </w:rPr>
        <w:t xml:space="preserve">) </w:t>
      </w:r>
      <w:r>
        <w:rPr>
          <w:rFonts w:ascii="Arial" w:hAnsi="Arial" w:cs="Arial"/>
          <w:iCs/>
          <w:sz w:val="24"/>
          <w:szCs w:val="24"/>
        </w:rPr>
        <w:t>(</w:t>
      </w:r>
      <w:r w:rsidR="00873373">
        <w:rPr>
          <w:rFonts w:ascii="Arial" w:hAnsi="Arial" w:cs="Arial"/>
          <w:iCs/>
          <w:sz w:val="24"/>
          <w:szCs w:val="24"/>
        </w:rPr>
        <w:t>20</w:t>
      </w:r>
      <w:r w:rsidR="001C258B" w:rsidRPr="00485833">
        <w:rPr>
          <w:rFonts w:ascii="Arial" w:hAnsi="Arial" w:cs="Arial"/>
          <w:iCs/>
          <w:sz w:val="24"/>
          <w:szCs w:val="24"/>
        </w:rPr>
        <w:t>%</w:t>
      </w:r>
      <w:r>
        <w:rPr>
          <w:rFonts w:ascii="Arial" w:hAnsi="Arial" w:cs="Arial"/>
          <w:iCs/>
          <w:sz w:val="24"/>
          <w:szCs w:val="24"/>
        </w:rPr>
        <w:t>)</w:t>
      </w:r>
    </w:p>
    <w:p w14:paraId="4FC3EA8E" w14:textId="26FC461C" w:rsidR="00B834B9" w:rsidRPr="00485833" w:rsidRDefault="004E633F" w:rsidP="00B834B9">
      <w:pPr>
        <w:pStyle w:val="ListParagraph"/>
        <w:numPr>
          <w:ilvl w:val="0"/>
          <w:numId w:val="12"/>
        </w:numPr>
        <w:spacing w:after="120" w:line="240" w:lineRule="auto"/>
        <w:ind w:right="260"/>
        <w:rPr>
          <w:rFonts w:ascii="Arial" w:hAnsi="Arial" w:cs="Arial"/>
          <w:iCs/>
          <w:sz w:val="24"/>
          <w:szCs w:val="24"/>
        </w:rPr>
      </w:pPr>
      <w:r w:rsidRPr="00485833">
        <w:rPr>
          <w:rFonts w:ascii="Arial" w:hAnsi="Arial" w:cs="Arial"/>
          <w:iCs/>
          <w:sz w:val="24"/>
          <w:szCs w:val="24"/>
        </w:rPr>
        <w:t>A term paper</w:t>
      </w:r>
      <w:r w:rsidR="00B834B9" w:rsidRPr="00485833">
        <w:rPr>
          <w:rFonts w:ascii="Arial" w:hAnsi="Arial" w:cs="Arial"/>
          <w:iCs/>
          <w:sz w:val="24"/>
          <w:szCs w:val="24"/>
        </w:rPr>
        <w:t xml:space="preserve"> (2,500 words) (40%)</w:t>
      </w:r>
    </w:p>
    <w:p w14:paraId="2A0A2D2B" w14:textId="77777777" w:rsidR="00154D48" w:rsidRPr="00485833" w:rsidRDefault="00154D48" w:rsidP="00154D48">
      <w:pPr>
        <w:spacing w:after="120" w:line="240" w:lineRule="auto"/>
        <w:ind w:left="567" w:right="260"/>
        <w:rPr>
          <w:rFonts w:ascii="Arial" w:hAnsi="Arial" w:cs="Arial"/>
          <w:iCs/>
        </w:rPr>
      </w:pPr>
    </w:p>
    <w:p w14:paraId="63738D75" w14:textId="77777777" w:rsidR="00696FF5" w:rsidRPr="00485833" w:rsidRDefault="00696FF5" w:rsidP="00696FF5">
      <w:pPr>
        <w:spacing w:after="120"/>
        <w:ind w:left="567" w:hanging="567"/>
        <w:rPr>
          <w:rFonts w:ascii="Arial" w:hAnsi="Arial" w:cs="Arial"/>
          <w:iCs/>
        </w:rPr>
      </w:pPr>
      <w:r w:rsidRPr="00485833">
        <w:rPr>
          <w:rFonts w:ascii="Arial" w:hAnsi="Arial" w:cs="Arial"/>
          <w:iCs/>
        </w:rPr>
        <w:t>13.2</w:t>
      </w:r>
      <w:r w:rsidRPr="00485833">
        <w:rPr>
          <w:rFonts w:ascii="Arial" w:hAnsi="Arial" w:cs="Arial"/>
          <w:iCs/>
        </w:rPr>
        <w:tab/>
        <w:t xml:space="preserve">Reassessment methods </w:t>
      </w:r>
    </w:p>
    <w:p w14:paraId="0FA4CF18" w14:textId="77777777" w:rsidR="00154D48" w:rsidRPr="00485833" w:rsidRDefault="001C258B" w:rsidP="00154D48">
      <w:pPr>
        <w:spacing w:after="120" w:line="240" w:lineRule="auto"/>
        <w:ind w:left="567" w:right="260"/>
        <w:rPr>
          <w:rFonts w:ascii="Arial" w:hAnsi="Arial" w:cs="Arial"/>
          <w:iCs/>
        </w:rPr>
      </w:pPr>
      <w:r w:rsidRPr="00485833">
        <w:rPr>
          <w:rFonts w:ascii="Arial" w:hAnsi="Arial" w:cs="Arial"/>
          <w:iCs/>
        </w:rPr>
        <w:t>Choose one from the following:</w:t>
      </w:r>
    </w:p>
    <w:p w14:paraId="3FC6C6C1" w14:textId="3A7CE570" w:rsidR="001C258B" w:rsidRDefault="001C258B" w:rsidP="00154D48">
      <w:pPr>
        <w:spacing w:after="120" w:line="240" w:lineRule="auto"/>
        <w:ind w:left="567" w:right="260"/>
        <w:rPr>
          <w:rFonts w:ascii="Arial" w:hAnsi="Arial" w:cs="Arial"/>
          <w:iCs/>
        </w:rPr>
      </w:pPr>
      <w:r w:rsidRPr="00485833">
        <w:rPr>
          <w:rFonts w:ascii="Arial" w:hAnsi="Arial" w:cs="Arial"/>
          <w:iCs/>
        </w:rPr>
        <w:t>100% coursework</w:t>
      </w:r>
    </w:p>
    <w:p w14:paraId="647AB9C0" w14:textId="77777777" w:rsidR="00E542F3" w:rsidRPr="00485833" w:rsidRDefault="00E542F3" w:rsidP="00154D48">
      <w:pPr>
        <w:spacing w:after="120" w:line="240" w:lineRule="auto"/>
        <w:ind w:left="567" w:right="260"/>
        <w:rPr>
          <w:rFonts w:ascii="Arial" w:hAnsi="Arial" w:cs="Arial"/>
          <w:iCs/>
        </w:rPr>
      </w:pPr>
    </w:p>
    <w:p w14:paraId="4F60B5B1" w14:textId="452E9F95" w:rsidR="00274ED7" w:rsidRPr="00485833" w:rsidRDefault="006F3F8B" w:rsidP="00696FF5">
      <w:pPr>
        <w:numPr>
          <w:ilvl w:val="0"/>
          <w:numId w:val="1"/>
        </w:numPr>
        <w:spacing w:after="120" w:line="240" w:lineRule="auto"/>
        <w:ind w:left="567" w:right="261" w:hanging="567"/>
        <w:jc w:val="both"/>
        <w:rPr>
          <w:rFonts w:ascii="Arial" w:hAnsi="Arial" w:cs="Arial"/>
          <w:b/>
          <w:i/>
          <w:iCs/>
        </w:rPr>
      </w:pPr>
      <w:r w:rsidRPr="00485833">
        <w:rPr>
          <w:rFonts w:ascii="Arial" w:hAnsi="Arial" w:cs="Arial"/>
          <w:b/>
          <w:i/>
          <w:iCs/>
        </w:rPr>
        <w:t xml:space="preserve">Map of </w:t>
      </w:r>
      <w:r w:rsidR="00883204" w:rsidRPr="00485833">
        <w:rPr>
          <w:rFonts w:ascii="Arial" w:hAnsi="Arial" w:cs="Arial"/>
          <w:b/>
          <w:i/>
          <w:iCs/>
        </w:rPr>
        <w:t xml:space="preserve">module learning outcomes </w:t>
      </w:r>
      <w:r w:rsidR="00B30E07" w:rsidRPr="00485833">
        <w:rPr>
          <w:rFonts w:ascii="Arial" w:hAnsi="Arial" w:cs="Arial"/>
          <w:b/>
          <w:i/>
          <w:iCs/>
        </w:rPr>
        <w:t>(sections 8 &amp; 9)</w:t>
      </w:r>
      <w:r w:rsidR="00883204" w:rsidRPr="00485833">
        <w:rPr>
          <w:rFonts w:ascii="Arial" w:hAnsi="Arial" w:cs="Arial"/>
          <w:b/>
          <w:i/>
          <w:iCs/>
        </w:rPr>
        <w:t xml:space="preserve"> to l</w:t>
      </w:r>
      <w:r w:rsidRPr="00485833">
        <w:rPr>
          <w:rFonts w:ascii="Arial" w:hAnsi="Arial" w:cs="Arial"/>
          <w:b/>
          <w:i/>
          <w:iCs/>
        </w:rPr>
        <w:t>earning</w:t>
      </w:r>
      <w:r w:rsidR="00B30E07" w:rsidRPr="00485833">
        <w:rPr>
          <w:rFonts w:ascii="Arial" w:hAnsi="Arial" w:cs="Arial"/>
          <w:b/>
          <w:i/>
          <w:iCs/>
        </w:rPr>
        <w:t xml:space="preserve"> and </w:t>
      </w:r>
      <w:r w:rsidR="00883204" w:rsidRPr="00485833">
        <w:rPr>
          <w:rFonts w:ascii="Arial" w:hAnsi="Arial" w:cs="Arial"/>
          <w:b/>
          <w:i/>
          <w:iCs/>
        </w:rPr>
        <w:t>teaching m</w:t>
      </w:r>
      <w:r w:rsidR="00B30E07" w:rsidRPr="00485833">
        <w:rPr>
          <w:rFonts w:ascii="Arial" w:hAnsi="Arial" w:cs="Arial"/>
          <w:b/>
          <w:i/>
          <w:iCs/>
        </w:rPr>
        <w:t>ethods (section</w:t>
      </w:r>
      <w:r w:rsidR="00485833">
        <w:rPr>
          <w:rFonts w:ascii="Arial" w:hAnsi="Arial" w:cs="Arial"/>
          <w:b/>
          <w:i/>
          <w:iCs/>
        </w:rPr>
        <w:t xml:space="preserve"> </w:t>
      </w:r>
      <w:r w:rsidR="00B30E07" w:rsidRPr="00485833">
        <w:rPr>
          <w:rFonts w:ascii="Arial" w:hAnsi="Arial" w:cs="Arial"/>
          <w:b/>
          <w:i/>
          <w:iCs/>
        </w:rPr>
        <w:t>12</w:t>
      </w:r>
      <w:r w:rsidRPr="00485833">
        <w:rPr>
          <w:rFonts w:ascii="Arial" w:hAnsi="Arial" w:cs="Arial"/>
          <w:b/>
          <w:i/>
          <w:iCs/>
        </w:rPr>
        <w:t>) and m</w:t>
      </w:r>
      <w:r w:rsidR="00883204" w:rsidRPr="00485833">
        <w:rPr>
          <w:rFonts w:ascii="Arial" w:hAnsi="Arial" w:cs="Arial"/>
          <w:b/>
          <w:i/>
          <w:iCs/>
        </w:rPr>
        <w:t>ethods of a</w:t>
      </w:r>
      <w:r w:rsidR="00B30E07" w:rsidRPr="00485833">
        <w:rPr>
          <w:rFonts w:ascii="Arial" w:hAnsi="Arial" w:cs="Arial"/>
          <w:b/>
          <w:i/>
          <w:iCs/>
        </w:rPr>
        <w:t>ssessment (section 13</w:t>
      </w:r>
      <w:r w:rsidR="00EF4933" w:rsidRPr="00485833">
        <w:rPr>
          <w:rFonts w:ascii="Arial" w:hAnsi="Arial" w:cs="Arial"/>
          <w:b/>
          <w:i/>
          <w:iCs/>
        </w:rPr>
        <w:t>)</w:t>
      </w:r>
    </w:p>
    <w:p w14:paraId="4C272EB4" w14:textId="77777777" w:rsidR="001C1787" w:rsidRPr="00485833" w:rsidRDefault="001C1787" w:rsidP="001C1787">
      <w:pPr>
        <w:spacing w:after="120" w:line="240" w:lineRule="auto"/>
        <w:ind w:left="567" w:right="261"/>
        <w:jc w:val="both"/>
        <w:rPr>
          <w:rFonts w:ascii="Arial" w:hAnsi="Arial" w:cs="Arial"/>
          <w:i/>
          <w:iCs/>
        </w:rPr>
      </w:pPr>
    </w:p>
    <w:tbl>
      <w:tblPr>
        <w:tblStyle w:val="TableGrid"/>
        <w:tblW w:w="9810" w:type="dxa"/>
        <w:tblInd w:w="113"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B834B9" w:rsidRPr="00485833" w14:paraId="1F8FF73A" w14:textId="77777777" w:rsidTr="00B834B9">
        <w:tc>
          <w:tcPr>
            <w:tcW w:w="2439" w:type="dxa"/>
            <w:shd w:val="clear" w:color="auto" w:fill="D9D9D9" w:themeFill="background1" w:themeFillShade="D9"/>
          </w:tcPr>
          <w:p w14:paraId="16377C58" w14:textId="77777777" w:rsidR="00B834B9" w:rsidRPr="00485833" w:rsidRDefault="00B834B9" w:rsidP="00302082">
            <w:pPr>
              <w:spacing w:after="120"/>
              <w:ind w:left="33"/>
              <w:rPr>
                <w:rFonts w:ascii="Arial" w:hAnsi="Arial" w:cs="Arial"/>
                <w:b/>
              </w:rPr>
            </w:pPr>
            <w:r w:rsidRPr="00485833">
              <w:rPr>
                <w:rFonts w:ascii="Arial" w:hAnsi="Arial" w:cs="Arial"/>
                <w:b/>
              </w:rPr>
              <w:t>Module learning outcome</w:t>
            </w:r>
          </w:p>
        </w:tc>
        <w:tc>
          <w:tcPr>
            <w:tcW w:w="567" w:type="dxa"/>
          </w:tcPr>
          <w:p w14:paraId="69AA0459" w14:textId="77777777" w:rsidR="00B834B9" w:rsidRPr="00485833" w:rsidRDefault="00B834B9" w:rsidP="00302082">
            <w:pPr>
              <w:spacing w:after="120"/>
              <w:rPr>
                <w:rFonts w:ascii="Arial" w:hAnsi="Arial" w:cs="Arial"/>
              </w:rPr>
            </w:pPr>
            <w:r w:rsidRPr="00485833">
              <w:rPr>
                <w:rFonts w:ascii="Arial" w:hAnsi="Arial" w:cs="Arial"/>
              </w:rPr>
              <w:t>8.1</w:t>
            </w:r>
          </w:p>
        </w:tc>
        <w:tc>
          <w:tcPr>
            <w:tcW w:w="567" w:type="dxa"/>
          </w:tcPr>
          <w:p w14:paraId="3A75B601" w14:textId="77777777" w:rsidR="00B834B9" w:rsidRPr="00485833" w:rsidRDefault="00B834B9" w:rsidP="00302082">
            <w:pPr>
              <w:spacing w:after="120"/>
              <w:rPr>
                <w:rFonts w:ascii="Arial" w:hAnsi="Arial" w:cs="Arial"/>
              </w:rPr>
            </w:pPr>
            <w:r w:rsidRPr="00485833">
              <w:rPr>
                <w:rFonts w:ascii="Arial" w:hAnsi="Arial" w:cs="Arial"/>
              </w:rPr>
              <w:t>8.2</w:t>
            </w:r>
          </w:p>
        </w:tc>
        <w:tc>
          <w:tcPr>
            <w:tcW w:w="567" w:type="dxa"/>
          </w:tcPr>
          <w:p w14:paraId="50D41EE0" w14:textId="77777777" w:rsidR="00B834B9" w:rsidRPr="00485833" w:rsidRDefault="00B834B9" w:rsidP="00302082">
            <w:pPr>
              <w:spacing w:after="120"/>
              <w:rPr>
                <w:rFonts w:ascii="Arial" w:hAnsi="Arial" w:cs="Arial"/>
              </w:rPr>
            </w:pPr>
            <w:r w:rsidRPr="00485833">
              <w:rPr>
                <w:rFonts w:ascii="Arial" w:hAnsi="Arial" w:cs="Arial"/>
              </w:rPr>
              <w:t>8.3</w:t>
            </w:r>
          </w:p>
        </w:tc>
        <w:tc>
          <w:tcPr>
            <w:tcW w:w="567" w:type="dxa"/>
          </w:tcPr>
          <w:p w14:paraId="74B16165" w14:textId="77777777" w:rsidR="00B834B9" w:rsidRPr="00485833" w:rsidRDefault="00B834B9" w:rsidP="00302082">
            <w:pPr>
              <w:spacing w:after="120"/>
              <w:rPr>
                <w:rFonts w:ascii="Arial" w:hAnsi="Arial" w:cs="Arial"/>
              </w:rPr>
            </w:pPr>
            <w:r w:rsidRPr="00485833">
              <w:rPr>
                <w:rFonts w:ascii="Arial" w:hAnsi="Arial" w:cs="Arial"/>
              </w:rPr>
              <w:t>8.4</w:t>
            </w:r>
          </w:p>
        </w:tc>
        <w:tc>
          <w:tcPr>
            <w:tcW w:w="567" w:type="dxa"/>
          </w:tcPr>
          <w:p w14:paraId="53F260B8" w14:textId="77777777" w:rsidR="00B834B9" w:rsidRPr="00485833" w:rsidRDefault="00B834B9" w:rsidP="00302082">
            <w:pPr>
              <w:spacing w:after="120"/>
              <w:rPr>
                <w:rFonts w:ascii="Arial" w:hAnsi="Arial" w:cs="Arial"/>
              </w:rPr>
            </w:pPr>
            <w:r w:rsidRPr="00485833">
              <w:rPr>
                <w:rFonts w:ascii="Arial" w:hAnsi="Arial" w:cs="Arial"/>
              </w:rPr>
              <w:t>8.5</w:t>
            </w:r>
          </w:p>
        </w:tc>
        <w:tc>
          <w:tcPr>
            <w:tcW w:w="567" w:type="dxa"/>
          </w:tcPr>
          <w:p w14:paraId="14754498" w14:textId="77777777" w:rsidR="00B834B9" w:rsidRPr="00485833" w:rsidRDefault="00B834B9" w:rsidP="00302082">
            <w:pPr>
              <w:spacing w:after="120"/>
              <w:rPr>
                <w:rFonts w:ascii="Arial" w:hAnsi="Arial" w:cs="Arial"/>
              </w:rPr>
            </w:pPr>
            <w:r w:rsidRPr="00485833">
              <w:rPr>
                <w:rFonts w:ascii="Arial" w:hAnsi="Arial" w:cs="Arial"/>
              </w:rPr>
              <w:t>8.6</w:t>
            </w:r>
          </w:p>
        </w:tc>
        <w:tc>
          <w:tcPr>
            <w:tcW w:w="567" w:type="dxa"/>
          </w:tcPr>
          <w:p w14:paraId="71D53536" w14:textId="77777777" w:rsidR="00B834B9" w:rsidRPr="00485833" w:rsidRDefault="00B834B9" w:rsidP="00302082">
            <w:pPr>
              <w:spacing w:after="120"/>
              <w:rPr>
                <w:rFonts w:ascii="Arial" w:hAnsi="Arial" w:cs="Arial"/>
              </w:rPr>
            </w:pPr>
            <w:r w:rsidRPr="00485833">
              <w:rPr>
                <w:rFonts w:ascii="Arial" w:hAnsi="Arial" w:cs="Arial"/>
              </w:rPr>
              <w:t>9.1</w:t>
            </w:r>
          </w:p>
        </w:tc>
        <w:tc>
          <w:tcPr>
            <w:tcW w:w="567" w:type="dxa"/>
          </w:tcPr>
          <w:p w14:paraId="1B674916" w14:textId="77777777" w:rsidR="00B834B9" w:rsidRPr="00485833" w:rsidRDefault="00B834B9" w:rsidP="00302082">
            <w:pPr>
              <w:spacing w:after="120"/>
              <w:rPr>
                <w:rFonts w:ascii="Arial" w:hAnsi="Arial" w:cs="Arial"/>
              </w:rPr>
            </w:pPr>
            <w:r w:rsidRPr="00485833">
              <w:rPr>
                <w:rFonts w:ascii="Arial" w:hAnsi="Arial" w:cs="Arial"/>
              </w:rPr>
              <w:t>9.2</w:t>
            </w:r>
          </w:p>
        </w:tc>
        <w:tc>
          <w:tcPr>
            <w:tcW w:w="567" w:type="dxa"/>
          </w:tcPr>
          <w:p w14:paraId="646B9D31" w14:textId="77777777" w:rsidR="00B834B9" w:rsidRPr="00485833" w:rsidRDefault="00B834B9" w:rsidP="00302082">
            <w:pPr>
              <w:spacing w:after="120"/>
              <w:rPr>
                <w:rFonts w:ascii="Arial" w:hAnsi="Arial" w:cs="Arial"/>
              </w:rPr>
            </w:pPr>
            <w:r w:rsidRPr="00485833">
              <w:rPr>
                <w:rFonts w:ascii="Arial" w:hAnsi="Arial" w:cs="Arial"/>
              </w:rPr>
              <w:t>9.3</w:t>
            </w:r>
          </w:p>
        </w:tc>
        <w:tc>
          <w:tcPr>
            <w:tcW w:w="567" w:type="dxa"/>
          </w:tcPr>
          <w:p w14:paraId="0F7A5697" w14:textId="77777777" w:rsidR="00B834B9" w:rsidRPr="00485833" w:rsidRDefault="00B834B9" w:rsidP="00302082">
            <w:pPr>
              <w:spacing w:after="120"/>
              <w:rPr>
                <w:rFonts w:ascii="Arial" w:hAnsi="Arial" w:cs="Arial"/>
              </w:rPr>
            </w:pPr>
            <w:r w:rsidRPr="00485833">
              <w:rPr>
                <w:rFonts w:ascii="Arial" w:hAnsi="Arial" w:cs="Arial"/>
              </w:rPr>
              <w:t>9.4</w:t>
            </w:r>
          </w:p>
        </w:tc>
        <w:tc>
          <w:tcPr>
            <w:tcW w:w="567" w:type="dxa"/>
          </w:tcPr>
          <w:p w14:paraId="6358A702" w14:textId="77777777" w:rsidR="00B834B9" w:rsidRPr="00485833" w:rsidRDefault="00B834B9" w:rsidP="00302082">
            <w:pPr>
              <w:spacing w:after="120"/>
              <w:rPr>
                <w:rFonts w:ascii="Arial" w:hAnsi="Arial" w:cs="Arial"/>
              </w:rPr>
            </w:pPr>
            <w:r w:rsidRPr="00485833">
              <w:rPr>
                <w:rFonts w:ascii="Arial" w:hAnsi="Arial" w:cs="Arial"/>
              </w:rPr>
              <w:t>9.5</w:t>
            </w:r>
          </w:p>
        </w:tc>
        <w:tc>
          <w:tcPr>
            <w:tcW w:w="567" w:type="dxa"/>
          </w:tcPr>
          <w:p w14:paraId="5B0BF4DB" w14:textId="77777777" w:rsidR="00B834B9" w:rsidRPr="00485833" w:rsidRDefault="00B834B9" w:rsidP="00302082">
            <w:pPr>
              <w:spacing w:after="120"/>
              <w:rPr>
                <w:rFonts w:ascii="Arial" w:hAnsi="Arial" w:cs="Arial"/>
              </w:rPr>
            </w:pPr>
            <w:r w:rsidRPr="00485833">
              <w:rPr>
                <w:rFonts w:ascii="Arial" w:hAnsi="Arial" w:cs="Arial"/>
              </w:rPr>
              <w:t>9.6</w:t>
            </w:r>
          </w:p>
        </w:tc>
        <w:tc>
          <w:tcPr>
            <w:tcW w:w="567" w:type="dxa"/>
          </w:tcPr>
          <w:p w14:paraId="74BD5C6F" w14:textId="77777777" w:rsidR="00B834B9" w:rsidRPr="00485833" w:rsidRDefault="00B834B9" w:rsidP="00302082">
            <w:pPr>
              <w:spacing w:after="120"/>
              <w:rPr>
                <w:rFonts w:ascii="Arial" w:hAnsi="Arial" w:cs="Arial"/>
              </w:rPr>
            </w:pPr>
            <w:r w:rsidRPr="00485833">
              <w:rPr>
                <w:rFonts w:ascii="Arial" w:hAnsi="Arial" w:cs="Arial"/>
              </w:rPr>
              <w:t>9.7</w:t>
            </w:r>
          </w:p>
        </w:tc>
      </w:tr>
      <w:tr w:rsidR="00B834B9" w:rsidRPr="00485833" w14:paraId="36517291" w14:textId="77777777" w:rsidTr="00B834B9">
        <w:tc>
          <w:tcPr>
            <w:tcW w:w="2439" w:type="dxa"/>
            <w:shd w:val="clear" w:color="auto" w:fill="D9D9D9" w:themeFill="background1" w:themeFillShade="D9"/>
          </w:tcPr>
          <w:p w14:paraId="710C2AEF" w14:textId="77777777" w:rsidR="00B834B9" w:rsidRPr="00485833" w:rsidRDefault="00B834B9" w:rsidP="00302082">
            <w:pPr>
              <w:spacing w:after="120"/>
              <w:rPr>
                <w:rFonts w:ascii="Arial" w:hAnsi="Arial" w:cs="Arial"/>
                <w:b/>
              </w:rPr>
            </w:pPr>
            <w:r w:rsidRPr="00485833">
              <w:rPr>
                <w:rFonts w:ascii="Arial" w:hAnsi="Arial" w:cs="Arial"/>
                <w:b/>
              </w:rPr>
              <w:t>Learning/ teaching method</w:t>
            </w:r>
          </w:p>
        </w:tc>
        <w:tc>
          <w:tcPr>
            <w:tcW w:w="567" w:type="dxa"/>
          </w:tcPr>
          <w:p w14:paraId="7AD7FBDF" w14:textId="77777777" w:rsidR="00B834B9" w:rsidRPr="00485833" w:rsidRDefault="00B834B9" w:rsidP="00302082">
            <w:pPr>
              <w:spacing w:after="120"/>
              <w:rPr>
                <w:rFonts w:ascii="Arial" w:hAnsi="Arial" w:cs="Arial"/>
                <w:b/>
              </w:rPr>
            </w:pPr>
          </w:p>
        </w:tc>
        <w:tc>
          <w:tcPr>
            <w:tcW w:w="567" w:type="dxa"/>
          </w:tcPr>
          <w:p w14:paraId="4AE68D53" w14:textId="77777777" w:rsidR="00B834B9" w:rsidRPr="00485833" w:rsidRDefault="00B834B9" w:rsidP="00302082">
            <w:pPr>
              <w:spacing w:after="120"/>
              <w:rPr>
                <w:rFonts w:ascii="Arial" w:hAnsi="Arial" w:cs="Arial"/>
                <w:b/>
              </w:rPr>
            </w:pPr>
          </w:p>
        </w:tc>
        <w:tc>
          <w:tcPr>
            <w:tcW w:w="567" w:type="dxa"/>
          </w:tcPr>
          <w:p w14:paraId="09C897FA" w14:textId="77777777" w:rsidR="00B834B9" w:rsidRPr="00485833" w:rsidRDefault="00B834B9" w:rsidP="00302082">
            <w:pPr>
              <w:spacing w:after="120"/>
              <w:rPr>
                <w:rFonts w:ascii="Arial" w:hAnsi="Arial" w:cs="Arial"/>
                <w:b/>
              </w:rPr>
            </w:pPr>
          </w:p>
        </w:tc>
        <w:tc>
          <w:tcPr>
            <w:tcW w:w="567" w:type="dxa"/>
          </w:tcPr>
          <w:p w14:paraId="6F7AF7BB" w14:textId="77777777" w:rsidR="00B834B9" w:rsidRPr="00485833" w:rsidRDefault="00B834B9" w:rsidP="00302082">
            <w:pPr>
              <w:spacing w:after="120"/>
              <w:rPr>
                <w:rFonts w:ascii="Arial" w:hAnsi="Arial" w:cs="Arial"/>
                <w:b/>
              </w:rPr>
            </w:pPr>
          </w:p>
        </w:tc>
        <w:tc>
          <w:tcPr>
            <w:tcW w:w="567" w:type="dxa"/>
          </w:tcPr>
          <w:p w14:paraId="5B7EBDB0" w14:textId="77777777" w:rsidR="00B834B9" w:rsidRPr="00485833" w:rsidRDefault="00B834B9" w:rsidP="00302082">
            <w:pPr>
              <w:spacing w:after="120"/>
              <w:rPr>
                <w:rFonts w:ascii="Arial" w:hAnsi="Arial" w:cs="Arial"/>
                <w:b/>
              </w:rPr>
            </w:pPr>
          </w:p>
        </w:tc>
        <w:tc>
          <w:tcPr>
            <w:tcW w:w="567" w:type="dxa"/>
          </w:tcPr>
          <w:p w14:paraId="283FF36A" w14:textId="77777777" w:rsidR="00B834B9" w:rsidRPr="00485833" w:rsidRDefault="00B834B9" w:rsidP="00302082">
            <w:pPr>
              <w:spacing w:after="120"/>
              <w:rPr>
                <w:rFonts w:ascii="Arial" w:hAnsi="Arial" w:cs="Arial"/>
                <w:b/>
              </w:rPr>
            </w:pPr>
          </w:p>
        </w:tc>
        <w:tc>
          <w:tcPr>
            <w:tcW w:w="567" w:type="dxa"/>
          </w:tcPr>
          <w:p w14:paraId="3869E141" w14:textId="77777777" w:rsidR="00B834B9" w:rsidRPr="00485833" w:rsidRDefault="00B834B9" w:rsidP="00302082">
            <w:pPr>
              <w:spacing w:after="120"/>
              <w:rPr>
                <w:rFonts w:ascii="Arial" w:hAnsi="Arial" w:cs="Arial"/>
                <w:b/>
              </w:rPr>
            </w:pPr>
          </w:p>
        </w:tc>
        <w:tc>
          <w:tcPr>
            <w:tcW w:w="567" w:type="dxa"/>
          </w:tcPr>
          <w:p w14:paraId="50F359D9" w14:textId="77777777" w:rsidR="00B834B9" w:rsidRPr="00485833" w:rsidRDefault="00B834B9" w:rsidP="00302082">
            <w:pPr>
              <w:spacing w:after="120"/>
              <w:rPr>
                <w:rFonts w:ascii="Arial" w:hAnsi="Arial" w:cs="Arial"/>
                <w:b/>
              </w:rPr>
            </w:pPr>
          </w:p>
        </w:tc>
        <w:tc>
          <w:tcPr>
            <w:tcW w:w="567" w:type="dxa"/>
          </w:tcPr>
          <w:p w14:paraId="22CAAE81" w14:textId="77777777" w:rsidR="00B834B9" w:rsidRPr="00485833" w:rsidRDefault="00B834B9" w:rsidP="00302082">
            <w:pPr>
              <w:spacing w:after="120"/>
              <w:rPr>
                <w:rFonts w:ascii="Arial" w:hAnsi="Arial" w:cs="Arial"/>
                <w:b/>
              </w:rPr>
            </w:pPr>
          </w:p>
        </w:tc>
        <w:tc>
          <w:tcPr>
            <w:tcW w:w="567" w:type="dxa"/>
          </w:tcPr>
          <w:p w14:paraId="54954814" w14:textId="77777777" w:rsidR="00B834B9" w:rsidRPr="00485833" w:rsidRDefault="00B834B9" w:rsidP="00302082">
            <w:pPr>
              <w:spacing w:after="120"/>
              <w:rPr>
                <w:rFonts w:ascii="Arial" w:hAnsi="Arial" w:cs="Arial"/>
                <w:b/>
              </w:rPr>
            </w:pPr>
          </w:p>
        </w:tc>
        <w:tc>
          <w:tcPr>
            <w:tcW w:w="567" w:type="dxa"/>
          </w:tcPr>
          <w:p w14:paraId="7DFB1076" w14:textId="77777777" w:rsidR="00B834B9" w:rsidRPr="00485833" w:rsidRDefault="00B834B9" w:rsidP="00302082">
            <w:pPr>
              <w:spacing w:after="120"/>
              <w:rPr>
                <w:rFonts w:ascii="Arial" w:hAnsi="Arial" w:cs="Arial"/>
                <w:b/>
              </w:rPr>
            </w:pPr>
          </w:p>
        </w:tc>
        <w:tc>
          <w:tcPr>
            <w:tcW w:w="567" w:type="dxa"/>
          </w:tcPr>
          <w:p w14:paraId="23B37FF8" w14:textId="77777777" w:rsidR="00B834B9" w:rsidRPr="00485833" w:rsidRDefault="00B834B9" w:rsidP="00302082">
            <w:pPr>
              <w:spacing w:after="120"/>
              <w:rPr>
                <w:rFonts w:ascii="Arial" w:hAnsi="Arial" w:cs="Arial"/>
                <w:b/>
              </w:rPr>
            </w:pPr>
          </w:p>
        </w:tc>
        <w:tc>
          <w:tcPr>
            <w:tcW w:w="567" w:type="dxa"/>
          </w:tcPr>
          <w:p w14:paraId="384125BC" w14:textId="77777777" w:rsidR="00B834B9" w:rsidRPr="00485833" w:rsidRDefault="00B834B9" w:rsidP="00302082">
            <w:pPr>
              <w:spacing w:after="120"/>
              <w:rPr>
                <w:rFonts w:ascii="Arial" w:hAnsi="Arial" w:cs="Arial"/>
                <w:b/>
              </w:rPr>
            </w:pPr>
          </w:p>
        </w:tc>
      </w:tr>
      <w:tr w:rsidR="00B834B9" w:rsidRPr="00485833" w14:paraId="1C0497CA" w14:textId="77777777" w:rsidTr="00B834B9">
        <w:tc>
          <w:tcPr>
            <w:tcW w:w="2439" w:type="dxa"/>
          </w:tcPr>
          <w:p w14:paraId="6DA4F346" w14:textId="77777777" w:rsidR="00B834B9" w:rsidRPr="00485833" w:rsidRDefault="00B834B9" w:rsidP="00302082">
            <w:pPr>
              <w:spacing w:after="120"/>
              <w:rPr>
                <w:rFonts w:ascii="Arial" w:hAnsi="Arial" w:cs="Arial"/>
                <w:b/>
              </w:rPr>
            </w:pPr>
            <w:r w:rsidRPr="00485833">
              <w:rPr>
                <w:rFonts w:ascii="Arial" w:hAnsi="Arial" w:cs="Arial"/>
                <w:b/>
              </w:rPr>
              <w:t>Private Study</w:t>
            </w:r>
          </w:p>
        </w:tc>
        <w:tc>
          <w:tcPr>
            <w:tcW w:w="567" w:type="dxa"/>
          </w:tcPr>
          <w:p w14:paraId="6C15B305" w14:textId="77777777" w:rsidR="00B834B9" w:rsidRPr="00485833" w:rsidRDefault="00B834B9" w:rsidP="00302082">
            <w:pPr>
              <w:spacing w:after="120"/>
              <w:rPr>
                <w:rFonts w:ascii="Arial" w:hAnsi="Arial" w:cs="Arial"/>
                <w:b/>
              </w:rPr>
            </w:pPr>
            <w:r w:rsidRPr="00485833">
              <w:rPr>
                <w:rFonts w:ascii="Arial" w:hAnsi="Arial" w:cs="Arial"/>
                <w:b/>
              </w:rPr>
              <w:t>x</w:t>
            </w:r>
          </w:p>
        </w:tc>
        <w:tc>
          <w:tcPr>
            <w:tcW w:w="567" w:type="dxa"/>
          </w:tcPr>
          <w:p w14:paraId="1781CAEB" w14:textId="77777777" w:rsidR="00B834B9" w:rsidRPr="00485833" w:rsidRDefault="00B834B9" w:rsidP="00302082">
            <w:pPr>
              <w:spacing w:after="120"/>
              <w:rPr>
                <w:rFonts w:ascii="Arial" w:hAnsi="Arial" w:cs="Arial"/>
                <w:b/>
              </w:rPr>
            </w:pPr>
            <w:r w:rsidRPr="00485833">
              <w:rPr>
                <w:rFonts w:ascii="Arial" w:hAnsi="Arial" w:cs="Arial"/>
                <w:b/>
              </w:rPr>
              <w:t>x</w:t>
            </w:r>
          </w:p>
        </w:tc>
        <w:tc>
          <w:tcPr>
            <w:tcW w:w="567" w:type="dxa"/>
          </w:tcPr>
          <w:p w14:paraId="695255D6"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16B3E2FD"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0E17BB23"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3F72DC2C"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34754F23"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1369D2AD"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5DC3EBF8"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404080FB"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05A0E8A4"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09098BB0"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4E408394" w14:textId="77777777" w:rsidR="00B834B9" w:rsidRPr="00485833" w:rsidRDefault="00DF439E" w:rsidP="00302082">
            <w:pPr>
              <w:spacing w:after="120"/>
              <w:rPr>
                <w:rFonts w:ascii="Arial" w:hAnsi="Arial" w:cs="Arial"/>
                <w:b/>
              </w:rPr>
            </w:pPr>
            <w:r w:rsidRPr="00485833">
              <w:rPr>
                <w:rFonts w:ascii="Arial" w:hAnsi="Arial" w:cs="Arial"/>
                <w:b/>
              </w:rPr>
              <w:t>x</w:t>
            </w:r>
          </w:p>
        </w:tc>
      </w:tr>
      <w:tr w:rsidR="00B834B9" w:rsidRPr="00485833" w14:paraId="678164DA" w14:textId="77777777" w:rsidTr="00B834B9">
        <w:tc>
          <w:tcPr>
            <w:tcW w:w="2439" w:type="dxa"/>
          </w:tcPr>
          <w:p w14:paraId="773FDDBF" w14:textId="77777777" w:rsidR="00B834B9" w:rsidRPr="00485833" w:rsidRDefault="00B834B9" w:rsidP="00302082">
            <w:pPr>
              <w:spacing w:after="120"/>
              <w:rPr>
                <w:rFonts w:ascii="Arial" w:hAnsi="Arial" w:cs="Arial"/>
              </w:rPr>
            </w:pPr>
            <w:r w:rsidRPr="00485833">
              <w:rPr>
                <w:rFonts w:ascii="Arial" w:hAnsi="Arial" w:cs="Arial"/>
              </w:rPr>
              <w:t>Seminars</w:t>
            </w:r>
          </w:p>
        </w:tc>
        <w:tc>
          <w:tcPr>
            <w:tcW w:w="567" w:type="dxa"/>
          </w:tcPr>
          <w:p w14:paraId="682ADF85" w14:textId="77777777" w:rsidR="00B834B9" w:rsidRPr="00485833" w:rsidRDefault="00B834B9" w:rsidP="00302082">
            <w:pPr>
              <w:spacing w:after="120"/>
              <w:rPr>
                <w:rFonts w:ascii="Arial" w:hAnsi="Arial" w:cs="Arial"/>
                <w:b/>
              </w:rPr>
            </w:pPr>
            <w:r w:rsidRPr="00485833">
              <w:rPr>
                <w:rFonts w:ascii="Arial" w:hAnsi="Arial" w:cs="Arial"/>
                <w:b/>
              </w:rPr>
              <w:t>x</w:t>
            </w:r>
          </w:p>
        </w:tc>
        <w:tc>
          <w:tcPr>
            <w:tcW w:w="567" w:type="dxa"/>
          </w:tcPr>
          <w:p w14:paraId="4FCDEA53" w14:textId="77777777" w:rsidR="00B834B9" w:rsidRPr="00485833" w:rsidRDefault="00B834B9" w:rsidP="00302082">
            <w:pPr>
              <w:spacing w:after="120"/>
              <w:rPr>
                <w:rFonts w:ascii="Arial" w:hAnsi="Arial" w:cs="Arial"/>
                <w:b/>
              </w:rPr>
            </w:pPr>
            <w:r w:rsidRPr="00485833">
              <w:rPr>
                <w:rFonts w:ascii="Arial" w:hAnsi="Arial" w:cs="Arial"/>
                <w:b/>
              </w:rPr>
              <w:t>x</w:t>
            </w:r>
          </w:p>
        </w:tc>
        <w:tc>
          <w:tcPr>
            <w:tcW w:w="567" w:type="dxa"/>
          </w:tcPr>
          <w:p w14:paraId="29A35968"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7AA9A9CB"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59E3C7BB"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12723BDC"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436F221E"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197C9F69"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5CFC2FB2"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51BEB47A"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1C1E8CFB"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5B1338CC"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0B76CC1E" w14:textId="77777777" w:rsidR="00B834B9" w:rsidRPr="00485833" w:rsidRDefault="00DF439E" w:rsidP="00302082">
            <w:pPr>
              <w:spacing w:after="120"/>
              <w:rPr>
                <w:rFonts w:ascii="Arial" w:hAnsi="Arial" w:cs="Arial"/>
                <w:b/>
              </w:rPr>
            </w:pPr>
            <w:r w:rsidRPr="00485833">
              <w:rPr>
                <w:rFonts w:ascii="Arial" w:hAnsi="Arial" w:cs="Arial"/>
                <w:b/>
              </w:rPr>
              <w:t>x</w:t>
            </w:r>
          </w:p>
        </w:tc>
      </w:tr>
      <w:tr w:rsidR="00B834B9" w:rsidRPr="00485833" w14:paraId="33C3F710" w14:textId="77777777" w:rsidTr="00B834B9">
        <w:tc>
          <w:tcPr>
            <w:tcW w:w="2439" w:type="dxa"/>
            <w:shd w:val="clear" w:color="auto" w:fill="D9D9D9" w:themeFill="background1" w:themeFillShade="D9"/>
          </w:tcPr>
          <w:p w14:paraId="69C05DAC" w14:textId="77777777" w:rsidR="00B834B9" w:rsidRPr="00485833" w:rsidRDefault="00B834B9" w:rsidP="00302082">
            <w:pPr>
              <w:spacing w:after="120"/>
              <w:rPr>
                <w:rFonts w:ascii="Arial" w:hAnsi="Arial" w:cs="Arial"/>
                <w:b/>
              </w:rPr>
            </w:pPr>
            <w:r w:rsidRPr="00485833">
              <w:rPr>
                <w:rFonts w:ascii="Arial" w:hAnsi="Arial" w:cs="Arial"/>
                <w:b/>
              </w:rPr>
              <w:t>Assessment method</w:t>
            </w:r>
          </w:p>
        </w:tc>
        <w:tc>
          <w:tcPr>
            <w:tcW w:w="567" w:type="dxa"/>
          </w:tcPr>
          <w:p w14:paraId="13D687E6" w14:textId="77777777" w:rsidR="00B834B9" w:rsidRPr="00485833" w:rsidRDefault="00B834B9" w:rsidP="00302082">
            <w:pPr>
              <w:spacing w:after="120"/>
              <w:rPr>
                <w:rFonts w:ascii="Arial" w:hAnsi="Arial" w:cs="Arial"/>
                <w:b/>
              </w:rPr>
            </w:pPr>
          </w:p>
        </w:tc>
        <w:tc>
          <w:tcPr>
            <w:tcW w:w="567" w:type="dxa"/>
          </w:tcPr>
          <w:p w14:paraId="28283210" w14:textId="77777777" w:rsidR="00B834B9" w:rsidRPr="00485833" w:rsidRDefault="00B834B9" w:rsidP="00302082">
            <w:pPr>
              <w:spacing w:after="120"/>
              <w:rPr>
                <w:rFonts w:ascii="Arial" w:hAnsi="Arial" w:cs="Arial"/>
                <w:b/>
              </w:rPr>
            </w:pPr>
          </w:p>
        </w:tc>
        <w:tc>
          <w:tcPr>
            <w:tcW w:w="567" w:type="dxa"/>
          </w:tcPr>
          <w:p w14:paraId="2915496F" w14:textId="77777777" w:rsidR="00B834B9" w:rsidRPr="00485833" w:rsidRDefault="00B834B9" w:rsidP="00302082">
            <w:pPr>
              <w:spacing w:after="120"/>
              <w:rPr>
                <w:rFonts w:ascii="Arial" w:hAnsi="Arial" w:cs="Arial"/>
                <w:b/>
              </w:rPr>
            </w:pPr>
          </w:p>
        </w:tc>
        <w:tc>
          <w:tcPr>
            <w:tcW w:w="567" w:type="dxa"/>
          </w:tcPr>
          <w:p w14:paraId="30AEF4F4" w14:textId="77777777" w:rsidR="00B834B9" w:rsidRPr="00485833" w:rsidRDefault="00B834B9" w:rsidP="00302082">
            <w:pPr>
              <w:spacing w:after="120"/>
              <w:rPr>
                <w:rFonts w:ascii="Arial" w:hAnsi="Arial" w:cs="Arial"/>
                <w:b/>
              </w:rPr>
            </w:pPr>
          </w:p>
        </w:tc>
        <w:tc>
          <w:tcPr>
            <w:tcW w:w="567" w:type="dxa"/>
          </w:tcPr>
          <w:p w14:paraId="42F7EF03" w14:textId="77777777" w:rsidR="00B834B9" w:rsidRPr="00485833" w:rsidRDefault="00B834B9" w:rsidP="00302082">
            <w:pPr>
              <w:spacing w:after="120"/>
              <w:rPr>
                <w:rFonts w:ascii="Arial" w:hAnsi="Arial" w:cs="Arial"/>
                <w:b/>
              </w:rPr>
            </w:pPr>
          </w:p>
        </w:tc>
        <w:tc>
          <w:tcPr>
            <w:tcW w:w="567" w:type="dxa"/>
          </w:tcPr>
          <w:p w14:paraId="3C990CAC" w14:textId="77777777" w:rsidR="00B834B9" w:rsidRPr="00485833" w:rsidRDefault="00B834B9" w:rsidP="00302082">
            <w:pPr>
              <w:spacing w:after="120"/>
              <w:rPr>
                <w:rFonts w:ascii="Arial" w:hAnsi="Arial" w:cs="Arial"/>
                <w:b/>
              </w:rPr>
            </w:pPr>
          </w:p>
        </w:tc>
        <w:tc>
          <w:tcPr>
            <w:tcW w:w="567" w:type="dxa"/>
          </w:tcPr>
          <w:p w14:paraId="5688005E" w14:textId="77777777" w:rsidR="00B834B9" w:rsidRPr="00485833" w:rsidRDefault="00B834B9" w:rsidP="00302082">
            <w:pPr>
              <w:spacing w:after="120"/>
              <w:rPr>
                <w:rFonts w:ascii="Arial" w:hAnsi="Arial" w:cs="Arial"/>
                <w:b/>
              </w:rPr>
            </w:pPr>
          </w:p>
        </w:tc>
        <w:tc>
          <w:tcPr>
            <w:tcW w:w="567" w:type="dxa"/>
          </w:tcPr>
          <w:p w14:paraId="3A8306D7" w14:textId="77777777" w:rsidR="00B834B9" w:rsidRPr="00485833" w:rsidRDefault="00B834B9" w:rsidP="00302082">
            <w:pPr>
              <w:spacing w:after="120"/>
              <w:rPr>
                <w:rFonts w:ascii="Arial" w:hAnsi="Arial" w:cs="Arial"/>
                <w:b/>
              </w:rPr>
            </w:pPr>
          </w:p>
        </w:tc>
        <w:tc>
          <w:tcPr>
            <w:tcW w:w="567" w:type="dxa"/>
          </w:tcPr>
          <w:p w14:paraId="4FAA4723" w14:textId="77777777" w:rsidR="00B834B9" w:rsidRPr="00485833" w:rsidRDefault="00B834B9" w:rsidP="00302082">
            <w:pPr>
              <w:spacing w:after="120"/>
              <w:rPr>
                <w:rFonts w:ascii="Arial" w:hAnsi="Arial" w:cs="Arial"/>
                <w:b/>
              </w:rPr>
            </w:pPr>
          </w:p>
        </w:tc>
        <w:tc>
          <w:tcPr>
            <w:tcW w:w="567" w:type="dxa"/>
          </w:tcPr>
          <w:p w14:paraId="5277EC2B" w14:textId="77777777" w:rsidR="00B834B9" w:rsidRPr="00485833" w:rsidRDefault="00B834B9" w:rsidP="00302082">
            <w:pPr>
              <w:spacing w:after="120"/>
              <w:rPr>
                <w:rFonts w:ascii="Arial" w:hAnsi="Arial" w:cs="Arial"/>
                <w:b/>
              </w:rPr>
            </w:pPr>
          </w:p>
        </w:tc>
        <w:tc>
          <w:tcPr>
            <w:tcW w:w="567" w:type="dxa"/>
          </w:tcPr>
          <w:p w14:paraId="5DAC2162" w14:textId="77777777" w:rsidR="00B834B9" w:rsidRPr="00485833" w:rsidRDefault="00B834B9" w:rsidP="00302082">
            <w:pPr>
              <w:spacing w:after="120"/>
              <w:rPr>
                <w:rFonts w:ascii="Arial" w:hAnsi="Arial" w:cs="Arial"/>
                <w:b/>
              </w:rPr>
            </w:pPr>
          </w:p>
        </w:tc>
        <w:tc>
          <w:tcPr>
            <w:tcW w:w="567" w:type="dxa"/>
          </w:tcPr>
          <w:p w14:paraId="2F899ECB" w14:textId="77777777" w:rsidR="00B834B9" w:rsidRPr="00485833" w:rsidRDefault="00B834B9" w:rsidP="00302082">
            <w:pPr>
              <w:spacing w:after="120"/>
              <w:rPr>
                <w:rFonts w:ascii="Arial" w:hAnsi="Arial" w:cs="Arial"/>
                <w:b/>
              </w:rPr>
            </w:pPr>
          </w:p>
        </w:tc>
        <w:tc>
          <w:tcPr>
            <w:tcW w:w="567" w:type="dxa"/>
          </w:tcPr>
          <w:p w14:paraId="4D9DA4B1" w14:textId="77777777" w:rsidR="00B834B9" w:rsidRPr="00485833" w:rsidRDefault="00B834B9" w:rsidP="00302082">
            <w:pPr>
              <w:spacing w:after="120"/>
              <w:rPr>
                <w:rFonts w:ascii="Arial" w:hAnsi="Arial" w:cs="Arial"/>
                <w:b/>
              </w:rPr>
            </w:pPr>
          </w:p>
        </w:tc>
      </w:tr>
      <w:tr w:rsidR="00B834B9" w:rsidRPr="00485833" w14:paraId="4CDE43D4" w14:textId="77777777" w:rsidTr="00B834B9">
        <w:tc>
          <w:tcPr>
            <w:tcW w:w="2439" w:type="dxa"/>
          </w:tcPr>
          <w:p w14:paraId="7FE9F5B4" w14:textId="77777777" w:rsidR="00B834B9" w:rsidRPr="00485833" w:rsidRDefault="00DF439E" w:rsidP="00302082">
            <w:pPr>
              <w:spacing w:after="120"/>
              <w:rPr>
                <w:rFonts w:ascii="Arial" w:hAnsi="Arial" w:cs="Arial"/>
              </w:rPr>
            </w:pPr>
            <w:r w:rsidRPr="00485833">
              <w:rPr>
                <w:rFonts w:ascii="Arial" w:hAnsi="Arial" w:cs="Arial"/>
              </w:rPr>
              <w:t>Transcriptions</w:t>
            </w:r>
          </w:p>
        </w:tc>
        <w:tc>
          <w:tcPr>
            <w:tcW w:w="567" w:type="dxa"/>
          </w:tcPr>
          <w:p w14:paraId="4D83F2E0" w14:textId="77777777" w:rsidR="00B834B9" w:rsidRPr="00485833" w:rsidRDefault="00B834B9" w:rsidP="00302082">
            <w:pPr>
              <w:spacing w:after="120"/>
              <w:rPr>
                <w:rFonts w:ascii="Arial" w:hAnsi="Arial" w:cs="Arial"/>
                <w:b/>
              </w:rPr>
            </w:pPr>
          </w:p>
        </w:tc>
        <w:tc>
          <w:tcPr>
            <w:tcW w:w="567" w:type="dxa"/>
          </w:tcPr>
          <w:p w14:paraId="5A095836" w14:textId="77777777" w:rsidR="00B834B9" w:rsidRPr="00485833" w:rsidRDefault="00B834B9" w:rsidP="00302082">
            <w:pPr>
              <w:spacing w:after="120"/>
              <w:rPr>
                <w:rFonts w:ascii="Arial" w:hAnsi="Arial" w:cs="Arial"/>
                <w:b/>
              </w:rPr>
            </w:pPr>
          </w:p>
        </w:tc>
        <w:tc>
          <w:tcPr>
            <w:tcW w:w="567" w:type="dxa"/>
          </w:tcPr>
          <w:p w14:paraId="3389EB7B"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4D1B9BAF"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373065C9" w14:textId="77777777" w:rsidR="00B834B9" w:rsidRPr="00485833" w:rsidRDefault="00B834B9" w:rsidP="00302082">
            <w:pPr>
              <w:spacing w:after="120"/>
              <w:rPr>
                <w:rFonts w:ascii="Arial" w:hAnsi="Arial" w:cs="Arial"/>
                <w:b/>
              </w:rPr>
            </w:pPr>
          </w:p>
        </w:tc>
        <w:tc>
          <w:tcPr>
            <w:tcW w:w="567" w:type="dxa"/>
          </w:tcPr>
          <w:p w14:paraId="56BDA85C" w14:textId="77777777" w:rsidR="00B834B9" w:rsidRPr="00485833" w:rsidRDefault="00B834B9" w:rsidP="00302082">
            <w:pPr>
              <w:spacing w:after="120"/>
              <w:rPr>
                <w:rFonts w:ascii="Arial" w:hAnsi="Arial" w:cs="Arial"/>
                <w:b/>
              </w:rPr>
            </w:pPr>
          </w:p>
        </w:tc>
        <w:tc>
          <w:tcPr>
            <w:tcW w:w="567" w:type="dxa"/>
          </w:tcPr>
          <w:p w14:paraId="44F0B12E"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60CA10CB" w14:textId="77777777" w:rsidR="00B834B9" w:rsidRPr="00485833" w:rsidRDefault="00B834B9" w:rsidP="00302082">
            <w:pPr>
              <w:spacing w:after="120"/>
              <w:rPr>
                <w:rFonts w:ascii="Arial" w:hAnsi="Arial" w:cs="Arial"/>
                <w:b/>
              </w:rPr>
            </w:pPr>
          </w:p>
        </w:tc>
        <w:tc>
          <w:tcPr>
            <w:tcW w:w="567" w:type="dxa"/>
          </w:tcPr>
          <w:p w14:paraId="42F328D8" w14:textId="77777777" w:rsidR="00B834B9" w:rsidRPr="00485833" w:rsidRDefault="00B834B9" w:rsidP="00302082">
            <w:pPr>
              <w:spacing w:after="120"/>
              <w:rPr>
                <w:rFonts w:ascii="Arial" w:hAnsi="Arial" w:cs="Arial"/>
                <w:b/>
              </w:rPr>
            </w:pPr>
          </w:p>
        </w:tc>
        <w:tc>
          <w:tcPr>
            <w:tcW w:w="567" w:type="dxa"/>
          </w:tcPr>
          <w:p w14:paraId="0572ABEE"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1B3A8B8D"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30085BA4" w14:textId="77777777" w:rsidR="00B834B9" w:rsidRPr="00485833" w:rsidRDefault="00DF439E" w:rsidP="00302082">
            <w:pPr>
              <w:spacing w:after="120"/>
              <w:rPr>
                <w:rFonts w:ascii="Arial" w:hAnsi="Arial" w:cs="Arial"/>
                <w:b/>
              </w:rPr>
            </w:pPr>
            <w:r w:rsidRPr="00485833">
              <w:rPr>
                <w:rFonts w:ascii="Arial" w:hAnsi="Arial" w:cs="Arial"/>
                <w:b/>
              </w:rPr>
              <w:t>x</w:t>
            </w:r>
          </w:p>
        </w:tc>
        <w:tc>
          <w:tcPr>
            <w:tcW w:w="567" w:type="dxa"/>
          </w:tcPr>
          <w:p w14:paraId="4BB07DFE" w14:textId="77777777" w:rsidR="00B834B9" w:rsidRPr="00485833" w:rsidRDefault="00DF439E" w:rsidP="00302082">
            <w:pPr>
              <w:spacing w:after="120"/>
              <w:rPr>
                <w:rFonts w:ascii="Arial" w:hAnsi="Arial" w:cs="Arial"/>
                <w:b/>
              </w:rPr>
            </w:pPr>
            <w:r w:rsidRPr="00485833">
              <w:rPr>
                <w:rFonts w:ascii="Arial" w:hAnsi="Arial" w:cs="Arial"/>
                <w:b/>
              </w:rPr>
              <w:t>x</w:t>
            </w:r>
          </w:p>
        </w:tc>
      </w:tr>
      <w:tr w:rsidR="009A5785" w:rsidRPr="00485833" w14:paraId="5DEFF254" w14:textId="77777777" w:rsidTr="00B834B9">
        <w:tc>
          <w:tcPr>
            <w:tcW w:w="2439" w:type="dxa"/>
          </w:tcPr>
          <w:p w14:paraId="04684F5B" w14:textId="3828558E" w:rsidR="009A5785" w:rsidRPr="00485833" w:rsidRDefault="009A5785" w:rsidP="00302082">
            <w:pPr>
              <w:spacing w:after="120"/>
              <w:rPr>
                <w:rFonts w:ascii="Arial" w:hAnsi="Arial" w:cs="Arial"/>
              </w:rPr>
            </w:pPr>
            <w:r>
              <w:rPr>
                <w:rFonts w:ascii="Arial" w:hAnsi="Arial" w:cs="Arial"/>
              </w:rPr>
              <w:t>Description</w:t>
            </w:r>
          </w:p>
        </w:tc>
        <w:tc>
          <w:tcPr>
            <w:tcW w:w="567" w:type="dxa"/>
          </w:tcPr>
          <w:p w14:paraId="30B90437" w14:textId="7E670651" w:rsidR="009A5785" w:rsidRPr="00485833" w:rsidRDefault="009A5785" w:rsidP="00302082">
            <w:pPr>
              <w:spacing w:after="120"/>
              <w:rPr>
                <w:rFonts w:ascii="Arial" w:hAnsi="Arial" w:cs="Arial"/>
                <w:b/>
              </w:rPr>
            </w:pPr>
            <w:r>
              <w:rPr>
                <w:rFonts w:ascii="Arial" w:hAnsi="Arial" w:cs="Arial"/>
                <w:b/>
              </w:rPr>
              <w:t>x</w:t>
            </w:r>
          </w:p>
        </w:tc>
        <w:tc>
          <w:tcPr>
            <w:tcW w:w="567" w:type="dxa"/>
          </w:tcPr>
          <w:p w14:paraId="44E387A0" w14:textId="77777777" w:rsidR="009A5785" w:rsidRPr="00485833" w:rsidRDefault="009A5785" w:rsidP="00302082">
            <w:pPr>
              <w:spacing w:after="120"/>
              <w:rPr>
                <w:rFonts w:ascii="Arial" w:hAnsi="Arial" w:cs="Arial"/>
                <w:b/>
              </w:rPr>
            </w:pPr>
          </w:p>
        </w:tc>
        <w:tc>
          <w:tcPr>
            <w:tcW w:w="567" w:type="dxa"/>
          </w:tcPr>
          <w:p w14:paraId="67D6D033" w14:textId="516A5A8B" w:rsidR="009A5785" w:rsidRPr="00485833" w:rsidRDefault="009A5785" w:rsidP="00302082">
            <w:pPr>
              <w:spacing w:after="120"/>
              <w:rPr>
                <w:rFonts w:ascii="Arial" w:hAnsi="Arial" w:cs="Arial"/>
                <w:b/>
              </w:rPr>
            </w:pPr>
            <w:r>
              <w:rPr>
                <w:rFonts w:ascii="Arial" w:hAnsi="Arial" w:cs="Arial"/>
                <w:b/>
              </w:rPr>
              <w:t>x</w:t>
            </w:r>
          </w:p>
        </w:tc>
        <w:tc>
          <w:tcPr>
            <w:tcW w:w="567" w:type="dxa"/>
          </w:tcPr>
          <w:p w14:paraId="36FE34E1" w14:textId="78206FEB" w:rsidR="009A5785" w:rsidRPr="00485833" w:rsidRDefault="009A5785" w:rsidP="00302082">
            <w:pPr>
              <w:spacing w:after="120"/>
              <w:rPr>
                <w:rFonts w:ascii="Arial" w:hAnsi="Arial" w:cs="Arial"/>
                <w:b/>
              </w:rPr>
            </w:pPr>
            <w:r>
              <w:rPr>
                <w:rFonts w:ascii="Arial" w:hAnsi="Arial" w:cs="Arial"/>
                <w:b/>
              </w:rPr>
              <w:t>x</w:t>
            </w:r>
          </w:p>
        </w:tc>
        <w:tc>
          <w:tcPr>
            <w:tcW w:w="567" w:type="dxa"/>
          </w:tcPr>
          <w:p w14:paraId="513F7B59" w14:textId="0F727A04" w:rsidR="009A5785" w:rsidRPr="00485833" w:rsidRDefault="009A5785" w:rsidP="00302082">
            <w:pPr>
              <w:spacing w:after="120"/>
              <w:rPr>
                <w:rFonts w:ascii="Arial" w:hAnsi="Arial" w:cs="Arial"/>
                <w:b/>
              </w:rPr>
            </w:pPr>
            <w:r>
              <w:rPr>
                <w:rFonts w:ascii="Arial" w:hAnsi="Arial" w:cs="Arial"/>
                <w:b/>
              </w:rPr>
              <w:t>x</w:t>
            </w:r>
          </w:p>
        </w:tc>
        <w:tc>
          <w:tcPr>
            <w:tcW w:w="567" w:type="dxa"/>
          </w:tcPr>
          <w:p w14:paraId="0B6BD67C" w14:textId="35BFB7CE" w:rsidR="009A5785" w:rsidRPr="00485833" w:rsidRDefault="009A5785" w:rsidP="00302082">
            <w:pPr>
              <w:spacing w:after="120"/>
              <w:rPr>
                <w:rFonts w:ascii="Arial" w:hAnsi="Arial" w:cs="Arial"/>
                <w:b/>
              </w:rPr>
            </w:pPr>
            <w:r>
              <w:rPr>
                <w:rFonts w:ascii="Arial" w:hAnsi="Arial" w:cs="Arial"/>
                <w:b/>
              </w:rPr>
              <w:t>x</w:t>
            </w:r>
          </w:p>
        </w:tc>
        <w:tc>
          <w:tcPr>
            <w:tcW w:w="567" w:type="dxa"/>
          </w:tcPr>
          <w:p w14:paraId="430FFBA8" w14:textId="77777777" w:rsidR="009A5785" w:rsidRPr="00485833" w:rsidRDefault="009A5785" w:rsidP="00302082">
            <w:pPr>
              <w:spacing w:after="120"/>
              <w:rPr>
                <w:rFonts w:ascii="Arial" w:hAnsi="Arial" w:cs="Arial"/>
                <w:b/>
              </w:rPr>
            </w:pPr>
          </w:p>
        </w:tc>
        <w:tc>
          <w:tcPr>
            <w:tcW w:w="567" w:type="dxa"/>
          </w:tcPr>
          <w:p w14:paraId="5736471A" w14:textId="77777777" w:rsidR="009A5785" w:rsidRPr="00485833" w:rsidRDefault="009A5785" w:rsidP="00302082">
            <w:pPr>
              <w:spacing w:after="120"/>
              <w:rPr>
                <w:rFonts w:ascii="Arial" w:hAnsi="Arial" w:cs="Arial"/>
                <w:b/>
              </w:rPr>
            </w:pPr>
          </w:p>
        </w:tc>
        <w:tc>
          <w:tcPr>
            <w:tcW w:w="567" w:type="dxa"/>
          </w:tcPr>
          <w:p w14:paraId="58529FF0" w14:textId="16FB3733" w:rsidR="009A5785" w:rsidRPr="00485833" w:rsidRDefault="009A5785" w:rsidP="00302082">
            <w:pPr>
              <w:spacing w:after="120"/>
              <w:rPr>
                <w:rFonts w:ascii="Arial" w:hAnsi="Arial" w:cs="Arial"/>
                <w:b/>
              </w:rPr>
            </w:pPr>
            <w:r>
              <w:rPr>
                <w:rFonts w:ascii="Arial" w:hAnsi="Arial" w:cs="Arial"/>
                <w:b/>
              </w:rPr>
              <w:t>x</w:t>
            </w:r>
          </w:p>
        </w:tc>
        <w:tc>
          <w:tcPr>
            <w:tcW w:w="567" w:type="dxa"/>
          </w:tcPr>
          <w:p w14:paraId="74CE9ED0" w14:textId="3E815F71" w:rsidR="009A5785" w:rsidRPr="00485833" w:rsidRDefault="009A5785" w:rsidP="00302082">
            <w:pPr>
              <w:spacing w:after="120"/>
              <w:rPr>
                <w:rFonts w:ascii="Arial" w:hAnsi="Arial" w:cs="Arial"/>
                <w:b/>
              </w:rPr>
            </w:pPr>
            <w:r>
              <w:rPr>
                <w:rFonts w:ascii="Arial" w:hAnsi="Arial" w:cs="Arial"/>
                <w:b/>
              </w:rPr>
              <w:t>x</w:t>
            </w:r>
          </w:p>
        </w:tc>
        <w:tc>
          <w:tcPr>
            <w:tcW w:w="567" w:type="dxa"/>
          </w:tcPr>
          <w:p w14:paraId="35AF8F98" w14:textId="04374992" w:rsidR="009A5785" w:rsidRPr="00485833" w:rsidRDefault="009A5785" w:rsidP="00302082">
            <w:pPr>
              <w:spacing w:after="120"/>
              <w:rPr>
                <w:rFonts w:ascii="Arial" w:hAnsi="Arial" w:cs="Arial"/>
                <w:b/>
              </w:rPr>
            </w:pPr>
            <w:r>
              <w:rPr>
                <w:rFonts w:ascii="Arial" w:hAnsi="Arial" w:cs="Arial"/>
                <w:b/>
              </w:rPr>
              <w:t>x</w:t>
            </w:r>
          </w:p>
        </w:tc>
        <w:tc>
          <w:tcPr>
            <w:tcW w:w="567" w:type="dxa"/>
          </w:tcPr>
          <w:p w14:paraId="2B2481C7" w14:textId="580E1F82" w:rsidR="009A5785" w:rsidRPr="00485833" w:rsidRDefault="009A5785" w:rsidP="00302082">
            <w:pPr>
              <w:spacing w:after="120"/>
              <w:rPr>
                <w:rFonts w:ascii="Arial" w:hAnsi="Arial" w:cs="Arial"/>
                <w:b/>
              </w:rPr>
            </w:pPr>
            <w:r>
              <w:rPr>
                <w:rFonts w:ascii="Arial" w:hAnsi="Arial" w:cs="Arial"/>
                <w:b/>
              </w:rPr>
              <w:t>x</w:t>
            </w:r>
          </w:p>
        </w:tc>
        <w:tc>
          <w:tcPr>
            <w:tcW w:w="567" w:type="dxa"/>
          </w:tcPr>
          <w:p w14:paraId="329374AD" w14:textId="30DBA448" w:rsidR="009A5785" w:rsidRPr="00485833" w:rsidRDefault="009A5785" w:rsidP="00302082">
            <w:pPr>
              <w:spacing w:after="120"/>
              <w:rPr>
                <w:rFonts w:ascii="Arial" w:hAnsi="Arial" w:cs="Arial"/>
                <w:b/>
              </w:rPr>
            </w:pPr>
            <w:r>
              <w:rPr>
                <w:rFonts w:ascii="Arial" w:hAnsi="Arial" w:cs="Arial"/>
                <w:b/>
              </w:rPr>
              <w:t>x</w:t>
            </w:r>
          </w:p>
        </w:tc>
      </w:tr>
      <w:tr w:rsidR="00DF439E" w:rsidRPr="00485833" w14:paraId="46FC78D4" w14:textId="77777777" w:rsidTr="00B834B9">
        <w:tc>
          <w:tcPr>
            <w:tcW w:w="2439" w:type="dxa"/>
          </w:tcPr>
          <w:p w14:paraId="05DCEB98" w14:textId="371A79B6" w:rsidR="00DF439E" w:rsidRPr="00485833" w:rsidRDefault="009A5785" w:rsidP="00DF439E">
            <w:pPr>
              <w:spacing w:after="120"/>
              <w:rPr>
                <w:rFonts w:ascii="Arial" w:hAnsi="Arial" w:cs="Arial"/>
              </w:rPr>
            </w:pPr>
            <w:r>
              <w:rPr>
                <w:rFonts w:ascii="Arial" w:hAnsi="Arial" w:cs="Arial"/>
              </w:rPr>
              <w:t>Exam</w:t>
            </w:r>
          </w:p>
        </w:tc>
        <w:tc>
          <w:tcPr>
            <w:tcW w:w="567" w:type="dxa"/>
          </w:tcPr>
          <w:p w14:paraId="0746D5F4"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438A99CD"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373B3519"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7570E1EF"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06989692"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26D5258C" w14:textId="77777777" w:rsidR="00DF439E" w:rsidRPr="00485833" w:rsidRDefault="00DF439E" w:rsidP="00DF439E">
            <w:pPr>
              <w:spacing w:after="120"/>
              <w:rPr>
                <w:rFonts w:ascii="Arial" w:hAnsi="Arial" w:cs="Arial"/>
                <w:b/>
              </w:rPr>
            </w:pPr>
          </w:p>
        </w:tc>
        <w:tc>
          <w:tcPr>
            <w:tcW w:w="567" w:type="dxa"/>
          </w:tcPr>
          <w:p w14:paraId="5A0E42C6"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70249ABE"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47514BAE" w14:textId="77777777" w:rsidR="00DF439E" w:rsidRPr="00485833" w:rsidRDefault="00DF439E" w:rsidP="00DF439E">
            <w:pPr>
              <w:spacing w:after="120"/>
              <w:rPr>
                <w:rFonts w:ascii="Arial" w:hAnsi="Arial" w:cs="Arial"/>
                <w:b/>
              </w:rPr>
            </w:pPr>
          </w:p>
        </w:tc>
        <w:tc>
          <w:tcPr>
            <w:tcW w:w="567" w:type="dxa"/>
          </w:tcPr>
          <w:p w14:paraId="14D13857"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396B2B30" w14:textId="77777777" w:rsidR="00DF439E" w:rsidRPr="00485833" w:rsidRDefault="00DF439E" w:rsidP="00DF439E">
            <w:pPr>
              <w:spacing w:after="120"/>
              <w:rPr>
                <w:rFonts w:ascii="Arial" w:hAnsi="Arial" w:cs="Arial"/>
                <w:b/>
              </w:rPr>
            </w:pPr>
          </w:p>
        </w:tc>
        <w:tc>
          <w:tcPr>
            <w:tcW w:w="567" w:type="dxa"/>
          </w:tcPr>
          <w:p w14:paraId="5F649226"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3047A11C" w14:textId="77777777" w:rsidR="00DF439E" w:rsidRPr="00485833" w:rsidRDefault="00DF439E" w:rsidP="00DF439E">
            <w:pPr>
              <w:spacing w:after="120"/>
              <w:rPr>
                <w:rFonts w:ascii="Arial" w:hAnsi="Arial" w:cs="Arial"/>
                <w:b/>
              </w:rPr>
            </w:pPr>
            <w:r w:rsidRPr="00485833">
              <w:rPr>
                <w:rFonts w:ascii="Arial" w:hAnsi="Arial" w:cs="Arial"/>
                <w:b/>
              </w:rPr>
              <w:t>x</w:t>
            </w:r>
          </w:p>
        </w:tc>
      </w:tr>
      <w:tr w:rsidR="00DF439E" w:rsidRPr="00485833" w14:paraId="62A5BBC2" w14:textId="77777777" w:rsidTr="00B834B9">
        <w:tc>
          <w:tcPr>
            <w:tcW w:w="2439" w:type="dxa"/>
          </w:tcPr>
          <w:p w14:paraId="5EB425B2" w14:textId="77777777" w:rsidR="00DF439E" w:rsidRPr="00485833" w:rsidRDefault="00DF439E" w:rsidP="00DF439E">
            <w:pPr>
              <w:spacing w:after="120"/>
              <w:rPr>
                <w:rFonts w:ascii="Arial" w:hAnsi="Arial" w:cs="Arial"/>
              </w:rPr>
            </w:pPr>
            <w:r w:rsidRPr="00485833">
              <w:rPr>
                <w:rFonts w:ascii="Arial" w:hAnsi="Arial" w:cs="Arial"/>
              </w:rPr>
              <w:t>Essay</w:t>
            </w:r>
          </w:p>
        </w:tc>
        <w:tc>
          <w:tcPr>
            <w:tcW w:w="567" w:type="dxa"/>
          </w:tcPr>
          <w:p w14:paraId="4016FED9"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4D3B94DC"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01CAA773" w14:textId="77777777" w:rsidR="00DF439E" w:rsidRPr="00485833" w:rsidRDefault="00DF439E" w:rsidP="00DF439E">
            <w:pPr>
              <w:spacing w:after="120"/>
              <w:rPr>
                <w:rFonts w:ascii="Arial" w:hAnsi="Arial" w:cs="Arial"/>
                <w:b/>
              </w:rPr>
            </w:pPr>
          </w:p>
        </w:tc>
        <w:tc>
          <w:tcPr>
            <w:tcW w:w="567" w:type="dxa"/>
          </w:tcPr>
          <w:p w14:paraId="56868CFD" w14:textId="77777777" w:rsidR="00DF439E" w:rsidRPr="00485833" w:rsidRDefault="00DF439E" w:rsidP="00DF439E">
            <w:pPr>
              <w:spacing w:after="120"/>
              <w:rPr>
                <w:rFonts w:ascii="Arial" w:hAnsi="Arial" w:cs="Arial"/>
                <w:b/>
              </w:rPr>
            </w:pPr>
          </w:p>
        </w:tc>
        <w:tc>
          <w:tcPr>
            <w:tcW w:w="567" w:type="dxa"/>
          </w:tcPr>
          <w:p w14:paraId="02DBB82F"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42358744"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1A930B48" w14:textId="77777777" w:rsidR="00DF439E" w:rsidRPr="00485833" w:rsidRDefault="00DF439E" w:rsidP="00DF439E">
            <w:pPr>
              <w:spacing w:after="120"/>
              <w:rPr>
                <w:rFonts w:ascii="Arial" w:hAnsi="Arial" w:cs="Arial"/>
                <w:b/>
              </w:rPr>
            </w:pPr>
          </w:p>
        </w:tc>
        <w:tc>
          <w:tcPr>
            <w:tcW w:w="567" w:type="dxa"/>
          </w:tcPr>
          <w:p w14:paraId="16248FE4" w14:textId="77777777" w:rsidR="00DF439E" w:rsidRPr="00485833" w:rsidRDefault="00DF439E" w:rsidP="00DF439E">
            <w:pPr>
              <w:spacing w:after="120"/>
              <w:rPr>
                <w:rFonts w:ascii="Arial" w:hAnsi="Arial" w:cs="Arial"/>
                <w:b/>
              </w:rPr>
            </w:pPr>
          </w:p>
        </w:tc>
        <w:tc>
          <w:tcPr>
            <w:tcW w:w="567" w:type="dxa"/>
          </w:tcPr>
          <w:p w14:paraId="13B0E34A"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040C4FF9"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6764BEE0"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1EFB72CA" w14:textId="77777777" w:rsidR="00DF439E" w:rsidRPr="00485833" w:rsidRDefault="00DF439E" w:rsidP="00DF439E">
            <w:pPr>
              <w:spacing w:after="120"/>
              <w:rPr>
                <w:rFonts w:ascii="Arial" w:hAnsi="Arial" w:cs="Arial"/>
                <w:b/>
              </w:rPr>
            </w:pPr>
            <w:r w:rsidRPr="00485833">
              <w:rPr>
                <w:rFonts w:ascii="Arial" w:hAnsi="Arial" w:cs="Arial"/>
                <w:b/>
              </w:rPr>
              <w:t>x</w:t>
            </w:r>
          </w:p>
        </w:tc>
        <w:tc>
          <w:tcPr>
            <w:tcW w:w="567" w:type="dxa"/>
          </w:tcPr>
          <w:p w14:paraId="2F6F79F0" w14:textId="77777777" w:rsidR="00DF439E" w:rsidRPr="00485833" w:rsidRDefault="00DF439E" w:rsidP="00DF439E">
            <w:pPr>
              <w:spacing w:after="120"/>
              <w:rPr>
                <w:rFonts w:ascii="Arial" w:hAnsi="Arial" w:cs="Arial"/>
                <w:b/>
              </w:rPr>
            </w:pPr>
            <w:r w:rsidRPr="00485833">
              <w:rPr>
                <w:rFonts w:ascii="Arial" w:hAnsi="Arial" w:cs="Arial"/>
                <w:b/>
              </w:rPr>
              <w:t>x</w:t>
            </w:r>
          </w:p>
        </w:tc>
      </w:tr>
    </w:tbl>
    <w:p w14:paraId="3E9601F6" w14:textId="77777777" w:rsidR="007A6245" w:rsidRPr="00485833" w:rsidRDefault="007A6245" w:rsidP="00302082">
      <w:pPr>
        <w:spacing w:after="120" w:line="240" w:lineRule="auto"/>
        <w:ind w:left="426" w:right="260"/>
        <w:rPr>
          <w:rFonts w:ascii="Arial" w:hAnsi="Arial" w:cs="Arial"/>
          <w:b/>
          <w:iCs/>
        </w:rPr>
      </w:pPr>
    </w:p>
    <w:p w14:paraId="1BD609A5" w14:textId="77777777" w:rsidR="00883204" w:rsidRPr="00485833" w:rsidRDefault="00883204" w:rsidP="00696FF5">
      <w:pPr>
        <w:numPr>
          <w:ilvl w:val="0"/>
          <w:numId w:val="1"/>
        </w:numPr>
        <w:spacing w:after="120" w:line="240" w:lineRule="auto"/>
        <w:ind w:left="567" w:right="260" w:hanging="567"/>
        <w:jc w:val="both"/>
        <w:rPr>
          <w:rFonts w:ascii="Arial" w:hAnsi="Arial" w:cs="Arial"/>
          <w:iCs/>
        </w:rPr>
      </w:pPr>
      <w:r w:rsidRPr="00485833">
        <w:rPr>
          <w:rFonts w:ascii="Arial" w:hAnsi="Arial" w:cs="Arial"/>
          <w:b/>
          <w:bCs/>
        </w:rPr>
        <w:t xml:space="preserve">Inclusive module design </w:t>
      </w:r>
    </w:p>
    <w:p w14:paraId="1D9838E8" w14:textId="77777777" w:rsidR="00883204" w:rsidRPr="00485833" w:rsidRDefault="00883204" w:rsidP="00696FF5">
      <w:pPr>
        <w:autoSpaceDE w:val="0"/>
        <w:autoSpaceDN w:val="0"/>
        <w:adjustRightInd w:val="0"/>
        <w:spacing w:after="120" w:line="240" w:lineRule="auto"/>
        <w:ind w:left="567" w:right="260"/>
        <w:jc w:val="both"/>
        <w:rPr>
          <w:rFonts w:ascii="Arial" w:hAnsi="Arial" w:cs="Arial"/>
        </w:rPr>
      </w:pPr>
      <w:r w:rsidRPr="00485833">
        <w:rPr>
          <w:rFonts w:ascii="Arial" w:hAnsi="Arial" w:cs="Arial"/>
        </w:rPr>
        <w:t>The inclusive practices in the guidance (see Annex B Appendix A) have been considered in order to support all students in the following areas:</w:t>
      </w:r>
    </w:p>
    <w:p w14:paraId="73CBDC0B" w14:textId="77777777" w:rsidR="00883204" w:rsidRPr="00485833" w:rsidRDefault="00883204" w:rsidP="00696FF5">
      <w:pPr>
        <w:autoSpaceDE w:val="0"/>
        <w:autoSpaceDN w:val="0"/>
        <w:adjustRightInd w:val="0"/>
        <w:spacing w:after="120" w:line="240" w:lineRule="auto"/>
        <w:ind w:left="567" w:right="260"/>
        <w:jc w:val="both"/>
        <w:rPr>
          <w:rFonts w:ascii="Arial" w:hAnsi="Arial" w:cs="Arial"/>
          <w:bCs/>
        </w:rPr>
      </w:pPr>
      <w:r w:rsidRPr="00485833">
        <w:rPr>
          <w:rFonts w:ascii="Arial" w:hAnsi="Arial" w:cs="Arial"/>
        </w:rPr>
        <w:t xml:space="preserve">a) </w:t>
      </w:r>
      <w:r w:rsidRPr="00485833">
        <w:rPr>
          <w:rFonts w:ascii="Arial" w:hAnsi="Arial" w:cs="Arial"/>
          <w:bCs/>
        </w:rPr>
        <w:t>Accessible resources and curriculum</w:t>
      </w:r>
    </w:p>
    <w:p w14:paraId="6EC581F0" w14:textId="77777777" w:rsidR="00883204" w:rsidRPr="0048583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85833">
        <w:rPr>
          <w:rFonts w:ascii="Arial" w:hAnsi="Arial" w:cs="Arial"/>
        </w:rPr>
        <w:t xml:space="preserve">b) </w:t>
      </w:r>
      <w:r w:rsidRPr="00485833">
        <w:rPr>
          <w:rFonts w:ascii="Arial" w:hAnsi="Arial" w:cs="Arial"/>
          <w:bCs/>
        </w:rPr>
        <w:t>Learning</w:t>
      </w:r>
      <w:r w:rsidR="00BB2045" w:rsidRPr="00485833">
        <w:rPr>
          <w:rFonts w:ascii="Arial" w:hAnsi="Arial" w:cs="Arial"/>
          <w:bCs/>
        </w:rPr>
        <w:t>,</w:t>
      </w:r>
      <w:r w:rsidRPr="00485833">
        <w:rPr>
          <w:rFonts w:ascii="Arial" w:hAnsi="Arial" w:cs="Arial"/>
          <w:bCs/>
        </w:rPr>
        <w:t xml:space="preserve"> teaching and assessment methods</w:t>
      </w:r>
    </w:p>
    <w:p w14:paraId="2A16BC6A" w14:textId="77777777" w:rsidR="00883204" w:rsidRPr="00485833" w:rsidRDefault="00243056" w:rsidP="00243056">
      <w:pPr>
        <w:spacing w:after="120" w:line="240" w:lineRule="auto"/>
        <w:ind w:left="567" w:right="260"/>
        <w:rPr>
          <w:rFonts w:ascii="Arial" w:hAnsi="Arial" w:cs="Arial"/>
          <w:iCs/>
          <w:sz w:val="24"/>
          <w:szCs w:val="24"/>
        </w:rPr>
      </w:pPr>
      <w:r w:rsidRPr="00485833">
        <w:rPr>
          <w:rFonts w:ascii="Arial" w:hAnsi="Arial" w:cs="Arial"/>
          <w:iCs/>
          <w:sz w:val="24"/>
          <w:szCs w:val="24"/>
        </w:rPr>
        <w:t>The module convenor is available to provide private consultation and the relevant support systems are flagged up to students. The visits to archives will be undertaken aware of any mobility issues, though medieval buildings like Canterbury Cathedral often require an exemption from DDA compliance.</w:t>
      </w:r>
    </w:p>
    <w:p w14:paraId="4546FB76" w14:textId="77777777" w:rsidR="00096DA4" w:rsidRPr="00485833" w:rsidRDefault="00096DA4" w:rsidP="00302082">
      <w:pPr>
        <w:spacing w:after="120" w:line="240" w:lineRule="auto"/>
        <w:ind w:left="426" w:right="260"/>
        <w:rPr>
          <w:rFonts w:ascii="Arial" w:hAnsi="Arial" w:cs="Arial"/>
          <w:i/>
          <w:iCs/>
        </w:rPr>
      </w:pPr>
    </w:p>
    <w:p w14:paraId="4F29A63F" w14:textId="77777777" w:rsidR="009A2D37" w:rsidRPr="00485833" w:rsidRDefault="00883204" w:rsidP="00696FF5">
      <w:pPr>
        <w:numPr>
          <w:ilvl w:val="0"/>
          <w:numId w:val="1"/>
        </w:numPr>
        <w:spacing w:after="120" w:line="240" w:lineRule="auto"/>
        <w:ind w:left="567" w:right="260" w:hanging="567"/>
        <w:jc w:val="both"/>
        <w:rPr>
          <w:rFonts w:ascii="Arial" w:hAnsi="Arial" w:cs="Arial"/>
          <w:b/>
        </w:rPr>
      </w:pPr>
      <w:r w:rsidRPr="00485833">
        <w:rPr>
          <w:rFonts w:ascii="Arial" w:hAnsi="Arial" w:cs="Arial"/>
          <w:b/>
        </w:rPr>
        <w:t>Campus(</w:t>
      </w:r>
      <w:proofErr w:type="spellStart"/>
      <w:r w:rsidRPr="00485833">
        <w:rPr>
          <w:rFonts w:ascii="Arial" w:hAnsi="Arial" w:cs="Arial"/>
          <w:b/>
        </w:rPr>
        <w:t>es</w:t>
      </w:r>
      <w:proofErr w:type="spellEnd"/>
      <w:r w:rsidRPr="00485833">
        <w:rPr>
          <w:rFonts w:ascii="Arial" w:hAnsi="Arial" w:cs="Arial"/>
          <w:b/>
        </w:rPr>
        <w:t>) or c</w:t>
      </w:r>
      <w:r w:rsidR="009A2D37" w:rsidRPr="00485833">
        <w:rPr>
          <w:rFonts w:ascii="Arial" w:hAnsi="Arial" w:cs="Arial"/>
          <w:b/>
        </w:rPr>
        <w:t>entre(s)</w:t>
      </w:r>
      <w:r w:rsidRPr="00485833">
        <w:rPr>
          <w:rFonts w:ascii="Arial" w:hAnsi="Arial" w:cs="Arial"/>
          <w:b/>
        </w:rPr>
        <w:t xml:space="preserve"> where module will be delivered</w:t>
      </w:r>
    </w:p>
    <w:p w14:paraId="0BDBAA90" w14:textId="60831029" w:rsidR="009A2D37" w:rsidRPr="00485833" w:rsidRDefault="00DF439E" w:rsidP="00154D48">
      <w:pPr>
        <w:spacing w:after="120" w:line="240" w:lineRule="auto"/>
        <w:ind w:left="567" w:right="260"/>
        <w:rPr>
          <w:rFonts w:ascii="Arial" w:hAnsi="Arial" w:cs="Arial"/>
          <w:sz w:val="24"/>
          <w:szCs w:val="24"/>
        </w:rPr>
      </w:pPr>
      <w:r w:rsidRPr="00485833">
        <w:rPr>
          <w:rFonts w:ascii="Arial" w:hAnsi="Arial" w:cs="Arial"/>
          <w:sz w:val="24"/>
          <w:szCs w:val="24"/>
        </w:rPr>
        <w:t>Canterbury</w:t>
      </w:r>
      <w:r w:rsidR="009A5785">
        <w:rPr>
          <w:rFonts w:ascii="Arial" w:hAnsi="Arial" w:cs="Arial"/>
          <w:sz w:val="24"/>
          <w:szCs w:val="24"/>
        </w:rPr>
        <w:t xml:space="preserve"> / Paris</w:t>
      </w:r>
    </w:p>
    <w:p w14:paraId="052B0A77" w14:textId="77777777" w:rsidR="00154D48" w:rsidRPr="00485833" w:rsidRDefault="00154D48" w:rsidP="00154D48">
      <w:pPr>
        <w:spacing w:after="120" w:line="240" w:lineRule="auto"/>
        <w:ind w:left="567" w:right="260"/>
        <w:rPr>
          <w:rFonts w:ascii="Arial" w:hAnsi="Arial" w:cs="Arial"/>
          <w:iCs/>
        </w:rPr>
      </w:pPr>
    </w:p>
    <w:p w14:paraId="5F3D3AE4" w14:textId="77777777" w:rsidR="00883204" w:rsidRPr="00485833" w:rsidRDefault="00883204" w:rsidP="00696FF5">
      <w:pPr>
        <w:numPr>
          <w:ilvl w:val="0"/>
          <w:numId w:val="1"/>
        </w:numPr>
        <w:spacing w:after="120" w:line="240" w:lineRule="auto"/>
        <w:ind w:left="567" w:right="261" w:hanging="568"/>
        <w:jc w:val="both"/>
        <w:rPr>
          <w:rFonts w:ascii="Arial" w:hAnsi="Arial" w:cs="Arial"/>
          <w:b/>
        </w:rPr>
      </w:pPr>
      <w:r w:rsidRPr="00485833">
        <w:rPr>
          <w:rFonts w:ascii="Arial" w:hAnsi="Arial" w:cs="Arial"/>
          <w:b/>
        </w:rPr>
        <w:t xml:space="preserve">Internationalisation </w:t>
      </w:r>
    </w:p>
    <w:p w14:paraId="4B09177E" w14:textId="13496763" w:rsidR="00922E9E" w:rsidRPr="00485833" w:rsidRDefault="00AF293B" w:rsidP="00154D48">
      <w:pPr>
        <w:spacing w:after="120" w:line="240" w:lineRule="auto"/>
        <w:ind w:left="567" w:right="260"/>
        <w:rPr>
          <w:rFonts w:ascii="Arial" w:hAnsi="Arial" w:cs="Arial"/>
          <w:iCs/>
          <w:sz w:val="24"/>
          <w:szCs w:val="24"/>
        </w:rPr>
      </w:pPr>
      <w:r>
        <w:rPr>
          <w:rFonts w:ascii="Arial" w:hAnsi="Arial" w:cs="Arial"/>
          <w:iCs/>
          <w:sz w:val="24"/>
          <w:szCs w:val="24"/>
        </w:rPr>
        <w:t>T</w:t>
      </w:r>
      <w:r w:rsidR="00DF439E" w:rsidRPr="00485833">
        <w:rPr>
          <w:rFonts w:ascii="Arial" w:hAnsi="Arial" w:cs="Arial"/>
          <w:iCs/>
          <w:sz w:val="24"/>
          <w:szCs w:val="24"/>
        </w:rPr>
        <w:t>h</w:t>
      </w:r>
      <w:r w:rsidR="003A1438">
        <w:rPr>
          <w:rFonts w:ascii="Arial" w:hAnsi="Arial" w:cs="Arial"/>
          <w:iCs/>
          <w:sz w:val="24"/>
          <w:szCs w:val="24"/>
        </w:rPr>
        <w:t>is</w:t>
      </w:r>
      <w:r w:rsidR="00DF439E" w:rsidRPr="00485833">
        <w:rPr>
          <w:rFonts w:ascii="Arial" w:hAnsi="Arial" w:cs="Arial"/>
          <w:iCs/>
          <w:sz w:val="24"/>
          <w:szCs w:val="24"/>
        </w:rPr>
        <w:t xml:space="preserve"> module is necessarily international</w:t>
      </w:r>
      <w:r>
        <w:rPr>
          <w:rFonts w:ascii="Arial" w:hAnsi="Arial" w:cs="Arial"/>
          <w:iCs/>
          <w:sz w:val="24"/>
          <w:szCs w:val="24"/>
        </w:rPr>
        <w:t xml:space="preserve"> in its coverage</w:t>
      </w:r>
      <w:r w:rsidR="003A1438">
        <w:rPr>
          <w:rFonts w:ascii="Arial" w:hAnsi="Arial" w:cs="Arial"/>
          <w:iCs/>
          <w:sz w:val="24"/>
          <w:szCs w:val="24"/>
        </w:rPr>
        <w:t>. That feature is enhanced further by the fact that those students who take the Paris MA will be able to complete their manuscript description using French libraries</w:t>
      </w:r>
    </w:p>
    <w:p w14:paraId="36D70E5F" w14:textId="77777777" w:rsidR="00154D48" w:rsidRPr="00485833" w:rsidRDefault="00154D48" w:rsidP="00154D48">
      <w:pPr>
        <w:spacing w:after="120" w:line="240" w:lineRule="auto"/>
        <w:ind w:left="567" w:right="260"/>
        <w:rPr>
          <w:rFonts w:ascii="Arial" w:hAnsi="Arial" w:cs="Arial"/>
          <w:iCs/>
        </w:rPr>
      </w:pPr>
    </w:p>
    <w:p w14:paraId="04BB6434" w14:textId="77777777" w:rsidR="00641D6D" w:rsidRPr="00485833" w:rsidRDefault="00641D6D" w:rsidP="00302082">
      <w:pPr>
        <w:pBdr>
          <w:bottom w:val="single" w:sz="6" w:space="1" w:color="auto"/>
        </w:pBdr>
        <w:spacing w:after="120" w:line="240" w:lineRule="auto"/>
        <w:ind w:right="260"/>
        <w:rPr>
          <w:rFonts w:ascii="Arial" w:hAnsi="Arial" w:cs="Arial"/>
        </w:rPr>
      </w:pPr>
    </w:p>
    <w:p w14:paraId="23FFCB7A" w14:textId="77777777" w:rsidR="00441E76" w:rsidRPr="00485833" w:rsidRDefault="00422B69" w:rsidP="00302082">
      <w:pPr>
        <w:spacing w:after="120" w:line="240" w:lineRule="auto"/>
        <w:ind w:right="260"/>
        <w:rPr>
          <w:rFonts w:ascii="Arial" w:hAnsi="Arial" w:cs="Arial"/>
          <w:b/>
          <w:sz w:val="20"/>
        </w:rPr>
      </w:pPr>
      <w:r w:rsidRPr="00485833">
        <w:rPr>
          <w:rFonts w:ascii="Arial" w:hAnsi="Arial" w:cs="Arial"/>
          <w:b/>
          <w:sz w:val="20"/>
        </w:rPr>
        <w:t>FACULTIES SUPPORT OFFICE</w:t>
      </w:r>
      <w:r w:rsidR="00441E76" w:rsidRPr="00485833">
        <w:rPr>
          <w:rFonts w:ascii="Arial" w:hAnsi="Arial" w:cs="Arial"/>
          <w:b/>
          <w:sz w:val="20"/>
        </w:rPr>
        <w:t xml:space="preserve"> USE ONLY</w:t>
      </w:r>
      <w:r w:rsidR="00C612A8" w:rsidRPr="00485833">
        <w:rPr>
          <w:rFonts w:ascii="Arial" w:hAnsi="Arial" w:cs="Arial"/>
          <w:b/>
          <w:sz w:val="20"/>
        </w:rPr>
        <w:t xml:space="preserve"> </w:t>
      </w:r>
    </w:p>
    <w:p w14:paraId="272DBDB8" w14:textId="77777777" w:rsidR="00D83563" w:rsidRPr="00485833" w:rsidRDefault="00D83563" w:rsidP="00302082">
      <w:pPr>
        <w:spacing w:after="120" w:line="240" w:lineRule="auto"/>
        <w:ind w:right="260"/>
        <w:rPr>
          <w:rFonts w:ascii="Arial" w:hAnsi="Arial" w:cs="Arial"/>
          <w:b/>
          <w:sz w:val="20"/>
        </w:rPr>
      </w:pPr>
      <w:r w:rsidRPr="00485833">
        <w:rPr>
          <w:rFonts w:ascii="Arial" w:hAnsi="Arial" w:cs="Arial"/>
          <w:b/>
          <w:sz w:val="20"/>
        </w:rPr>
        <w:t>Revision record – all revisions must be recorded in the grid and full details of the change retained in the appropriate committee records.</w:t>
      </w:r>
    </w:p>
    <w:p w14:paraId="20D410BD" w14:textId="77777777" w:rsidR="00422B69" w:rsidRPr="0048583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485833" w14:paraId="6D29C893" w14:textId="77777777" w:rsidTr="00154D48">
        <w:trPr>
          <w:trHeight w:val="317"/>
        </w:trPr>
        <w:tc>
          <w:tcPr>
            <w:tcW w:w="1526" w:type="dxa"/>
          </w:tcPr>
          <w:p w14:paraId="0292F4C9" w14:textId="77777777" w:rsidR="00422B69" w:rsidRPr="00485833" w:rsidRDefault="00422B69" w:rsidP="00302082">
            <w:pPr>
              <w:spacing w:after="120"/>
              <w:ind w:right="-330"/>
              <w:rPr>
                <w:rFonts w:ascii="Arial" w:hAnsi="Arial" w:cs="Arial"/>
                <w:sz w:val="18"/>
              </w:rPr>
            </w:pPr>
            <w:r w:rsidRPr="00485833">
              <w:rPr>
                <w:rFonts w:ascii="Arial" w:hAnsi="Arial" w:cs="Arial"/>
                <w:sz w:val="18"/>
              </w:rPr>
              <w:t>Date approved</w:t>
            </w:r>
          </w:p>
        </w:tc>
        <w:tc>
          <w:tcPr>
            <w:tcW w:w="1701" w:type="dxa"/>
          </w:tcPr>
          <w:p w14:paraId="5AC5797E" w14:textId="77777777" w:rsidR="00422B69" w:rsidRPr="00485833" w:rsidRDefault="00422B69" w:rsidP="00302082">
            <w:pPr>
              <w:spacing w:after="120"/>
              <w:rPr>
                <w:rFonts w:ascii="Arial" w:hAnsi="Arial" w:cs="Arial"/>
                <w:sz w:val="18"/>
              </w:rPr>
            </w:pPr>
            <w:r w:rsidRPr="00485833">
              <w:rPr>
                <w:rFonts w:ascii="Arial" w:hAnsi="Arial" w:cs="Arial"/>
                <w:sz w:val="18"/>
              </w:rPr>
              <w:t>Major/minor revision</w:t>
            </w:r>
          </w:p>
        </w:tc>
        <w:tc>
          <w:tcPr>
            <w:tcW w:w="1871" w:type="dxa"/>
          </w:tcPr>
          <w:p w14:paraId="64D2B2A3" w14:textId="77777777" w:rsidR="00422B69" w:rsidRPr="00485833" w:rsidRDefault="00154D48" w:rsidP="00302082">
            <w:pPr>
              <w:spacing w:after="120"/>
              <w:ind w:right="-34"/>
              <w:rPr>
                <w:rFonts w:ascii="Arial" w:hAnsi="Arial" w:cs="Arial"/>
                <w:sz w:val="18"/>
              </w:rPr>
            </w:pPr>
            <w:r w:rsidRPr="00485833">
              <w:rPr>
                <w:rFonts w:ascii="Arial" w:hAnsi="Arial" w:cs="Arial"/>
                <w:sz w:val="18"/>
              </w:rPr>
              <w:t>Start date of delivery of</w:t>
            </w:r>
            <w:r w:rsidR="00422B69" w:rsidRPr="00485833">
              <w:rPr>
                <w:rFonts w:ascii="Arial" w:hAnsi="Arial" w:cs="Arial"/>
                <w:sz w:val="18"/>
              </w:rPr>
              <w:t xml:space="preserve"> revised version</w:t>
            </w:r>
          </w:p>
        </w:tc>
        <w:tc>
          <w:tcPr>
            <w:tcW w:w="2552" w:type="dxa"/>
          </w:tcPr>
          <w:p w14:paraId="021BFC39" w14:textId="77777777" w:rsidR="00422B69" w:rsidRPr="00485833" w:rsidRDefault="00422B69" w:rsidP="00302082">
            <w:pPr>
              <w:spacing w:after="120"/>
              <w:ind w:right="-330"/>
              <w:rPr>
                <w:rFonts w:ascii="Arial" w:hAnsi="Arial" w:cs="Arial"/>
                <w:sz w:val="18"/>
              </w:rPr>
            </w:pPr>
            <w:r w:rsidRPr="00485833">
              <w:rPr>
                <w:rFonts w:ascii="Arial" w:hAnsi="Arial" w:cs="Arial"/>
                <w:sz w:val="18"/>
              </w:rPr>
              <w:t>Section revised</w:t>
            </w:r>
          </w:p>
        </w:tc>
        <w:tc>
          <w:tcPr>
            <w:tcW w:w="3032" w:type="dxa"/>
          </w:tcPr>
          <w:p w14:paraId="06A7C47E" w14:textId="77777777" w:rsidR="00422B69" w:rsidRPr="00485833" w:rsidRDefault="00422B69" w:rsidP="00302082">
            <w:pPr>
              <w:spacing w:after="120"/>
              <w:ind w:right="-330"/>
              <w:rPr>
                <w:rFonts w:ascii="Arial" w:hAnsi="Arial" w:cs="Arial"/>
                <w:sz w:val="18"/>
              </w:rPr>
            </w:pPr>
            <w:r w:rsidRPr="00485833">
              <w:rPr>
                <w:rFonts w:ascii="Arial" w:hAnsi="Arial" w:cs="Arial"/>
                <w:sz w:val="18"/>
              </w:rPr>
              <w:t>Impacts PLOs</w:t>
            </w:r>
            <w:r w:rsidR="00694309" w:rsidRPr="00485833">
              <w:rPr>
                <w:rFonts w:ascii="Arial" w:hAnsi="Arial" w:cs="Arial"/>
                <w:sz w:val="18"/>
              </w:rPr>
              <w:t xml:space="preserve"> (</w:t>
            </w:r>
            <w:r w:rsidR="001A425B" w:rsidRPr="00485833">
              <w:rPr>
                <w:rFonts w:ascii="Arial" w:hAnsi="Arial" w:cs="Arial"/>
                <w:sz w:val="18"/>
              </w:rPr>
              <w:t>Q6&amp;7 cover sheet)</w:t>
            </w:r>
          </w:p>
        </w:tc>
      </w:tr>
      <w:tr w:rsidR="00302082" w:rsidRPr="00485833" w14:paraId="08DE7A17" w14:textId="77777777" w:rsidTr="00154D48">
        <w:trPr>
          <w:trHeight w:val="305"/>
        </w:trPr>
        <w:tc>
          <w:tcPr>
            <w:tcW w:w="1526" w:type="dxa"/>
          </w:tcPr>
          <w:p w14:paraId="7700A614" w14:textId="4779131C" w:rsidR="00422B69" w:rsidRPr="00485833" w:rsidRDefault="00352AB3" w:rsidP="00302082">
            <w:pPr>
              <w:spacing w:after="120"/>
              <w:ind w:right="-330"/>
              <w:rPr>
                <w:rFonts w:ascii="Arial" w:hAnsi="Arial" w:cs="Arial"/>
              </w:rPr>
            </w:pPr>
            <w:r>
              <w:rPr>
                <w:rFonts w:ascii="Arial" w:hAnsi="Arial" w:cs="Arial"/>
              </w:rPr>
              <w:t>21/11/2019</w:t>
            </w:r>
          </w:p>
        </w:tc>
        <w:tc>
          <w:tcPr>
            <w:tcW w:w="1701" w:type="dxa"/>
          </w:tcPr>
          <w:p w14:paraId="6EF0338A" w14:textId="1013B25A" w:rsidR="00422B69" w:rsidRPr="00485833" w:rsidRDefault="00352AB3" w:rsidP="00302082">
            <w:pPr>
              <w:spacing w:after="120"/>
              <w:ind w:right="-330"/>
              <w:rPr>
                <w:rFonts w:ascii="Arial" w:hAnsi="Arial" w:cs="Arial"/>
              </w:rPr>
            </w:pPr>
            <w:r>
              <w:rPr>
                <w:rFonts w:ascii="Arial" w:hAnsi="Arial" w:cs="Arial"/>
              </w:rPr>
              <w:t>Major</w:t>
            </w:r>
          </w:p>
        </w:tc>
        <w:tc>
          <w:tcPr>
            <w:tcW w:w="1871" w:type="dxa"/>
          </w:tcPr>
          <w:p w14:paraId="0FF63317" w14:textId="7772E474" w:rsidR="00422B69" w:rsidRPr="00485833" w:rsidRDefault="00352AB3" w:rsidP="00302082">
            <w:pPr>
              <w:spacing w:after="120"/>
              <w:ind w:right="-330"/>
              <w:rPr>
                <w:rFonts w:ascii="Arial" w:hAnsi="Arial" w:cs="Arial"/>
              </w:rPr>
            </w:pPr>
            <w:r>
              <w:rPr>
                <w:rFonts w:ascii="Arial" w:hAnsi="Arial" w:cs="Arial"/>
              </w:rPr>
              <w:t>Autumn 2020</w:t>
            </w:r>
          </w:p>
        </w:tc>
        <w:tc>
          <w:tcPr>
            <w:tcW w:w="2552" w:type="dxa"/>
          </w:tcPr>
          <w:p w14:paraId="7312B9DE" w14:textId="3B45B8BF" w:rsidR="00422B69" w:rsidRPr="00485833" w:rsidRDefault="00352AB3" w:rsidP="00302082">
            <w:pPr>
              <w:spacing w:after="120"/>
              <w:ind w:right="-330"/>
              <w:rPr>
                <w:rFonts w:ascii="Arial" w:hAnsi="Arial" w:cs="Arial"/>
              </w:rPr>
            </w:pPr>
            <w:r>
              <w:rPr>
                <w:rFonts w:ascii="Arial" w:hAnsi="Arial" w:cs="Arial"/>
              </w:rPr>
              <w:t>5,12,13,14,16,17</w:t>
            </w:r>
          </w:p>
        </w:tc>
        <w:tc>
          <w:tcPr>
            <w:tcW w:w="3032" w:type="dxa"/>
          </w:tcPr>
          <w:p w14:paraId="3071628D" w14:textId="083F32CB" w:rsidR="00422B69" w:rsidRPr="00485833" w:rsidRDefault="00352AB3" w:rsidP="00302082">
            <w:pPr>
              <w:spacing w:after="120"/>
              <w:ind w:right="-330"/>
              <w:rPr>
                <w:rFonts w:ascii="Arial" w:hAnsi="Arial" w:cs="Arial"/>
              </w:rPr>
            </w:pPr>
            <w:r>
              <w:rPr>
                <w:rFonts w:ascii="Arial" w:hAnsi="Arial" w:cs="Arial"/>
              </w:rPr>
              <w:t>Yes</w:t>
            </w:r>
          </w:p>
        </w:tc>
      </w:tr>
      <w:tr w:rsidR="00302082" w:rsidRPr="00485833" w14:paraId="7ECE5F33" w14:textId="77777777" w:rsidTr="00154D48">
        <w:trPr>
          <w:trHeight w:val="305"/>
        </w:trPr>
        <w:tc>
          <w:tcPr>
            <w:tcW w:w="1526" w:type="dxa"/>
          </w:tcPr>
          <w:p w14:paraId="59FE870A" w14:textId="77777777" w:rsidR="00422B69" w:rsidRPr="00485833" w:rsidRDefault="00422B69" w:rsidP="00302082">
            <w:pPr>
              <w:spacing w:after="120"/>
              <w:ind w:right="-330"/>
              <w:rPr>
                <w:rFonts w:ascii="Arial" w:hAnsi="Arial" w:cs="Arial"/>
              </w:rPr>
            </w:pPr>
          </w:p>
        </w:tc>
        <w:tc>
          <w:tcPr>
            <w:tcW w:w="1701" w:type="dxa"/>
          </w:tcPr>
          <w:p w14:paraId="148F7DCD" w14:textId="77777777" w:rsidR="00422B69" w:rsidRPr="00485833" w:rsidRDefault="00422B69" w:rsidP="00302082">
            <w:pPr>
              <w:spacing w:after="120"/>
              <w:ind w:right="-330"/>
              <w:rPr>
                <w:rFonts w:ascii="Arial" w:hAnsi="Arial" w:cs="Arial"/>
              </w:rPr>
            </w:pPr>
          </w:p>
        </w:tc>
        <w:tc>
          <w:tcPr>
            <w:tcW w:w="1871" w:type="dxa"/>
          </w:tcPr>
          <w:p w14:paraId="5FD9DBEA" w14:textId="77777777" w:rsidR="00422B69" w:rsidRPr="00485833" w:rsidRDefault="00422B69" w:rsidP="00302082">
            <w:pPr>
              <w:spacing w:after="120"/>
              <w:ind w:right="-330"/>
              <w:rPr>
                <w:rFonts w:ascii="Arial" w:hAnsi="Arial" w:cs="Arial"/>
              </w:rPr>
            </w:pPr>
          </w:p>
        </w:tc>
        <w:tc>
          <w:tcPr>
            <w:tcW w:w="2552" w:type="dxa"/>
          </w:tcPr>
          <w:p w14:paraId="43D693EC" w14:textId="77777777" w:rsidR="00422B69" w:rsidRPr="00485833" w:rsidRDefault="00422B69" w:rsidP="00302082">
            <w:pPr>
              <w:spacing w:after="120"/>
              <w:ind w:right="-330"/>
              <w:rPr>
                <w:rFonts w:ascii="Arial" w:hAnsi="Arial" w:cs="Arial"/>
              </w:rPr>
            </w:pPr>
          </w:p>
        </w:tc>
        <w:tc>
          <w:tcPr>
            <w:tcW w:w="3032" w:type="dxa"/>
          </w:tcPr>
          <w:p w14:paraId="19F59E80" w14:textId="77777777" w:rsidR="00422B69" w:rsidRPr="00485833" w:rsidRDefault="00422B69" w:rsidP="00302082">
            <w:pPr>
              <w:spacing w:after="120"/>
              <w:ind w:right="-330"/>
              <w:rPr>
                <w:rFonts w:ascii="Arial" w:hAnsi="Arial" w:cs="Arial"/>
              </w:rPr>
            </w:pPr>
          </w:p>
        </w:tc>
      </w:tr>
    </w:tbl>
    <w:p w14:paraId="4E272B67" w14:textId="77777777" w:rsidR="00D83563" w:rsidRPr="00485833" w:rsidRDefault="00D83563" w:rsidP="00302082">
      <w:pPr>
        <w:spacing w:after="120" w:line="240" w:lineRule="auto"/>
        <w:ind w:right="-330"/>
        <w:rPr>
          <w:rFonts w:ascii="Arial" w:hAnsi="Arial" w:cs="Arial"/>
        </w:rPr>
      </w:pPr>
    </w:p>
    <w:sectPr w:rsidR="00D83563" w:rsidRPr="00485833"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A1A9" w14:textId="77777777" w:rsidR="00086A4B" w:rsidRDefault="00086A4B" w:rsidP="009A2D37">
      <w:pPr>
        <w:spacing w:after="0" w:line="240" w:lineRule="auto"/>
      </w:pPr>
      <w:r>
        <w:separator/>
      </w:r>
    </w:p>
  </w:endnote>
  <w:endnote w:type="continuationSeparator" w:id="0">
    <w:p w14:paraId="79AB3B6C" w14:textId="77777777" w:rsidR="00086A4B" w:rsidRDefault="00086A4B" w:rsidP="009A2D37">
      <w:pPr>
        <w:spacing w:after="0" w:line="240" w:lineRule="auto"/>
      </w:pPr>
      <w:r>
        <w:continuationSeparator/>
      </w:r>
    </w:p>
  </w:endnote>
  <w:endnote w:type="continuationNotice" w:id="1">
    <w:p w14:paraId="42332F1B" w14:textId="77777777" w:rsidR="00086A4B" w:rsidRDefault="00086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D761BE" w14:textId="36E18396" w:rsidR="008B2543" w:rsidRDefault="0019787E" w:rsidP="009A2D37">
        <w:pPr>
          <w:pStyle w:val="Footer"/>
          <w:jc w:val="center"/>
        </w:pPr>
        <w:r>
          <w:fldChar w:fldCharType="begin"/>
        </w:r>
        <w:r>
          <w:instrText xml:space="preserve"> PAGE   \* MERGEFORMAT </w:instrText>
        </w:r>
        <w:r>
          <w:fldChar w:fldCharType="separate"/>
        </w:r>
        <w:r w:rsidR="00556B0E">
          <w:rPr>
            <w:noProof/>
          </w:rPr>
          <w:t>4</w:t>
        </w:r>
        <w:r>
          <w:rPr>
            <w:noProof/>
          </w:rPr>
          <w:fldChar w:fldCharType="end"/>
        </w:r>
      </w:p>
    </w:sdtContent>
  </w:sdt>
  <w:p w14:paraId="6ACD87C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A3B74" w14:textId="77777777" w:rsidR="00086A4B" w:rsidRDefault="00086A4B" w:rsidP="009A2D37">
      <w:pPr>
        <w:spacing w:after="0" w:line="240" w:lineRule="auto"/>
      </w:pPr>
      <w:r>
        <w:separator/>
      </w:r>
    </w:p>
  </w:footnote>
  <w:footnote w:type="continuationSeparator" w:id="0">
    <w:p w14:paraId="6B6D7947" w14:textId="77777777" w:rsidR="00086A4B" w:rsidRDefault="00086A4B" w:rsidP="009A2D37">
      <w:pPr>
        <w:spacing w:after="0" w:line="240" w:lineRule="auto"/>
      </w:pPr>
      <w:r>
        <w:continuationSeparator/>
      </w:r>
    </w:p>
  </w:footnote>
  <w:footnote w:type="continuationNotice" w:id="1">
    <w:p w14:paraId="62593907" w14:textId="77777777" w:rsidR="00086A4B" w:rsidRDefault="00086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92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1B42E3" wp14:editId="45E1BFA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ED870A4" w14:textId="77777777" w:rsidR="008B2543" w:rsidRPr="008C00F8" w:rsidRDefault="008B2543" w:rsidP="005E6D38">
    <w:pPr>
      <w:pStyle w:val="Heading1"/>
      <w:spacing w:before="60" w:after="60"/>
      <w:rPr>
        <w:rFonts w:ascii="Arial" w:hAnsi="Arial" w:cs="Arial"/>
      </w:rPr>
    </w:pPr>
  </w:p>
  <w:p w14:paraId="50663D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FE5B" w14:textId="723AA4F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82448F" wp14:editId="208CE2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B0E">
      <w:rPr>
        <w:rFonts w:ascii="Arial" w:hAnsi="Arial" w:cs="Arial"/>
        <w:b/>
        <w:sz w:val="28"/>
        <w:szCs w:val="28"/>
      </w:rPr>
      <w:t>MODULE SPECIFICATION</w:t>
    </w:r>
  </w:p>
  <w:p w14:paraId="0F909C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687653"/>
    <w:multiLevelType w:val="hybridMultilevel"/>
    <w:tmpl w:val="CBBEF4C4"/>
    <w:lvl w:ilvl="0" w:tplc="3210D5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1A6BC3"/>
    <w:multiLevelType w:val="hybridMultilevel"/>
    <w:tmpl w:val="2A3A35DA"/>
    <w:lvl w:ilvl="0" w:tplc="3814D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6625B2"/>
    <w:multiLevelType w:val="hybridMultilevel"/>
    <w:tmpl w:val="321E324C"/>
    <w:lvl w:ilvl="0" w:tplc="2176F0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952"/>
    <w:rsid w:val="00086A4B"/>
    <w:rsid w:val="00094810"/>
    <w:rsid w:val="00096DA4"/>
    <w:rsid w:val="000C0294"/>
    <w:rsid w:val="000C3A7E"/>
    <w:rsid w:val="000C7A1C"/>
    <w:rsid w:val="000D2A8A"/>
    <w:rsid w:val="000D32AC"/>
    <w:rsid w:val="000E20C1"/>
    <w:rsid w:val="000E3B73"/>
    <w:rsid w:val="000F6C56"/>
    <w:rsid w:val="000F7FBF"/>
    <w:rsid w:val="0010354A"/>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58B"/>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3056"/>
    <w:rsid w:val="002461AF"/>
    <w:rsid w:val="002465A1"/>
    <w:rsid w:val="00264576"/>
    <w:rsid w:val="0026585A"/>
    <w:rsid w:val="00266735"/>
    <w:rsid w:val="00273CF0"/>
    <w:rsid w:val="002748D4"/>
    <w:rsid w:val="00274ED7"/>
    <w:rsid w:val="0027581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5CD"/>
    <w:rsid w:val="00306620"/>
    <w:rsid w:val="003262B9"/>
    <w:rsid w:val="00334A02"/>
    <w:rsid w:val="00335875"/>
    <w:rsid w:val="00335FBE"/>
    <w:rsid w:val="00351D4F"/>
    <w:rsid w:val="00352AB3"/>
    <w:rsid w:val="00352D8E"/>
    <w:rsid w:val="00356B68"/>
    <w:rsid w:val="0035702D"/>
    <w:rsid w:val="003604D4"/>
    <w:rsid w:val="003627B0"/>
    <w:rsid w:val="00374DF6"/>
    <w:rsid w:val="003759B0"/>
    <w:rsid w:val="00375F84"/>
    <w:rsid w:val="00376E34"/>
    <w:rsid w:val="003804E7"/>
    <w:rsid w:val="003934D2"/>
    <w:rsid w:val="00393B36"/>
    <w:rsid w:val="003973A1"/>
    <w:rsid w:val="003A143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833"/>
    <w:rsid w:val="00486993"/>
    <w:rsid w:val="00492DA4"/>
    <w:rsid w:val="00496AA3"/>
    <w:rsid w:val="00497C98"/>
    <w:rsid w:val="004A39D7"/>
    <w:rsid w:val="004A55FA"/>
    <w:rsid w:val="004B5D03"/>
    <w:rsid w:val="004B6C3A"/>
    <w:rsid w:val="004C1EC4"/>
    <w:rsid w:val="004D035C"/>
    <w:rsid w:val="004E633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0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2A9"/>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46E"/>
    <w:rsid w:val="006E4FEA"/>
    <w:rsid w:val="006E5B08"/>
    <w:rsid w:val="006F1A15"/>
    <w:rsid w:val="006F3F8B"/>
    <w:rsid w:val="00700488"/>
    <w:rsid w:val="00703404"/>
    <w:rsid w:val="00703F92"/>
    <w:rsid w:val="00704637"/>
    <w:rsid w:val="007105E4"/>
    <w:rsid w:val="00714EE5"/>
    <w:rsid w:val="00720270"/>
    <w:rsid w:val="00724362"/>
    <w:rsid w:val="00727780"/>
    <w:rsid w:val="0073792C"/>
    <w:rsid w:val="00754069"/>
    <w:rsid w:val="00762AA8"/>
    <w:rsid w:val="007667DF"/>
    <w:rsid w:val="0077080B"/>
    <w:rsid w:val="007770A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3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B76"/>
    <w:rsid w:val="00934D7B"/>
    <w:rsid w:val="00947180"/>
    <w:rsid w:val="009567BE"/>
    <w:rsid w:val="009676FA"/>
    <w:rsid w:val="009679E0"/>
    <w:rsid w:val="00971D02"/>
    <w:rsid w:val="00977632"/>
    <w:rsid w:val="00982A8E"/>
    <w:rsid w:val="00987DB4"/>
    <w:rsid w:val="0099029D"/>
    <w:rsid w:val="00996204"/>
    <w:rsid w:val="009A26CB"/>
    <w:rsid w:val="009A2BC2"/>
    <w:rsid w:val="009A2D37"/>
    <w:rsid w:val="009A5785"/>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41B"/>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20A"/>
    <w:rsid w:val="00AE4865"/>
    <w:rsid w:val="00AF293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11A"/>
    <w:rsid w:val="00B7239A"/>
    <w:rsid w:val="00B72470"/>
    <w:rsid w:val="00B746A8"/>
    <w:rsid w:val="00B7664D"/>
    <w:rsid w:val="00B80989"/>
    <w:rsid w:val="00B834B9"/>
    <w:rsid w:val="00B9027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0EE"/>
    <w:rsid w:val="00C3744A"/>
    <w:rsid w:val="00C4002A"/>
    <w:rsid w:val="00C46912"/>
    <w:rsid w:val="00C612A8"/>
    <w:rsid w:val="00C618D2"/>
    <w:rsid w:val="00C63142"/>
    <w:rsid w:val="00C67631"/>
    <w:rsid w:val="00C709C6"/>
    <w:rsid w:val="00C729D7"/>
    <w:rsid w:val="00C735C8"/>
    <w:rsid w:val="00C7657A"/>
    <w:rsid w:val="00C83354"/>
    <w:rsid w:val="00C84004"/>
    <w:rsid w:val="00C843F6"/>
    <w:rsid w:val="00C84507"/>
    <w:rsid w:val="00C862C7"/>
    <w:rsid w:val="00CA3254"/>
    <w:rsid w:val="00CB11CE"/>
    <w:rsid w:val="00CC25A2"/>
    <w:rsid w:val="00CC477A"/>
    <w:rsid w:val="00CC4C8A"/>
    <w:rsid w:val="00CD7F07"/>
    <w:rsid w:val="00CE04F3"/>
    <w:rsid w:val="00CE12D8"/>
    <w:rsid w:val="00CE4574"/>
    <w:rsid w:val="00CE70E6"/>
    <w:rsid w:val="00CF0BCA"/>
    <w:rsid w:val="00CF2E1E"/>
    <w:rsid w:val="00D02E99"/>
    <w:rsid w:val="00D13357"/>
    <w:rsid w:val="00D13A13"/>
    <w:rsid w:val="00D2689A"/>
    <w:rsid w:val="00D54157"/>
    <w:rsid w:val="00D65506"/>
    <w:rsid w:val="00D773CF"/>
    <w:rsid w:val="00D83563"/>
    <w:rsid w:val="00D8448F"/>
    <w:rsid w:val="00DA64B6"/>
    <w:rsid w:val="00DB5C9D"/>
    <w:rsid w:val="00DD02E6"/>
    <w:rsid w:val="00DF439E"/>
    <w:rsid w:val="00DF665B"/>
    <w:rsid w:val="00E0152A"/>
    <w:rsid w:val="00E03394"/>
    <w:rsid w:val="00E066E5"/>
    <w:rsid w:val="00E22F03"/>
    <w:rsid w:val="00E233C1"/>
    <w:rsid w:val="00E51404"/>
    <w:rsid w:val="00E542F3"/>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F94"/>
    <w:rsid w:val="00F116CE"/>
    <w:rsid w:val="00F147C8"/>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88B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680">
      <w:bodyDiv w:val="1"/>
      <w:marLeft w:val="0"/>
      <w:marRight w:val="0"/>
      <w:marTop w:val="1485"/>
      <w:marBottom w:val="0"/>
      <w:divBdr>
        <w:top w:val="none" w:sz="0" w:space="0" w:color="auto"/>
        <w:left w:val="none" w:sz="0" w:space="0" w:color="auto"/>
        <w:bottom w:val="none" w:sz="0" w:space="0" w:color="auto"/>
        <w:right w:val="none" w:sz="0" w:space="0" w:color="auto"/>
      </w:divBdr>
      <w:divsChild>
        <w:div w:id="336008681">
          <w:marLeft w:val="0"/>
          <w:marRight w:val="0"/>
          <w:marTop w:val="0"/>
          <w:marBottom w:val="0"/>
          <w:divBdr>
            <w:top w:val="none" w:sz="0" w:space="0" w:color="auto"/>
            <w:left w:val="none" w:sz="0" w:space="0" w:color="auto"/>
            <w:bottom w:val="none" w:sz="0" w:space="0" w:color="auto"/>
            <w:right w:val="none" w:sz="0" w:space="0" w:color="auto"/>
          </w:divBdr>
          <w:divsChild>
            <w:div w:id="1903178716">
              <w:marLeft w:val="0"/>
              <w:marRight w:val="0"/>
              <w:marTop w:val="1350"/>
              <w:marBottom w:val="0"/>
              <w:divBdr>
                <w:top w:val="none" w:sz="0" w:space="0" w:color="auto"/>
                <w:left w:val="none" w:sz="0" w:space="0" w:color="auto"/>
                <w:bottom w:val="none" w:sz="0" w:space="0" w:color="auto"/>
                <w:right w:val="none" w:sz="0" w:space="0" w:color="auto"/>
              </w:divBdr>
              <w:divsChild>
                <w:div w:id="1340162265">
                  <w:marLeft w:val="-225"/>
                  <w:marRight w:val="-225"/>
                  <w:marTop w:val="0"/>
                  <w:marBottom w:val="0"/>
                  <w:divBdr>
                    <w:top w:val="none" w:sz="0" w:space="0" w:color="auto"/>
                    <w:left w:val="none" w:sz="0" w:space="0" w:color="auto"/>
                    <w:bottom w:val="none" w:sz="0" w:space="0" w:color="auto"/>
                    <w:right w:val="none" w:sz="0" w:space="0" w:color="auto"/>
                  </w:divBdr>
                  <w:divsChild>
                    <w:div w:id="937249746">
                      <w:marLeft w:val="0"/>
                      <w:marRight w:val="0"/>
                      <w:marTop w:val="0"/>
                      <w:marBottom w:val="0"/>
                      <w:divBdr>
                        <w:top w:val="none" w:sz="0" w:space="0" w:color="auto"/>
                        <w:left w:val="none" w:sz="0" w:space="0" w:color="auto"/>
                        <w:bottom w:val="none" w:sz="0" w:space="0" w:color="auto"/>
                        <w:right w:val="none" w:sz="0" w:space="0" w:color="auto"/>
                      </w:divBdr>
                      <w:divsChild>
                        <w:div w:id="1140734428">
                          <w:marLeft w:val="0"/>
                          <w:marRight w:val="0"/>
                          <w:marTop w:val="0"/>
                          <w:marBottom w:val="0"/>
                          <w:divBdr>
                            <w:top w:val="none" w:sz="0" w:space="0" w:color="auto"/>
                            <w:left w:val="none" w:sz="0" w:space="0" w:color="auto"/>
                            <w:bottom w:val="none" w:sz="0" w:space="0" w:color="auto"/>
                            <w:right w:val="none" w:sz="0" w:space="0" w:color="auto"/>
                          </w:divBdr>
                          <w:divsChild>
                            <w:div w:id="130948697">
                              <w:marLeft w:val="0"/>
                              <w:marRight w:val="0"/>
                              <w:marTop w:val="0"/>
                              <w:marBottom w:val="0"/>
                              <w:divBdr>
                                <w:top w:val="none" w:sz="0" w:space="0" w:color="auto"/>
                                <w:left w:val="none" w:sz="0" w:space="0" w:color="auto"/>
                                <w:bottom w:val="none" w:sz="0" w:space="0" w:color="auto"/>
                                <w:right w:val="none" w:sz="0" w:space="0" w:color="auto"/>
                              </w:divBdr>
                              <w:divsChild>
                                <w:div w:id="831022911">
                                  <w:marLeft w:val="0"/>
                                  <w:marRight w:val="0"/>
                                  <w:marTop w:val="0"/>
                                  <w:marBottom w:val="0"/>
                                  <w:divBdr>
                                    <w:top w:val="none" w:sz="0" w:space="0" w:color="auto"/>
                                    <w:left w:val="none" w:sz="0" w:space="0" w:color="auto"/>
                                    <w:bottom w:val="none" w:sz="0" w:space="0" w:color="auto"/>
                                    <w:right w:val="none" w:sz="0" w:space="0" w:color="auto"/>
                                  </w:divBdr>
                                  <w:divsChild>
                                    <w:div w:id="1564681940">
                                      <w:marLeft w:val="0"/>
                                      <w:marRight w:val="0"/>
                                      <w:marTop w:val="0"/>
                                      <w:marBottom w:val="0"/>
                                      <w:divBdr>
                                        <w:top w:val="none" w:sz="0" w:space="0" w:color="auto"/>
                                        <w:left w:val="none" w:sz="0" w:space="0" w:color="auto"/>
                                        <w:bottom w:val="none" w:sz="0" w:space="0" w:color="auto"/>
                                        <w:right w:val="none" w:sz="0" w:space="0" w:color="auto"/>
                                      </w:divBdr>
                                      <w:divsChild>
                                        <w:div w:id="18803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4166860">
      <w:bodyDiv w:val="1"/>
      <w:marLeft w:val="0"/>
      <w:marRight w:val="0"/>
      <w:marTop w:val="1485"/>
      <w:marBottom w:val="0"/>
      <w:divBdr>
        <w:top w:val="none" w:sz="0" w:space="0" w:color="auto"/>
        <w:left w:val="none" w:sz="0" w:space="0" w:color="auto"/>
        <w:bottom w:val="none" w:sz="0" w:space="0" w:color="auto"/>
        <w:right w:val="none" w:sz="0" w:space="0" w:color="auto"/>
      </w:divBdr>
      <w:divsChild>
        <w:div w:id="531311806">
          <w:marLeft w:val="0"/>
          <w:marRight w:val="0"/>
          <w:marTop w:val="0"/>
          <w:marBottom w:val="0"/>
          <w:divBdr>
            <w:top w:val="none" w:sz="0" w:space="0" w:color="auto"/>
            <w:left w:val="none" w:sz="0" w:space="0" w:color="auto"/>
            <w:bottom w:val="none" w:sz="0" w:space="0" w:color="auto"/>
            <w:right w:val="none" w:sz="0" w:space="0" w:color="auto"/>
          </w:divBdr>
          <w:divsChild>
            <w:div w:id="504713436">
              <w:marLeft w:val="0"/>
              <w:marRight w:val="0"/>
              <w:marTop w:val="1350"/>
              <w:marBottom w:val="0"/>
              <w:divBdr>
                <w:top w:val="none" w:sz="0" w:space="0" w:color="auto"/>
                <w:left w:val="none" w:sz="0" w:space="0" w:color="auto"/>
                <w:bottom w:val="none" w:sz="0" w:space="0" w:color="auto"/>
                <w:right w:val="none" w:sz="0" w:space="0" w:color="auto"/>
              </w:divBdr>
              <w:divsChild>
                <w:div w:id="905455913">
                  <w:marLeft w:val="-225"/>
                  <w:marRight w:val="-225"/>
                  <w:marTop w:val="0"/>
                  <w:marBottom w:val="0"/>
                  <w:divBdr>
                    <w:top w:val="none" w:sz="0" w:space="0" w:color="auto"/>
                    <w:left w:val="none" w:sz="0" w:space="0" w:color="auto"/>
                    <w:bottom w:val="none" w:sz="0" w:space="0" w:color="auto"/>
                    <w:right w:val="none" w:sz="0" w:space="0" w:color="auto"/>
                  </w:divBdr>
                  <w:divsChild>
                    <w:div w:id="1718158337">
                      <w:marLeft w:val="0"/>
                      <w:marRight w:val="0"/>
                      <w:marTop w:val="0"/>
                      <w:marBottom w:val="0"/>
                      <w:divBdr>
                        <w:top w:val="none" w:sz="0" w:space="0" w:color="auto"/>
                        <w:left w:val="none" w:sz="0" w:space="0" w:color="auto"/>
                        <w:bottom w:val="none" w:sz="0" w:space="0" w:color="auto"/>
                        <w:right w:val="none" w:sz="0" w:space="0" w:color="auto"/>
                      </w:divBdr>
                      <w:divsChild>
                        <w:div w:id="1766340621">
                          <w:marLeft w:val="0"/>
                          <w:marRight w:val="0"/>
                          <w:marTop w:val="0"/>
                          <w:marBottom w:val="0"/>
                          <w:divBdr>
                            <w:top w:val="none" w:sz="0" w:space="0" w:color="auto"/>
                            <w:left w:val="none" w:sz="0" w:space="0" w:color="auto"/>
                            <w:bottom w:val="none" w:sz="0" w:space="0" w:color="auto"/>
                            <w:right w:val="none" w:sz="0" w:space="0" w:color="auto"/>
                          </w:divBdr>
                          <w:divsChild>
                            <w:div w:id="466975305">
                              <w:marLeft w:val="0"/>
                              <w:marRight w:val="0"/>
                              <w:marTop w:val="0"/>
                              <w:marBottom w:val="0"/>
                              <w:divBdr>
                                <w:top w:val="none" w:sz="0" w:space="0" w:color="auto"/>
                                <w:left w:val="none" w:sz="0" w:space="0" w:color="auto"/>
                                <w:bottom w:val="none" w:sz="0" w:space="0" w:color="auto"/>
                                <w:right w:val="none" w:sz="0" w:space="0" w:color="auto"/>
                              </w:divBdr>
                              <w:divsChild>
                                <w:div w:id="533347847">
                                  <w:marLeft w:val="0"/>
                                  <w:marRight w:val="0"/>
                                  <w:marTop w:val="0"/>
                                  <w:marBottom w:val="0"/>
                                  <w:divBdr>
                                    <w:top w:val="none" w:sz="0" w:space="0" w:color="auto"/>
                                    <w:left w:val="none" w:sz="0" w:space="0" w:color="auto"/>
                                    <w:bottom w:val="none" w:sz="0" w:space="0" w:color="auto"/>
                                    <w:right w:val="none" w:sz="0" w:space="0" w:color="auto"/>
                                  </w:divBdr>
                                  <w:divsChild>
                                    <w:div w:id="1844200400">
                                      <w:marLeft w:val="0"/>
                                      <w:marRight w:val="0"/>
                                      <w:marTop w:val="0"/>
                                      <w:marBottom w:val="0"/>
                                      <w:divBdr>
                                        <w:top w:val="none" w:sz="0" w:space="0" w:color="auto"/>
                                        <w:left w:val="none" w:sz="0" w:space="0" w:color="auto"/>
                                        <w:bottom w:val="none" w:sz="0" w:space="0" w:color="auto"/>
                                        <w:right w:val="none" w:sz="0" w:space="0" w:color="auto"/>
                                      </w:divBdr>
                                      <w:divsChild>
                                        <w:div w:id="1796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F8BA820-2F2F-451F-BD03-CE703B807AE0}">
  <ds:schemaRefs>
    <ds:schemaRef ds:uri="http://schemas.openxmlformats.org/officeDocument/2006/bibliography"/>
  </ds:schemaRefs>
</ds:datastoreItem>
</file>

<file path=customXml/itemProps2.xml><?xml version="1.0" encoding="utf-8"?>
<ds:datastoreItem xmlns:ds="http://schemas.openxmlformats.org/officeDocument/2006/customXml" ds:itemID="{00131BD6-8441-44C1-BD55-36BABD13D4D2}"/>
</file>

<file path=customXml/itemProps3.xml><?xml version="1.0" encoding="utf-8"?>
<ds:datastoreItem xmlns:ds="http://schemas.openxmlformats.org/officeDocument/2006/customXml" ds:itemID="{F97BFDFD-E4AB-464A-B170-673414BE00BF}"/>
</file>

<file path=customXml/itemProps4.xml><?xml version="1.0" encoding="utf-8"?>
<ds:datastoreItem xmlns:ds="http://schemas.openxmlformats.org/officeDocument/2006/customXml" ds:itemID="{E2694F8D-0F14-4086-BD76-D658F643E544}"/>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Wendy Atkins</cp:lastModifiedBy>
  <cp:revision>6</cp:revision>
  <cp:lastPrinted>2015-09-09T08:37:00Z</cp:lastPrinted>
  <dcterms:created xsi:type="dcterms:W3CDTF">2020-01-23T11:25:00Z</dcterms:created>
  <dcterms:modified xsi:type="dcterms:W3CDTF">2020-03-05T11:25:00Z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