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4C0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785D224" w14:textId="7242329B" w:rsidR="0083074C" w:rsidRPr="008519D7" w:rsidRDefault="006823D0" w:rsidP="008519D7">
      <w:pPr>
        <w:pStyle w:val="ListParagraph"/>
        <w:spacing w:after="120" w:line="240" w:lineRule="auto"/>
        <w:ind w:right="260" w:hanging="153"/>
        <w:jc w:val="both"/>
        <w:rPr>
          <w:rFonts w:ascii="Arial" w:hAnsi="Arial" w:cs="Arial"/>
          <w:iCs/>
        </w:rPr>
      </w:pPr>
      <w:r w:rsidRPr="008519D7">
        <w:rPr>
          <w:rFonts w:ascii="Arial" w:hAnsi="Arial" w:cs="Arial"/>
        </w:rPr>
        <w:t>MACT</w:t>
      </w:r>
      <w:r w:rsidR="008436CD" w:rsidRPr="008519D7">
        <w:rPr>
          <w:rFonts w:ascii="Arial" w:hAnsi="Arial" w:cs="Arial"/>
        </w:rPr>
        <w:t>8</w:t>
      </w:r>
      <w:r w:rsidRPr="008519D7">
        <w:rPr>
          <w:rFonts w:ascii="Arial" w:hAnsi="Arial" w:cs="Arial"/>
        </w:rPr>
        <w:t xml:space="preserve">260 </w:t>
      </w:r>
      <w:r w:rsidR="0034558E" w:rsidRPr="008519D7">
        <w:rPr>
          <w:rFonts w:ascii="Arial" w:hAnsi="Arial" w:cs="Arial"/>
          <w:iCs/>
        </w:rPr>
        <w:t>(MA</w:t>
      </w:r>
      <w:r w:rsidR="008436CD" w:rsidRPr="008519D7">
        <w:rPr>
          <w:rFonts w:ascii="Arial" w:hAnsi="Arial" w:cs="Arial"/>
          <w:iCs/>
        </w:rPr>
        <w:t>8</w:t>
      </w:r>
      <w:r w:rsidR="0034558E" w:rsidRPr="008519D7">
        <w:rPr>
          <w:rFonts w:ascii="Arial" w:hAnsi="Arial" w:cs="Arial"/>
          <w:iCs/>
        </w:rPr>
        <w:t>26</w:t>
      </w:r>
      <w:r w:rsidR="00C57028" w:rsidRPr="008519D7">
        <w:rPr>
          <w:rFonts w:ascii="Arial" w:hAnsi="Arial" w:cs="Arial"/>
          <w:iCs/>
        </w:rPr>
        <w:t>) -</w:t>
      </w:r>
      <w:r w:rsidR="009A2D37" w:rsidRPr="008519D7">
        <w:rPr>
          <w:rFonts w:ascii="Arial" w:hAnsi="Arial" w:cs="Arial"/>
          <w:iCs/>
        </w:rPr>
        <w:t xml:space="preserve"> </w:t>
      </w:r>
      <w:r w:rsidR="0034558E" w:rsidRPr="008519D7">
        <w:rPr>
          <w:rFonts w:ascii="Arial" w:hAnsi="Arial" w:cs="Arial"/>
          <w:iCs/>
        </w:rPr>
        <w:t xml:space="preserve">Finance and Financial Reporting </w:t>
      </w:r>
    </w:p>
    <w:p w14:paraId="73DB7C1A" w14:textId="77777777" w:rsidR="009A2D37" w:rsidRPr="00302082" w:rsidRDefault="009A2D37" w:rsidP="00302082">
      <w:pPr>
        <w:spacing w:after="120" w:line="240" w:lineRule="auto"/>
        <w:ind w:left="426" w:right="260"/>
        <w:jc w:val="both"/>
        <w:rPr>
          <w:rFonts w:ascii="Arial" w:hAnsi="Arial" w:cs="Arial"/>
        </w:rPr>
      </w:pPr>
    </w:p>
    <w:p w14:paraId="4634E7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694D127" w14:textId="77777777" w:rsidR="009A2D37" w:rsidRDefault="006823D0" w:rsidP="006823D0">
      <w:pPr>
        <w:spacing w:after="120" w:line="240" w:lineRule="auto"/>
        <w:ind w:left="567" w:right="260"/>
        <w:rPr>
          <w:rFonts w:ascii="Arial" w:hAnsi="Arial" w:cs="Arial"/>
          <w:iCs/>
        </w:rPr>
      </w:pPr>
      <w:r w:rsidRPr="006823D0">
        <w:rPr>
          <w:rFonts w:ascii="Arial" w:hAnsi="Arial" w:cs="Arial"/>
          <w:iCs/>
        </w:rPr>
        <w:t>School of Mathematics, Statistics and Actuarial Science</w:t>
      </w:r>
    </w:p>
    <w:p w14:paraId="4628CD63" w14:textId="77777777" w:rsidR="006823D0" w:rsidRPr="00302082" w:rsidRDefault="006823D0" w:rsidP="00302082">
      <w:pPr>
        <w:spacing w:after="120" w:line="240" w:lineRule="auto"/>
        <w:ind w:left="426" w:right="260"/>
        <w:rPr>
          <w:rFonts w:ascii="Arial" w:hAnsi="Arial" w:cs="Arial"/>
          <w:i/>
          <w:iCs/>
        </w:rPr>
      </w:pPr>
    </w:p>
    <w:p w14:paraId="265C317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9E3A982" w14:textId="709C6987" w:rsidR="009A2D37" w:rsidRPr="006823D0" w:rsidRDefault="006823D0" w:rsidP="00696FF5">
      <w:pPr>
        <w:spacing w:after="120" w:line="240" w:lineRule="auto"/>
        <w:ind w:left="567" w:right="260"/>
        <w:jc w:val="both"/>
        <w:rPr>
          <w:rFonts w:ascii="Arial" w:hAnsi="Arial" w:cs="Arial"/>
        </w:rPr>
      </w:pPr>
      <w:r>
        <w:rPr>
          <w:rFonts w:ascii="Arial" w:hAnsi="Arial" w:cs="Arial"/>
        </w:rPr>
        <w:t xml:space="preserve">Level </w:t>
      </w:r>
      <w:r w:rsidR="008436CD">
        <w:rPr>
          <w:rFonts w:ascii="Arial" w:hAnsi="Arial" w:cs="Arial"/>
        </w:rPr>
        <w:t>7</w:t>
      </w:r>
    </w:p>
    <w:p w14:paraId="6DEAA7EE" w14:textId="77777777" w:rsidR="009A2D37" w:rsidRPr="00302082" w:rsidRDefault="009A2D37" w:rsidP="00302082">
      <w:pPr>
        <w:spacing w:after="120" w:line="240" w:lineRule="auto"/>
        <w:ind w:left="426" w:right="260"/>
        <w:rPr>
          <w:rFonts w:ascii="Arial" w:hAnsi="Arial" w:cs="Arial"/>
          <w:i/>
          <w:iCs/>
        </w:rPr>
      </w:pPr>
    </w:p>
    <w:p w14:paraId="5E394F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79E17AE" w14:textId="77777777" w:rsidR="009A2D37" w:rsidRPr="006823D0" w:rsidRDefault="006823D0" w:rsidP="00696FF5">
      <w:pPr>
        <w:pStyle w:val="NormalWeb"/>
        <w:spacing w:before="0" w:beforeAutospacing="0" w:after="120" w:afterAutospacing="0"/>
        <w:ind w:left="567" w:right="260"/>
        <w:rPr>
          <w:rFonts w:ascii="Arial" w:hAnsi="Arial" w:cs="Arial"/>
          <w:sz w:val="22"/>
          <w:szCs w:val="22"/>
        </w:rPr>
      </w:pPr>
      <w:r w:rsidRPr="006823D0">
        <w:rPr>
          <w:rFonts w:ascii="Arial" w:hAnsi="Arial" w:cs="Arial"/>
          <w:sz w:val="22"/>
          <w:szCs w:val="22"/>
        </w:rPr>
        <w:t>1</w:t>
      </w:r>
      <w:r w:rsidR="009A2D37" w:rsidRPr="006823D0">
        <w:rPr>
          <w:rFonts w:ascii="Arial" w:hAnsi="Arial" w:cs="Arial"/>
          <w:sz w:val="22"/>
          <w:szCs w:val="22"/>
        </w:rPr>
        <w:t>5 credits (7.5 ECTS)</w:t>
      </w:r>
    </w:p>
    <w:p w14:paraId="66FF54DC" w14:textId="77777777" w:rsidR="009A2D37" w:rsidRPr="00302082" w:rsidRDefault="009A2D37" w:rsidP="00302082">
      <w:pPr>
        <w:spacing w:after="120" w:line="240" w:lineRule="auto"/>
        <w:ind w:left="426" w:right="260"/>
        <w:rPr>
          <w:rFonts w:ascii="Arial" w:hAnsi="Arial" w:cs="Arial"/>
          <w:i/>
        </w:rPr>
      </w:pPr>
    </w:p>
    <w:p w14:paraId="6C67764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317362" w14:textId="77777777" w:rsidR="009A2D37" w:rsidRDefault="006823D0" w:rsidP="006823D0">
      <w:pPr>
        <w:spacing w:after="120" w:line="240" w:lineRule="auto"/>
        <w:ind w:left="567" w:right="260"/>
        <w:rPr>
          <w:rFonts w:ascii="Arial" w:hAnsi="Arial" w:cs="Arial"/>
          <w:iCs/>
        </w:rPr>
      </w:pPr>
      <w:r w:rsidRPr="006823D0">
        <w:rPr>
          <w:rFonts w:ascii="Arial" w:hAnsi="Arial" w:cs="Arial"/>
          <w:iCs/>
        </w:rPr>
        <w:t>Autumn and Spring</w:t>
      </w:r>
    </w:p>
    <w:p w14:paraId="7C245E86" w14:textId="77777777" w:rsidR="006823D0" w:rsidRPr="00302082" w:rsidRDefault="006823D0" w:rsidP="00302082">
      <w:pPr>
        <w:spacing w:after="120" w:line="240" w:lineRule="auto"/>
        <w:ind w:left="426" w:right="260"/>
        <w:rPr>
          <w:rFonts w:ascii="Arial" w:hAnsi="Arial" w:cs="Arial"/>
          <w:i/>
          <w:iCs/>
        </w:rPr>
      </w:pPr>
    </w:p>
    <w:p w14:paraId="1A4B38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2BFE631" w14:textId="77777777" w:rsidR="009A2D37" w:rsidRDefault="006823D0" w:rsidP="006823D0">
      <w:pPr>
        <w:spacing w:after="120" w:line="240" w:lineRule="auto"/>
        <w:ind w:left="567" w:right="260"/>
        <w:rPr>
          <w:rFonts w:ascii="Arial" w:hAnsi="Arial" w:cs="Arial"/>
          <w:iCs/>
        </w:rPr>
      </w:pPr>
      <w:r>
        <w:rPr>
          <w:rFonts w:ascii="Arial" w:hAnsi="Arial" w:cs="Arial"/>
          <w:iCs/>
        </w:rPr>
        <w:t>None</w:t>
      </w:r>
    </w:p>
    <w:p w14:paraId="26EEBBAC" w14:textId="77777777" w:rsidR="006823D0" w:rsidRPr="00302082" w:rsidRDefault="006823D0" w:rsidP="00302082">
      <w:pPr>
        <w:spacing w:after="120" w:line="240" w:lineRule="auto"/>
        <w:ind w:left="426" w:right="260"/>
        <w:rPr>
          <w:rFonts w:ascii="Arial" w:hAnsi="Arial" w:cs="Arial"/>
          <w:i/>
          <w:iCs/>
        </w:rPr>
      </w:pPr>
    </w:p>
    <w:p w14:paraId="2FA26F1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BCC139C" w14:textId="6AA230AB" w:rsidR="00DC6583" w:rsidRPr="00DC6583" w:rsidRDefault="00DC6583" w:rsidP="00ED1792">
      <w:pPr>
        <w:pStyle w:val="ListParagraph"/>
        <w:spacing w:after="120" w:line="240" w:lineRule="auto"/>
        <w:ind w:left="567" w:right="260"/>
        <w:rPr>
          <w:rFonts w:ascii="Arial" w:hAnsi="Arial" w:cs="Arial"/>
          <w:i/>
          <w:iCs/>
        </w:rPr>
      </w:pPr>
      <w:r w:rsidRPr="00DC6583">
        <w:rPr>
          <w:rFonts w:ascii="Arial" w:hAnsi="Arial" w:cs="Arial"/>
          <w:iCs/>
        </w:rPr>
        <w:t>Postgraduate Diploma in Actuarial Science</w:t>
      </w:r>
      <w:r>
        <w:rPr>
          <w:rFonts w:ascii="Arial" w:hAnsi="Arial" w:cs="Arial"/>
          <w:iCs/>
        </w:rPr>
        <w:t xml:space="preserve">, </w:t>
      </w:r>
      <w:r w:rsidR="00ED1792">
        <w:rPr>
          <w:rFonts w:ascii="Arial" w:hAnsi="Arial" w:cs="Arial"/>
          <w:iCs/>
        </w:rPr>
        <w:br/>
      </w:r>
      <w:r>
        <w:rPr>
          <w:rFonts w:ascii="Arial" w:hAnsi="Arial" w:cs="Arial"/>
          <w:iCs/>
        </w:rPr>
        <w:t>International Masters in Applied Actuarial Science</w:t>
      </w:r>
      <w:r w:rsidR="00ED1792">
        <w:rPr>
          <w:rFonts w:ascii="Arial" w:hAnsi="Arial" w:cs="Arial"/>
          <w:iCs/>
        </w:rPr>
        <w:t xml:space="preserve"> (Stage 1)</w:t>
      </w:r>
      <w:r>
        <w:rPr>
          <w:rFonts w:ascii="Arial" w:hAnsi="Arial" w:cs="Arial"/>
          <w:iCs/>
        </w:rPr>
        <w:t>.</w:t>
      </w:r>
    </w:p>
    <w:p w14:paraId="13EE7F0F" w14:textId="77777777" w:rsidR="006823D0" w:rsidRPr="00302082" w:rsidRDefault="006823D0" w:rsidP="00302082">
      <w:pPr>
        <w:spacing w:after="120" w:line="240" w:lineRule="auto"/>
        <w:ind w:left="426" w:right="260"/>
        <w:rPr>
          <w:rFonts w:ascii="Arial" w:hAnsi="Arial" w:cs="Arial"/>
          <w:i/>
          <w:iCs/>
        </w:rPr>
      </w:pPr>
    </w:p>
    <w:p w14:paraId="3F8D290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6BF5CB" w14:textId="4ECBF69C" w:rsidR="006823D0" w:rsidRPr="006823D0" w:rsidRDefault="006823D0" w:rsidP="006823D0">
      <w:pPr>
        <w:spacing w:after="120" w:line="240" w:lineRule="auto"/>
        <w:ind w:left="1440" w:right="260" w:hanging="873"/>
        <w:rPr>
          <w:rFonts w:ascii="Arial" w:hAnsi="Arial" w:cs="Arial"/>
          <w:iCs/>
        </w:rPr>
      </w:pPr>
      <w:r>
        <w:rPr>
          <w:rFonts w:ascii="Arial" w:hAnsi="Arial" w:cs="Arial"/>
          <w:iCs/>
        </w:rPr>
        <w:t>8.1</w:t>
      </w:r>
      <w:r w:rsidRPr="006823D0">
        <w:rPr>
          <w:rFonts w:ascii="Arial" w:hAnsi="Arial" w:cs="Arial"/>
          <w:iCs/>
        </w:rPr>
        <w:tab/>
      </w:r>
      <w:r w:rsidR="00A861F9">
        <w:rPr>
          <w:rFonts w:ascii="Arial" w:hAnsi="Arial" w:cs="Arial"/>
          <w:iCs/>
        </w:rPr>
        <w:t>demonstrate</w:t>
      </w:r>
      <w:r w:rsidRPr="006823D0">
        <w:rPr>
          <w:rFonts w:ascii="Arial" w:hAnsi="Arial" w:cs="Arial"/>
          <w:iCs/>
        </w:rPr>
        <w:t xml:space="preserve"> systematic knowledge, understanding and critical awareness of the theory </w:t>
      </w:r>
      <w:r w:rsidR="00A861F9">
        <w:rPr>
          <w:rFonts w:ascii="Arial" w:hAnsi="Arial" w:cs="Arial"/>
          <w:iCs/>
        </w:rPr>
        <w:t>related to core principles in corporate finance and financial reporting;</w:t>
      </w:r>
    </w:p>
    <w:p w14:paraId="39C13713" w14:textId="01EBBE23" w:rsidR="00F97284" w:rsidRDefault="006823D0" w:rsidP="006823D0">
      <w:pPr>
        <w:spacing w:after="120" w:line="240" w:lineRule="auto"/>
        <w:ind w:left="1440" w:right="260" w:hanging="873"/>
        <w:rPr>
          <w:rFonts w:ascii="Arial" w:hAnsi="Arial" w:cs="Arial"/>
          <w:iCs/>
        </w:rPr>
      </w:pPr>
      <w:r>
        <w:rPr>
          <w:rFonts w:ascii="Arial" w:hAnsi="Arial" w:cs="Arial"/>
          <w:iCs/>
        </w:rPr>
        <w:t>8.2</w:t>
      </w:r>
      <w:r w:rsidRPr="006823D0">
        <w:rPr>
          <w:rFonts w:ascii="Arial" w:hAnsi="Arial" w:cs="Arial"/>
          <w:iCs/>
        </w:rPr>
        <w:tab/>
      </w:r>
      <w:r w:rsidR="00A861F9">
        <w:rPr>
          <w:rFonts w:ascii="Arial" w:hAnsi="Arial" w:cs="Arial"/>
          <w:iCs/>
        </w:rPr>
        <w:t>demonstrate</w:t>
      </w:r>
      <w:r w:rsidRPr="006823D0">
        <w:rPr>
          <w:rFonts w:ascii="Arial" w:hAnsi="Arial" w:cs="Arial"/>
          <w:iCs/>
        </w:rPr>
        <w:t xml:space="preserve"> comprehensive understanding of the complex techniques applicable to solve problems in </w:t>
      </w:r>
      <w:r w:rsidR="00F97284" w:rsidRPr="006823D0">
        <w:rPr>
          <w:rFonts w:ascii="Arial" w:hAnsi="Arial" w:cs="Arial"/>
          <w:iCs/>
        </w:rPr>
        <w:t>corporate finance and financial accounting</w:t>
      </w:r>
      <w:r w:rsidR="00A861F9">
        <w:rPr>
          <w:rFonts w:ascii="Arial" w:hAnsi="Arial" w:cs="Arial"/>
          <w:iCs/>
        </w:rPr>
        <w:t>;</w:t>
      </w:r>
    </w:p>
    <w:p w14:paraId="4CAC1748" w14:textId="467BC5FF" w:rsidR="006823D0" w:rsidRPr="006823D0" w:rsidRDefault="006823D0" w:rsidP="006823D0">
      <w:pPr>
        <w:spacing w:after="120" w:line="240" w:lineRule="auto"/>
        <w:ind w:left="1440" w:right="260" w:hanging="873"/>
        <w:rPr>
          <w:rFonts w:ascii="Arial" w:hAnsi="Arial" w:cs="Arial"/>
          <w:iCs/>
        </w:rPr>
      </w:pPr>
      <w:r>
        <w:rPr>
          <w:rFonts w:ascii="Arial" w:hAnsi="Arial" w:cs="Arial"/>
          <w:iCs/>
        </w:rPr>
        <w:t>8.3</w:t>
      </w:r>
      <w:r w:rsidRPr="006823D0">
        <w:rPr>
          <w:rFonts w:ascii="Arial" w:hAnsi="Arial" w:cs="Arial"/>
          <w:iCs/>
        </w:rPr>
        <w:tab/>
      </w:r>
      <w:r w:rsidR="00A861F9">
        <w:rPr>
          <w:rFonts w:ascii="Arial" w:hAnsi="Arial" w:cs="Arial"/>
          <w:iCs/>
        </w:rPr>
        <w:t>demonstrate an</w:t>
      </w:r>
      <w:r w:rsidR="00A861F9" w:rsidRPr="006823D0">
        <w:rPr>
          <w:rFonts w:ascii="Arial" w:hAnsi="Arial" w:cs="Arial"/>
          <w:iCs/>
        </w:rPr>
        <w:t xml:space="preserve"> </w:t>
      </w:r>
      <w:r w:rsidRPr="006823D0">
        <w:rPr>
          <w:rFonts w:ascii="Arial" w:hAnsi="Arial" w:cs="Arial"/>
          <w:iCs/>
        </w:rPr>
        <w:t>appreciat</w:t>
      </w:r>
      <w:r w:rsidR="00A861F9">
        <w:rPr>
          <w:rFonts w:ascii="Arial" w:hAnsi="Arial" w:cs="Arial"/>
          <w:iCs/>
        </w:rPr>
        <w:t>ion</w:t>
      </w:r>
      <w:r w:rsidRPr="006823D0">
        <w:rPr>
          <w:rFonts w:ascii="Arial" w:hAnsi="Arial" w:cs="Arial"/>
          <w:iCs/>
        </w:rPr>
        <w:t xml:space="preserve"> </w:t>
      </w:r>
      <w:r w:rsidR="00F97284">
        <w:rPr>
          <w:rFonts w:ascii="Arial" w:hAnsi="Arial" w:cs="Arial"/>
          <w:iCs/>
        </w:rPr>
        <w:t xml:space="preserve">of </w:t>
      </w:r>
      <w:r w:rsidRPr="006823D0">
        <w:rPr>
          <w:rFonts w:ascii="Arial" w:hAnsi="Arial" w:cs="Arial"/>
          <w:iCs/>
        </w:rPr>
        <w:t>recent developments and methodologies in corporate finance and financial accounting and the links between the financial theories and their practical application and to critically evaluate such methodologies</w:t>
      </w:r>
      <w:r w:rsidR="00A861F9">
        <w:rPr>
          <w:rFonts w:ascii="Arial" w:hAnsi="Arial" w:cs="Arial"/>
          <w:iCs/>
        </w:rPr>
        <w:t>.</w:t>
      </w:r>
      <w:r w:rsidRPr="006823D0">
        <w:rPr>
          <w:rFonts w:ascii="Arial" w:hAnsi="Arial" w:cs="Arial"/>
          <w:iCs/>
        </w:rPr>
        <w:t xml:space="preserve"> </w:t>
      </w:r>
    </w:p>
    <w:p w14:paraId="0105F290" w14:textId="77777777" w:rsidR="009A2D37" w:rsidRPr="006823D0" w:rsidRDefault="009A2D37" w:rsidP="00C57028">
      <w:pPr>
        <w:spacing w:after="120" w:line="240" w:lineRule="auto"/>
        <w:ind w:left="567" w:right="260"/>
        <w:rPr>
          <w:rFonts w:ascii="Arial" w:hAnsi="Arial" w:cs="Arial"/>
        </w:rPr>
      </w:pPr>
    </w:p>
    <w:p w14:paraId="5C3723C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A645C3D" w14:textId="11E4C264" w:rsidR="006823D0" w:rsidRPr="006823D0" w:rsidRDefault="006823D0" w:rsidP="006823D0">
      <w:pPr>
        <w:spacing w:after="120" w:line="240" w:lineRule="auto"/>
        <w:ind w:left="1440" w:right="260" w:hanging="873"/>
        <w:jc w:val="both"/>
        <w:rPr>
          <w:rFonts w:ascii="Arial" w:hAnsi="Arial" w:cs="Arial"/>
        </w:rPr>
      </w:pPr>
      <w:r>
        <w:rPr>
          <w:rFonts w:ascii="Arial" w:hAnsi="Arial" w:cs="Arial"/>
        </w:rPr>
        <w:t>9.1</w:t>
      </w:r>
      <w:r w:rsidRPr="006823D0">
        <w:rPr>
          <w:rFonts w:ascii="Arial" w:hAnsi="Arial" w:cs="Arial"/>
        </w:rPr>
        <w:tab/>
      </w:r>
      <w:r w:rsidR="00F97284">
        <w:rPr>
          <w:rFonts w:ascii="Arial" w:hAnsi="Arial" w:cs="Arial"/>
        </w:rPr>
        <w:t>use</w:t>
      </w:r>
      <w:r w:rsidR="00F97284" w:rsidRPr="006823D0">
        <w:rPr>
          <w:rFonts w:ascii="Arial" w:hAnsi="Arial" w:cs="Arial"/>
        </w:rPr>
        <w:t xml:space="preserve"> </w:t>
      </w:r>
      <w:r w:rsidRPr="006823D0">
        <w:rPr>
          <w:rFonts w:ascii="Arial" w:hAnsi="Arial" w:cs="Arial"/>
        </w:rPr>
        <w:t>a logical mathematical approach to solv</w:t>
      </w:r>
      <w:r w:rsidR="00F97284">
        <w:rPr>
          <w:rFonts w:ascii="Arial" w:hAnsi="Arial" w:cs="Arial"/>
        </w:rPr>
        <w:t>e</w:t>
      </w:r>
      <w:r w:rsidRPr="006823D0">
        <w:rPr>
          <w:rFonts w:ascii="Arial" w:hAnsi="Arial" w:cs="Arial"/>
        </w:rPr>
        <w:t xml:space="preserve"> complex problems including cases where information/data is not complete</w:t>
      </w:r>
      <w:r w:rsidR="00F97284">
        <w:rPr>
          <w:rFonts w:ascii="Arial" w:hAnsi="Arial" w:cs="Arial"/>
        </w:rPr>
        <w:t>;</w:t>
      </w:r>
      <w:r w:rsidRPr="006823D0">
        <w:rPr>
          <w:rFonts w:ascii="Arial" w:hAnsi="Arial" w:cs="Arial"/>
        </w:rPr>
        <w:t xml:space="preserve"> </w:t>
      </w:r>
    </w:p>
    <w:p w14:paraId="07337864" w14:textId="32EB562B" w:rsidR="006823D0" w:rsidRPr="006823D0" w:rsidRDefault="006823D0" w:rsidP="006823D0">
      <w:pPr>
        <w:spacing w:after="120" w:line="240" w:lineRule="auto"/>
        <w:ind w:left="1440" w:right="260" w:hanging="873"/>
        <w:jc w:val="both"/>
        <w:rPr>
          <w:rFonts w:ascii="Arial" w:hAnsi="Arial" w:cs="Arial"/>
        </w:rPr>
      </w:pPr>
      <w:r>
        <w:rPr>
          <w:rFonts w:ascii="Arial" w:hAnsi="Arial" w:cs="Arial"/>
        </w:rPr>
        <w:t>9.2</w:t>
      </w:r>
      <w:r w:rsidRPr="006823D0">
        <w:rPr>
          <w:rFonts w:ascii="Arial" w:hAnsi="Arial" w:cs="Arial"/>
        </w:rPr>
        <w:tab/>
      </w:r>
      <w:r w:rsidR="00F97284">
        <w:rPr>
          <w:rFonts w:ascii="Arial" w:hAnsi="Arial" w:cs="Arial"/>
        </w:rPr>
        <w:t xml:space="preserve">communicate material competently in writing </w:t>
      </w:r>
      <w:r w:rsidRPr="006823D0">
        <w:rPr>
          <w:rFonts w:ascii="Arial" w:hAnsi="Arial" w:cs="Arial"/>
        </w:rPr>
        <w:t>to both technical and non-technical audiences</w:t>
      </w:r>
      <w:r w:rsidR="00F97284">
        <w:rPr>
          <w:rFonts w:ascii="Arial" w:hAnsi="Arial" w:cs="Arial"/>
        </w:rPr>
        <w:t>;</w:t>
      </w:r>
    </w:p>
    <w:p w14:paraId="3D4431E2" w14:textId="01ED481E" w:rsidR="006823D0" w:rsidRPr="006823D0" w:rsidRDefault="006823D0" w:rsidP="006823D0">
      <w:pPr>
        <w:spacing w:after="120" w:line="240" w:lineRule="auto"/>
        <w:ind w:left="1440" w:right="260" w:hanging="873"/>
        <w:jc w:val="both"/>
        <w:rPr>
          <w:rFonts w:ascii="Arial" w:hAnsi="Arial" w:cs="Arial"/>
        </w:rPr>
      </w:pPr>
      <w:r>
        <w:rPr>
          <w:rFonts w:ascii="Arial" w:hAnsi="Arial" w:cs="Arial"/>
        </w:rPr>
        <w:t>9.</w:t>
      </w:r>
      <w:r w:rsidR="00F97284">
        <w:rPr>
          <w:rFonts w:ascii="Arial" w:hAnsi="Arial" w:cs="Arial"/>
        </w:rPr>
        <w:t>3</w:t>
      </w:r>
      <w:r w:rsidRPr="006823D0">
        <w:rPr>
          <w:rFonts w:ascii="Arial" w:hAnsi="Arial" w:cs="Arial"/>
        </w:rPr>
        <w:tab/>
      </w:r>
      <w:r w:rsidR="00F97284">
        <w:rPr>
          <w:rFonts w:ascii="Arial" w:hAnsi="Arial" w:cs="Arial"/>
        </w:rPr>
        <w:t xml:space="preserve">apply </w:t>
      </w:r>
      <w:r w:rsidRPr="006823D0">
        <w:rPr>
          <w:rFonts w:ascii="Arial" w:hAnsi="Arial" w:cs="Arial"/>
        </w:rPr>
        <w:t xml:space="preserve">skills in time management, organisation and studying so that tasks can be planned and implemented at a professional level.   </w:t>
      </w:r>
    </w:p>
    <w:p w14:paraId="7C3A7487" w14:textId="20D3A03C" w:rsidR="009A2D37" w:rsidRDefault="006823D0" w:rsidP="006823D0">
      <w:pPr>
        <w:spacing w:after="120" w:line="240" w:lineRule="auto"/>
        <w:ind w:left="567" w:right="260"/>
        <w:jc w:val="both"/>
        <w:rPr>
          <w:rFonts w:ascii="Arial" w:hAnsi="Arial" w:cs="Arial"/>
        </w:rPr>
      </w:pPr>
      <w:r w:rsidRPr="006823D0">
        <w:rPr>
          <w:rFonts w:ascii="Arial" w:hAnsi="Arial" w:cs="Arial"/>
        </w:rPr>
        <w:t xml:space="preserve">  </w:t>
      </w:r>
    </w:p>
    <w:p w14:paraId="71B6E1C1" w14:textId="77777777" w:rsidR="0015781F" w:rsidRPr="006823D0" w:rsidRDefault="0015781F" w:rsidP="006823D0">
      <w:pPr>
        <w:spacing w:after="120" w:line="240" w:lineRule="auto"/>
        <w:ind w:left="567" w:right="260"/>
        <w:jc w:val="both"/>
        <w:rPr>
          <w:rFonts w:ascii="Arial" w:hAnsi="Arial" w:cs="Arial"/>
        </w:rPr>
      </w:pPr>
    </w:p>
    <w:p w14:paraId="69955F8B" w14:textId="77777777" w:rsidR="009A2D37" w:rsidRDefault="009A2D37" w:rsidP="00302082">
      <w:pPr>
        <w:pStyle w:val="Default"/>
        <w:spacing w:after="120"/>
        <w:ind w:left="720" w:right="260"/>
        <w:rPr>
          <w:color w:val="auto"/>
          <w:sz w:val="22"/>
          <w:szCs w:val="22"/>
        </w:rPr>
      </w:pPr>
    </w:p>
    <w:p w14:paraId="227F45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30DE80AA" w14:textId="73A0D5EB" w:rsidR="00DC6583" w:rsidRPr="00DC6583" w:rsidRDefault="00DC6583" w:rsidP="00DC6583">
      <w:pPr>
        <w:spacing w:after="120" w:line="240" w:lineRule="auto"/>
        <w:ind w:left="567" w:right="260"/>
        <w:jc w:val="both"/>
        <w:rPr>
          <w:rFonts w:ascii="Arial" w:hAnsi="Arial" w:cs="Arial"/>
          <w:iCs/>
        </w:rPr>
      </w:pPr>
      <w:r w:rsidRPr="00DC6583">
        <w:rPr>
          <w:rFonts w:ascii="Arial" w:hAnsi="Arial" w:cs="Arial"/>
          <w:iCs/>
        </w:rPr>
        <w:t xml:space="preserve">This module provides an introduction to the principles of corporate finance and financial reporting. It is intended for students of Finance and Actuarial Science. </w:t>
      </w:r>
    </w:p>
    <w:p w14:paraId="4A46B0E0" w14:textId="77777777" w:rsidR="00DC6583" w:rsidRDefault="00DC6583" w:rsidP="00DC6583">
      <w:pPr>
        <w:spacing w:after="120" w:line="240" w:lineRule="auto"/>
        <w:ind w:left="540" w:right="260"/>
        <w:rPr>
          <w:rFonts w:ascii="Arial" w:hAnsi="Arial" w:cs="Arial"/>
        </w:rPr>
      </w:pPr>
      <w:r w:rsidRPr="00DC6583">
        <w:rPr>
          <w:rFonts w:ascii="Arial" w:hAnsi="Arial" w:cs="Arial"/>
          <w:iCs/>
        </w:rPr>
        <w:t xml:space="preserve">The syllabus introduces and develops the concepts and elements of corporate finance including a knowledge of the instruments used by companies to raise finance and manage financial risk, introduces the concepts and techniques of financial accounting and enables students to understand and interpret critically financial reports of companies and financial institutions including financial statements used by pension funds and insurance companies. </w:t>
      </w:r>
    </w:p>
    <w:p w14:paraId="4D12189A" w14:textId="77777777" w:rsidR="00DC6583" w:rsidRDefault="00DC6583" w:rsidP="00DC6583">
      <w:pPr>
        <w:spacing w:after="120" w:line="240" w:lineRule="auto"/>
        <w:ind w:left="540" w:right="260"/>
        <w:rPr>
          <w:rFonts w:ascii="Arial" w:hAnsi="Arial" w:cs="Arial"/>
          <w:iCs/>
        </w:rPr>
      </w:pPr>
      <w:r>
        <w:rPr>
          <w:rFonts w:ascii="Arial" w:hAnsi="Arial" w:cs="Arial"/>
        </w:rPr>
        <w:t>This module will cover a number of syllabus items set out in Subject CB1 – Business Finance published by the Institute and Faculty of Actuaries</w:t>
      </w:r>
      <w:r>
        <w:rPr>
          <w:rFonts w:ascii="Arial" w:hAnsi="Arial" w:cs="Arial"/>
          <w:iCs/>
        </w:rPr>
        <w:t>.</w:t>
      </w:r>
    </w:p>
    <w:p w14:paraId="62FACECD" w14:textId="1F615E24" w:rsidR="00DC6583" w:rsidRPr="00DC6583" w:rsidRDefault="00DC6583" w:rsidP="00DC6583">
      <w:pPr>
        <w:spacing w:after="120" w:line="240" w:lineRule="auto"/>
        <w:ind w:left="567" w:right="260"/>
        <w:jc w:val="both"/>
        <w:rPr>
          <w:rFonts w:ascii="Arial" w:hAnsi="Arial" w:cs="Arial"/>
          <w:iCs/>
        </w:rPr>
      </w:pPr>
      <w:r w:rsidRPr="00DC6583">
        <w:rPr>
          <w:rFonts w:ascii="Arial" w:hAnsi="Arial" w:cs="Arial"/>
          <w:iCs/>
        </w:rPr>
        <w:t>This is a dynamic syllabus, changing regularly to reflect current practice.</w:t>
      </w:r>
    </w:p>
    <w:p w14:paraId="58591896" w14:textId="77777777" w:rsidR="009A2D37" w:rsidRPr="00302082" w:rsidRDefault="009A2D37" w:rsidP="00302082">
      <w:pPr>
        <w:spacing w:after="120" w:line="240" w:lineRule="auto"/>
        <w:ind w:left="426" w:right="260"/>
        <w:rPr>
          <w:rFonts w:ascii="Arial" w:hAnsi="Arial" w:cs="Arial"/>
          <w:i/>
          <w:iCs/>
        </w:rPr>
      </w:pPr>
    </w:p>
    <w:p w14:paraId="6D1106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1387461" w14:textId="647A9F71" w:rsidR="00F24A87" w:rsidRPr="00F24A87" w:rsidRDefault="00F24A87" w:rsidP="00F24A87">
      <w:pPr>
        <w:spacing w:after="120" w:line="240" w:lineRule="auto"/>
        <w:ind w:left="567" w:right="260"/>
        <w:jc w:val="both"/>
        <w:rPr>
          <w:rFonts w:ascii="Arial" w:hAnsi="Arial" w:cs="Arial"/>
        </w:rPr>
      </w:pPr>
      <w:r w:rsidRPr="00F24A87">
        <w:rPr>
          <w:rFonts w:ascii="Arial" w:hAnsi="Arial" w:cs="Arial"/>
        </w:rPr>
        <w:t>Students on the programmes listed in section 7 are provided with the study notes published by the Actuarial Education Company for Subject C</w:t>
      </w:r>
      <w:r w:rsidR="006B77E2">
        <w:rPr>
          <w:rFonts w:ascii="Arial" w:hAnsi="Arial" w:cs="Arial"/>
        </w:rPr>
        <w:t>B1</w:t>
      </w:r>
      <w:r>
        <w:rPr>
          <w:rFonts w:ascii="Arial" w:hAnsi="Arial" w:cs="Arial"/>
        </w:rPr>
        <w:t xml:space="preserve"> – Finance and Financial Reporting</w:t>
      </w:r>
      <w:r w:rsidRPr="00F24A87">
        <w:rPr>
          <w:rFonts w:ascii="Arial" w:hAnsi="Arial" w:cs="Arial"/>
        </w:rPr>
        <w:t xml:space="preserve">.  </w:t>
      </w:r>
    </w:p>
    <w:p w14:paraId="2DD58D13" w14:textId="77777777" w:rsidR="00F24A87" w:rsidRPr="00F24A87" w:rsidRDefault="00F24A87" w:rsidP="00F24A87">
      <w:pPr>
        <w:spacing w:after="120" w:line="240" w:lineRule="auto"/>
        <w:ind w:left="567" w:right="260"/>
        <w:jc w:val="both"/>
        <w:rPr>
          <w:rFonts w:ascii="Arial" w:hAnsi="Arial" w:cs="Arial"/>
        </w:rPr>
      </w:pPr>
      <w:r w:rsidRPr="00F24A87">
        <w:rPr>
          <w:rFonts w:ascii="Arial" w:hAnsi="Arial" w:cs="Arial"/>
        </w:rPr>
        <w:t>The following may be used for background reading:</w:t>
      </w:r>
    </w:p>
    <w:p w14:paraId="7491D197" w14:textId="77777777" w:rsidR="00FE226E" w:rsidRPr="00FE226E" w:rsidRDefault="00FE226E" w:rsidP="00FE226E">
      <w:pPr>
        <w:spacing w:after="120" w:line="240" w:lineRule="auto"/>
        <w:ind w:left="567" w:right="260"/>
        <w:jc w:val="both"/>
        <w:rPr>
          <w:rFonts w:ascii="Arial" w:hAnsi="Arial" w:cs="Arial"/>
        </w:rPr>
      </w:pPr>
      <w:r w:rsidRPr="00FE226E">
        <w:rPr>
          <w:rFonts w:ascii="Arial" w:hAnsi="Arial" w:cs="Arial"/>
        </w:rPr>
        <w:t>Anne Britton, Christopher Waterston, Financial Accounting (5th edition), Pearson, 2009</w:t>
      </w:r>
    </w:p>
    <w:p w14:paraId="192276D5" w14:textId="77777777" w:rsidR="00FE226E" w:rsidRPr="00FE226E" w:rsidRDefault="00FE226E" w:rsidP="00FE226E">
      <w:pPr>
        <w:spacing w:after="120" w:line="240" w:lineRule="auto"/>
        <w:ind w:left="567" w:right="260"/>
        <w:jc w:val="both"/>
        <w:rPr>
          <w:rFonts w:ascii="Arial" w:hAnsi="Arial" w:cs="Arial"/>
        </w:rPr>
      </w:pPr>
      <w:r w:rsidRPr="00FE226E">
        <w:rPr>
          <w:rFonts w:ascii="Arial" w:hAnsi="Arial" w:cs="Arial"/>
        </w:rPr>
        <w:t>Richard Brealey, Stewart Myers, Franklin Allen, Principles of Co</w:t>
      </w:r>
      <w:r>
        <w:rPr>
          <w:rFonts w:ascii="Arial" w:hAnsi="Arial" w:cs="Arial"/>
        </w:rPr>
        <w:t xml:space="preserve">rporate Finance (12th Edition, </w:t>
      </w:r>
      <w:r w:rsidRPr="00FE226E">
        <w:rPr>
          <w:rFonts w:ascii="Arial" w:hAnsi="Arial" w:cs="Arial"/>
        </w:rPr>
        <w:t>International Student Edition), McGraw Hill 2016</w:t>
      </w:r>
    </w:p>
    <w:p w14:paraId="53C6CF6A" w14:textId="4F43A7FD" w:rsidR="00FE226E" w:rsidRDefault="00FE226E">
      <w:pPr>
        <w:spacing w:after="120" w:line="240" w:lineRule="auto"/>
        <w:ind w:left="567" w:right="260"/>
        <w:jc w:val="both"/>
        <w:rPr>
          <w:rFonts w:ascii="Arial" w:hAnsi="Arial" w:cs="Arial"/>
        </w:rPr>
      </w:pPr>
      <w:r w:rsidRPr="00FE226E">
        <w:rPr>
          <w:rFonts w:ascii="Arial" w:hAnsi="Arial" w:cs="Arial"/>
        </w:rPr>
        <w:t>Geoffrey Holmes, Alan Sugden, Paul Gee, Interpreting Comp</w:t>
      </w:r>
      <w:r>
        <w:rPr>
          <w:rFonts w:ascii="Arial" w:hAnsi="Arial" w:cs="Arial"/>
        </w:rPr>
        <w:t xml:space="preserve">any Reports and Accounts (10th </w:t>
      </w:r>
      <w:r w:rsidRPr="00FE226E">
        <w:rPr>
          <w:rFonts w:ascii="Arial" w:hAnsi="Arial" w:cs="Arial"/>
        </w:rPr>
        <w:t>edition), Prentice Hall 2008</w:t>
      </w:r>
    </w:p>
    <w:p w14:paraId="216EE46C" w14:textId="77777777" w:rsidR="009A2D37" w:rsidRPr="00302082" w:rsidRDefault="009A2D37" w:rsidP="00FE226E">
      <w:pPr>
        <w:spacing w:after="120" w:line="240" w:lineRule="auto"/>
        <w:ind w:left="567" w:right="260"/>
        <w:jc w:val="both"/>
        <w:rPr>
          <w:rFonts w:ascii="Arial" w:hAnsi="Arial" w:cs="Arial"/>
          <w:b/>
        </w:rPr>
      </w:pPr>
    </w:p>
    <w:p w14:paraId="363DD09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C76E92B" w14:textId="77777777" w:rsidR="009A2D37" w:rsidRPr="000672F3" w:rsidRDefault="00C57028" w:rsidP="00696FF5">
      <w:pPr>
        <w:spacing w:after="120" w:line="240" w:lineRule="auto"/>
        <w:ind w:left="567" w:right="260"/>
        <w:jc w:val="both"/>
        <w:rPr>
          <w:rFonts w:ascii="Arial" w:hAnsi="Arial" w:cs="Arial"/>
          <w:iCs/>
        </w:rPr>
      </w:pPr>
      <w:r w:rsidRPr="000672F3">
        <w:rPr>
          <w:rFonts w:ascii="Arial" w:hAnsi="Arial" w:cs="Arial"/>
          <w:iCs/>
        </w:rPr>
        <w:t>Total contact hours:</w:t>
      </w:r>
      <w:r w:rsidR="000672F3">
        <w:rPr>
          <w:rFonts w:ascii="Arial" w:hAnsi="Arial" w:cs="Arial"/>
          <w:iCs/>
        </w:rPr>
        <w:t xml:space="preserve"> 60</w:t>
      </w:r>
    </w:p>
    <w:p w14:paraId="78DC140C" w14:textId="77777777" w:rsidR="00C57028" w:rsidRPr="000672F3" w:rsidRDefault="00C57028" w:rsidP="00C57028">
      <w:pPr>
        <w:spacing w:after="120" w:line="240" w:lineRule="auto"/>
        <w:ind w:left="567" w:right="260"/>
        <w:jc w:val="both"/>
        <w:rPr>
          <w:rFonts w:ascii="Arial" w:hAnsi="Arial" w:cs="Arial"/>
          <w:iCs/>
        </w:rPr>
      </w:pPr>
      <w:r w:rsidRPr="000672F3">
        <w:rPr>
          <w:rFonts w:ascii="Arial" w:hAnsi="Arial" w:cs="Arial"/>
          <w:iCs/>
        </w:rPr>
        <w:t>Private study hours:</w:t>
      </w:r>
      <w:r w:rsidR="000672F3">
        <w:rPr>
          <w:rFonts w:ascii="Arial" w:hAnsi="Arial" w:cs="Arial"/>
          <w:iCs/>
        </w:rPr>
        <w:t xml:space="preserve"> 90</w:t>
      </w:r>
    </w:p>
    <w:p w14:paraId="2DFA1343" w14:textId="77777777" w:rsidR="00C57028" w:rsidRPr="000672F3" w:rsidRDefault="00C57028" w:rsidP="00C57028">
      <w:pPr>
        <w:spacing w:after="120" w:line="240" w:lineRule="auto"/>
        <w:ind w:left="567" w:right="260"/>
        <w:jc w:val="both"/>
        <w:rPr>
          <w:rFonts w:ascii="Arial" w:hAnsi="Arial" w:cs="Arial"/>
          <w:iCs/>
        </w:rPr>
      </w:pPr>
      <w:r w:rsidRPr="000672F3">
        <w:rPr>
          <w:rFonts w:ascii="Arial" w:hAnsi="Arial" w:cs="Arial"/>
          <w:iCs/>
        </w:rPr>
        <w:t>Total study hours:</w:t>
      </w:r>
      <w:r w:rsidR="000672F3">
        <w:rPr>
          <w:rFonts w:ascii="Arial" w:hAnsi="Arial" w:cs="Arial"/>
          <w:iCs/>
        </w:rPr>
        <w:t xml:space="preserve"> 150</w:t>
      </w:r>
    </w:p>
    <w:p w14:paraId="6DC1B167" w14:textId="77777777" w:rsidR="000672F3" w:rsidRDefault="000672F3" w:rsidP="000672F3">
      <w:pPr>
        <w:spacing w:after="120" w:line="240" w:lineRule="auto"/>
        <w:ind w:left="567" w:right="260"/>
        <w:rPr>
          <w:rFonts w:ascii="Arial" w:hAnsi="Arial" w:cs="Arial"/>
          <w:iCs/>
        </w:rPr>
      </w:pPr>
    </w:p>
    <w:p w14:paraId="391AB95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1453272" w14:textId="48769310"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B11F277" w14:textId="77777777" w:rsidR="008436CD" w:rsidRPr="008436CD" w:rsidRDefault="008436CD" w:rsidP="008436CD">
      <w:pPr>
        <w:pStyle w:val="ListParagraph"/>
        <w:spacing w:after="120"/>
        <w:ind w:left="567"/>
        <w:rPr>
          <w:rFonts w:ascii="Arial" w:hAnsi="Arial" w:cs="Arial"/>
          <w:iCs/>
        </w:rPr>
      </w:pPr>
      <w:r w:rsidRPr="008436CD">
        <w:rPr>
          <w:rFonts w:ascii="Arial" w:hAnsi="Arial" w:cs="Arial"/>
          <w:iCs/>
        </w:rPr>
        <w:t>Long answer in-course test 1</w:t>
      </w:r>
      <w:r w:rsidRPr="008436CD">
        <w:rPr>
          <w:rFonts w:ascii="Arial" w:hAnsi="Arial" w:cs="Arial"/>
          <w:iCs/>
        </w:rPr>
        <w:tab/>
      </w:r>
      <w:r w:rsidRPr="008436CD">
        <w:rPr>
          <w:rFonts w:ascii="Arial" w:hAnsi="Arial" w:cs="Arial"/>
          <w:iCs/>
        </w:rPr>
        <w:tab/>
        <w:t>1 hour 45 minutes</w:t>
      </w:r>
      <w:r w:rsidRPr="008436CD">
        <w:rPr>
          <w:rFonts w:ascii="Arial" w:hAnsi="Arial" w:cs="Arial"/>
          <w:iCs/>
        </w:rPr>
        <w:tab/>
      </w:r>
      <w:r w:rsidRPr="008436CD">
        <w:rPr>
          <w:rFonts w:ascii="Arial" w:hAnsi="Arial" w:cs="Arial"/>
          <w:iCs/>
        </w:rPr>
        <w:tab/>
        <w:t>9%</w:t>
      </w:r>
    </w:p>
    <w:p w14:paraId="1A8F781B" w14:textId="77777777" w:rsidR="008436CD" w:rsidRPr="008436CD" w:rsidRDefault="008436CD" w:rsidP="008436CD">
      <w:pPr>
        <w:pStyle w:val="ListParagraph"/>
        <w:spacing w:after="120"/>
        <w:ind w:left="567"/>
        <w:rPr>
          <w:rFonts w:ascii="Arial" w:hAnsi="Arial" w:cs="Arial"/>
          <w:iCs/>
        </w:rPr>
      </w:pPr>
      <w:r w:rsidRPr="008436CD">
        <w:rPr>
          <w:rFonts w:ascii="Arial" w:hAnsi="Arial" w:cs="Arial"/>
          <w:iCs/>
        </w:rPr>
        <w:t>Multiple choice in-course test 1</w:t>
      </w:r>
      <w:r w:rsidRPr="008436CD">
        <w:rPr>
          <w:rFonts w:ascii="Arial" w:hAnsi="Arial" w:cs="Arial"/>
          <w:iCs/>
        </w:rPr>
        <w:tab/>
      </w:r>
      <w:r w:rsidRPr="008436CD">
        <w:rPr>
          <w:rFonts w:ascii="Arial" w:hAnsi="Arial" w:cs="Arial"/>
          <w:iCs/>
        </w:rPr>
        <w:tab/>
        <w:t>50 minutes</w:t>
      </w:r>
      <w:r w:rsidRPr="008436CD">
        <w:rPr>
          <w:rFonts w:ascii="Arial" w:hAnsi="Arial" w:cs="Arial"/>
          <w:iCs/>
        </w:rPr>
        <w:tab/>
      </w:r>
      <w:r w:rsidRPr="008436CD">
        <w:rPr>
          <w:rFonts w:ascii="Arial" w:hAnsi="Arial" w:cs="Arial"/>
          <w:iCs/>
        </w:rPr>
        <w:tab/>
      </w:r>
      <w:r w:rsidRPr="008436CD">
        <w:rPr>
          <w:rFonts w:ascii="Arial" w:hAnsi="Arial" w:cs="Arial"/>
          <w:iCs/>
        </w:rPr>
        <w:tab/>
        <w:t>3.5%</w:t>
      </w:r>
    </w:p>
    <w:p w14:paraId="0CFF521E" w14:textId="77777777" w:rsidR="008436CD" w:rsidRPr="008436CD" w:rsidRDefault="008436CD" w:rsidP="008436CD">
      <w:pPr>
        <w:pStyle w:val="ListParagraph"/>
        <w:spacing w:after="120"/>
        <w:ind w:left="567"/>
        <w:rPr>
          <w:rFonts w:ascii="Arial" w:hAnsi="Arial" w:cs="Arial"/>
          <w:iCs/>
        </w:rPr>
      </w:pPr>
      <w:r w:rsidRPr="008436CD">
        <w:rPr>
          <w:rFonts w:ascii="Arial" w:hAnsi="Arial" w:cs="Arial"/>
          <w:iCs/>
        </w:rPr>
        <w:t>Long answer in-course test 2</w:t>
      </w:r>
      <w:r w:rsidRPr="008436CD">
        <w:rPr>
          <w:rFonts w:ascii="Arial" w:hAnsi="Arial" w:cs="Arial"/>
          <w:iCs/>
        </w:rPr>
        <w:tab/>
      </w:r>
      <w:r w:rsidRPr="008436CD">
        <w:rPr>
          <w:rFonts w:ascii="Arial" w:hAnsi="Arial" w:cs="Arial"/>
          <w:iCs/>
        </w:rPr>
        <w:tab/>
        <w:t>1 hour 45 minutes</w:t>
      </w:r>
      <w:r w:rsidRPr="008436CD">
        <w:rPr>
          <w:rFonts w:ascii="Arial" w:hAnsi="Arial" w:cs="Arial"/>
          <w:iCs/>
        </w:rPr>
        <w:tab/>
      </w:r>
      <w:r w:rsidRPr="008436CD">
        <w:rPr>
          <w:rFonts w:ascii="Arial" w:hAnsi="Arial" w:cs="Arial"/>
          <w:iCs/>
        </w:rPr>
        <w:tab/>
        <w:t>9%</w:t>
      </w:r>
    </w:p>
    <w:p w14:paraId="39FE061E" w14:textId="77777777" w:rsidR="008436CD" w:rsidRPr="008436CD" w:rsidRDefault="008436CD" w:rsidP="008436CD">
      <w:pPr>
        <w:pStyle w:val="ListParagraph"/>
        <w:spacing w:after="120"/>
        <w:ind w:left="567"/>
        <w:rPr>
          <w:rFonts w:ascii="Arial" w:hAnsi="Arial" w:cs="Arial"/>
          <w:iCs/>
        </w:rPr>
      </w:pPr>
      <w:r w:rsidRPr="008436CD">
        <w:rPr>
          <w:rFonts w:ascii="Arial" w:hAnsi="Arial" w:cs="Arial"/>
          <w:iCs/>
        </w:rPr>
        <w:t>Multiple choice in-course test 2</w:t>
      </w:r>
      <w:r w:rsidRPr="008436CD">
        <w:rPr>
          <w:rFonts w:ascii="Arial" w:hAnsi="Arial" w:cs="Arial"/>
          <w:iCs/>
        </w:rPr>
        <w:tab/>
      </w:r>
      <w:r w:rsidRPr="008436CD">
        <w:rPr>
          <w:rFonts w:ascii="Arial" w:hAnsi="Arial" w:cs="Arial"/>
          <w:iCs/>
        </w:rPr>
        <w:tab/>
        <w:t>50 minutes</w:t>
      </w:r>
      <w:r w:rsidRPr="008436CD">
        <w:rPr>
          <w:rFonts w:ascii="Arial" w:hAnsi="Arial" w:cs="Arial"/>
          <w:iCs/>
        </w:rPr>
        <w:tab/>
      </w:r>
      <w:r w:rsidRPr="008436CD">
        <w:rPr>
          <w:rFonts w:ascii="Arial" w:hAnsi="Arial" w:cs="Arial"/>
          <w:iCs/>
        </w:rPr>
        <w:tab/>
      </w:r>
      <w:r w:rsidRPr="008436CD">
        <w:rPr>
          <w:rFonts w:ascii="Arial" w:hAnsi="Arial" w:cs="Arial"/>
          <w:iCs/>
        </w:rPr>
        <w:tab/>
        <w:t>3.5%</w:t>
      </w:r>
    </w:p>
    <w:p w14:paraId="07F49A11" w14:textId="613D6FBC" w:rsidR="008436CD" w:rsidRPr="00696FF5" w:rsidRDefault="008436CD" w:rsidP="00DC6583">
      <w:pPr>
        <w:pStyle w:val="ListParagraph"/>
        <w:spacing w:after="120"/>
        <w:ind w:left="567"/>
        <w:rPr>
          <w:rFonts w:ascii="Arial" w:hAnsi="Arial" w:cs="Arial"/>
          <w:iCs/>
        </w:rPr>
      </w:pPr>
      <w:r w:rsidRPr="008436CD">
        <w:rPr>
          <w:rFonts w:ascii="Arial" w:hAnsi="Arial" w:cs="Arial"/>
          <w:iCs/>
        </w:rPr>
        <w:t xml:space="preserve">Examination </w:t>
      </w:r>
      <w:r w:rsidRPr="008436CD">
        <w:rPr>
          <w:rFonts w:ascii="Arial" w:hAnsi="Arial" w:cs="Arial"/>
          <w:iCs/>
        </w:rPr>
        <w:tab/>
      </w:r>
      <w:r w:rsidRPr="008436CD">
        <w:rPr>
          <w:rFonts w:ascii="Arial" w:hAnsi="Arial" w:cs="Arial"/>
          <w:iCs/>
        </w:rPr>
        <w:tab/>
      </w:r>
      <w:r w:rsidRPr="008436CD">
        <w:rPr>
          <w:rFonts w:ascii="Arial" w:hAnsi="Arial" w:cs="Arial"/>
          <w:iCs/>
        </w:rPr>
        <w:tab/>
      </w:r>
      <w:r w:rsidRPr="008436CD">
        <w:rPr>
          <w:rFonts w:ascii="Arial" w:hAnsi="Arial" w:cs="Arial"/>
          <w:iCs/>
        </w:rPr>
        <w:tab/>
        <w:t>3 hours</w:t>
      </w:r>
      <w:r w:rsidRPr="008436CD">
        <w:rPr>
          <w:rFonts w:ascii="Arial" w:hAnsi="Arial" w:cs="Arial"/>
          <w:iCs/>
        </w:rPr>
        <w:tab/>
      </w:r>
      <w:r w:rsidRPr="008436CD">
        <w:rPr>
          <w:rFonts w:ascii="Arial" w:hAnsi="Arial" w:cs="Arial"/>
          <w:iCs/>
        </w:rPr>
        <w:tab/>
      </w:r>
      <w:r w:rsidRPr="008436CD">
        <w:rPr>
          <w:rFonts w:ascii="Arial" w:hAnsi="Arial" w:cs="Arial"/>
          <w:iCs/>
        </w:rPr>
        <w:tab/>
        <w:t>75%</w:t>
      </w:r>
    </w:p>
    <w:p w14:paraId="6C782CB9" w14:textId="277038F5" w:rsidR="006043FC" w:rsidRPr="000672F3" w:rsidRDefault="00CD58B8" w:rsidP="000672F3">
      <w:pPr>
        <w:spacing w:after="120" w:line="240" w:lineRule="auto"/>
        <w:ind w:left="567" w:right="260"/>
        <w:rPr>
          <w:rFonts w:ascii="Arial" w:hAnsi="Arial" w:cs="Arial"/>
          <w:b/>
          <w:iCs/>
        </w:rPr>
      </w:pPr>
      <w:r>
        <w:rPr>
          <w:rFonts w:ascii="Arial" w:hAnsi="Arial" w:cs="Arial"/>
          <w:iCs/>
        </w:rPr>
        <w:t>The coursework mark alone will</w:t>
      </w:r>
      <w:r w:rsidR="00F24A87">
        <w:rPr>
          <w:rFonts w:ascii="Arial" w:hAnsi="Arial" w:cs="Arial"/>
          <w:iCs/>
        </w:rPr>
        <w:t xml:space="preserve"> not</w:t>
      </w:r>
      <w:r>
        <w:rPr>
          <w:rFonts w:ascii="Arial" w:hAnsi="Arial" w:cs="Arial"/>
          <w:iCs/>
        </w:rPr>
        <w:t xml:space="preserve"> be</w:t>
      </w:r>
      <w:r w:rsidR="00F24A87">
        <w:rPr>
          <w:rFonts w:ascii="Arial" w:hAnsi="Arial" w:cs="Arial"/>
          <w:iCs/>
        </w:rPr>
        <w:t xml:space="preserve"> sufficient to demonstrate the student’s level of achievement on the module.</w:t>
      </w:r>
    </w:p>
    <w:p w14:paraId="5958AAE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9A1E0FF" w14:textId="77777777" w:rsidR="00C57028" w:rsidRPr="008A5956" w:rsidRDefault="008A5956" w:rsidP="00C57028">
      <w:pPr>
        <w:spacing w:after="120" w:line="240" w:lineRule="auto"/>
        <w:ind w:left="567" w:right="260"/>
        <w:jc w:val="both"/>
        <w:rPr>
          <w:rFonts w:ascii="Arial" w:hAnsi="Arial" w:cs="Arial"/>
          <w:b/>
          <w:iCs/>
        </w:rPr>
      </w:pPr>
      <w:r>
        <w:rPr>
          <w:rFonts w:ascii="Arial" w:hAnsi="Arial" w:cs="Arial"/>
          <w:iCs/>
        </w:rPr>
        <w:t>Like-for-like</w:t>
      </w:r>
      <w:r w:rsidR="00C57028" w:rsidRPr="008A5956">
        <w:rPr>
          <w:rFonts w:ascii="Arial" w:hAnsi="Arial" w:cs="Arial"/>
          <w:iCs/>
        </w:rPr>
        <w:t xml:space="preserve"> </w:t>
      </w:r>
    </w:p>
    <w:p w14:paraId="1241787F" w14:textId="77777777" w:rsidR="00696FF5" w:rsidRDefault="00696FF5" w:rsidP="00302082">
      <w:pPr>
        <w:spacing w:after="120" w:line="240" w:lineRule="auto"/>
        <w:ind w:left="426" w:right="260"/>
        <w:rPr>
          <w:rFonts w:ascii="Arial" w:hAnsi="Arial" w:cs="Arial"/>
          <w:b/>
          <w:i/>
          <w:iCs/>
        </w:rPr>
      </w:pPr>
    </w:p>
    <w:p w14:paraId="74B85C27" w14:textId="77777777" w:rsidR="00274ED7" w:rsidRPr="008A5956" w:rsidRDefault="006F3F8B" w:rsidP="00696FF5">
      <w:pPr>
        <w:numPr>
          <w:ilvl w:val="0"/>
          <w:numId w:val="1"/>
        </w:numPr>
        <w:spacing w:after="120" w:line="240" w:lineRule="auto"/>
        <w:ind w:left="567" w:right="261" w:hanging="567"/>
        <w:jc w:val="both"/>
        <w:rPr>
          <w:rFonts w:ascii="Arial" w:hAnsi="Arial" w:cs="Arial"/>
          <w:b/>
          <w:iCs/>
        </w:rPr>
      </w:pPr>
      <w:r w:rsidRPr="008A5956">
        <w:rPr>
          <w:rFonts w:ascii="Arial" w:hAnsi="Arial" w:cs="Arial"/>
          <w:b/>
          <w:iCs/>
        </w:rPr>
        <w:lastRenderedPageBreak/>
        <w:t xml:space="preserve">Map of </w:t>
      </w:r>
      <w:r w:rsidR="00883204" w:rsidRPr="008A5956">
        <w:rPr>
          <w:rFonts w:ascii="Arial" w:hAnsi="Arial" w:cs="Arial"/>
          <w:b/>
          <w:iCs/>
        </w:rPr>
        <w:t xml:space="preserve">module learning outcomes </w:t>
      </w:r>
      <w:r w:rsidR="00B30E07" w:rsidRPr="008A5956">
        <w:rPr>
          <w:rFonts w:ascii="Arial" w:hAnsi="Arial" w:cs="Arial"/>
          <w:b/>
          <w:iCs/>
        </w:rPr>
        <w:t>(sections 8 &amp; 9)</w:t>
      </w:r>
      <w:r w:rsidR="00883204" w:rsidRPr="008A5956">
        <w:rPr>
          <w:rFonts w:ascii="Arial" w:hAnsi="Arial" w:cs="Arial"/>
          <w:b/>
          <w:iCs/>
        </w:rPr>
        <w:t xml:space="preserve"> to l</w:t>
      </w:r>
      <w:r w:rsidRPr="008A5956">
        <w:rPr>
          <w:rFonts w:ascii="Arial" w:hAnsi="Arial" w:cs="Arial"/>
          <w:b/>
          <w:iCs/>
        </w:rPr>
        <w:t>earning</w:t>
      </w:r>
      <w:r w:rsidR="00B30E07" w:rsidRPr="008A5956">
        <w:rPr>
          <w:rFonts w:ascii="Arial" w:hAnsi="Arial" w:cs="Arial"/>
          <w:b/>
          <w:iCs/>
        </w:rPr>
        <w:t xml:space="preserve"> and </w:t>
      </w:r>
      <w:r w:rsidR="00883204" w:rsidRPr="008A5956">
        <w:rPr>
          <w:rFonts w:ascii="Arial" w:hAnsi="Arial" w:cs="Arial"/>
          <w:b/>
          <w:iCs/>
        </w:rPr>
        <w:t>teaching m</w:t>
      </w:r>
      <w:r w:rsidR="00B30E07" w:rsidRPr="008A5956">
        <w:rPr>
          <w:rFonts w:ascii="Arial" w:hAnsi="Arial" w:cs="Arial"/>
          <w:b/>
          <w:iCs/>
        </w:rPr>
        <w:t>ethods (section12</w:t>
      </w:r>
      <w:r w:rsidRPr="008A5956">
        <w:rPr>
          <w:rFonts w:ascii="Arial" w:hAnsi="Arial" w:cs="Arial"/>
          <w:b/>
          <w:iCs/>
        </w:rPr>
        <w:t>) and m</w:t>
      </w:r>
      <w:r w:rsidR="00883204" w:rsidRPr="008A5956">
        <w:rPr>
          <w:rFonts w:ascii="Arial" w:hAnsi="Arial" w:cs="Arial"/>
          <w:b/>
          <w:iCs/>
        </w:rPr>
        <w:t>ethods of a</w:t>
      </w:r>
      <w:r w:rsidR="00B30E07" w:rsidRPr="008A5956">
        <w:rPr>
          <w:rFonts w:ascii="Arial" w:hAnsi="Arial" w:cs="Arial"/>
          <w:b/>
          <w:iCs/>
        </w:rPr>
        <w:t>ssessment (section 13</w:t>
      </w:r>
      <w:r w:rsidR="00EF4933" w:rsidRPr="008A5956">
        <w:rPr>
          <w:rFonts w:ascii="Arial" w:hAnsi="Arial" w:cs="Arial"/>
          <w:b/>
          <w:iCs/>
        </w:rPr>
        <w:t>)</w:t>
      </w:r>
    </w:p>
    <w:p w14:paraId="5FB430F6"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6844" w:type="dxa"/>
        <w:jc w:val="center"/>
        <w:tblLayout w:type="fixed"/>
        <w:tblLook w:val="04A0" w:firstRow="1" w:lastRow="0" w:firstColumn="1" w:lastColumn="0" w:noHBand="0" w:noVBand="1"/>
      </w:tblPr>
      <w:tblGrid>
        <w:gridCol w:w="3442"/>
        <w:gridCol w:w="567"/>
        <w:gridCol w:w="567"/>
        <w:gridCol w:w="567"/>
        <w:gridCol w:w="567"/>
        <w:gridCol w:w="567"/>
        <w:gridCol w:w="567"/>
      </w:tblGrid>
      <w:tr w:rsidR="00912265" w:rsidRPr="00302082" w14:paraId="16956AF8" w14:textId="77777777" w:rsidTr="000112C9">
        <w:trPr>
          <w:jc w:val="center"/>
        </w:trPr>
        <w:tc>
          <w:tcPr>
            <w:tcW w:w="3442" w:type="dxa"/>
            <w:shd w:val="clear" w:color="auto" w:fill="D9D9D9" w:themeFill="background1" w:themeFillShade="D9"/>
          </w:tcPr>
          <w:p w14:paraId="1EC743AE" w14:textId="77777777" w:rsidR="00912265" w:rsidRPr="00302082" w:rsidRDefault="00912265" w:rsidP="00302082">
            <w:pPr>
              <w:spacing w:after="120"/>
              <w:ind w:left="33"/>
              <w:rPr>
                <w:rFonts w:ascii="Arial" w:hAnsi="Arial" w:cs="Arial"/>
                <w:b/>
              </w:rPr>
            </w:pPr>
            <w:r w:rsidRPr="00302082">
              <w:rPr>
                <w:rFonts w:ascii="Arial" w:hAnsi="Arial" w:cs="Arial"/>
                <w:b/>
              </w:rPr>
              <w:t>Module learning outcome</w:t>
            </w:r>
          </w:p>
        </w:tc>
        <w:tc>
          <w:tcPr>
            <w:tcW w:w="567" w:type="dxa"/>
          </w:tcPr>
          <w:p w14:paraId="5D7C3CC8" w14:textId="77777777" w:rsidR="00912265" w:rsidRPr="00912265" w:rsidRDefault="00912265" w:rsidP="00302082">
            <w:pPr>
              <w:spacing w:after="120"/>
              <w:rPr>
                <w:rFonts w:ascii="Arial" w:hAnsi="Arial" w:cs="Arial"/>
              </w:rPr>
            </w:pPr>
            <w:r w:rsidRPr="00912265">
              <w:rPr>
                <w:rFonts w:ascii="Arial" w:hAnsi="Arial" w:cs="Arial"/>
              </w:rPr>
              <w:t>8.1</w:t>
            </w:r>
          </w:p>
        </w:tc>
        <w:tc>
          <w:tcPr>
            <w:tcW w:w="567" w:type="dxa"/>
          </w:tcPr>
          <w:p w14:paraId="0234A4F1" w14:textId="77777777" w:rsidR="00912265" w:rsidRPr="00912265" w:rsidRDefault="00912265" w:rsidP="00302082">
            <w:pPr>
              <w:spacing w:after="120"/>
              <w:rPr>
                <w:rFonts w:ascii="Arial" w:hAnsi="Arial" w:cs="Arial"/>
              </w:rPr>
            </w:pPr>
            <w:r w:rsidRPr="00912265">
              <w:rPr>
                <w:rFonts w:ascii="Arial" w:hAnsi="Arial" w:cs="Arial"/>
              </w:rPr>
              <w:t>8.2</w:t>
            </w:r>
          </w:p>
        </w:tc>
        <w:tc>
          <w:tcPr>
            <w:tcW w:w="567" w:type="dxa"/>
            <w:tcBorders>
              <w:right w:val="double" w:sz="4" w:space="0" w:color="auto"/>
            </w:tcBorders>
          </w:tcPr>
          <w:p w14:paraId="38A874B0" w14:textId="77777777" w:rsidR="00912265" w:rsidRPr="00912265" w:rsidRDefault="00912265" w:rsidP="00302082">
            <w:pPr>
              <w:spacing w:after="120"/>
              <w:rPr>
                <w:rFonts w:ascii="Arial" w:hAnsi="Arial" w:cs="Arial"/>
              </w:rPr>
            </w:pPr>
            <w:r w:rsidRPr="00912265">
              <w:rPr>
                <w:rFonts w:ascii="Arial" w:hAnsi="Arial" w:cs="Arial"/>
              </w:rPr>
              <w:t>8.3</w:t>
            </w:r>
          </w:p>
        </w:tc>
        <w:tc>
          <w:tcPr>
            <w:tcW w:w="567" w:type="dxa"/>
            <w:tcBorders>
              <w:left w:val="double" w:sz="4" w:space="0" w:color="auto"/>
            </w:tcBorders>
          </w:tcPr>
          <w:p w14:paraId="31915430" w14:textId="77777777" w:rsidR="00912265" w:rsidRPr="00912265" w:rsidRDefault="00912265" w:rsidP="00302082">
            <w:pPr>
              <w:spacing w:after="120"/>
              <w:rPr>
                <w:rFonts w:ascii="Arial" w:hAnsi="Arial" w:cs="Arial"/>
              </w:rPr>
            </w:pPr>
            <w:r w:rsidRPr="00912265">
              <w:rPr>
                <w:rFonts w:ascii="Arial" w:hAnsi="Arial" w:cs="Arial"/>
              </w:rPr>
              <w:t>9.1</w:t>
            </w:r>
          </w:p>
        </w:tc>
        <w:tc>
          <w:tcPr>
            <w:tcW w:w="567" w:type="dxa"/>
          </w:tcPr>
          <w:p w14:paraId="2F579486" w14:textId="77777777" w:rsidR="00912265" w:rsidRPr="00912265" w:rsidRDefault="00912265" w:rsidP="00302082">
            <w:pPr>
              <w:spacing w:after="120"/>
              <w:rPr>
                <w:rFonts w:ascii="Arial" w:hAnsi="Arial" w:cs="Arial"/>
              </w:rPr>
            </w:pPr>
            <w:r w:rsidRPr="00912265">
              <w:rPr>
                <w:rFonts w:ascii="Arial" w:hAnsi="Arial" w:cs="Arial"/>
              </w:rPr>
              <w:t>9.2</w:t>
            </w:r>
          </w:p>
        </w:tc>
        <w:tc>
          <w:tcPr>
            <w:tcW w:w="567" w:type="dxa"/>
          </w:tcPr>
          <w:p w14:paraId="4DE99F69" w14:textId="77777777" w:rsidR="00912265" w:rsidRPr="00912265" w:rsidRDefault="00912265" w:rsidP="00302082">
            <w:pPr>
              <w:spacing w:after="120"/>
              <w:rPr>
                <w:rFonts w:ascii="Arial" w:hAnsi="Arial" w:cs="Arial"/>
              </w:rPr>
            </w:pPr>
            <w:r w:rsidRPr="00912265">
              <w:rPr>
                <w:rFonts w:ascii="Arial" w:hAnsi="Arial" w:cs="Arial"/>
              </w:rPr>
              <w:t>9.</w:t>
            </w:r>
            <w:r>
              <w:rPr>
                <w:rFonts w:ascii="Arial" w:hAnsi="Arial" w:cs="Arial"/>
              </w:rPr>
              <w:t>3</w:t>
            </w:r>
          </w:p>
        </w:tc>
      </w:tr>
      <w:tr w:rsidR="00912265" w:rsidRPr="00302082" w14:paraId="38260D4B" w14:textId="77777777" w:rsidTr="00FE226E">
        <w:trPr>
          <w:jc w:val="center"/>
        </w:trPr>
        <w:tc>
          <w:tcPr>
            <w:tcW w:w="3442" w:type="dxa"/>
            <w:shd w:val="clear" w:color="auto" w:fill="D9D9D9" w:themeFill="background1" w:themeFillShade="D9"/>
          </w:tcPr>
          <w:p w14:paraId="7D356E2D" w14:textId="77777777" w:rsidR="00912265" w:rsidRPr="00302082" w:rsidRDefault="00912265" w:rsidP="00302082">
            <w:pPr>
              <w:spacing w:after="120"/>
              <w:rPr>
                <w:rFonts w:ascii="Arial" w:hAnsi="Arial" w:cs="Arial"/>
                <w:b/>
              </w:rPr>
            </w:pPr>
            <w:r w:rsidRPr="00302082">
              <w:rPr>
                <w:rFonts w:ascii="Arial" w:hAnsi="Arial" w:cs="Arial"/>
                <w:b/>
              </w:rPr>
              <w:t>Learning/ teaching method</w:t>
            </w:r>
          </w:p>
        </w:tc>
        <w:tc>
          <w:tcPr>
            <w:tcW w:w="567" w:type="dxa"/>
          </w:tcPr>
          <w:p w14:paraId="05D0BC7F" w14:textId="77777777" w:rsidR="00912265" w:rsidRPr="00302082" w:rsidRDefault="00912265" w:rsidP="00302082">
            <w:pPr>
              <w:spacing w:after="120"/>
              <w:rPr>
                <w:rFonts w:ascii="Arial" w:hAnsi="Arial" w:cs="Arial"/>
                <w:b/>
              </w:rPr>
            </w:pPr>
          </w:p>
        </w:tc>
        <w:tc>
          <w:tcPr>
            <w:tcW w:w="567" w:type="dxa"/>
          </w:tcPr>
          <w:p w14:paraId="33DC0943" w14:textId="77777777" w:rsidR="00912265" w:rsidRPr="00302082" w:rsidRDefault="00912265" w:rsidP="00302082">
            <w:pPr>
              <w:spacing w:after="120"/>
              <w:rPr>
                <w:rFonts w:ascii="Arial" w:hAnsi="Arial" w:cs="Arial"/>
                <w:b/>
              </w:rPr>
            </w:pPr>
          </w:p>
        </w:tc>
        <w:tc>
          <w:tcPr>
            <w:tcW w:w="567" w:type="dxa"/>
            <w:tcBorders>
              <w:right w:val="double" w:sz="4" w:space="0" w:color="auto"/>
            </w:tcBorders>
          </w:tcPr>
          <w:p w14:paraId="1B5C20DD" w14:textId="77777777" w:rsidR="00912265" w:rsidRPr="00302082" w:rsidRDefault="00912265" w:rsidP="00302082">
            <w:pPr>
              <w:spacing w:after="120"/>
              <w:rPr>
                <w:rFonts w:ascii="Arial" w:hAnsi="Arial" w:cs="Arial"/>
                <w:b/>
              </w:rPr>
            </w:pPr>
          </w:p>
        </w:tc>
        <w:tc>
          <w:tcPr>
            <w:tcW w:w="567" w:type="dxa"/>
            <w:tcBorders>
              <w:left w:val="double" w:sz="4" w:space="0" w:color="auto"/>
            </w:tcBorders>
          </w:tcPr>
          <w:p w14:paraId="386589BD" w14:textId="77777777" w:rsidR="00912265" w:rsidRPr="00302082" w:rsidRDefault="00912265" w:rsidP="00302082">
            <w:pPr>
              <w:spacing w:after="120"/>
              <w:rPr>
                <w:rFonts w:ascii="Arial" w:hAnsi="Arial" w:cs="Arial"/>
                <w:b/>
              </w:rPr>
            </w:pPr>
          </w:p>
        </w:tc>
        <w:tc>
          <w:tcPr>
            <w:tcW w:w="567" w:type="dxa"/>
          </w:tcPr>
          <w:p w14:paraId="2A61EE21" w14:textId="77777777" w:rsidR="00912265" w:rsidRPr="00302082" w:rsidRDefault="00912265" w:rsidP="00302082">
            <w:pPr>
              <w:spacing w:after="120"/>
              <w:rPr>
                <w:rFonts w:ascii="Arial" w:hAnsi="Arial" w:cs="Arial"/>
                <w:b/>
              </w:rPr>
            </w:pPr>
          </w:p>
        </w:tc>
        <w:tc>
          <w:tcPr>
            <w:tcW w:w="567" w:type="dxa"/>
          </w:tcPr>
          <w:p w14:paraId="09F932FF" w14:textId="77777777" w:rsidR="00912265" w:rsidRPr="00302082" w:rsidRDefault="00912265" w:rsidP="00302082">
            <w:pPr>
              <w:spacing w:after="120"/>
              <w:rPr>
                <w:rFonts w:ascii="Arial" w:hAnsi="Arial" w:cs="Arial"/>
                <w:b/>
              </w:rPr>
            </w:pPr>
          </w:p>
        </w:tc>
      </w:tr>
      <w:tr w:rsidR="00912265" w:rsidRPr="00302082" w14:paraId="37053310" w14:textId="77777777" w:rsidTr="00FE226E">
        <w:trPr>
          <w:jc w:val="center"/>
        </w:trPr>
        <w:tc>
          <w:tcPr>
            <w:tcW w:w="3442" w:type="dxa"/>
          </w:tcPr>
          <w:p w14:paraId="26D8D9FA" w14:textId="77777777" w:rsidR="00912265" w:rsidRPr="008A5956" w:rsidRDefault="00912265" w:rsidP="00302082">
            <w:pPr>
              <w:spacing w:after="120"/>
              <w:rPr>
                <w:rFonts w:ascii="Arial" w:hAnsi="Arial" w:cs="Arial"/>
              </w:rPr>
            </w:pPr>
            <w:r w:rsidRPr="008A5956">
              <w:rPr>
                <w:rFonts w:ascii="Arial" w:hAnsi="Arial" w:cs="Arial"/>
              </w:rPr>
              <w:t>Private Study</w:t>
            </w:r>
          </w:p>
        </w:tc>
        <w:tc>
          <w:tcPr>
            <w:tcW w:w="567" w:type="dxa"/>
          </w:tcPr>
          <w:p w14:paraId="682F1C97"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7268C5B6"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3875D6CC"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BBE175E"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66934105"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3A324EC8" w14:textId="77777777" w:rsidR="00912265" w:rsidRPr="00302082" w:rsidRDefault="00912265" w:rsidP="00302082">
            <w:pPr>
              <w:spacing w:after="120"/>
              <w:rPr>
                <w:rFonts w:ascii="Arial" w:hAnsi="Arial" w:cs="Arial"/>
                <w:b/>
              </w:rPr>
            </w:pPr>
            <w:r>
              <w:rPr>
                <w:rFonts w:ascii="Arial" w:hAnsi="Arial" w:cs="Arial"/>
                <w:b/>
              </w:rPr>
              <w:t>X</w:t>
            </w:r>
          </w:p>
        </w:tc>
      </w:tr>
      <w:tr w:rsidR="00912265" w:rsidRPr="00302082" w14:paraId="310C5FAE" w14:textId="77777777" w:rsidTr="00FE226E">
        <w:trPr>
          <w:jc w:val="center"/>
        </w:trPr>
        <w:tc>
          <w:tcPr>
            <w:tcW w:w="3442" w:type="dxa"/>
          </w:tcPr>
          <w:p w14:paraId="5D84AF92" w14:textId="77777777" w:rsidR="00912265" w:rsidRPr="008A5956" w:rsidRDefault="00912265" w:rsidP="00302082">
            <w:pPr>
              <w:spacing w:after="120"/>
              <w:rPr>
                <w:rFonts w:ascii="Arial" w:hAnsi="Arial" w:cs="Arial"/>
              </w:rPr>
            </w:pPr>
            <w:r>
              <w:rPr>
                <w:rFonts w:ascii="Arial" w:hAnsi="Arial" w:cs="Arial"/>
              </w:rPr>
              <w:t>Lectures</w:t>
            </w:r>
          </w:p>
        </w:tc>
        <w:tc>
          <w:tcPr>
            <w:tcW w:w="567" w:type="dxa"/>
          </w:tcPr>
          <w:p w14:paraId="46506E2C"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169F6AAC"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7CCC1668"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3C849063"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44A40280"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6300CEDA" w14:textId="77777777" w:rsidR="00912265" w:rsidRPr="00302082" w:rsidRDefault="00912265" w:rsidP="00302082">
            <w:pPr>
              <w:spacing w:after="120"/>
              <w:rPr>
                <w:rFonts w:ascii="Arial" w:hAnsi="Arial" w:cs="Arial"/>
                <w:b/>
              </w:rPr>
            </w:pPr>
          </w:p>
        </w:tc>
      </w:tr>
      <w:tr w:rsidR="00912265" w:rsidRPr="00302082" w14:paraId="5740448C" w14:textId="77777777" w:rsidTr="00FE226E">
        <w:trPr>
          <w:jc w:val="center"/>
        </w:trPr>
        <w:tc>
          <w:tcPr>
            <w:tcW w:w="3442" w:type="dxa"/>
          </w:tcPr>
          <w:p w14:paraId="42BF71EC" w14:textId="77777777" w:rsidR="00912265" w:rsidRPr="008A5956" w:rsidRDefault="00912265" w:rsidP="00302082">
            <w:pPr>
              <w:spacing w:after="120"/>
              <w:rPr>
                <w:rFonts w:ascii="Arial" w:hAnsi="Arial" w:cs="Arial"/>
              </w:rPr>
            </w:pPr>
            <w:r>
              <w:rPr>
                <w:rFonts w:ascii="Arial" w:hAnsi="Arial" w:cs="Arial"/>
              </w:rPr>
              <w:t>Classes</w:t>
            </w:r>
          </w:p>
        </w:tc>
        <w:tc>
          <w:tcPr>
            <w:tcW w:w="567" w:type="dxa"/>
          </w:tcPr>
          <w:p w14:paraId="45825129"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33707759"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7C9F68EB"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0A890C8A"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46B2C5B3"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53574D60" w14:textId="77777777" w:rsidR="00912265" w:rsidRPr="00302082" w:rsidRDefault="00912265" w:rsidP="00302082">
            <w:pPr>
              <w:spacing w:after="120"/>
              <w:rPr>
                <w:rFonts w:ascii="Arial" w:hAnsi="Arial" w:cs="Arial"/>
                <w:b/>
              </w:rPr>
            </w:pPr>
          </w:p>
        </w:tc>
      </w:tr>
      <w:tr w:rsidR="00912265" w:rsidRPr="00302082" w14:paraId="1B585D1C" w14:textId="77777777" w:rsidTr="00FE226E">
        <w:trPr>
          <w:jc w:val="center"/>
        </w:trPr>
        <w:tc>
          <w:tcPr>
            <w:tcW w:w="3442" w:type="dxa"/>
            <w:shd w:val="clear" w:color="auto" w:fill="D9D9D9" w:themeFill="background1" w:themeFillShade="D9"/>
          </w:tcPr>
          <w:p w14:paraId="7B7A5D29" w14:textId="77777777" w:rsidR="00912265" w:rsidRPr="00302082" w:rsidRDefault="00912265" w:rsidP="00302082">
            <w:pPr>
              <w:spacing w:after="120"/>
              <w:rPr>
                <w:rFonts w:ascii="Arial" w:hAnsi="Arial" w:cs="Arial"/>
                <w:b/>
              </w:rPr>
            </w:pPr>
            <w:r w:rsidRPr="00302082">
              <w:rPr>
                <w:rFonts w:ascii="Arial" w:hAnsi="Arial" w:cs="Arial"/>
                <w:b/>
              </w:rPr>
              <w:t>Assessment method</w:t>
            </w:r>
          </w:p>
        </w:tc>
        <w:tc>
          <w:tcPr>
            <w:tcW w:w="567" w:type="dxa"/>
          </w:tcPr>
          <w:p w14:paraId="2054DF1D" w14:textId="77777777" w:rsidR="00912265" w:rsidRPr="00302082" w:rsidRDefault="00912265" w:rsidP="00302082">
            <w:pPr>
              <w:spacing w:after="120"/>
              <w:rPr>
                <w:rFonts w:ascii="Arial" w:hAnsi="Arial" w:cs="Arial"/>
                <w:b/>
              </w:rPr>
            </w:pPr>
          </w:p>
        </w:tc>
        <w:tc>
          <w:tcPr>
            <w:tcW w:w="567" w:type="dxa"/>
          </w:tcPr>
          <w:p w14:paraId="730020B1" w14:textId="77777777" w:rsidR="00912265" w:rsidRPr="00302082" w:rsidRDefault="00912265" w:rsidP="00302082">
            <w:pPr>
              <w:spacing w:after="120"/>
              <w:rPr>
                <w:rFonts w:ascii="Arial" w:hAnsi="Arial" w:cs="Arial"/>
                <w:b/>
              </w:rPr>
            </w:pPr>
          </w:p>
        </w:tc>
        <w:tc>
          <w:tcPr>
            <w:tcW w:w="567" w:type="dxa"/>
            <w:tcBorders>
              <w:right w:val="double" w:sz="4" w:space="0" w:color="auto"/>
            </w:tcBorders>
          </w:tcPr>
          <w:p w14:paraId="66F3193D" w14:textId="77777777" w:rsidR="00912265" w:rsidRPr="00302082" w:rsidRDefault="00912265" w:rsidP="00302082">
            <w:pPr>
              <w:spacing w:after="120"/>
              <w:rPr>
                <w:rFonts w:ascii="Arial" w:hAnsi="Arial" w:cs="Arial"/>
                <w:b/>
              </w:rPr>
            </w:pPr>
          </w:p>
        </w:tc>
        <w:tc>
          <w:tcPr>
            <w:tcW w:w="567" w:type="dxa"/>
            <w:tcBorders>
              <w:left w:val="double" w:sz="4" w:space="0" w:color="auto"/>
            </w:tcBorders>
          </w:tcPr>
          <w:p w14:paraId="171C2B94" w14:textId="77777777" w:rsidR="00912265" w:rsidRPr="00302082" w:rsidRDefault="00912265" w:rsidP="00302082">
            <w:pPr>
              <w:spacing w:after="120"/>
              <w:rPr>
                <w:rFonts w:ascii="Arial" w:hAnsi="Arial" w:cs="Arial"/>
                <w:b/>
              </w:rPr>
            </w:pPr>
          </w:p>
        </w:tc>
        <w:tc>
          <w:tcPr>
            <w:tcW w:w="567" w:type="dxa"/>
          </w:tcPr>
          <w:p w14:paraId="2EC08E41" w14:textId="77777777" w:rsidR="00912265" w:rsidRPr="00302082" w:rsidRDefault="00912265" w:rsidP="00302082">
            <w:pPr>
              <w:spacing w:after="120"/>
              <w:rPr>
                <w:rFonts w:ascii="Arial" w:hAnsi="Arial" w:cs="Arial"/>
                <w:b/>
              </w:rPr>
            </w:pPr>
          </w:p>
        </w:tc>
        <w:tc>
          <w:tcPr>
            <w:tcW w:w="567" w:type="dxa"/>
          </w:tcPr>
          <w:p w14:paraId="2C1E2403" w14:textId="77777777" w:rsidR="00912265" w:rsidRPr="00302082" w:rsidRDefault="00912265" w:rsidP="00302082">
            <w:pPr>
              <w:spacing w:after="120"/>
              <w:rPr>
                <w:rFonts w:ascii="Arial" w:hAnsi="Arial" w:cs="Arial"/>
                <w:b/>
              </w:rPr>
            </w:pPr>
          </w:p>
        </w:tc>
      </w:tr>
      <w:tr w:rsidR="00912265" w:rsidRPr="00302082" w14:paraId="5CAA8228" w14:textId="77777777" w:rsidTr="00FE226E">
        <w:trPr>
          <w:jc w:val="center"/>
        </w:trPr>
        <w:tc>
          <w:tcPr>
            <w:tcW w:w="3442" w:type="dxa"/>
          </w:tcPr>
          <w:p w14:paraId="27F8C2BB" w14:textId="6E98486F" w:rsidR="00912265" w:rsidRPr="00302082" w:rsidRDefault="00912265" w:rsidP="00302082">
            <w:pPr>
              <w:spacing w:after="120"/>
              <w:rPr>
                <w:rFonts w:ascii="Arial" w:hAnsi="Arial" w:cs="Arial"/>
                <w:i/>
              </w:rPr>
            </w:pPr>
            <w:r>
              <w:rPr>
                <w:rFonts w:ascii="Arial" w:hAnsi="Arial" w:cs="Arial"/>
                <w:iCs/>
              </w:rPr>
              <w:t>Long answer in-course</w:t>
            </w:r>
            <w:r w:rsidRPr="000672F3">
              <w:rPr>
                <w:rFonts w:ascii="Arial" w:hAnsi="Arial" w:cs="Arial"/>
                <w:iCs/>
              </w:rPr>
              <w:t xml:space="preserve"> </w:t>
            </w:r>
            <w:r>
              <w:rPr>
                <w:rFonts w:ascii="Arial" w:hAnsi="Arial" w:cs="Arial"/>
                <w:iCs/>
              </w:rPr>
              <w:t>t</w:t>
            </w:r>
            <w:r w:rsidRPr="000672F3">
              <w:rPr>
                <w:rFonts w:ascii="Arial" w:hAnsi="Arial" w:cs="Arial"/>
                <w:iCs/>
              </w:rPr>
              <w:t>est 1</w:t>
            </w:r>
          </w:p>
        </w:tc>
        <w:tc>
          <w:tcPr>
            <w:tcW w:w="567" w:type="dxa"/>
          </w:tcPr>
          <w:p w14:paraId="0D534552"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4E9715E8"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15304B30"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78C1251C"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24B9979D"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7EFA1FFF" w14:textId="77777777" w:rsidR="00912265" w:rsidRPr="00302082" w:rsidRDefault="00912265" w:rsidP="00302082">
            <w:pPr>
              <w:spacing w:after="120"/>
              <w:rPr>
                <w:rFonts w:ascii="Arial" w:hAnsi="Arial" w:cs="Arial"/>
                <w:b/>
              </w:rPr>
            </w:pPr>
            <w:r>
              <w:rPr>
                <w:rFonts w:ascii="Arial" w:hAnsi="Arial" w:cs="Arial"/>
                <w:b/>
              </w:rPr>
              <w:t>X</w:t>
            </w:r>
          </w:p>
        </w:tc>
      </w:tr>
      <w:tr w:rsidR="00912265" w:rsidRPr="00302082" w14:paraId="1734CA0C" w14:textId="77777777" w:rsidTr="00FE226E">
        <w:trPr>
          <w:jc w:val="center"/>
        </w:trPr>
        <w:tc>
          <w:tcPr>
            <w:tcW w:w="3442" w:type="dxa"/>
          </w:tcPr>
          <w:p w14:paraId="14501093" w14:textId="52EC0E58" w:rsidR="00912265" w:rsidRPr="00302082" w:rsidRDefault="00912265" w:rsidP="00302082">
            <w:pPr>
              <w:spacing w:after="120"/>
              <w:rPr>
                <w:rFonts w:ascii="Arial" w:hAnsi="Arial" w:cs="Arial"/>
                <w:i/>
              </w:rPr>
            </w:pPr>
            <w:r>
              <w:rPr>
                <w:rFonts w:ascii="Arial" w:hAnsi="Arial" w:cs="Arial"/>
                <w:iCs/>
              </w:rPr>
              <w:t>Multiple choice in-course</w:t>
            </w:r>
            <w:r w:rsidRPr="000672F3">
              <w:rPr>
                <w:rFonts w:ascii="Arial" w:hAnsi="Arial" w:cs="Arial"/>
                <w:iCs/>
              </w:rPr>
              <w:t xml:space="preserve"> </w:t>
            </w:r>
            <w:r>
              <w:rPr>
                <w:rFonts w:ascii="Arial" w:hAnsi="Arial" w:cs="Arial"/>
                <w:iCs/>
              </w:rPr>
              <w:t>t</w:t>
            </w:r>
            <w:r w:rsidRPr="000672F3">
              <w:rPr>
                <w:rFonts w:ascii="Arial" w:hAnsi="Arial" w:cs="Arial"/>
                <w:iCs/>
              </w:rPr>
              <w:t>est 1</w:t>
            </w:r>
          </w:p>
        </w:tc>
        <w:tc>
          <w:tcPr>
            <w:tcW w:w="567" w:type="dxa"/>
          </w:tcPr>
          <w:p w14:paraId="5E989B49"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1F8A2F17"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133D4A98"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31635667"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4AF67533" w14:textId="77777777" w:rsidR="00912265" w:rsidRPr="00302082" w:rsidRDefault="00912265" w:rsidP="00302082">
            <w:pPr>
              <w:spacing w:after="120"/>
              <w:rPr>
                <w:rFonts w:ascii="Arial" w:hAnsi="Arial" w:cs="Arial"/>
                <w:b/>
              </w:rPr>
            </w:pPr>
          </w:p>
        </w:tc>
        <w:tc>
          <w:tcPr>
            <w:tcW w:w="567" w:type="dxa"/>
          </w:tcPr>
          <w:p w14:paraId="6BFAFFD0" w14:textId="77777777" w:rsidR="00912265" w:rsidRPr="00302082" w:rsidRDefault="00912265" w:rsidP="00302082">
            <w:pPr>
              <w:spacing w:after="120"/>
              <w:rPr>
                <w:rFonts w:ascii="Arial" w:hAnsi="Arial" w:cs="Arial"/>
                <w:b/>
              </w:rPr>
            </w:pPr>
          </w:p>
        </w:tc>
      </w:tr>
      <w:tr w:rsidR="00912265" w:rsidRPr="00302082" w14:paraId="3A9E77CC" w14:textId="77777777" w:rsidTr="00FE226E">
        <w:trPr>
          <w:jc w:val="center"/>
        </w:trPr>
        <w:tc>
          <w:tcPr>
            <w:tcW w:w="3442" w:type="dxa"/>
          </w:tcPr>
          <w:p w14:paraId="5F37EF05" w14:textId="44EF2E6B" w:rsidR="00912265" w:rsidRPr="00302082" w:rsidRDefault="00912265" w:rsidP="00912265">
            <w:pPr>
              <w:spacing w:after="120"/>
              <w:rPr>
                <w:rFonts w:ascii="Arial" w:hAnsi="Arial" w:cs="Arial"/>
                <w:i/>
              </w:rPr>
            </w:pPr>
            <w:r>
              <w:rPr>
                <w:rFonts w:ascii="Arial" w:hAnsi="Arial" w:cs="Arial"/>
                <w:iCs/>
              </w:rPr>
              <w:t>Long answer in-course</w:t>
            </w:r>
            <w:r w:rsidRPr="000672F3">
              <w:rPr>
                <w:rFonts w:ascii="Arial" w:hAnsi="Arial" w:cs="Arial"/>
                <w:iCs/>
              </w:rPr>
              <w:t xml:space="preserve"> </w:t>
            </w:r>
            <w:r>
              <w:rPr>
                <w:rFonts w:ascii="Arial" w:hAnsi="Arial" w:cs="Arial"/>
                <w:iCs/>
              </w:rPr>
              <w:t>test 2</w:t>
            </w:r>
          </w:p>
        </w:tc>
        <w:tc>
          <w:tcPr>
            <w:tcW w:w="567" w:type="dxa"/>
          </w:tcPr>
          <w:p w14:paraId="7FD989A6" w14:textId="77777777" w:rsidR="00912265" w:rsidRPr="00302082" w:rsidRDefault="00912265" w:rsidP="00912265">
            <w:pPr>
              <w:spacing w:after="120"/>
              <w:rPr>
                <w:rFonts w:ascii="Arial" w:hAnsi="Arial" w:cs="Arial"/>
                <w:b/>
              </w:rPr>
            </w:pPr>
            <w:r>
              <w:rPr>
                <w:rFonts w:ascii="Arial" w:hAnsi="Arial" w:cs="Arial"/>
                <w:b/>
              </w:rPr>
              <w:t>X</w:t>
            </w:r>
          </w:p>
        </w:tc>
        <w:tc>
          <w:tcPr>
            <w:tcW w:w="567" w:type="dxa"/>
          </w:tcPr>
          <w:p w14:paraId="5782A8A7" w14:textId="77777777" w:rsidR="00912265" w:rsidRPr="00302082" w:rsidRDefault="00912265" w:rsidP="00912265">
            <w:pPr>
              <w:spacing w:after="120"/>
              <w:rPr>
                <w:rFonts w:ascii="Arial" w:hAnsi="Arial" w:cs="Arial"/>
                <w:b/>
              </w:rPr>
            </w:pPr>
            <w:r>
              <w:rPr>
                <w:rFonts w:ascii="Arial" w:hAnsi="Arial" w:cs="Arial"/>
                <w:b/>
              </w:rPr>
              <w:t>X</w:t>
            </w:r>
          </w:p>
        </w:tc>
        <w:tc>
          <w:tcPr>
            <w:tcW w:w="567" w:type="dxa"/>
            <w:tcBorders>
              <w:right w:val="double" w:sz="4" w:space="0" w:color="auto"/>
            </w:tcBorders>
          </w:tcPr>
          <w:p w14:paraId="4A8CF88B" w14:textId="77777777" w:rsidR="00912265" w:rsidRPr="00302082" w:rsidRDefault="00912265" w:rsidP="00912265">
            <w:pPr>
              <w:spacing w:after="120"/>
              <w:rPr>
                <w:rFonts w:ascii="Arial" w:hAnsi="Arial" w:cs="Arial"/>
                <w:b/>
              </w:rPr>
            </w:pPr>
            <w:r>
              <w:rPr>
                <w:rFonts w:ascii="Arial" w:hAnsi="Arial" w:cs="Arial"/>
                <w:b/>
              </w:rPr>
              <w:t>X</w:t>
            </w:r>
          </w:p>
        </w:tc>
        <w:tc>
          <w:tcPr>
            <w:tcW w:w="567" w:type="dxa"/>
            <w:tcBorders>
              <w:left w:val="double" w:sz="4" w:space="0" w:color="auto"/>
            </w:tcBorders>
          </w:tcPr>
          <w:p w14:paraId="1D27B93A" w14:textId="77777777" w:rsidR="00912265" w:rsidRPr="00302082" w:rsidRDefault="00912265" w:rsidP="00912265">
            <w:pPr>
              <w:spacing w:after="120"/>
              <w:rPr>
                <w:rFonts w:ascii="Arial" w:hAnsi="Arial" w:cs="Arial"/>
                <w:b/>
              </w:rPr>
            </w:pPr>
            <w:r>
              <w:rPr>
                <w:rFonts w:ascii="Arial" w:hAnsi="Arial" w:cs="Arial"/>
                <w:b/>
              </w:rPr>
              <w:t>X</w:t>
            </w:r>
          </w:p>
        </w:tc>
        <w:tc>
          <w:tcPr>
            <w:tcW w:w="567" w:type="dxa"/>
          </w:tcPr>
          <w:p w14:paraId="17F9998C" w14:textId="77777777" w:rsidR="00912265" w:rsidRPr="00302082" w:rsidRDefault="00912265" w:rsidP="00912265">
            <w:pPr>
              <w:spacing w:after="120"/>
              <w:rPr>
                <w:rFonts w:ascii="Arial" w:hAnsi="Arial" w:cs="Arial"/>
                <w:b/>
              </w:rPr>
            </w:pPr>
            <w:r>
              <w:rPr>
                <w:rFonts w:ascii="Arial" w:hAnsi="Arial" w:cs="Arial"/>
                <w:b/>
              </w:rPr>
              <w:t>X</w:t>
            </w:r>
          </w:p>
        </w:tc>
        <w:tc>
          <w:tcPr>
            <w:tcW w:w="567" w:type="dxa"/>
          </w:tcPr>
          <w:p w14:paraId="5D846188" w14:textId="77777777" w:rsidR="00912265" w:rsidRPr="00302082" w:rsidRDefault="00912265" w:rsidP="00912265">
            <w:pPr>
              <w:spacing w:after="120"/>
              <w:rPr>
                <w:rFonts w:ascii="Arial" w:hAnsi="Arial" w:cs="Arial"/>
                <w:b/>
              </w:rPr>
            </w:pPr>
            <w:r>
              <w:rPr>
                <w:rFonts w:ascii="Arial" w:hAnsi="Arial" w:cs="Arial"/>
                <w:b/>
              </w:rPr>
              <w:t>X</w:t>
            </w:r>
          </w:p>
        </w:tc>
      </w:tr>
      <w:tr w:rsidR="00912265" w:rsidRPr="00302082" w14:paraId="26496C3E" w14:textId="77777777" w:rsidTr="00FE226E">
        <w:trPr>
          <w:jc w:val="center"/>
        </w:trPr>
        <w:tc>
          <w:tcPr>
            <w:tcW w:w="3442" w:type="dxa"/>
          </w:tcPr>
          <w:p w14:paraId="6C669B55" w14:textId="26D4A0A8" w:rsidR="00912265" w:rsidRPr="00302082" w:rsidRDefault="00912265" w:rsidP="00912265">
            <w:pPr>
              <w:spacing w:after="120"/>
              <w:rPr>
                <w:rFonts w:ascii="Arial" w:hAnsi="Arial" w:cs="Arial"/>
                <w:i/>
              </w:rPr>
            </w:pPr>
            <w:r>
              <w:rPr>
                <w:rFonts w:ascii="Arial" w:hAnsi="Arial" w:cs="Arial"/>
                <w:iCs/>
              </w:rPr>
              <w:t>Multiple choice in-course test 2</w:t>
            </w:r>
          </w:p>
        </w:tc>
        <w:tc>
          <w:tcPr>
            <w:tcW w:w="567" w:type="dxa"/>
          </w:tcPr>
          <w:p w14:paraId="3761FDFF" w14:textId="77777777" w:rsidR="00912265" w:rsidRPr="00302082" w:rsidRDefault="00912265" w:rsidP="00912265">
            <w:pPr>
              <w:spacing w:after="120"/>
              <w:rPr>
                <w:rFonts w:ascii="Arial" w:hAnsi="Arial" w:cs="Arial"/>
                <w:b/>
              </w:rPr>
            </w:pPr>
            <w:r>
              <w:rPr>
                <w:rFonts w:ascii="Arial" w:hAnsi="Arial" w:cs="Arial"/>
                <w:b/>
              </w:rPr>
              <w:t>X</w:t>
            </w:r>
          </w:p>
        </w:tc>
        <w:tc>
          <w:tcPr>
            <w:tcW w:w="567" w:type="dxa"/>
          </w:tcPr>
          <w:p w14:paraId="4559EBB0" w14:textId="77777777" w:rsidR="00912265" w:rsidRPr="00302082" w:rsidRDefault="00912265" w:rsidP="00912265">
            <w:pPr>
              <w:spacing w:after="120"/>
              <w:rPr>
                <w:rFonts w:ascii="Arial" w:hAnsi="Arial" w:cs="Arial"/>
                <w:b/>
              </w:rPr>
            </w:pPr>
            <w:r>
              <w:rPr>
                <w:rFonts w:ascii="Arial" w:hAnsi="Arial" w:cs="Arial"/>
                <w:b/>
              </w:rPr>
              <w:t>X</w:t>
            </w:r>
          </w:p>
        </w:tc>
        <w:tc>
          <w:tcPr>
            <w:tcW w:w="567" w:type="dxa"/>
            <w:tcBorders>
              <w:right w:val="double" w:sz="4" w:space="0" w:color="auto"/>
            </w:tcBorders>
          </w:tcPr>
          <w:p w14:paraId="25B3A6CA" w14:textId="77777777" w:rsidR="00912265" w:rsidRPr="00302082" w:rsidRDefault="00912265" w:rsidP="00912265">
            <w:pPr>
              <w:spacing w:after="120"/>
              <w:rPr>
                <w:rFonts w:ascii="Arial" w:hAnsi="Arial" w:cs="Arial"/>
                <w:b/>
              </w:rPr>
            </w:pPr>
            <w:r>
              <w:rPr>
                <w:rFonts w:ascii="Arial" w:hAnsi="Arial" w:cs="Arial"/>
                <w:b/>
              </w:rPr>
              <w:t>X</w:t>
            </w:r>
          </w:p>
        </w:tc>
        <w:tc>
          <w:tcPr>
            <w:tcW w:w="567" w:type="dxa"/>
            <w:tcBorders>
              <w:left w:val="double" w:sz="4" w:space="0" w:color="auto"/>
            </w:tcBorders>
          </w:tcPr>
          <w:p w14:paraId="781263C7" w14:textId="77777777" w:rsidR="00912265" w:rsidRPr="00302082" w:rsidRDefault="00912265" w:rsidP="00912265">
            <w:pPr>
              <w:spacing w:after="120"/>
              <w:rPr>
                <w:rFonts w:ascii="Arial" w:hAnsi="Arial" w:cs="Arial"/>
                <w:b/>
              </w:rPr>
            </w:pPr>
            <w:r>
              <w:rPr>
                <w:rFonts w:ascii="Arial" w:hAnsi="Arial" w:cs="Arial"/>
                <w:b/>
              </w:rPr>
              <w:t>X</w:t>
            </w:r>
          </w:p>
        </w:tc>
        <w:tc>
          <w:tcPr>
            <w:tcW w:w="567" w:type="dxa"/>
          </w:tcPr>
          <w:p w14:paraId="748AC5AC" w14:textId="77777777" w:rsidR="00912265" w:rsidRPr="00302082" w:rsidRDefault="00912265" w:rsidP="00912265">
            <w:pPr>
              <w:spacing w:after="120"/>
              <w:rPr>
                <w:rFonts w:ascii="Arial" w:hAnsi="Arial" w:cs="Arial"/>
                <w:b/>
              </w:rPr>
            </w:pPr>
          </w:p>
        </w:tc>
        <w:tc>
          <w:tcPr>
            <w:tcW w:w="567" w:type="dxa"/>
          </w:tcPr>
          <w:p w14:paraId="0ACE4568" w14:textId="77777777" w:rsidR="00912265" w:rsidRPr="00302082" w:rsidRDefault="00912265" w:rsidP="00912265">
            <w:pPr>
              <w:spacing w:after="120"/>
              <w:rPr>
                <w:rFonts w:ascii="Arial" w:hAnsi="Arial" w:cs="Arial"/>
                <w:b/>
              </w:rPr>
            </w:pPr>
          </w:p>
        </w:tc>
      </w:tr>
      <w:tr w:rsidR="00912265" w:rsidRPr="00302082" w14:paraId="1FA9F79E" w14:textId="77777777" w:rsidTr="00FE226E">
        <w:trPr>
          <w:jc w:val="center"/>
        </w:trPr>
        <w:tc>
          <w:tcPr>
            <w:tcW w:w="3442" w:type="dxa"/>
          </w:tcPr>
          <w:p w14:paraId="69CA489C" w14:textId="77777777" w:rsidR="00912265" w:rsidRPr="008A5956" w:rsidRDefault="00912265" w:rsidP="00302082">
            <w:pPr>
              <w:spacing w:after="120"/>
              <w:rPr>
                <w:rFonts w:ascii="Arial" w:hAnsi="Arial" w:cs="Arial"/>
              </w:rPr>
            </w:pPr>
            <w:r>
              <w:rPr>
                <w:rFonts w:ascii="Arial" w:hAnsi="Arial" w:cs="Arial"/>
              </w:rPr>
              <w:t>Examination</w:t>
            </w:r>
          </w:p>
        </w:tc>
        <w:tc>
          <w:tcPr>
            <w:tcW w:w="567" w:type="dxa"/>
          </w:tcPr>
          <w:p w14:paraId="10506A75"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7810BF8D"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35917524" w14:textId="77777777" w:rsidR="00912265" w:rsidRPr="00302082" w:rsidRDefault="0091226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847B5BB"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62137DA1" w14:textId="77777777" w:rsidR="00912265" w:rsidRPr="00302082" w:rsidRDefault="00912265" w:rsidP="00302082">
            <w:pPr>
              <w:spacing w:after="120"/>
              <w:rPr>
                <w:rFonts w:ascii="Arial" w:hAnsi="Arial" w:cs="Arial"/>
                <w:b/>
              </w:rPr>
            </w:pPr>
            <w:r>
              <w:rPr>
                <w:rFonts w:ascii="Arial" w:hAnsi="Arial" w:cs="Arial"/>
                <w:b/>
              </w:rPr>
              <w:t>X</w:t>
            </w:r>
          </w:p>
        </w:tc>
        <w:tc>
          <w:tcPr>
            <w:tcW w:w="567" w:type="dxa"/>
          </w:tcPr>
          <w:p w14:paraId="20C77A42" w14:textId="77777777" w:rsidR="00912265" w:rsidRPr="00302082" w:rsidRDefault="00912265" w:rsidP="00302082">
            <w:pPr>
              <w:spacing w:after="120"/>
              <w:rPr>
                <w:rFonts w:ascii="Arial" w:hAnsi="Arial" w:cs="Arial"/>
                <w:b/>
              </w:rPr>
            </w:pPr>
            <w:r>
              <w:rPr>
                <w:rFonts w:ascii="Arial" w:hAnsi="Arial" w:cs="Arial"/>
                <w:b/>
              </w:rPr>
              <w:t>X</w:t>
            </w:r>
          </w:p>
        </w:tc>
      </w:tr>
    </w:tbl>
    <w:p w14:paraId="568D205E" w14:textId="77777777" w:rsidR="007A6245" w:rsidRDefault="007A6245" w:rsidP="00302082">
      <w:pPr>
        <w:spacing w:after="120" w:line="240" w:lineRule="auto"/>
        <w:ind w:left="426" w:right="260"/>
        <w:rPr>
          <w:rFonts w:ascii="Arial" w:hAnsi="Arial" w:cs="Arial"/>
          <w:b/>
          <w:iCs/>
        </w:rPr>
      </w:pPr>
    </w:p>
    <w:p w14:paraId="7F1FAA4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CD4A12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A5956">
        <w:rPr>
          <w:rFonts w:ascii="Arial" w:hAnsi="Arial" w:cs="Arial"/>
        </w:rPr>
        <w:t xml:space="preserve">The </w:t>
      </w:r>
      <w:r w:rsidR="008A5956" w:rsidRPr="008A5956">
        <w:rPr>
          <w:rFonts w:ascii="Arial" w:hAnsi="Arial" w:cs="Arial"/>
        </w:rPr>
        <w:t>School</w:t>
      </w:r>
      <w:r w:rsidRPr="008A595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38933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9748AA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6F83B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C10847C" w14:textId="77777777" w:rsidR="00096DA4" w:rsidRPr="00302082" w:rsidRDefault="00096DA4" w:rsidP="00302082">
      <w:pPr>
        <w:spacing w:after="120" w:line="240" w:lineRule="auto"/>
        <w:ind w:left="426" w:right="260"/>
        <w:rPr>
          <w:rFonts w:ascii="Arial" w:hAnsi="Arial" w:cs="Arial"/>
          <w:i/>
          <w:iCs/>
        </w:rPr>
      </w:pPr>
    </w:p>
    <w:p w14:paraId="70B745B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1FB4272" w14:textId="77777777" w:rsidR="009A2D37" w:rsidRPr="00E47F0C" w:rsidRDefault="00E47F0C" w:rsidP="00696FF5">
      <w:pPr>
        <w:spacing w:after="120" w:line="240" w:lineRule="auto"/>
        <w:ind w:left="567" w:right="260"/>
        <w:jc w:val="both"/>
        <w:rPr>
          <w:rFonts w:ascii="Arial" w:hAnsi="Arial" w:cs="Arial"/>
          <w:b/>
        </w:rPr>
      </w:pPr>
      <w:r>
        <w:rPr>
          <w:rFonts w:ascii="Arial" w:hAnsi="Arial" w:cs="Arial"/>
        </w:rPr>
        <w:t>Canterbury</w:t>
      </w:r>
    </w:p>
    <w:p w14:paraId="5F30E0B6" w14:textId="77777777" w:rsidR="009A2D37" w:rsidRDefault="009A2D37" w:rsidP="00302082">
      <w:pPr>
        <w:spacing w:after="120" w:line="240" w:lineRule="auto"/>
        <w:ind w:left="426" w:right="260"/>
        <w:rPr>
          <w:rFonts w:ascii="Arial" w:hAnsi="Arial" w:cs="Arial"/>
          <w:i/>
          <w:iCs/>
        </w:rPr>
      </w:pPr>
    </w:p>
    <w:p w14:paraId="7129830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094865F" w14:textId="77777777" w:rsidR="00912265" w:rsidRPr="00494B05" w:rsidRDefault="00912265" w:rsidP="00912265">
      <w:pPr>
        <w:autoSpaceDE w:val="0"/>
        <w:autoSpaceDN w:val="0"/>
        <w:adjustRightInd w:val="0"/>
        <w:spacing w:after="120" w:line="240" w:lineRule="auto"/>
        <w:ind w:left="567" w:right="261"/>
        <w:jc w:val="both"/>
        <w:rPr>
          <w:rFonts w:ascii="Arial" w:hAnsi="Arial" w:cs="Arial"/>
        </w:rPr>
      </w:pPr>
      <w:r w:rsidRPr="00494B05">
        <w:rPr>
          <w:rFonts w:ascii="Arial" w:hAnsi="Arial" w:cs="Arial"/>
        </w:rPr>
        <w:t>This module covers key principles, theories and concepts of finance that are used in a global environment. Mastery of the subject-specific learning outcomes, 8.1 to 8.</w:t>
      </w:r>
      <w:r>
        <w:rPr>
          <w:rFonts w:ascii="Arial" w:hAnsi="Arial" w:cs="Arial"/>
        </w:rPr>
        <w:t>3</w:t>
      </w:r>
      <w:r w:rsidRPr="00494B05">
        <w:rPr>
          <w:rFonts w:ascii="Arial" w:hAnsi="Arial" w:cs="Arial"/>
        </w:rPr>
        <w:t>,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63F25E43" w14:textId="21813877" w:rsidR="00883204" w:rsidRPr="00883204" w:rsidRDefault="00912265" w:rsidP="000112C9">
      <w:pPr>
        <w:spacing w:after="120" w:line="240" w:lineRule="auto"/>
        <w:ind w:left="567" w:right="260"/>
        <w:rPr>
          <w:rFonts w:ascii="Arial" w:hAnsi="Arial" w:cs="Arial"/>
          <w:b/>
        </w:rPr>
      </w:pPr>
      <w:r w:rsidRPr="00494B05">
        <w:rPr>
          <w:rFonts w:ascii="Arial" w:hAnsi="Arial" w:cs="Arial"/>
        </w:rPr>
        <w:t>Examples covering various international economic/financial frameworks are included in the module where appropriate.</w:t>
      </w:r>
    </w:p>
    <w:p w14:paraId="641714BE" w14:textId="0FFF9FA7" w:rsidR="00641D6D" w:rsidRDefault="00641D6D" w:rsidP="00302082">
      <w:pPr>
        <w:pBdr>
          <w:bottom w:val="single" w:sz="6" w:space="1" w:color="auto"/>
        </w:pBdr>
        <w:spacing w:after="120" w:line="240" w:lineRule="auto"/>
        <w:ind w:right="260"/>
        <w:rPr>
          <w:rFonts w:ascii="Arial" w:hAnsi="Arial" w:cs="Arial"/>
        </w:rPr>
      </w:pPr>
    </w:p>
    <w:p w14:paraId="5C9C8AEE" w14:textId="7C8AAE50" w:rsidR="0015781F" w:rsidRDefault="0015781F" w:rsidP="00302082">
      <w:pPr>
        <w:pBdr>
          <w:bottom w:val="single" w:sz="6" w:space="1" w:color="auto"/>
        </w:pBdr>
        <w:spacing w:after="120" w:line="240" w:lineRule="auto"/>
        <w:ind w:right="260"/>
        <w:rPr>
          <w:rFonts w:ascii="Arial" w:hAnsi="Arial" w:cs="Arial"/>
        </w:rPr>
      </w:pPr>
    </w:p>
    <w:p w14:paraId="6F4E3BCE" w14:textId="77777777" w:rsidR="0015781F" w:rsidRPr="00302082" w:rsidRDefault="0015781F" w:rsidP="00302082">
      <w:pPr>
        <w:pBdr>
          <w:bottom w:val="single" w:sz="6" w:space="1" w:color="auto"/>
        </w:pBdr>
        <w:spacing w:after="120" w:line="240" w:lineRule="auto"/>
        <w:ind w:right="260"/>
        <w:rPr>
          <w:rFonts w:ascii="Arial" w:hAnsi="Arial" w:cs="Arial"/>
        </w:rPr>
      </w:pPr>
    </w:p>
    <w:p w14:paraId="6483A625" w14:textId="15D32540" w:rsidR="00F3136A"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048C41E" w14:textId="69B79DCB" w:rsidR="00441E76" w:rsidRPr="00DC6583" w:rsidRDefault="00F3136A" w:rsidP="00DC6583">
      <w:pPr>
        <w:tabs>
          <w:tab w:val="left" w:pos="3900"/>
        </w:tabs>
        <w:rPr>
          <w:rFonts w:ascii="Arial" w:hAnsi="Arial" w:cs="Arial"/>
          <w:sz w:val="20"/>
        </w:rPr>
      </w:pPr>
      <w:r>
        <w:rPr>
          <w:rFonts w:ascii="Arial" w:hAnsi="Arial" w:cs="Arial"/>
          <w:sz w:val="20"/>
        </w:rPr>
        <w:tab/>
      </w:r>
    </w:p>
    <w:p w14:paraId="2989D39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7868B1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D85F66A" w14:textId="77777777" w:rsidTr="00694309">
        <w:trPr>
          <w:trHeight w:val="317"/>
        </w:trPr>
        <w:tc>
          <w:tcPr>
            <w:tcW w:w="1526" w:type="dxa"/>
          </w:tcPr>
          <w:p w14:paraId="6F92BF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BC1036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6AC3C9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89D53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690D69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9CB8B8" w14:textId="77777777" w:rsidTr="00694309">
        <w:trPr>
          <w:trHeight w:val="305"/>
        </w:trPr>
        <w:tc>
          <w:tcPr>
            <w:tcW w:w="1526" w:type="dxa"/>
          </w:tcPr>
          <w:p w14:paraId="574B0EE2" w14:textId="533717A4" w:rsidR="00422B69" w:rsidRPr="00302082" w:rsidRDefault="008C7D08" w:rsidP="00302082">
            <w:pPr>
              <w:spacing w:after="120"/>
              <w:ind w:right="-330"/>
              <w:rPr>
                <w:rFonts w:ascii="Arial" w:hAnsi="Arial" w:cs="Arial"/>
              </w:rPr>
            </w:pPr>
            <w:r>
              <w:rPr>
                <w:rFonts w:ascii="Arial" w:hAnsi="Arial" w:cs="Arial"/>
              </w:rPr>
              <w:t>23/01/2019</w:t>
            </w:r>
          </w:p>
        </w:tc>
        <w:tc>
          <w:tcPr>
            <w:tcW w:w="1701" w:type="dxa"/>
          </w:tcPr>
          <w:p w14:paraId="7586CDCA" w14:textId="7AC10720" w:rsidR="00422B69" w:rsidRPr="00302082" w:rsidRDefault="008C7D08" w:rsidP="00302082">
            <w:pPr>
              <w:spacing w:after="120"/>
              <w:ind w:right="-330"/>
              <w:rPr>
                <w:rFonts w:ascii="Arial" w:hAnsi="Arial" w:cs="Arial"/>
              </w:rPr>
            </w:pPr>
            <w:r>
              <w:rPr>
                <w:rFonts w:ascii="Arial" w:hAnsi="Arial" w:cs="Arial"/>
              </w:rPr>
              <w:t>Major</w:t>
            </w:r>
          </w:p>
        </w:tc>
        <w:tc>
          <w:tcPr>
            <w:tcW w:w="2410" w:type="dxa"/>
          </w:tcPr>
          <w:p w14:paraId="4F91A87B" w14:textId="0E22363B" w:rsidR="00422B69" w:rsidRPr="00302082" w:rsidRDefault="008C7D08" w:rsidP="00302082">
            <w:pPr>
              <w:spacing w:after="120"/>
              <w:ind w:right="-330"/>
              <w:rPr>
                <w:rFonts w:ascii="Arial" w:hAnsi="Arial" w:cs="Arial"/>
              </w:rPr>
            </w:pPr>
            <w:r>
              <w:rPr>
                <w:rFonts w:ascii="Arial" w:hAnsi="Arial" w:cs="Arial"/>
              </w:rPr>
              <w:t>September 2019</w:t>
            </w:r>
          </w:p>
        </w:tc>
        <w:tc>
          <w:tcPr>
            <w:tcW w:w="2448" w:type="dxa"/>
          </w:tcPr>
          <w:p w14:paraId="21F95851" w14:textId="2CBD56FB" w:rsidR="00422B69" w:rsidRPr="00302082" w:rsidRDefault="008C7D08" w:rsidP="00302082">
            <w:pPr>
              <w:spacing w:after="120"/>
              <w:ind w:right="-330"/>
              <w:rPr>
                <w:rFonts w:ascii="Arial" w:hAnsi="Arial" w:cs="Arial"/>
              </w:rPr>
            </w:pPr>
            <w:r>
              <w:rPr>
                <w:rFonts w:ascii="Arial" w:hAnsi="Arial" w:cs="Arial"/>
              </w:rPr>
              <w:t>7, 10</w:t>
            </w:r>
          </w:p>
        </w:tc>
        <w:tc>
          <w:tcPr>
            <w:tcW w:w="2597" w:type="dxa"/>
          </w:tcPr>
          <w:p w14:paraId="75BDE8E6" w14:textId="77777777" w:rsidR="00422B69" w:rsidRPr="00302082" w:rsidRDefault="00422B69" w:rsidP="00302082">
            <w:pPr>
              <w:spacing w:after="120"/>
              <w:ind w:right="-330"/>
              <w:rPr>
                <w:rFonts w:ascii="Arial" w:hAnsi="Arial" w:cs="Arial"/>
              </w:rPr>
            </w:pPr>
          </w:p>
        </w:tc>
      </w:tr>
      <w:tr w:rsidR="00302082" w:rsidRPr="00302082" w14:paraId="0E812215" w14:textId="77777777" w:rsidTr="00694309">
        <w:trPr>
          <w:trHeight w:val="305"/>
        </w:trPr>
        <w:tc>
          <w:tcPr>
            <w:tcW w:w="1526" w:type="dxa"/>
          </w:tcPr>
          <w:p w14:paraId="44671361" w14:textId="77777777" w:rsidR="00422B69" w:rsidRPr="00302082" w:rsidRDefault="00422B69" w:rsidP="00302082">
            <w:pPr>
              <w:spacing w:after="120"/>
              <w:ind w:right="-330"/>
              <w:rPr>
                <w:rFonts w:ascii="Arial" w:hAnsi="Arial" w:cs="Arial"/>
              </w:rPr>
            </w:pPr>
          </w:p>
        </w:tc>
        <w:tc>
          <w:tcPr>
            <w:tcW w:w="1701" w:type="dxa"/>
          </w:tcPr>
          <w:p w14:paraId="415F5458" w14:textId="77777777" w:rsidR="00422B69" w:rsidRPr="00302082" w:rsidRDefault="00422B69" w:rsidP="00302082">
            <w:pPr>
              <w:spacing w:after="120"/>
              <w:ind w:right="-330"/>
              <w:rPr>
                <w:rFonts w:ascii="Arial" w:hAnsi="Arial" w:cs="Arial"/>
              </w:rPr>
            </w:pPr>
          </w:p>
        </w:tc>
        <w:tc>
          <w:tcPr>
            <w:tcW w:w="2410" w:type="dxa"/>
          </w:tcPr>
          <w:p w14:paraId="01338139" w14:textId="77777777" w:rsidR="00422B69" w:rsidRPr="00302082" w:rsidRDefault="00422B69" w:rsidP="00302082">
            <w:pPr>
              <w:spacing w:after="120"/>
              <w:ind w:right="-330"/>
              <w:rPr>
                <w:rFonts w:ascii="Arial" w:hAnsi="Arial" w:cs="Arial"/>
              </w:rPr>
            </w:pPr>
          </w:p>
        </w:tc>
        <w:tc>
          <w:tcPr>
            <w:tcW w:w="2448" w:type="dxa"/>
          </w:tcPr>
          <w:p w14:paraId="2FF12599" w14:textId="77777777" w:rsidR="00422B69" w:rsidRPr="00302082" w:rsidRDefault="00422B69" w:rsidP="00302082">
            <w:pPr>
              <w:spacing w:after="120"/>
              <w:ind w:right="-330"/>
              <w:rPr>
                <w:rFonts w:ascii="Arial" w:hAnsi="Arial" w:cs="Arial"/>
              </w:rPr>
            </w:pPr>
          </w:p>
        </w:tc>
        <w:tc>
          <w:tcPr>
            <w:tcW w:w="2597" w:type="dxa"/>
          </w:tcPr>
          <w:p w14:paraId="513C39C5" w14:textId="77777777" w:rsidR="00422B69" w:rsidRPr="00302082" w:rsidRDefault="00422B69" w:rsidP="00302082">
            <w:pPr>
              <w:spacing w:after="120"/>
              <w:ind w:right="-330"/>
              <w:rPr>
                <w:rFonts w:ascii="Arial" w:hAnsi="Arial" w:cs="Arial"/>
              </w:rPr>
            </w:pPr>
          </w:p>
        </w:tc>
      </w:tr>
    </w:tbl>
    <w:p w14:paraId="0B0543D1" w14:textId="77777777" w:rsidR="00D83563" w:rsidRDefault="00D83563" w:rsidP="00302082">
      <w:pPr>
        <w:spacing w:after="120" w:line="240" w:lineRule="auto"/>
        <w:ind w:right="-330"/>
        <w:rPr>
          <w:rFonts w:ascii="Arial" w:hAnsi="Arial" w:cs="Arial"/>
        </w:rPr>
      </w:pPr>
    </w:p>
    <w:p w14:paraId="640767A4" w14:textId="755FF349"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A8B5" w14:textId="77777777" w:rsidR="000574DE" w:rsidRDefault="000574DE" w:rsidP="009A2D37">
      <w:pPr>
        <w:spacing w:after="0" w:line="240" w:lineRule="auto"/>
      </w:pPr>
      <w:r>
        <w:separator/>
      </w:r>
    </w:p>
  </w:endnote>
  <w:endnote w:type="continuationSeparator" w:id="0">
    <w:p w14:paraId="156E256E" w14:textId="77777777" w:rsidR="000574DE" w:rsidRDefault="000574DE" w:rsidP="009A2D37">
      <w:pPr>
        <w:spacing w:after="0" w:line="240" w:lineRule="auto"/>
      </w:pPr>
      <w:r>
        <w:continuationSeparator/>
      </w:r>
    </w:p>
  </w:endnote>
  <w:endnote w:type="continuationNotice" w:id="1">
    <w:p w14:paraId="09CB56DF" w14:textId="77777777" w:rsidR="000574DE" w:rsidRDefault="000574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295381"/>
      <w:docPartObj>
        <w:docPartGallery w:val="Page Numbers (Bottom of Page)"/>
        <w:docPartUnique/>
      </w:docPartObj>
    </w:sdtPr>
    <w:sdtEndPr/>
    <w:sdtContent>
      <w:p w14:paraId="6E1D2384" w14:textId="3EDFD637" w:rsidR="008B2543" w:rsidRDefault="0019787E" w:rsidP="009A2D37">
        <w:pPr>
          <w:pStyle w:val="Footer"/>
          <w:jc w:val="center"/>
        </w:pPr>
        <w:r>
          <w:fldChar w:fldCharType="begin"/>
        </w:r>
        <w:r>
          <w:instrText xml:space="preserve"> PAGE   \* MERGEFORMAT </w:instrText>
        </w:r>
        <w:r>
          <w:fldChar w:fldCharType="separate"/>
        </w:r>
        <w:r w:rsidR="00840E3D">
          <w:rPr>
            <w:noProof/>
          </w:rPr>
          <w:t>4</w:t>
        </w:r>
        <w:r>
          <w:rPr>
            <w:noProof/>
          </w:rPr>
          <w:fldChar w:fldCharType="end"/>
        </w:r>
      </w:p>
    </w:sdtContent>
  </w:sdt>
  <w:p w14:paraId="6EE86767" w14:textId="3819C3D1"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F3136A">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9B96F" w14:textId="77777777" w:rsidR="000574DE" w:rsidRDefault="000574DE" w:rsidP="009A2D37">
      <w:pPr>
        <w:spacing w:after="0" w:line="240" w:lineRule="auto"/>
      </w:pPr>
      <w:r>
        <w:separator/>
      </w:r>
    </w:p>
  </w:footnote>
  <w:footnote w:type="continuationSeparator" w:id="0">
    <w:p w14:paraId="705D2242" w14:textId="77777777" w:rsidR="000574DE" w:rsidRDefault="000574DE" w:rsidP="009A2D37">
      <w:pPr>
        <w:spacing w:after="0" w:line="240" w:lineRule="auto"/>
      </w:pPr>
      <w:r>
        <w:continuationSeparator/>
      </w:r>
    </w:p>
  </w:footnote>
  <w:footnote w:type="continuationNotice" w:id="1">
    <w:p w14:paraId="2F7C5338" w14:textId="77777777" w:rsidR="000574DE" w:rsidRDefault="000574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5343" w14:textId="14EBDD9A"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5B5F60" wp14:editId="7A669647">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r w:rsidR="00DC6583">
      <w:rPr>
        <w:rFonts w:ascii="Arial" w:hAnsi="Arial" w:cs="Arial"/>
        <w:b/>
        <w:sz w:val="28"/>
        <w:szCs w:val="28"/>
      </w:rPr>
      <w:t xml:space="preserve"> </w:t>
    </w:r>
  </w:p>
  <w:p w14:paraId="3A591119" w14:textId="77777777" w:rsidR="008B2543" w:rsidRPr="008C00F8" w:rsidRDefault="008B2543" w:rsidP="005E6D38">
    <w:pPr>
      <w:pStyle w:val="Heading1"/>
      <w:spacing w:before="60" w:after="60"/>
      <w:rPr>
        <w:rFonts w:ascii="Arial" w:hAnsi="Arial" w:cs="Arial"/>
      </w:rPr>
    </w:pPr>
  </w:p>
  <w:p w14:paraId="05F1CB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8BC2" w14:textId="4C7D24C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A008AB" wp14:editId="32797119">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DC6583">
      <w:rPr>
        <w:rFonts w:ascii="Arial" w:hAnsi="Arial" w:cs="Arial"/>
        <w:b/>
        <w:sz w:val="28"/>
        <w:szCs w:val="28"/>
      </w:rPr>
      <w:t xml:space="preserve"> </w:t>
    </w:r>
  </w:p>
  <w:p w14:paraId="19175AC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57943A7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12C9"/>
    <w:rsid w:val="0001243F"/>
    <w:rsid w:val="00021EA0"/>
    <w:rsid w:val="00025992"/>
    <w:rsid w:val="00027937"/>
    <w:rsid w:val="00030C9E"/>
    <w:rsid w:val="00031E67"/>
    <w:rsid w:val="000408CC"/>
    <w:rsid w:val="00045373"/>
    <w:rsid w:val="000574DE"/>
    <w:rsid w:val="00063A2F"/>
    <w:rsid w:val="000672F3"/>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85A"/>
    <w:rsid w:val="00137046"/>
    <w:rsid w:val="001402AD"/>
    <w:rsid w:val="001540CE"/>
    <w:rsid w:val="0015717B"/>
    <w:rsid w:val="0015781F"/>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558E"/>
    <w:rsid w:val="00351D4F"/>
    <w:rsid w:val="00352D8E"/>
    <w:rsid w:val="00353AF6"/>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058E"/>
    <w:rsid w:val="004F3C18"/>
    <w:rsid w:val="004F4328"/>
    <w:rsid w:val="005005E4"/>
    <w:rsid w:val="00513689"/>
    <w:rsid w:val="0051375A"/>
    <w:rsid w:val="00520798"/>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3D0"/>
    <w:rsid w:val="00682650"/>
    <w:rsid w:val="00683609"/>
    <w:rsid w:val="00684851"/>
    <w:rsid w:val="00694309"/>
    <w:rsid w:val="00695285"/>
    <w:rsid w:val="00696FF5"/>
    <w:rsid w:val="006A450B"/>
    <w:rsid w:val="006A6BB4"/>
    <w:rsid w:val="006A7FB0"/>
    <w:rsid w:val="006B77E2"/>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3B47"/>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28"/>
    <w:rsid w:val="00823942"/>
    <w:rsid w:val="00827FFD"/>
    <w:rsid w:val="0083074C"/>
    <w:rsid w:val="00840E3D"/>
    <w:rsid w:val="008436CD"/>
    <w:rsid w:val="008519D7"/>
    <w:rsid w:val="00854535"/>
    <w:rsid w:val="00856EB3"/>
    <w:rsid w:val="00863C96"/>
    <w:rsid w:val="00864A72"/>
    <w:rsid w:val="00873E9F"/>
    <w:rsid w:val="00874047"/>
    <w:rsid w:val="008778CB"/>
    <w:rsid w:val="00881545"/>
    <w:rsid w:val="00883204"/>
    <w:rsid w:val="00883A3E"/>
    <w:rsid w:val="0089148D"/>
    <w:rsid w:val="00891E0D"/>
    <w:rsid w:val="008A0F36"/>
    <w:rsid w:val="008A5956"/>
    <w:rsid w:val="008B2543"/>
    <w:rsid w:val="008B4B6E"/>
    <w:rsid w:val="008C7D08"/>
    <w:rsid w:val="008D7401"/>
    <w:rsid w:val="008D79B3"/>
    <w:rsid w:val="00901915"/>
    <w:rsid w:val="00903DF6"/>
    <w:rsid w:val="00912265"/>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61F9"/>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0866"/>
    <w:rsid w:val="00C12613"/>
    <w:rsid w:val="00C16DEF"/>
    <w:rsid w:val="00C2492F"/>
    <w:rsid w:val="00C35C2E"/>
    <w:rsid w:val="00C3744A"/>
    <w:rsid w:val="00C37D48"/>
    <w:rsid w:val="00C4002A"/>
    <w:rsid w:val="00C46912"/>
    <w:rsid w:val="00C57028"/>
    <w:rsid w:val="00C612A8"/>
    <w:rsid w:val="00C67631"/>
    <w:rsid w:val="00C709C6"/>
    <w:rsid w:val="00C72463"/>
    <w:rsid w:val="00C729D7"/>
    <w:rsid w:val="00C83354"/>
    <w:rsid w:val="00C84004"/>
    <w:rsid w:val="00C843F6"/>
    <w:rsid w:val="00C84507"/>
    <w:rsid w:val="00C862C7"/>
    <w:rsid w:val="00CA3254"/>
    <w:rsid w:val="00CB11CE"/>
    <w:rsid w:val="00CC25A2"/>
    <w:rsid w:val="00CD58B8"/>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364E"/>
    <w:rsid w:val="00DB5C9D"/>
    <w:rsid w:val="00DC6583"/>
    <w:rsid w:val="00DD02E6"/>
    <w:rsid w:val="00DF665B"/>
    <w:rsid w:val="00E0152A"/>
    <w:rsid w:val="00E03394"/>
    <w:rsid w:val="00E066E5"/>
    <w:rsid w:val="00E22F03"/>
    <w:rsid w:val="00E233C1"/>
    <w:rsid w:val="00E47F0C"/>
    <w:rsid w:val="00E51404"/>
    <w:rsid w:val="00E574C9"/>
    <w:rsid w:val="00E610DE"/>
    <w:rsid w:val="00E66167"/>
    <w:rsid w:val="00E71F2F"/>
    <w:rsid w:val="00E73F3D"/>
    <w:rsid w:val="00E77786"/>
    <w:rsid w:val="00E806FB"/>
    <w:rsid w:val="00EA1ED4"/>
    <w:rsid w:val="00EB1C2D"/>
    <w:rsid w:val="00EC1810"/>
    <w:rsid w:val="00EC3897"/>
    <w:rsid w:val="00EC3FCC"/>
    <w:rsid w:val="00ED1792"/>
    <w:rsid w:val="00ED32FF"/>
    <w:rsid w:val="00EF039B"/>
    <w:rsid w:val="00EF4933"/>
    <w:rsid w:val="00EF5044"/>
    <w:rsid w:val="00F01956"/>
    <w:rsid w:val="00F116CE"/>
    <w:rsid w:val="00F176DE"/>
    <w:rsid w:val="00F21C47"/>
    <w:rsid w:val="00F244E2"/>
    <w:rsid w:val="00F24A87"/>
    <w:rsid w:val="00F3136A"/>
    <w:rsid w:val="00F340DE"/>
    <w:rsid w:val="00F43542"/>
    <w:rsid w:val="00F44BAB"/>
    <w:rsid w:val="00F527CB"/>
    <w:rsid w:val="00F562AA"/>
    <w:rsid w:val="00F66975"/>
    <w:rsid w:val="00F7105A"/>
    <w:rsid w:val="00F712EB"/>
    <w:rsid w:val="00F7710E"/>
    <w:rsid w:val="00F77676"/>
    <w:rsid w:val="00F8197C"/>
    <w:rsid w:val="00F82B4E"/>
    <w:rsid w:val="00F8445B"/>
    <w:rsid w:val="00F87559"/>
    <w:rsid w:val="00F96D71"/>
    <w:rsid w:val="00F97284"/>
    <w:rsid w:val="00F97C9E"/>
    <w:rsid w:val="00FA20DE"/>
    <w:rsid w:val="00FA4EE8"/>
    <w:rsid w:val="00FB12CA"/>
    <w:rsid w:val="00FB36EC"/>
    <w:rsid w:val="00FB4E1B"/>
    <w:rsid w:val="00FC0291"/>
    <w:rsid w:val="00FC1C92"/>
    <w:rsid w:val="00FD333B"/>
    <w:rsid w:val="00FD689C"/>
    <w:rsid w:val="00FD705C"/>
    <w:rsid w:val="00FD777A"/>
    <w:rsid w:val="00FE226E"/>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8EA2EF"/>
  <w15:docId w15:val="{23E68C51-DAF4-47A1-A812-4CD538CE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1242D-2063-408C-A24D-2E0D14ACE7C0}">
  <ds:schemaRefs>
    <ds:schemaRef ds:uri="http://schemas.microsoft.com/sharepoint/v3/contenttype/forms"/>
  </ds:schemaRefs>
</ds:datastoreItem>
</file>

<file path=customXml/itemProps2.xml><?xml version="1.0" encoding="utf-8"?>
<ds:datastoreItem xmlns:ds="http://schemas.openxmlformats.org/officeDocument/2006/customXml" ds:itemID="{033FAFEF-D923-4663-8588-E50473C5D61F}">
  <ds:schemaRef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2D4E67DE-5515-43CC-9D96-5B3CA13D0147}"/>
</file>

<file path=customXml/itemProps4.xml><?xml version="1.0" encoding="utf-8"?>
<ds:datastoreItem xmlns:ds="http://schemas.openxmlformats.org/officeDocument/2006/customXml" ds:itemID="{C443790E-DAB4-49B7-8CD3-0FE86579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3</cp:revision>
  <cp:lastPrinted>2015-09-09T08:37:00Z</cp:lastPrinted>
  <dcterms:created xsi:type="dcterms:W3CDTF">2022-03-01T12:58:00Z</dcterms:created>
  <dcterms:modified xsi:type="dcterms:W3CDTF">2022-03-01T12:59:00Z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3608700e-2fe7-4095-90db-ea94331e16bd</vt:lpwstr>
  </property>
</Properties>
</file>