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E93" w14:textId="0950EBBE" w:rsidR="009A2D37" w:rsidRPr="0081311A" w:rsidRDefault="00C07A56" w:rsidP="00DF1552">
      <w:pPr>
        <w:numPr>
          <w:ilvl w:val="0"/>
          <w:numId w:val="1"/>
        </w:numPr>
        <w:spacing w:after="120" w:line="240" w:lineRule="auto"/>
        <w:ind w:left="426" w:right="260" w:hanging="426"/>
        <w:jc w:val="both"/>
        <w:rPr>
          <w:rFonts w:ascii="Arial" w:hAnsi="Arial" w:cs="Arial"/>
          <w:b/>
          <w:sz w:val="20"/>
          <w:szCs w:val="20"/>
        </w:rPr>
      </w:pPr>
      <w:r w:rsidRPr="0081311A">
        <w:rPr>
          <w:rFonts w:ascii="Arial" w:hAnsi="Arial" w:cs="Arial"/>
          <w:b/>
          <w:sz w:val="20"/>
          <w:szCs w:val="20"/>
        </w:rPr>
        <w:t>T</w:t>
      </w:r>
      <w:r w:rsidR="009A2D37" w:rsidRPr="0081311A">
        <w:rPr>
          <w:rFonts w:ascii="Arial" w:hAnsi="Arial" w:cs="Arial"/>
          <w:b/>
          <w:sz w:val="20"/>
          <w:szCs w:val="20"/>
        </w:rPr>
        <w:t>itle of the module</w:t>
      </w:r>
    </w:p>
    <w:p w14:paraId="19AD9AC5" w14:textId="640505B7" w:rsidR="009A2D37" w:rsidRPr="00342B8A" w:rsidRDefault="00E92B0B" w:rsidP="00DF1552">
      <w:pPr>
        <w:spacing w:after="120" w:line="240" w:lineRule="auto"/>
        <w:ind w:left="426" w:right="260"/>
        <w:jc w:val="both"/>
        <w:rPr>
          <w:rFonts w:ascii="Arial" w:hAnsi="Arial" w:cs="Arial"/>
          <w:sz w:val="20"/>
          <w:szCs w:val="20"/>
        </w:rPr>
      </w:pPr>
      <w:r w:rsidRPr="0081311A">
        <w:rPr>
          <w:rFonts w:ascii="Arial" w:hAnsi="Arial" w:cs="Arial"/>
          <w:sz w:val="20"/>
          <w:szCs w:val="20"/>
        </w:rPr>
        <w:t>LAWS8850</w:t>
      </w:r>
      <w:r w:rsidRPr="00342B8A">
        <w:rPr>
          <w:rFonts w:ascii="Arial" w:hAnsi="Arial" w:cs="Arial"/>
          <w:sz w:val="20"/>
          <w:szCs w:val="20"/>
        </w:rPr>
        <w:t xml:space="preserve"> </w:t>
      </w:r>
      <w:r w:rsidR="00DF1552">
        <w:rPr>
          <w:rFonts w:ascii="Arial" w:hAnsi="Arial" w:cs="Arial"/>
          <w:sz w:val="20"/>
          <w:szCs w:val="20"/>
        </w:rPr>
        <w:t xml:space="preserve">/ LAWS8851 </w:t>
      </w:r>
      <w:r w:rsidRPr="00342B8A">
        <w:rPr>
          <w:rFonts w:ascii="Arial" w:hAnsi="Arial" w:cs="Arial"/>
          <w:sz w:val="20"/>
          <w:szCs w:val="20"/>
        </w:rPr>
        <w:t>(LW885)</w:t>
      </w:r>
      <w:r>
        <w:rPr>
          <w:rFonts w:ascii="Arial" w:hAnsi="Arial" w:cs="Arial"/>
          <w:sz w:val="20"/>
          <w:szCs w:val="20"/>
        </w:rPr>
        <w:t xml:space="preserve"> </w:t>
      </w:r>
      <w:r w:rsidR="005152D6" w:rsidRPr="0081311A">
        <w:rPr>
          <w:rFonts w:ascii="Arial" w:hAnsi="Arial" w:cs="Arial"/>
          <w:sz w:val="20"/>
          <w:szCs w:val="20"/>
        </w:rPr>
        <w:t>Law and Development</w:t>
      </w:r>
      <w:r>
        <w:rPr>
          <w:rFonts w:ascii="Arial" w:hAnsi="Arial" w:cs="Arial"/>
          <w:sz w:val="20"/>
          <w:szCs w:val="20"/>
        </w:rPr>
        <w:t xml:space="preserve"> </w:t>
      </w:r>
    </w:p>
    <w:p w14:paraId="34174857" w14:textId="77777777" w:rsidR="00C07A56" w:rsidRPr="00342B8A" w:rsidRDefault="00C07A56" w:rsidP="00DF1552">
      <w:pPr>
        <w:spacing w:after="120" w:line="240" w:lineRule="auto"/>
        <w:ind w:left="426" w:right="260"/>
        <w:jc w:val="both"/>
        <w:rPr>
          <w:rFonts w:ascii="Arial" w:hAnsi="Arial" w:cs="Arial"/>
          <w:sz w:val="20"/>
          <w:szCs w:val="20"/>
        </w:rPr>
      </w:pPr>
    </w:p>
    <w:p w14:paraId="7C3F0419" w14:textId="77777777"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cs="Arial"/>
          <w:b/>
          <w:sz w:val="20"/>
          <w:szCs w:val="20"/>
        </w:rPr>
        <w:t>School or partner institution</w:t>
      </w:r>
      <w:r w:rsidRPr="00342B8A">
        <w:rPr>
          <w:rFonts w:ascii="Arial" w:hAnsi="Arial"/>
          <w:b/>
          <w:sz w:val="20"/>
          <w:szCs w:val="20"/>
        </w:rPr>
        <w:t xml:space="preserve"> which will be responsible for management of the module</w:t>
      </w:r>
    </w:p>
    <w:p w14:paraId="188D32C3" w14:textId="18D6D16A" w:rsidR="009A2D37" w:rsidRPr="00BF1DB8" w:rsidRDefault="00380EAE" w:rsidP="00DF1552">
      <w:pPr>
        <w:spacing w:after="120" w:line="240" w:lineRule="auto"/>
        <w:ind w:left="426" w:right="260"/>
        <w:jc w:val="both"/>
        <w:rPr>
          <w:rFonts w:ascii="Arial" w:hAnsi="Arial"/>
          <w:sz w:val="20"/>
          <w:szCs w:val="20"/>
        </w:rPr>
      </w:pPr>
      <w:r w:rsidRPr="00BF1DB8">
        <w:rPr>
          <w:rFonts w:ascii="Arial" w:hAnsi="Arial"/>
          <w:sz w:val="20"/>
          <w:szCs w:val="20"/>
        </w:rPr>
        <w:t>Kent Law School</w:t>
      </w:r>
    </w:p>
    <w:p w14:paraId="7BE12A18" w14:textId="77777777" w:rsidR="00C07A56" w:rsidRPr="00BF1DB8" w:rsidRDefault="00C07A56" w:rsidP="00DF1552">
      <w:pPr>
        <w:spacing w:after="120" w:line="240" w:lineRule="auto"/>
        <w:ind w:left="426" w:right="260"/>
        <w:jc w:val="both"/>
        <w:rPr>
          <w:rFonts w:ascii="Arial" w:hAnsi="Arial"/>
          <w:sz w:val="20"/>
          <w:szCs w:val="20"/>
        </w:rPr>
      </w:pPr>
    </w:p>
    <w:p w14:paraId="0818D0F6" w14:textId="11CD8E9C"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level of the module (</w:t>
      </w:r>
      <w:proofErr w:type="gramStart"/>
      <w:r w:rsidRPr="00BF1DB8">
        <w:rPr>
          <w:rFonts w:ascii="Arial" w:hAnsi="Arial" w:cs="Arial"/>
          <w:b/>
          <w:sz w:val="20"/>
          <w:szCs w:val="20"/>
        </w:rPr>
        <w:t>e.g.</w:t>
      </w:r>
      <w:proofErr w:type="gramEnd"/>
      <w:r w:rsidRPr="00BF1DB8">
        <w:rPr>
          <w:rFonts w:ascii="Arial" w:hAnsi="Arial"/>
          <w:b/>
          <w:sz w:val="20"/>
          <w:szCs w:val="20"/>
        </w:rPr>
        <w:t xml:space="preserve"> </w:t>
      </w:r>
      <w:r w:rsidR="00D83563" w:rsidRPr="00BF1DB8">
        <w:rPr>
          <w:rFonts w:ascii="Arial" w:hAnsi="Arial"/>
          <w:b/>
          <w:sz w:val="20"/>
          <w:szCs w:val="20"/>
        </w:rPr>
        <w:t>Level</w:t>
      </w:r>
      <w:r w:rsidR="00441E76" w:rsidRPr="00BF1DB8">
        <w:rPr>
          <w:rFonts w:ascii="Arial" w:hAnsi="Arial" w:cs="Arial"/>
          <w:b/>
          <w:sz w:val="20"/>
          <w:szCs w:val="20"/>
        </w:rPr>
        <w:t xml:space="preserve"> 4</w:t>
      </w:r>
      <w:r w:rsidR="001D0C7D" w:rsidRPr="00BF1DB8">
        <w:rPr>
          <w:rFonts w:ascii="Arial" w:hAnsi="Arial" w:cs="Arial"/>
          <w:b/>
          <w:sz w:val="20"/>
          <w:szCs w:val="20"/>
        </w:rPr>
        <w:t xml:space="preserve">, </w:t>
      </w:r>
      <w:r w:rsidR="00441E76" w:rsidRPr="00BF1DB8">
        <w:rPr>
          <w:rFonts w:ascii="Arial" w:hAnsi="Arial" w:cs="Arial"/>
          <w:b/>
          <w:sz w:val="20"/>
          <w:szCs w:val="20"/>
        </w:rPr>
        <w:t>Level 5</w:t>
      </w:r>
      <w:r w:rsidR="001D0C7D" w:rsidRPr="00BF1DB8">
        <w:rPr>
          <w:rFonts w:ascii="Arial" w:hAnsi="Arial" w:cs="Arial"/>
          <w:b/>
          <w:sz w:val="20"/>
          <w:szCs w:val="20"/>
        </w:rPr>
        <w:t xml:space="preserve">, </w:t>
      </w:r>
      <w:r w:rsidR="00441E76" w:rsidRPr="00BF1DB8">
        <w:rPr>
          <w:rFonts w:ascii="Arial" w:hAnsi="Arial" w:cs="Arial"/>
          <w:b/>
          <w:sz w:val="20"/>
          <w:szCs w:val="20"/>
        </w:rPr>
        <w:t>Level 6</w:t>
      </w:r>
      <w:r w:rsidR="001D0C7D" w:rsidRPr="00BF1DB8">
        <w:rPr>
          <w:rFonts w:ascii="Arial" w:hAnsi="Arial" w:cs="Arial"/>
          <w:b/>
          <w:sz w:val="20"/>
          <w:szCs w:val="20"/>
        </w:rPr>
        <w:t xml:space="preserve"> or </w:t>
      </w:r>
      <w:r w:rsidR="00C612A8" w:rsidRPr="00BF1DB8">
        <w:rPr>
          <w:rFonts w:ascii="Arial" w:hAnsi="Arial" w:cs="Arial"/>
          <w:b/>
          <w:sz w:val="20"/>
          <w:szCs w:val="20"/>
        </w:rPr>
        <w:t>L</w:t>
      </w:r>
      <w:r w:rsidR="00441E76" w:rsidRPr="00BF1DB8">
        <w:rPr>
          <w:rFonts w:ascii="Arial" w:hAnsi="Arial" w:cs="Arial"/>
          <w:b/>
          <w:sz w:val="20"/>
          <w:szCs w:val="20"/>
        </w:rPr>
        <w:t>evel</w:t>
      </w:r>
      <w:r w:rsidR="00441E76" w:rsidRPr="00BF1DB8">
        <w:rPr>
          <w:rFonts w:ascii="Arial" w:hAnsi="Arial"/>
          <w:b/>
          <w:sz w:val="20"/>
          <w:szCs w:val="20"/>
        </w:rPr>
        <w:t xml:space="preserve"> 7</w:t>
      </w:r>
      <w:r w:rsidRPr="00342B8A">
        <w:rPr>
          <w:rFonts w:ascii="Arial" w:hAnsi="Arial"/>
          <w:b/>
          <w:sz w:val="20"/>
          <w:szCs w:val="20"/>
        </w:rPr>
        <w:t>)</w:t>
      </w:r>
    </w:p>
    <w:p w14:paraId="3B1512C2" w14:textId="15E4B46A" w:rsidR="009A2D37" w:rsidRPr="00342B8A" w:rsidRDefault="005152D6"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Level 7</w:t>
      </w:r>
    </w:p>
    <w:p w14:paraId="327D6874" w14:textId="77777777" w:rsidR="00C07A56" w:rsidRPr="00BF1DB8" w:rsidRDefault="00C07A56" w:rsidP="00DF1552">
      <w:pPr>
        <w:spacing w:after="120" w:line="240" w:lineRule="auto"/>
        <w:ind w:left="426" w:right="260"/>
        <w:jc w:val="both"/>
        <w:rPr>
          <w:rFonts w:ascii="Arial" w:hAnsi="Arial" w:cs="Arial"/>
          <w:iCs/>
          <w:sz w:val="20"/>
          <w:szCs w:val="20"/>
        </w:rPr>
      </w:pPr>
    </w:p>
    <w:p w14:paraId="101D0B07" w14:textId="77777777" w:rsidR="009A2D37" w:rsidRPr="00BF1DB8" w:rsidRDefault="009A2D37" w:rsidP="00DF1552">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BF1DB8">
        <w:rPr>
          <w:rFonts w:ascii="Arial" w:hAnsi="Arial"/>
          <w:b/>
          <w:sz w:val="20"/>
          <w:szCs w:val="20"/>
        </w:rPr>
        <w:t xml:space="preserve">The number of credits </w:t>
      </w:r>
      <w:r w:rsidRPr="00BF1DB8">
        <w:rPr>
          <w:rFonts w:ascii="Arial" w:hAnsi="Arial" w:cs="Arial"/>
          <w:b/>
          <w:sz w:val="20"/>
          <w:szCs w:val="20"/>
        </w:rPr>
        <w:t xml:space="preserve">and the ECTS value </w:t>
      </w:r>
      <w:r w:rsidRPr="00BF1DB8">
        <w:rPr>
          <w:rFonts w:ascii="Arial" w:hAnsi="Arial"/>
          <w:b/>
          <w:sz w:val="20"/>
          <w:szCs w:val="20"/>
        </w:rPr>
        <w:t xml:space="preserve">which the module represents </w:t>
      </w:r>
    </w:p>
    <w:p w14:paraId="453CB9B3" w14:textId="31BB2A20" w:rsidR="00BC1D37" w:rsidRPr="00342B8A"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20 credits</w:t>
      </w:r>
      <w:r w:rsidRPr="00BF1DB8">
        <w:rPr>
          <w:rFonts w:ascii="Arial" w:hAnsi="Arial" w:cs="Arial"/>
          <w:sz w:val="20"/>
          <w:szCs w:val="20"/>
        </w:rPr>
        <w:t xml:space="preserve"> (</w:t>
      </w:r>
      <w:r w:rsidRPr="00BF1DB8">
        <w:rPr>
          <w:rFonts w:ascii="Arial" w:hAnsi="Arial"/>
          <w:sz w:val="20"/>
          <w:szCs w:val="20"/>
        </w:rPr>
        <w:t>10</w:t>
      </w:r>
      <w:r w:rsidR="00BC1D37" w:rsidRPr="00342B8A">
        <w:rPr>
          <w:rFonts w:ascii="Arial" w:hAnsi="Arial"/>
          <w:sz w:val="20"/>
          <w:szCs w:val="20"/>
        </w:rPr>
        <w:t xml:space="preserve"> ECTS</w:t>
      </w:r>
      <w:r w:rsidR="00BC1D37" w:rsidRPr="00342B8A">
        <w:rPr>
          <w:rFonts w:ascii="Arial" w:hAnsi="Arial" w:cs="Arial"/>
          <w:sz w:val="20"/>
          <w:szCs w:val="20"/>
        </w:rPr>
        <w:t xml:space="preserve"> Credits)</w:t>
      </w:r>
    </w:p>
    <w:p w14:paraId="45ACDDAC" w14:textId="77777777" w:rsidR="00C07A56" w:rsidRPr="00342B8A" w:rsidRDefault="00C07A56" w:rsidP="00DF1552">
      <w:pPr>
        <w:spacing w:after="120" w:line="240" w:lineRule="auto"/>
        <w:ind w:left="426" w:right="260"/>
        <w:jc w:val="both"/>
        <w:rPr>
          <w:rFonts w:ascii="Arial" w:hAnsi="Arial"/>
          <w:sz w:val="20"/>
          <w:szCs w:val="20"/>
        </w:rPr>
      </w:pPr>
    </w:p>
    <w:p w14:paraId="13C0DA91" w14:textId="744BDA44"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Which term(s) the module is to be taught in (or other teaching pattern)</w:t>
      </w:r>
    </w:p>
    <w:p w14:paraId="688DA04D" w14:textId="1DF94EE9" w:rsidR="005152D6" w:rsidRPr="00BF1DB8"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 xml:space="preserve">Autumn </w:t>
      </w:r>
      <w:r w:rsidR="00475EBE">
        <w:rPr>
          <w:rFonts w:ascii="Arial" w:hAnsi="Arial"/>
          <w:sz w:val="20"/>
          <w:szCs w:val="20"/>
        </w:rPr>
        <w:t xml:space="preserve">or Spring </w:t>
      </w:r>
      <w:r w:rsidRPr="00BF1DB8">
        <w:rPr>
          <w:rFonts w:ascii="Arial" w:hAnsi="Arial"/>
          <w:sz w:val="20"/>
          <w:szCs w:val="20"/>
        </w:rPr>
        <w:t>(Brussels)</w:t>
      </w:r>
    </w:p>
    <w:p w14:paraId="1C4B8995" w14:textId="55E7E669" w:rsidR="00BC1D37" w:rsidRPr="00342B8A"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Autumn or</w:t>
      </w:r>
      <w:r w:rsidR="00C215C9" w:rsidRPr="00BF1DB8">
        <w:rPr>
          <w:rFonts w:ascii="Arial" w:hAnsi="Arial"/>
          <w:sz w:val="20"/>
          <w:szCs w:val="20"/>
        </w:rPr>
        <w:t xml:space="preserve"> </w:t>
      </w:r>
      <w:r w:rsidR="002F2F74" w:rsidRPr="00BF1DB8">
        <w:rPr>
          <w:rFonts w:ascii="Arial" w:hAnsi="Arial"/>
          <w:sz w:val="20"/>
          <w:szCs w:val="20"/>
        </w:rPr>
        <w:t>S</w:t>
      </w:r>
      <w:r w:rsidRPr="00342B8A">
        <w:rPr>
          <w:rFonts w:ascii="Arial" w:hAnsi="Arial"/>
          <w:sz w:val="20"/>
          <w:szCs w:val="20"/>
        </w:rPr>
        <w:t>pring (</w:t>
      </w:r>
      <w:r w:rsidRPr="00342B8A">
        <w:rPr>
          <w:rFonts w:ascii="Arial" w:hAnsi="Arial" w:cs="Arial"/>
          <w:sz w:val="20"/>
          <w:szCs w:val="20"/>
        </w:rPr>
        <w:t>Canterbury</w:t>
      </w:r>
      <w:r w:rsidRPr="00342B8A">
        <w:rPr>
          <w:rFonts w:ascii="Arial" w:hAnsi="Arial"/>
          <w:sz w:val="20"/>
          <w:szCs w:val="20"/>
        </w:rPr>
        <w:t>)</w:t>
      </w:r>
    </w:p>
    <w:p w14:paraId="18E9EA47" w14:textId="77777777" w:rsidR="00C07A56" w:rsidRPr="00342B8A" w:rsidRDefault="00C07A56" w:rsidP="00DF1552">
      <w:pPr>
        <w:spacing w:line="240" w:lineRule="auto"/>
        <w:ind w:left="426" w:right="260"/>
        <w:jc w:val="both"/>
        <w:rPr>
          <w:rFonts w:ascii="Arial" w:hAnsi="Arial"/>
          <w:b/>
          <w:sz w:val="20"/>
          <w:szCs w:val="20"/>
        </w:rPr>
      </w:pPr>
    </w:p>
    <w:p w14:paraId="60CD74C4" w14:textId="3C7F2841" w:rsidR="00B2615F" w:rsidRPr="00342B8A" w:rsidRDefault="00B2615F"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Prerequisite and co-requisite modules</w:t>
      </w:r>
    </w:p>
    <w:p w14:paraId="45056E47" w14:textId="753824D8" w:rsidR="005E3FA7" w:rsidRPr="00BF1DB8"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None</w:t>
      </w:r>
    </w:p>
    <w:p w14:paraId="7C6462EB" w14:textId="77777777" w:rsidR="005E3FA7" w:rsidRPr="00BF1DB8" w:rsidRDefault="005E3FA7" w:rsidP="00DF1552">
      <w:pPr>
        <w:spacing w:after="120" w:line="240" w:lineRule="auto"/>
        <w:ind w:left="426" w:right="260"/>
        <w:jc w:val="both"/>
        <w:rPr>
          <w:rFonts w:ascii="Arial" w:hAnsi="Arial"/>
          <w:b/>
          <w:sz w:val="20"/>
          <w:szCs w:val="20"/>
        </w:rPr>
      </w:pPr>
    </w:p>
    <w:p w14:paraId="3233DC5D" w14:textId="05EA6D81" w:rsidR="009A2D37" w:rsidRPr="00BF1DB8"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programmes of study to which the module contributes</w:t>
      </w:r>
    </w:p>
    <w:p w14:paraId="0A99B388" w14:textId="1E93A5FB" w:rsidR="009A2D37" w:rsidRPr="00BF1DB8" w:rsidRDefault="005152D6" w:rsidP="00DF1552">
      <w:pPr>
        <w:spacing w:after="120" w:line="240" w:lineRule="auto"/>
        <w:ind w:left="426" w:right="260"/>
        <w:jc w:val="both"/>
        <w:rPr>
          <w:rFonts w:ascii="Arial" w:hAnsi="Arial" w:cs="Arial"/>
          <w:iCs/>
          <w:sz w:val="20"/>
          <w:szCs w:val="20"/>
        </w:rPr>
      </w:pPr>
      <w:r w:rsidRPr="00BF1DB8">
        <w:rPr>
          <w:rFonts w:ascii="Arial" w:hAnsi="Arial" w:cs="Arial"/>
          <w:iCs/>
          <w:sz w:val="20"/>
          <w:szCs w:val="20"/>
        </w:rPr>
        <w:t>LLM (Specialisation); LLM Law; PGDip (Specialisation); PGCert in Law; PGDip/LLM in (Specialisation)</w:t>
      </w:r>
      <w:r w:rsidR="002D60C1">
        <w:rPr>
          <w:rFonts w:ascii="Arial" w:hAnsi="Arial" w:cs="Arial"/>
          <w:iCs/>
          <w:sz w:val="20"/>
          <w:szCs w:val="20"/>
        </w:rPr>
        <w:t xml:space="preserve"> -</w:t>
      </w:r>
      <w:r w:rsidRPr="00BF1DB8">
        <w:rPr>
          <w:rFonts w:ascii="Arial" w:hAnsi="Arial" w:cs="Arial"/>
          <w:iCs/>
          <w:sz w:val="20"/>
          <w:szCs w:val="20"/>
        </w:rPr>
        <w:t xml:space="preserve"> Brussels</w:t>
      </w:r>
    </w:p>
    <w:p w14:paraId="4589106B" w14:textId="77777777" w:rsidR="00C07A56" w:rsidRPr="00BF1DB8" w:rsidRDefault="00C07A56" w:rsidP="00DF1552">
      <w:pPr>
        <w:spacing w:after="120" w:line="240" w:lineRule="auto"/>
        <w:ind w:left="426" w:right="260"/>
        <w:jc w:val="both"/>
        <w:rPr>
          <w:rFonts w:ascii="Arial" w:hAnsi="Arial" w:cs="Arial"/>
          <w:iCs/>
          <w:sz w:val="20"/>
          <w:szCs w:val="20"/>
        </w:rPr>
      </w:pPr>
    </w:p>
    <w:p w14:paraId="3647B290" w14:textId="068E2175" w:rsidR="009A2D37"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 xml:space="preserve">The intended subject specific </w:t>
      </w:r>
      <w:r w:rsidRPr="00342B8A">
        <w:rPr>
          <w:rFonts w:ascii="Arial" w:hAnsi="Arial"/>
          <w:b/>
          <w:sz w:val="20"/>
          <w:szCs w:val="20"/>
        </w:rPr>
        <w:t>learning outcomes</w:t>
      </w:r>
      <w:r w:rsidR="00C729D7" w:rsidRPr="00342B8A">
        <w:rPr>
          <w:rFonts w:ascii="Arial" w:hAnsi="Arial" w:cs="Arial"/>
          <w:b/>
          <w:sz w:val="20"/>
          <w:szCs w:val="20"/>
        </w:rPr>
        <w:t>.</w:t>
      </w:r>
      <w:r w:rsidR="00C729D7" w:rsidRPr="00342B8A">
        <w:rPr>
          <w:rFonts w:ascii="Arial" w:hAnsi="Arial" w:cs="Arial"/>
          <w:b/>
          <w:sz w:val="20"/>
          <w:szCs w:val="20"/>
        </w:rPr>
        <w:br/>
      </w:r>
      <w:r w:rsidR="00C729D7" w:rsidRPr="00342B8A">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 to</w:t>
      </w:r>
      <w:r w:rsidR="005152D6" w:rsidRPr="00342B8A">
        <w:rPr>
          <w:rFonts w:ascii="Arial" w:hAnsi="Arial" w:cs="Arial"/>
          <w:b/>
          <w:sz w:val="20"/>
          <w:szCs w:val="20"/>
        </w:rPr>
        <w:t xml:space="preserve"> demonstrate</w:t>
      </w:r>
      <w:r w:rsidR="00C729D7" w:rsidRPr="00342B8A">
        <w:rPr>
          <w:rFonts w:ascii="Arial" w:hAnsi="Arial" w:cs="Arial"/>
          <w:b/>
          <w:sz w:val="20"/>
          <w:szCs w:val="20"/>
        </w:rPr>
        <w:t>:</w:t>
      </w:r>
    </w:p>
    <w:p w14:paraId="779A020B" w14:textId="77777777" w:rsidR="00380EAE" w:rsidRPr="00342B8A" w:rsidRDefault="00380EAE" w:rsidP="00DF1552">
      <w:pPr>
        <w:pStyle w:val="ListParagraph"/>
        <w:spacing w:after="120" w:line="240" w:lineRule="auto"/>
        <w:ind w:left="851" w:right="260"/>
        <w:jc w:val="both"/>
        <w:rPr>
          <w:rFonts w:ascii="Arial" w:hAnsi="Arial"/>
          <w:sz w:val="20"/>
          <w:szCs w:val="20"/>
        </w:rPr>
      </w:pPr>
    </w:p>
    <w:p w14:paraId="6A4D67FD" w14:textId="17768217"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Detailed k</w:t>
      </w:r>
      <w:r w:rsidR="005152D6" w:rsidRPr="00342B8A">
        <w:rPr>
          <w:rFonts w:ascii="Arial" w:hAnsi="Arial"/>
          <w:sz w:val="20"/>
          <w:szCs w:val="20"/>
        </w:rPr>
        <w:t xml:space="preserve">nowledge and understanding of the theoretical debates and academic controversies surrounding the relationship between law and economic development. </w:t>
      </w:r>
    </w:p>
    <w:p w14:paraId="369B48D3" w14:textId="55802AA6"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Detailed k</w:t>
      </w:r>
      <w:r w:rsidR="005152D6" w:rsidRPr="00BF1DB8">
        <w:rPr>
          <w:rFonts w:ascii="Arial" w:hAnsi="Arial"/>
          <w:sz w:val="20"/>
          <w:szCs w:val="20"/>
        </w:rPr>
        <w:t xml:space="preserve">nowledge and understanding of the theoretical debates and academic controversies surrounding the relationship between law and democratization. </w:t>
      </w:r>
    </w:p>
    <w:p w14:paraId="7E45A06A" w14:textId="15D8D6CB"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w:t>
      </w:r>
      <w:r w:rsidR="005152D6" w:rsidRPr="00BF1DB8">
        <w:rPr>
          <w:rFonts w:ascii="Arial" w:hAnsi="Arial"/>
          <w:sz w:val="20"/>
          <w:szCs w:val="20"/>
        </w:rPr>
        <w:t xml:space="preserve">ritical understanding </w:t>
      </w:r>
      <w:r w:rsidRPr="00BF1DB8">
        <w:rPr>
          <w:rFonts w:ascii="Arial" w:hAnsi="Arial"/>
          <w:sz w:val="20"/>
          <w:szCs w:val="20"/>
        </w:rPr>
        <w:t xml:space="preserve">and awareness </w:t>
      </w:r>
      <w:r w:rsidR="005152D6" w:rsidRPr="00BF1DB8">
        <w:rPr>
          <w:rFonts w:ascii="Arial" w:hAnsi="Arial"/>
          <w:sz w:val="20"/>
          <w:szCs w:val="20"/>
        </w:rPr>
        <w:t>of the major doctrines and policies directing current international and regional efforts in the field.</w:t>
      </w:r>
    </w:p>
    <w:p w14:paraId="5027F3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 critical understanding of the advantages and drawbacks of ‘conditionality’ in development policy, particularly as it applies to demands for good governance and the observance of human rights.</w:t>
      </w:r>
    </w:p>
    <w:p w14:paraId="27B82BFD" w14:textId="6C3B7885"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Critical k</w:t>
      </w:r>
      <w:r w:rsidR="005152D6" w:rsidRPr="00BF1DB8">
        <w:rPr>
          <w:rFonts w:ascii="Arial" w:hAnsi="Arial"/>
          <w:sz w:val="20"/>
          <w:szCs w:val="20"/>
        </w:rPr>
        <w:t xml:space="preserve">nowledge and understanding of the place and role of law and legal institutions in efforts directed at the reconstruction of war-torn territories. </w:t>
      </w:r>
    </w:p>
    <w:p w14:paraId="5F7C5DBA"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The ability to place issues of law and development in their proper political, </w:t>
      </w:r>
      <w:proofErr w:type="gramStart"/>
      <w:r w:rsidRPr="00BF1DB8">
        <w:rPr>
          <w:rFonts w:ascii="Arial" w:hAnsi="Arial"/>
          <w:sz w:val="20"/>
          <w:szCs w:val="20"/>
        </w:rPr>
        <w:t>economic</w:t>
      </w:r>
      <w:proofErr w:type="gramEnd"/>
      <w:r w:rsidRPr="00BF1DB8">
        <w:rPr>
          <w:rFonts w:ascii="Arial" w:hAnsi="Arial"/>
          <w:sz w:val="20"/>
          <w:szCs w:val="20"/>
        </w:rPr>
        <w:t xml:space="preserve"> and social contexts. </w:t>
      </w:r>
    </w:p>
    <w:p w14:paraId="34381EF3" w14:textId="17B3F544" w:rsidR="003B75D4" w:rsidRPr="00DF1552"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w:t>
      </w:r>
      <w:r w:rsidR="005152D6" w:rsidRPr="00BF1DB8">
        <w:rPr>
          <w:rFonts w:ascii="Arial" w:hAnsi="Arial"/>
          <w:sz w:val="20"/>
          <w:szCs w:val="20"/>
        </w:rPr>
        <w:t xml:space="preserve"> </w:t>
      </w:r>
      <w:r w:rsidRPr="00BF1DB8">
        <w:rPr>
          <w:rFonts w:ascii="Arial" w:hAnsi="Arial"/>
          <w:sz w:val="20"/>
          <w:szCs w:val="20"/>
        </w:rPr>
        <w:t xml:space="preserve">critical </w:t>
      </w:r>
      <w:r w:rsidR="005152D6" w:rsidRPr="00BF1DB8">
        <w:rPr>
          <w:rFonts w:ascii="Arial" w:hAnsi="Arial"/>
          <w:sz w:val="20"/>
          <w:szCs w:val="20"/>
        </w:rPr>
        <w:t xml:space="preserve">awareness of the historical and ideological underpinnings of Western legal thought and international policy in the field of law and development. </w:t>
      </w:r>
    </w:p>
    <w:p w14:paraId="57280C94" w14:textId="77777777" w:rsidR="00373ACB" w:rsidRPr="00BF1DB8" w:rsidRDefault="00373ACB" w:rsidP="00DF1552">
      <w:pPr>
        <w:pStyle w:val="ListParagraph"/>
        <w:spacing w:after="120" w:line="240" w:lineRule="auto"/>
        <w:ind w:left="851" w:right="260"/>
        <w:jc w:val="both"/>
        <w:rPr>
          <w:rFonts w:ascii="Arial" w:hAnsi="Arial"/>
          <w:sz w:val="20"/>
          <w:szCs w:val="20"/>
        </w:rPr>
      </w:pPr>
    </w:p>
    <w:p w14:paraId="68082BC3" w14:textId="212CCF3A" w:rsidR="00380EAE"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The intended generic learning outcomes</w:t>
      </w:r>
      <w:r w:rsidR="00C729D7" w:rsidRPr="00BF1DB8">
        <w:rPr>
          <w:rFonts w:ascii="Arial" w:hAnsi="Arial" w:cs="Arial"/>
          <w:b/>
          <w:sz w:val="20"/>
          <w:szCs w:val="20"/>
        </w:rPr>
        <w:t>.</w:t>
      </w:r>
      <w:r w:rsidR="00C729D7" w:rsidRPr="00BF1DB8">
        <w:rPr>
          <w:rFonts w:ascii="Arial" w:hAnsi="Arial" w:cs="Arial"/>
          <w:b/>
          <w:sz w:val="20"/>
          <w:szCs w:val="20"/>
        </w:rPr>
        <w:br/>
      </w:r>
      <w:r w:rsidR="00C729D7" w:rsidRPr="00BF1DB8">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w:t>
      </w:r>
      <w:r w:rsidR="00C729D7" w:rsidRPr="00342B8A">
        <w:rPr>
          <w:rFonts w:ascii="Arial" w:hAnsi="Arial"/>
          <w:b/>
          <w:sz w:val="20"/>
          <w:szCs w:val="20"/>
        </w:rPr>
        <w:t xml:space="preserve"> to:</w:t>
      </w:r>
    </w:p>
    <w:p w14:paraId="07C4DE07" w14:textId="20B3B74B" w:rsidR="005152D6" w:rsidRPr="00342B8A"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 xml:space="preserve">Present relevant knowledge and understanding in the form of reasoned and supported </w:t>
      </w:r>
      <w:proofErr w:type="gramStart"/>
      <w:r w:rsidRPr="00342B8A">
        <w:rPr>
          <w:rFonts w:ascii="Arial" w:hAnsi="Arial"/>
          <w:sz w:val="20"/>
          <w:szCs w:val="20"/>
        </w:rPr>
        <w:t>argument;</w:t>
      </w:r>
      <w:proofErr w:type="gramEnd"/>
      <w:r w:rsidRPr="00342B8A">
        <w:rPr>
          <w:rFonts w:ascii="Arial" w:hAnsi="Arial"/>
          <w:sz w:val="20"/>
          <w:szCs w:val="20"/>
        </w:rPr>
        <w:t xml:space="preserve"> </w:t>
      </w:r>
    </w:p>
    <w:p w14:paraId="268662A6" w14:textId="30F1165F"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Develop and apply their knowledge and understanding in the form of reasoned supported </w:t>
      </w:r>
      <w:proofErr w:type="gramStart"/>
      <w:r w:rsidRPr="00BF1DB8">
        <w:rPr>
          <w:rFonts w:ascii="Arial" w:hAnsi="Arial"/>
          <w:sz w:val="20"/>
          <w:szCs w:val="20"/>
        </w:rPr>
        <w:t>argument;</w:t>
      </w:r>
      <w:proofErr w:type="gramEnd"/>
      <w:r w:rsidRPr="00BF1DB8">
        <w:rPr>
          <w:rFonts w:ascii="Arial" w:hAnsi="Arial"/>
          <w:sz w:val="20"/>
          <w:szCs w:val="20"/>
        </w:rPr>
        <w:t xml:space="preserve"> </w:t>
      </w:r>
    </w:p>
    <w:p w14:paraId="0C834550"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lastRenderedPageBreak/>
        <w:t xml:space="preserve">Carry out thorough research analysing various points of view and using wide sources. </w:t>
      </w:r>
    </w:p>
    <w:p w14:paraId="2306BAB9" w14:textId="4A119CA8"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Express themselves to a high standard in a coherent </w:t>
      </w:r>
      <w:r w:rsidR="00C215C9" w:rsidRPr="00BF1DB8">
        <w:rPr>
          <w:rFonts w:ascii="Arial" w:hAnsi="Arial"/>
          <w:sz w:val="20"/>
          <w:szCs w:val="20"/>
        </w:rPr>
        <w:t>form</w:t>
      </w:r>
      <w:r w:rsidRPr="00BF1DB8">
        <w:rPr>
          <w:rFonts w:ascii="Arial" w:hAnsi="Arial"/>
          <w:sz w:val="20"/>
          <w:szCs w:val="20"/>
        </w:rPr>
        <w:t xml:space="preserve">, with appropriate use of citation, and </w:t>
      </w:r>
      <w:proofErr w:type="gramStart"/>
      <w:r w:rsidRPr="00BF1DB8">
        <w:rPr>
          <w:rFonts w:ascii="Arial" w:hAnsi="Arial"/>
          <w:sz w:val="20"/>
          <w:szCs w:val="20"/>
        </w:rPr>
        <w:t>by the use of</w:t>
      </w:r>
      <w:proofErr w:type="gramEnd"/>
      <w:r w:rsidRPr="00BF1DB8">
        <w:rPr>
          <w:rFonts w:ascii="Arial" w:hAnsi="Arial"/>
          <w:sz w:val="20"/>
          <w:szCs w:val="20"/>
        </w:rPr>
        <w:t xml:space="preserve"> computer word processing.</w:t>
      </w:r>
    </w:p>
    <w:p w14:paraId="543608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Find relevant primary and secondary material for research in hard copy and through electronic sources. </w:t>
      </w:r>
    </w:p>
    <w:p w14:paraId="37F3C02D" w14:textId="77777777" w:rsidR="00373ACB"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Undertake further appropriate further training or research in the field.</w:t>
      </w:r>
    </w:p>
    <w:p w14:paraId="1D2050D9" w14:textId="77777777" w:rsidR="00373ACB" w:rsidRPr="00BF1DB8" w:rsidRDefault="00373ACB" w:rsidP="00DF1552">
      <w:pPr>
        <w:pStyle w:val="Default"/>
        <w:spacing w:after="120"/>
        <w:ind w:right="260"/>
        <w:jc w:val="both"/>
        <w:rPr>
          <w:sz w:val="20"/>
          <w:szCs w:val="20"/>
        </w:rPr>
      </w:pPr>
    </w:p>
    <w:p w14:paraId="7BCA47C8" w14:textId="12D6E7DD"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 xml:space="preserve">A </w:t>
      </w:r>
      <w:r w:rsidRPr="00342B8A">
        <w:rPr>
          <w:rFonts w:ascii="Arial" w:hAnsi="Arial"/>
          <w:b/>
          <w:sz w:val="20"/>
          <w:szCs w:val="20"/>
        </w:rPr>
        <w:t>synopsis of the curriculum</w:t>
      </w:r>
    </w:p>
    <w:p w14:paraId="1A30B147" w14:textId="77777777" w:rsidR="009A2D37" w:rsidRPr="00342B8A" w:rsidRDefault="005152D6" w:rsidP="00DF1552">
      <w:pPr>
        <w:spacing w:after="120" w:line="240" w:lineRule="auto"/>
        <w:ind w:left="426" w:right="260"/>
        <w:jc w:val="both"/>
        <w:rPr>
          <w:rFonts w:ascii="Arial" w:eastAsia="Times New Roman" w:hAnsi="Arial" w:cs="Times New Roman"/>
          <w:sz w:val="20"/>
          <w:szCs w:val="20"/>
          <w:lang w:eastAsia="en-US"/>
        </w:rPr>
      </w:pPr>
      <w:r w:rsidRPr="00342B8A">
        <w:rPr>
          <w:rFonts w:ascii="Arial" w:hAnsi="Arial"/>
          <w:sz w:val="20"/>
          <w:szCs w:val="20"/>
        </w:rPr>
        <w:t xml:space="preserve">The module will deal with three main interrelated clusters of topics. The first topic is the relationship between law and economic development. This will involve a thorough examination of material ranging from classic sociology (Max Weber, notably) up to modern assertions of the economic superiority of the common law over civil law traditions. The second topic is the relationship between law and development understood in a wider sense than mere economic growth. This will involve, inter alia, an investigation of the relationship between law, human rights and democratisation, an examination of theories of the centrality of ‘good governance’ in effective development policies, and an introduction to the topic of ‘legal </w:t>
      </w:r>
      <w:proofErr w:type="gramStart"/>
      <w:r w:rsidRPr="00342B8A">
        <w:rPr>
          <w:rFonts w:ascii="Arial" w:hAnsi="Arial"/>
          <w:sz w:val="20"/>
          <w:szCs w:val="20"/>
        </w:rPr>
        <w:t>transplants’</w:t>
      </w:r>
      <w:proofErr w:type="gramEnd"/>
      <w:r w:rsidRPr="00342B8A">
        <w:rPr>
          <w:rFonts w:ascii="Arial" w:hAnsi="Arial"/>
          <w:sz w:val="20"/>
          <w:szCs w:val="20"/>
        </w:rPr>
        <w:t xml:space="preserve"> and the associated concerns of comparative law scholarship. These two theoretical topics will be underpinned by an emphasis on the historical and ideological frameworks that have informed much of dominant legal thought on the subject. The third part of the module will deal with selected case studies, to provide students the opportunity to apply the theoretical and conceptual basis they have acquired in the first part of the course. These case studies 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p>
    <w:p w14:paraId="590DC0BE" w14:textId="77777777" w:rsidR="00373ACB" w:rsidRPr="00342B8A" w:rsidRDefault="00373ACB" w:rsidP="00DF1552">
      <w:pPr>
        <w:spacing w:after="120" w:line="240" w:lineRule="auto"/>
        <w:ind w:left="426" w:right="260"/>
        <w:jc w:val="both"/>
        <w:rPr>
          <w:rFonts w:ascii="Arial" w:hAnsi="Arial"/>
          <w:sz w:val="20"/>
          <w:szCs w:val="20"/>
        </w:rPr>
      </w:pPr>
    </w:p>
    <w:p w14:paraId="7FA80B97" w14:textId="77777777" w:rsidR="009A2D37" w:rsidRPr="00342B8A" w:rsidRDefault="009A2D37" w:rsidP="00DF1552">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 xml:space="preserve">Reading List </w:t>
      </w:r>
      <w:r w:rsidR="00274ED7" w:rsidRPr="00342B8A">
        <w:rPr>
          <w:rFonts w:ascii="Arial" w:hAnsi="Arial" w:cs="Arial"/>
          <w:b/>
          <w:sz w:val="20"/>
          <w:szCs w:val="20"/>
        </w:rPr>
        <w:t>(Indicative list, current at time of publication. Reading lists will be published annually)</w:t>
      </w:r>
    </w:p>
    <w:p w14:paraId="6CD1A680" w14:textId="5A26257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Philip Alston and Mary Robinson (eds.), </w:t>
      </w:r>
      <w:r w:rsidRPr="00342B8A">
        <w:rPr>
          <w:rFonts w:ascii="Arial" w:hAnsi="Arial"/>
          <w:sz w:val="20"/>
          <w:szCs w:val="20"/>
        </w:rPr>
        <w:t>Human Rights and Development- Towards Mutual Enforcement (OUP 2005).</w:t>
      </w:r>
    </w:p>
    <w:p w14:paraId="41ED6613"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Kenneth W. Dam, The Law-Growth Nexus- The Rule of Law and Economic Development </w:t>
      </w:r>
    </w:p>
    <w:p w14:paraId="4B71BE32" w14:textId="0478FF96"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(Brookings 2006).</w:t>
      </w:r>
    </w:p>
    <w:p w14:paraId="659A4F17" w14:textId="45BCE4D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Mark Goodale and Sally Engle Merry (eds.), </w:t>
      </w:r>
      <w:r w:rsidRPr="00342B8A">
        <w:rPr>
          <w:rFonts w:ascii="Arial" w:hAnsi="Arial"/>
          <w:sz w:val="20"/>
          <w:szCs w:val="20"/>
        </w:rPr>
        <w:t xml:space="preserve">The Practice of Human Rights- Tracking law between the Global and the Local (CUP 2007). </w:t>
      </w:r>
    </w:p>
    <w:p w14:paraId="6BD917C5"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w:t>
      </w:r>
      <w:proofErr w:type="spellStart"/>
      <w:r w:rsidRPr="00342B8A">
        <w:rPr>
          <w:rFonts w:ascii="Arial" w:hAnsi="Arial"/>
          <w:sz w:val="20"/>
          <w:szCs w:val="20"/>
        </w:rPr>
        <w:t>Likosky</w:t>
      </w:r>
      <w:proofErr w:type="spellEnd"/>
      <w:r w:rsidRPr="00342B8A">
        <w:rPr>
          <w:rFonts w:ascii="Arial" w:hAnsi="Arial"/>
          <w:sz w:val="20"/>
          <w:szCs w:val="20"/>
        </w:rPr>
        <w:t>, Law, Infrastructure, and Human Rights (CUP 2006).</w:t>
      </w:r>
    </w:p>
    <w:p w14:paraId="0271C86C" w14:textId="77777777"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Ugo Mattei and Laura Nader, Plunder- When the Rule of Law is Illegal (Blackwell 2008)</w:t>
      </w:r>
    </w:p>
    <w:p w14:paraId="6222816B" w14:textId="34E52648"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Curtis J. Milhaupt and Katharina Pistor, </w:t>
      </w:r>
      <w:r w:rsidRPr="00342B8A">
        <w:rPr>
          <w:rFonts w:ascii="Arial" w:hAnsi="Arial"/>
          <w:sz w:val="20"/>
          <w:szCs w:val="20"/>
        </w:rPr>
        <w:t>Law &amp; Capitalism- What Corporate Crises Reveal about Legal Systems and Economic Development around the World (University of Chicago Press 2008).</w:t>
      </w:r>
    </w:p>
    <w:p w14:paraId="60CBC9D3" w14:textId="0383FA5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Balakrishnan Rajagopal, International Law from Below- Development, Social Movements and Third World Resistance (CUP 2003).</w:t>
      </w:r>
    </w:p>
    <w:p w14:paraId="050AA056" w14:textId="15AD75A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Jane </w:t>
      </w:r>
      <w:proofErr w:type="spellStart"/>
      <w:r w:rsidRPr="00342B8A">
        <w:rPr>
          <w:rFonts w:ascii="Arial" w:hAnsi="Arial"/>
          <w:sz w:val="20"/>
          <w:szCs w:val="20"/>
        </w:rPr>
        <w:t>Stromseth</w:t>
      </w:r>
      <w:proofErr w:type="spellEnd"/>
      <w:r w:rsidRPr="00342B8A">
        <w:rPr>
          <w:rFonts w:ascii="Arial" w:hAnsi="Arial"/>
          <w:sz w:val="20"/>
          <w:szCs w:val="20"/>
        </w:rPr>
        <w:t xml:space="preserve">, David </w:t>
      </w:r>
      <w:proofErr w:type="spellStart"/>
      <w:r w:rsidRPr="00342B8A">
        <w:rPr>
          <w:rFonts w:ascii="Arial" w:hAnsi="Arial"/>
          <w:sz w:val="20"/>
          <w:szCs w:val="20"/>
        </w:rPr>
        <w:t>Wippman</w:t>
      </w:r>
      <w:proofErr w:type="spellEnd"/>
      <w:r w:rsidRPr="00342B8A">
        <w:rPr>
          <w:rFonts w:ascii="Arial" w:hAnsi="Arial"/>
          <w:sz w:val="20"/>
          <w:szCs w:val="20"/>
        </w:rPr>
        <w:t xml:space="preserve"> and Rosa Brooks, Can Might make Rights? Building the Rule of Law after Military Interventions (CUP 2006)</w:t>
      </w:r>
    </w:p>
    <w:p w14:paraId="03B5C050"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Trebilcock and Ronald Daniels, Rule of Law Reform and Development (Edward Elgar </w:t>
      </w:r>
      <w:r w:rsidRPr="00342B8A">
        <w:rPr>
          <w:rFonts w:ascii="Arial" w:hAnsi="Arial" w:cs="Arial"/>
          <w:sz w:val="20"/>
          <w:szCs w:val="20"/>
        </w:rPr>
        <w:t>2008)</w:t>
      </w:r>
    </w:p>
    <w:p w14:paraId="6E9F71F6" w14:textId="1B12308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David M </w:t>
      </w:r>
      <w:proofErr w:type="spellStart"/>
      <w:r w:rsidRPr="00BF1DB8">
        <w:rPr>
          <w:rFonts w:ascii="Arial" w:hAnsi="Arial"/>
          <w:sz w:val="20"/>
          <w:szCs w:val="20"/>
        </w:rPr>
        <w:t>Trubek</w:t>
      </w:r>
      <w:proofErr w:type="spellEnd"/>
      <w:r w:rsidRPr="00BF1DB8">
        <w:rPr>
          <w:rFonts w:ascii="Arial" w:hAnsi="Arial"/>
          <w:sz w:val="20"/>
          <w:szCs w:val="20"/>
        </w:rPr>
        <w:t xml:space="preserve"> and Alvaro Santos (eds.), The New </w:t>
      </w:r>
      <w:r w:rsidRPr="00342B8A">
        <w:rPr>
          <w:rFonts w:ascii="Arial" w:hAnsi="Arial"/>
          <w:sz w:val="20"/>
          <w:szCs w:val="20"/>
        </w:rPr>
        <w:t>Law and Economic Development- A Critical Appraisal (CUP 2006)</w:t>
      </w:r>
    </w:p>
    <w:p w14:paraId="75E3CD58" w14:textId="77777777" w:rsidR="00DE4F08"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Ngaire Woods, The Globalizers- The IMF, the World bank, and their Borrowers (Cornell UP </w:t>
      </w:r>
      <w:r w:rsidRPr="00342B8A">
        <w:rPr>
          <w:rFonts w:ascii="Arial" w:hAnsi="Arial" w:cs="Arial"/>
          <w:sz w:val="20"/>
          <w:szCs w:val="20"/>
        </w:rPr>
        <w:t>2007).</w:t>
      </w:r>
    </w:p>
    <w:p w14:paraId="3F49A739" w14:textId="77777777" w:rsidR="005152D6" w:rsidRPr="00BF1DB8" w:rsidRDefault="005152D6" w:rsidP="00DF1552">
      <w:pPr>
        <w:pStyle w:val="ListParagraph"/>
        <w:spacing w:after="120" w:line="240" w:lineRule="auto"/>
        <w:ind w:left="1146" w:right="260"/>
        <w:jc w:val="both"/>
        <w:rPr>
          <w:rFonts w:ascii="Arial" w:hAnsi="Arial" w:cs="Arial"/>
          <w:sz w:val="20"/>
          <w:szCs w:val="20"/>
        </w:rPr>
      </w:pPr>
    </w:p>
    <w:p w14:paraId="0078B76A" w14:textId="77777777" w:rsidR="00DF1552" w:rsidRPr="00DF1552" w:rsidRDefault="009A2D37" w:rsidP="00DF1552">
      <w:pPr>
        <w:numPr>
          <w:ilvl w:val="0"/>
          <w:numId w:val="1"/>
        </w:numPr>
        <w:spacing w:after="120" w:line="240" w:lineRule="auto"/>
        <w:ind w:left="426" w:right="260" w:hanging="426"/>
        <w:jc w:val="both"/>
        <w:rPr>
          <w:rFonts w:ascii="Arial" w:eastAsiaTheme="minorHAnsi" w:hAnsi="Arial"/>
          <w:sz w:val="20"/>
          <w:szCs w:val="20"/>
          <w:lang w:eastAsia="en-US"/>
        </w:rPr>
      </w:pPr>
      <w:r w:rsidRPr="003B75D4">
        <w:rPr>
          <w:rFonts w:ascii="Arial" w:hAnsi="Arial" w:cs="Arial"/>
          <w:b/>
          <w:sz w:val="20"/>
          <w:szCs w:val="20"/>
        </w:rPr>
        <w:t>Learning</w:t>
      </w:r>
      <w:r w:rsidR="006F3F8B" w:rsidRPr="003B75D4">
        <w:rPr>
          <w:rFonts w:ascii="Arial" w:hAnsi="Arial" w:cs="Arial"/>
          <w:b/>
          <w:sz w:val="20"/>
          <w:szCs w:val="20"/>
        </w:rPr>
        <w:t xml:space="preserve"> and Teaching m</w:t>
      </w:r>
      <w:r w:rsidRPr="003B75D4">
        <w:rPr>
          <w:rFonts w:ascii="Arial" w:hAnsi="Arial" w:cs="Arial"/>
          <w:b/>
          <w:sz w:val="20"/>
          <w:szCs w:val="20"/>
        </w:rPr>
        <w:t>ethods</w:t>
      </w:r>
    </w:p>
    <w:p w14:paraId="01D16DEC" w14:textId="1EC180D9" w:rsidR="0081311A" w:rsidRPr="003B75D4" w:rsidRDefault="0081311A" w:rsidP="00DF1552">
      <w:pPr>
        <w:spacing w:after="120" w:line="240" w:lineRule="auto"/>
        <w:ind w:left="426" w:right="260"/>
        <w:jc w:val="both"/>
        <w:rPr>
          <w:rFonts w:ascii="Arial" w:eastAsiaTheme="minorHAnsi" w:hAnsi="Arial"/>
          <w:sz w:val="20"/>
          <w:szCs w:val="20"/>
          <w:lang w:eastAsia="en-US"/>
        </w:rPr>
      </w:pPr>
      <w:r w:rsidRPr="003B75D4">
        <w:rPr>
          <w:rFonts w:ascii="Arial" w:eastAsiaTheme="minorHAnsi" w:hAnsi="Arial"/>
          <w:sz w:val="20"/>
          <w:szCs w:val="20"/>
          <w:lang w:eastAsia="en-US"/>
        </w:rPr>
        <w:t>Contact hours: 22</w:t>
      </w:r>
    </w:p>
    <w:p w14:paraId="1069CDB1" w14:textId="77777777" w:rsidR="00E92B0B" w:rsidRDefault="0081311A" w:rsidP="00DF1552">
      <w:pPr>
        <w:spacing w:after="120" w:line="240" w:lineRule="auto"/>
        <w:ind w:left="426" w:right="260"/>
        <w:jc w:val="both"/>
        <w:rPr>
          <w:rFonts w:ascii="Arial" w:eastAsiaTheme="minorHAnsi" w:hAnsi="Arial"/>
          <w:sz w:val="20"/>
          <w:szCs w:val="20"/>
          <w:lang w:eastAsia="en-US"/>
        </w:rPr>
      </w:pPr>
      <w:r w:rsidRPr="002D60C1">
        <w:rPr>
          <w:rFonts w:ascii="Arial" w:eastAsiaTheme="minorHAnsi" w:hAnsi="Arial"/>
          <w:sz w:val="20"/>
          <w:szCs w:val="20"/>
          <w:lang w:eastAsia="en-US"/>
        </w:rPr>
        <w:t>Private study hours: 178</w:t>
      </w:r>
    </w:p>
    <w:p w14:paraId="04A87A95" w14:textId="77777777" w:rsidR="00E92B0B" w:rsidRPr="00BF1DB8" w:rsidRDefault="00E92B0B" w:rsidP="00DF1552">
      <w:pPr>
        <w:spacing w:after="120" w:line="240" w:lineRule="auto"/>
        <w:ind w:left="426" w:right="260"/>
        <w:jc w:val="both"/>
        <w:rPr>
          <w:rFonts w:ascii="Arial" w:eastAsiaTheme="minorHAnsi" w:hAnsi="Arial"/>
          <w:sz w:val="20"/>
          <w:szCs w:val="20"/>
          <w:lang w:eastAsia="en-US"/>
        </w:rPr>
      </w:pPr>
      <w:r w:rsidRPr="00BF1DB8">
        <w:rPr>
          <w:rFonts w:ascii="Arial" w:eastAsiaTheme="minorHAnsi" w:hAnsi="Arial"/>
          <w:sz w:val="20"/>
          <w:szCs w:val="20"/>
          <w:lang w:eastAsia="en-US"/>
        </w:rPr>
        <w:t>Total study hours: 200</w:t>
      </w:r>
    </w:p>
    <w:p w14:paraId="58079F59" w14:textId="4F15BFBE" w:rsidR="00373ACB" w:rsidRPr="002D60C1" w:rsidRDefault="005152D6" w:rsidP="00DF1552">
      <w:pPr>
        <w:spacing w:after="120" w:line="240" w:lineRule="auto"/>
        <w:ind w:left="426" w:right="260"/>
        <w:jc w:val="both"/>
        <w:rPr>
          <w:rFonts w:ascii="Arial" w:hAnsi="Arial"/>
          <w:sz w:val="20"/>
          <w:szCs w:val="20"/>
        </w:rPr>
      </w:pPr>
      <w:r w:rsidRPr="0081311A">
        <w:rPr>
          <w:rFonts w:ascii="Arial" w:hAnsi="Arial" w:cs="Arial"/>
          <w:iCs/>
          <w:sz w:val="20"/>
          <w:szCs w:val="20"/>
        </w:rPr>
        <w:br/>
      </w:r>
    </w:p>
    <w:p w14:paraId="1E0FD637" w14:textId="77777777" w:rsidR="00DF1552" w:rsidRPr="00DF1552" w:rsidRDefault="00EF4933"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b/>
          <w:sz w:val="20"/>
          <w:szCs w:val="20"/>
        </w:rPr>
        <w:t>Assessment methods</w:t>
      </w:r>
      <w:r w:rsidR="006F3F8B" w:rsidRPr="003B75D4">
        <w:rPr>
          <w:rFonts w:ascii="Arial" w:hAnsi="Arial" w:cs="Arial"/>
          <w:b/>
          <w:sz w:val="20"/>
          <w:szCs w:val="20"/>
        </w:rPr>
        <w:t>.</w:t>
      </w:r>
    </w:p>
    <w:p w14:paraId="4321ADD6" w14:textId="37539F37" w:rsidR="0081311A" w:rsidRPr="003B75D4" w:rsidRDefault="0081311A"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sz w:val="20"/>
          <w:szCs w:val="20"/>
          <w:u w:val="single"/>
        </w:rPr>
        <w:t>13.1 Main assessment methods</w:t>
      </w:r>
    </w:p>
    <w:p w14:paraId="4DFAD429" w14:textId="26468CDA" w:rsidR="00342B8A" w:rsidRDefault="005152D6" w:rsidP="00DF1552">
      <w:pPr>
        <w:spacing w:after="120" w:line="240" w:lineRule="auto"/>
        <w:ind w:left="426" w:right="260"/>
        <w:rPr>
          <w:rFonts w:ascii="Arial" w:hAnsi="Arial" w:cs="Arial"/>
          <w:iCs/>
          <w:sz w:val="20"/>
          <w:szCs w:val="20"/>
        </w:rPr>
      </w:pPr>
      <w:r w:rsidRPr="00342B8A">
        <w:rPr>
          <w:rFonts w:ascii="Arial" w:hAnsi="Arial"/>
          <w:sz w:val="20"/>
          <w:szCs w:val="20"/>
        </w:rPr>
        <w:lastRenderedPageBreak/>
        <w:t>This module</w:t>
      </w:r>
      <w:r w:rsidRPr="00342B8A">
        <w:rPr>
          <w:rFonts w:ascii="Arial" w:hAnsi="Arial" w:cs="Arial"/>
          <w:iCs/>
          <w:sz w:val="20"/>
          <w:szCs w:val="20"/>
        </w:rPr>
        <w:t xml:space="preserve"> is assessed by 100% coursework and</w:t>
      </w:r>
      <w:r w:rsidRPr="00342B8A">
        <w:rPr>
          <w:rFonts w:ascii="Arial" w:hAnsi="Arial"/>
          <w:sz w:val="20"/>
          <w:szCs w:val="20"/>
        </w:rPr>
        <w:t xml:space="preserve"> offers 2 patterns of assessment A &amp; B, the pattern applied will be at the discretion of the convenor at the delivery campus.</w:t>
      </w:r>
      <w:r w:rsidRPr="00342B8A">
        <w:rPr>
          <w:rFonts w:ascii="Arial" w:hAnsi="Arial" w:cs="Arial"/>
          <w:iCs/>
          <w:sz w:val="20"/>
          <w:szCs w:val="20"/>
        </w:rPr>
        <w:br/>
      </w:r>
      <w:r w:rsidRPr="00342B8A">
        <w:rPr>
          <w:rFonts w:ascii="Arial" w:hAnsi="Arial" w:cs="Arial"/>
          <w:iCs/>
          <w:sz w:val="20"/>
          <w:szCs w:val="20"/>
        </w:rPr>
        <w:br/>
      </w:r>
      <w:r w:rsidRPr="00342B8A">
        <w:rPr>
          <w:rFonts w:ascii="Arial" w:hAnsi="Arial"/>
          <w:sz w:val="20"/>
          <w:szCs w:val="20"/>
          <w:u w:val="single"/>
        </w:rPr>
        <w:t xml:space="preserve">Assessment </w:t>
      </w:r>
      <w:r w:rsidR="00DF1552">
        <w:rPr>
          <w:rFonts w:ascii="Arial" w:hAnsi="Arial"/>
          <w:sz w:val="20"/>
          <w:szCs w:val="20"/>
          <w:u w:val="single"/>
        </w:rPr>
        <w:t>P</w:t>
      </w:r>
      <w:r w:rsidRPr="00342B8A">
        <w:rPr>
          <w:rFonts w:ascii="Arial" w:hAnsi="Arial"/>
          <w:sz w:val="20"/>
          <w:szCs w:val="20"/>
          <w:u w:val="single"/>
        </w:rPr>
        <w:t>attern A</w:t>
      </w:r>
      <w:r w:rsidRPr="00342B8A">
        <w:rPr>
          <w:rFonts w:ascii="Arial" w:hAnsi="Arial" w:cs="Arial"/>
          <w:iCs/>
          <w:sz w:val="20"/>
          <w:szCs w:val="20"/>
        </w:rPr>
        <w:br/>
      </w:r>
      <w:r w:rsidRPr="00342B8A">
        <w:rPr>
          <w:rFonts w:ascii="Arial" w:hAnsi="Arial" w:cs="Arial"/>
          <w:iCs/>
          <w:sz w:val="20"/>
          <w:szCs w:val="20"/>
        </w:rPr>
        <w:br/>
      </w:r>
      <w:proofErr w:type="gramStart"/>
      <w:r w:rsidRPr="00342B8A">
        <w:rPr>
          <w:rFonts w:ascii="Arial" w:hAnsi="Arial"/>
          <w:sz w:val="20"/>
          <w:szCs w:val="20"/>
        </w:rPr>
        <w:t>1000 word</w:t>
      </w:r>
      <w:proofErr w:type="gramEnd"/>
      <w:r w:rsidRPr="00342B8A">
        <w:rPr>
          <w:rFonts w:ascii="Arial" w:hAnsi="Arial"/>
          <w:sz w:val="20"/>
          <w:szCs w:val="20"/>
        </w:rPr>
        <w:t xml:space="preserve"> answer to an assigned question</w:t>
      </w:r>
      <w:r w:rsidR="0081311A" w:rsidRPr="00342B8A">
        <w:rPr>
          <w:rFonts w:ascii="Arial" w:hAnsi="Arial"/>
          <w:sz w:val="20"/>
          <w:szCs w:val="20"/>
        </w:rPr>
        <w:t xml:space="preserve"> (10%)</w:t>
      </w:r>
      <w:r w:rsidR="00342B8A" w:rsidRPr="00342B8A" w:rsidDel="00342B8A">
        <w:rPr>
          <w:rFonts w:ascii="Arial" w:hAnsi="Arial"/>
          <w:sz w:val="20"/>
          <w:szCs w:val="20"/>
        </w:rPr>
        <w:t xml:space="preserve"> </w:t>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(90%)</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u w:val="single"/>
          <w:lang w:eastAsia="en-US"/>
        </w:rPr>
        <w:t xml:space="preserve">Assessment </w:t>
      </w:r>
      <w:r w:rsidR="00DF1552">
        <w:rPr>
          <w:rFonts w:ascii="Arial" w:eastAsiaTheme="minorHAnsi" w:hAnsi="Arial"/>
          <w:sz w:val="20"/>
          <w:szCs w:val="20"/>
          <w:u w:val="single"/>
          <w:lang w:eastAsia="en-US"/>
        </w:rPr>
        <w:t>P</w:t>
      </w:r>
      <w:r w:rsidRPr="00342B8A">
        <w:rPr>
          <w:rFonts w:ascii="Arial" w:eastAsiaTheme="minorHAnsi" w:hAnsi="Arial"/>
          <w:sz w:val="20"/>
          <w:szCs w:val="20"/>
          <w:u w:val="single"/>
          <w:lang w:eastAsia="en-US"/>
        </w:rPr>
        <w:t>attern B</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(100%)</w:t>
      </w:r>
      <w:r w:rsidRPr="00342B8A">
        <w:rPr>
          <w:rFonts w:ascii="Arial" w:eastAsiaTheme="minorHAnsi" w:hAnsi="Arial"/>
          <w:sz w:val="20"/>
          <w:szCs w:val="20"/>
          <w:lang w:eastAsia="en-US"/>
        </w:rPr>
        <w:t>.</w:t>
      </w:r>
      <w:r w:rsidRPr="00342B8A">
        <w:rPr>
          <w:rFonts w:ascii="Arial" w:hAnsi="Arial" w:cs="Arial"/>
          <w:iCs/>
          <w:sz w:val="20"/>
          <w:szCs w:val="20"/>
        </w:rPr>
        <w:br/>
      </w:r>
    </w:p>
    <w:p w14:paraId="2AF4A605" w14:textId="77777777" w:rsidR="00342B8A" w:rsidRDefault="00342B8A" w:rsidP="00DF1552">
      <w:pPr>
        <w:spacing w:after="120" w:line="240" w:lineRule="auto"/>
        <w:ind w:left="426" w:right="260"/>
        <w:jc w:val="both"/>
        <w:rPr>
          <w:rFonts w:ascii="Arial" w:hAnsi="Arial" w:cs="Arial"/>
          <w:iCs/>
          <w:sz w:val="20"/>
          <w:szCs w:val="20"/>
          <w:u w:val="single"/>
        </w:rPr>
      </w:pPr>
      <w:r w:rsidRPr="00342B8A">
        <w:rPr>
          <w:rFonts w:ascii="Arial" w:hAnsi="Arial" w:cs="Arial"/>
          <w:iCs/>
          <w:sz w:val="20"/>
          <w:szCs w:val="20"/>
          <w:u w:val="single"/>
        </w:rPr>
        <w:t>13.2 Reassessment methods</w:t>
      </w:r>
    </w:p>
    <w:p w14:paraId="255A1640" w14:textId="77777777" w:rsidR="00342B8A" w:rsidRDefault="00342B8A" w:rsidP="00DF1552">
      <w:pPr>
        <w:spacing w:after="120" w:line="240" w:lineRule="auto"/>
        <w:ind w:left="426" w:right="260"/>
        <w:jc w:val="both"/>
        <w:rPr>
          <w:rFonts w:ascii="Arial" w:hAnsi="Arial" w:cs="Arial"/>
          <w:iCs/>
          <w:sz w:val="20"/>
          <w:szCs w:val="20"/>
          <w:u w:val="single"/>
        </w:rPr>
      </w:pPr>
    </w:p>
    <w:p w14:paraId="3A799E17" w14:textId="4E94BBCD" w:rsidR="00373ACB" w:rsidRDefault="00342B8A"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Reassessment instrument: 100% coursework</w:t>
      </w:r>
    </w:p>
    <w:p w14:paraId="3AF583DC" w14:textId="77777777" w:rsidR="00DF1552" w:rsidRPr="00BF1DB8" w:rsidRDefault="00DF1552" w:rsidP="00DF1552">
      <w:pPr>
        <w:spacing w:after="120" w:line="240" w:lineRule="auto"/>
        <w:ind w:left="426" w:right="260"/>
        <w:jc w:val="both"/>
        <w:rPr>
          <w:rFonts w:ascii="Arial" w:hAnsi="Arial"/>
          <w:sz w:val="20"/>
          <w:szCs w:val="20"/>
        </w:rPr>
      </w:pPr>
    </w:p>
    <w:p w14:paraId="66B2B1AB" w14:textId="716AB0F7" w:rsidR="00274ED7" w:rsidRPr="002D60C1" w:rsidRDefault="006F3F8B" w:rsidP="00DF1552">
      <w:pPr>
        <w:numPr>
          <w:ilvl w:val="0"/>
          <w:numId w:val="1"/>
        </w:numPr>
        <w:spacing w:after="120" w:line="240" w:lineRule="auto"/>
        <w:ind w:left="426" w:right="260" w:hanging="426"/>
        <w:jc w:val="both"/>
        <w:rPr>
          <w:rFonts w:ascii="Arial" w:hAnsi="Arial"/>
          <w:b/>
          <w:sz w:val="20"/>
          <w:szCs w:val="20"/>
        </w:rPr>
      </w:pPr>
      <w:r w:rsidRPr="002D60C1">
        <w:rPr>
          <w:rFonts w:ascii="Arial" w:hAnsi="Arial" w:cs="Arial"/>
          <w:b/>
          <w:iCs/>
          <w:sz w:val="20"/>
          <w:szCs w:val="20"/>
        </w:rPr>
        <w:t>Map</w:t>
      </w:r>
      <w:r w:rsidRPr="002D60C1">
        <w:rPr>
          <w:rFonts w:ascii="Arial" w:eastAsia="Times New Roman" w:hAnsi="Arial" w:cs="Times New Roman"/>
          <w:b/>
          <w:sz w:val="20"/>
          <w:szCs w:val="20"/>
          <w:lang w:eastAsia="en-US"/>
        </w:rPr>
        <w:t xml:space="preserve"> of </w:t>
      </w:r>
      <w:r w:rsidRPr="002D60C1">
        <w:rPr>
          <w:rFonts w:ascii="Arial" w:hAnsi="Arial" w:cs="Arial"/>
          <w:b/>
          <w:iCs/>
          <w:sz w:val="20"/>
          <w:szCs w:val="20"/>
        </w:rPr>
        <w:t>Module Learning Outcomes</w:t>
      </w:r>
      <w:r w:rsidR="00B30E07" w:rsidRPr="002D60C1">
        <w:rPr>
          <w:rFonts w:ascii="Arial" w:hAnsi="Arial" w:cs="Arial"/>
          <w:b/>
          <w:iCs/>
          <w:sz w:val="20"/>
          <w:szCs w:val="20"/>
        </w:rPr>
        <w:t xml:space="preserve"> (sections 8 &amp; 9)</w:t>
      </w:r>
      <w:r w:rsidRPr="002D60C1">
        <w:rPr>
          <w:rFonts w:ascii="Arial" w:hAnsi="Arial" w:cs="Arial"/>
          <w:b/>
          <w:iCs/>
          <w:sz w:val="20"/>
          <w:szCs w:val="20"/>
        </w:rPr>
        <w:t xml:space="preserve"> to Learning</w:t>
      </w:r>
      <w:r w:rsidR="00B30E07" w:rsidRPr="002D60C1">
        <w:rPr>
          <w:rFonts w:ascii="Arial" w:eastAsia="Times New Roman" w:hAnsi="Arial" w:cs="Times New Roman"/>
          <w:b/>
          <w:sz w:val="20"/>
          <w:szCs w:val="20"/>
          <w:lang w:eastAsia="en-US"/>
        </w:rPr>
        <w:t xml:space="preserve"> and </w:t>
      </w:r>
      <w:r w:rsidR="00B30E07" w:rsidRPr="002D60C1">
        <w:rPr>
          <w:rFonts w:ascii="Arial" w:hAnsi="Arial" w:cs="Arial"/>
          <w:b/>
          <w:iCs/>
          <w:sz w:val="20"/>
          <w:szCs w:val="20"/>
        </w:rPr>
        <w:t>Teaching Methods (section</w:t>
      </w:r>
      <w:r w:rsidR="0066061A" w:rsidRPr="002D60C1">
        <w:rPr>
          <w:rFonts w:ascii="Arial" w:hAnsi="Arial" w:cs="Arial"/>
          <w:b/>
          <w:iCs/>
          <w:sz w:val="20"/>
          <w:szCs w:val="20"/>
        </w:rPr>
        <w:t xml:space="preserve"> </w:t>
      </w:r>
      <w:r w:rsidR="00B30E07" w:rsidRPr="002D60C1">
        <w:rPr>
          <w:rFonts w:ascii="Arial" w:hAnsi="Arial" w:cs="Arial"/>
          <w:b/>
          <w:iCs/>
          <w:sz w:val="20"/>
          <w:szCs w:val="20"/>
        </w:rPr>
        <w:t>12</w:t>
      </w:r>
      <w:r w:rsidRPr="002D60C1">
        <w:rPr>
          <w:rFonts w:ascii="Arial" w:hAnsi="Arial" w:cs="Arial"/>
          <w:b/>
          <w:iCs/>
          <w:sz w:val="20"/>
          <w:szCs w:val="20"/>
        </w:rPr>
        <w:t>)</w:t>
      </w:r>
      <w:r w:rsidRPr="002D60C1">
        <w:rPr>
          <w:rFonts w:ascii="Arial" w:hAnsi="Arial"/>
          <w:b/>
          <w:sz w:val="20"/>
          <w:szCs w:val="20"/>
        </w:rPr>
        <w:t xml:space="preserve"> and m</w:t>
      </w:r>
      <w:r w:rsidR="00B30E07" w:rsidRPr="002D60C1">
        <w:rPr>
          <w:rFonts w:ascii="Arial" w:hAnsi="Arial"/>
          <w:b/>
          <w:sz w:val="20"/>
          <w:szCs w:val="20"/>
        </w:rPr>
        <w:t xml:space="preserve">ethods </w:t>
      </w:r>
      <w:r w:rsidR="00B30E07" w:rsidRPr="002D60C1">
        <w:rPr>
          <w:rFonts w:ascii="Arial" w:hAnsi="Arial" w:cs="Arial"/>
          <w:b/>
          <w:iCs/>
          <w:sz w:val="20"/>
          <w:szCs w:val="20"/>
        </w:rPr>
        <w:t>of Assessment (section 13</w:t>
      </w:r>
      <w:r w:rsidR="00EF4933" w:rsidRPr="002D60C1">
        <w:rPr>
          <w:rFonts w:ascii="Arial" w:hAnsi="Arial" w:cs="Arial"/>
          <w:b/>
          <w:iCs/>
          <w:sz w:val="20"/>
          <w:szCs w:val="20"/>
        </w:rPr>
        <w:t>)</w:t>
      </w:r>
    </w:p>
    <w:p w14:paraId="7056DABD" w14:textId="77777777" w:rsidR="00727780" w:rsidRPr="00BF1DB8" w:rsidRDefault="00727780" w:rsidP="000D16D4">
      <w:pPr>
        <w:spacing w:after="120" w:line="240" w:lineRule="auto"/>
        <w:ind w:right="260"/>
        <w:rPr>
          <w:rFonts w:ascii="Arial" w:hAnsi="Arial"/>
          <w:b/>
          <w:i/>
          <w:sz w:val="20"/>
          <w:szCs w:val="20"/>
        </w:rPr>
      </w:pPr>
    </w:p>
    <w:tbl>
      <w:tblPr>
        <w:tblStyle w:val="TableGrid"/>
        <w:tblW w:w="4153" w:type="pct"/>
        <w:jc w:val="center"/>
        <w:tblLayout w:type="fixed"/>
        <w:tblLook w:val="04A0" w:firstRow="1" w:lastRow="0" w:firstColumn="1" w:lastColumn="0" w:noHBand="0" w:noVBand="1"/>
      </w:tblPr>
      <w:tblGrid>
        <w:gridCol w:w="2136"/>
        <w:gridCol w:w="503"/>
        <w:gridCol w:w="503"/>
        <w:gridCol w:w="503"/>
        <w:gridCol w:w="504"/>
        <w:gridCol w:w="504"/>
        <w:gridCol w:w="504"/>
        <w:gridCol w:w="504"/>
        <w:gridCol w:w="504"/>
        <w:gridCol w:w="504"/>
        <w:gridCol w:w="504"/>
        <w:gridCol w:w="504"/>
        <w:gridCol w:w="504"/>
        <w:gridCol w:w="504"/>
      </w:tblGrid>
      <w:tr w:rsidR="00342B8A" w:rsidRPr="00BF1DB8" w14:paraId="31623232" w14:textId="77777777" w:rsidTr="00342B8A">
        <w:trPr>
          <w:trHeight w:val="397"/>
          <w:jc w:val="center"/>
        </w:trPr>
        <w:tc>
          <w:tcPr>
            <w:tcW w:w="1230" w:type="pct"/>
            <w:shd w:val="clear" w:color="auto" w:fill="D9D9D9" w:themeFill="background1" w:themeFillShade="D9"/>
            <w:vAlign w:val="center"/>
          </w:tcPr>
          <w:p w14:paraId="3037DD81" w14:textId="69093DA0" w:rsidR="00342B8A" w:rsidRPr="00BF1DB8" w:rsidRDefault="00342B8A" w:rsidP="0066061A">
            <w:pPr>
              <w:spacing w:after="120"/>
              <w:rPr>
                <w:rFonts w:ascii="Arial" w:hAnsi="Arial" w:cs="Arial"/>
                <w:sz w:val="20"/>
                <w:szCs w:val="20"/>
              </w:rPr>
            </w:pPr>
            <w:r w:rsidRPr="00BF1DB8">
              <w:rPr>
                <w:rFonts w:ascii="Arial" w:hAnsi="Arial" w:cs="Arial"/>
                <w:b/>
                <w:sz w:val="20"/>
                <w:szCs w:val="20"/>
              </w:rPr>
              <w:t>Module learning outcome</w:t>
            </w:r>
          </w:p>
        </w:tc>
        <w:tc>
          <w:tcPr>
            <w:tcW w:w="290" w:type="pct"/>
            <w:vAlign w:val="center"/>
          </w:tcPr>
          <w:p w14:paraId="6A395DB3" w14:textId="357480A6" w:rsidR="00342B8A" w:rsidRPr="00BF1DB8" w:rsidRDefault="00342B8A">
            <w:pPr>
              <w:spacing w:after="120"/>
              <w:rPr>
                <w:rFonts w:ascii="Arial" w:hAnsi="Arial"/>
                <w:sz w:val="20"/>
                <w:szCs w:val="20"/>
              </w:rPr>
            </w:pPr>
            <w:r w:rsidRPr="00BF1DB8">
              <w:rPr>
                <w:rFonts w:ascii="Arial" w:hAnsi="Arial"/>
                <w:sz w:val="20"/>
                <w:szCs w:val="20"/>
              </w:rPr>
              <w:t>8.1</w:t>
            </w:r>
          </w:p>
        </w:tc>
        <w:tc>
          <w:tcPr>
            <w:tcW w:w="290" w:type="pct"/>
            <w:vAlign w:val="center"/>
          </w:tcPr>
          <w:p w14:paraId="35CC92F1" w14:textId="7CE38DA3" w:rsidR="00342B8A" w:rsidRPr="00BF1DB8" w:rsidRDefault="00342B8A">
            <w:pPr>
              <w:spacing w:after="120"/>
              <w:rPr>
                <w:rFonts w:ascii="Arial" w:hAnsi="Arial"/>
                <w:sz w:val="20"/>
                <w:szCs w:val="20"/>
              </w:rPr>
            </w:pPr>
            <w:r w:rsidRPr="00BF1DB8">
              <w:rPr>
                <w:rFonts w:ascii="Arial" w:hAnsi="Arial"/>
                <w:sz w:val="20"/>
                <w:szCs w:val="20"/>
              </w:rPr>
              <w:t>8.2</w:t>
            </w:r>
          </w:p>
        </w:tc>
        <w:tc>
          <w:tcPr>
            <w:tcW w:w="290" w:type="pct"/>
            <w:vAlign w:val="center"/>
          </w:tcPr>
          <w:p w14:paraId="042DE525" w14:textId="5598BD76" w:rsidR="00342B8A" w:rsidRPr="00BF1DB8" w:rsidRDefault="00342B8A">
            <w:pPr>
              <w:spacing w:after="120"/>
              <w:rPr>
                <w:rFonts w:ascii="Arial" w:hAnsi="Arial"/>
                <w:sz w:val="20"/>
                <w:szCs w:val="20"/>
              </w:rPr>
            </w:pPr>
            <w:r w:rsidRPr="00BF1DB8">
              <w:rPr>
                <w:rFonts w:ascii="Arial" w:hAnsi="Arial"/>
                <w:sz w:val="20"/>
                <w:szCs w:val="20"/>
              </w:rPr>
              <w:t>8.3</w:t>
            </w:r>
          </w:p>
        </w:tc>
        <w:tc>
          <w:tcPr>
            <w:tcW w:w="290" w:type="pct"/>
            <w:vAlign w:val="center"/>
          </w:tcPr>
          <w:p w14:paraId="6FBC7BC1" w14:textId="4BD542FE" w:rsidR="00342B8A" w:rsidRPr="00BF1DB8" w:rsidRDefault="00342B8A">
            <w:pPr>
              <w:spacing w:after="120"/>
              <w:rPr>
                <w:rFonts w:ascii="Arial" w:hAnsi="Arial" w:cs="Arial"/>
                <w:sz w:val="20"/>
                <w:szCs w:val="20"/>
              </w:rPr>
            </w:pPr>
            <w:r w:rsidRPr="00BF1DB8">
              <w:rPr>
                <w:rFonts w:ascii="Arial" w:hAnsi="Arial" w:cs="Arial"/>
                <w:sz w:val="20"/>
                <w:szCs w:val="20"/>
              </w:rPr>
              <w:t>8.4</w:t>
            </w:r>
          </w:p>
        </w:tc>
        <w:tc>
          <w:tcPr>
            <w:tcW w:w="290" w:type="pct"/>
            <w:vAlign w:val="center"/>
          </w:tcPr>
          <w:p w14:paraId="2CE4879C" w14:textId="3A3F549F" w:rsidR="00342B8A" w:rsidRPr="00BF1DB8" w:rsidRDefault="00342B8A" w:rsidP="0066061A">
            <w:pPr>
              <w:spacing w:after="120"/>
              <w:rPr>
                <w:rFonts w:ascii="Arial" w:hAnsi="Arial" w:cs="Arial"/>
                <w:sz w:val="20"/>
                <w:szCs w:val="20"/>
              </w:rPr>
            </w:pPr>
            <w:r w:rsidRPr="00BF1DB8">
              <w:rPr>
                <w:rFonts w:ascii="Arial" w:hAnsi="Arial" w:cs="Arial"/>
                <w:sz w:val="20"/>
                <w:szCs w:val="20"/>
              </w:rPr>
              <w:t>8.5</w:t>
            </w:r>
          </w:p>
        </w:tc>
        <w:tc>
          <w:tcPr>
            <w:tcW w:w="290" w:type="pct"/>
            <w:vAlign w:val="center"/>
          </w:tcPr>
          <w:p w14:paraId="5633461C" w14:textId="4F58C9AF" w:rsidR="00342B8A" w:rsidRPr="00BF1DB8" w:rsidRDefault="00342B8A" w:rsidP="0066061A">
            <w:pPr>
              <w:spacing w:after="120"/>
              <w:rPr>
                <w:rFonts w:ascii="Arial" w:hAnsi="Arial" w:cs="Arial"/>
                <w:sz w:val="20"/>
                <w:szCs w:val="20"/>
              </w:rPr>
            </w:pPr>
            <w:r w:rsidRPr="00BF1DB8">
              <w:rPr>
                <w:rFonts w:ascii="Arial" w:hAnsi="Arial" w:cs="Arial"/>
                <w:sz w:val="20"/>
                <w:szCs w:val="20"/>
              </w:rPr>
              <w:t>8.6</w:t>
            </w:r>
          </w:p>
        </w:tc>
        <w:tc>
          <w:tcPr>
            <w:tcW w:w="290" w:type="pct"/>
            <w:vAlign w:val="center"/>
          </w:tcPr>
          <w:p w14:paraId="0815833B" w14:textId="468A556C" w:rsidR="00342B8A" w:rsidRPr="00BF1DB8" w:rsidRDefault="00342B8A" w:rsidP="0066061A">
            <w:pPr>
              <w:spacing w:after="120"/>
              <w:rPr>
                <w:rFonts w:ascii="Arial" w:hAnsi="Arial" w:cs="Arial"/>
                <w:sz w:val="20"/>
                <w:szCs w:val="20"/>
              </w:rPr>
            </w:pPr>
            <w:r w:rsidRPr="00BF1DB8">
              <w:rPr>
                <w:rFonts w:ascii="Arial" w:hAnsi="Arial" w:cs="Arial"/>
                <w:sz w:val="20"/>
                <w:szCs w:val="20"/>
              </w:rPr>
              <w:t>8.7</w:t>
            </w:r>
          </w:p>
        </w:tc>
        <w:tc>
          <w:tcPr>
            <w:tcW w:w="290" w:type="pct"/>
            <w:vAlign w:val="center"/>
          </w:tcPr>
          <w:p w14:paraId="3C5826DB" w14:textId="70047609" w:rsidR="00342B8A" w:rsidRPr="00BF1DB8" w:rsidRDefault="00342B8A" w:rsidP="0066061A">
            <w:pPr>
              <w:spacing w:after="120"/>
              <w:rPr>
                <w:rFonts w:ascii="Arial" w:hAnsi="Arial" w:cs="Arial"/>
                <w:sz w:val="20"/>
                <w:szCs w:val="20"/>
              </w:rPr>
            </w:pPr>
            <w:r w:rsidRPr="00BF1DB8">
              <w:rPr>
                <w:rFonts w:ascii="Arial" w:hAnsi="Arial" w:cs="Arial"/>
                <w:sz w:val="20"/>
                <w:szCs w:val="20"/>
              </w:rPr>
              <w:t>9.1</w:t>
            </w:r>
          </w:p>
        </w:tc>
        <w:tc>
          <w:tcPr>
            <w:tcW w:w="290" w:type="pct"/>
            <w:vAlign w:val="center"/>
          </w:tcPr>
          <w:p w14:paraId="1CD770C9" w14:textId="6E8D3386" w:rsidR="00342B8A" w:rsidRPr="00BF1DB8" w:rsidRDefault="00342B8A" w:rsidP="0066061A">
            <w:pPr>
              <w:spacing w:after="120"/>
              <w:rPr>
                <w:rFonts w:ascii="Arial" w:hAnsi="Arial" w:cs="Arial"/>
                <w:sz w:val="20"/>
                <w:szCs w:val="20"/>
              </w:rPr>
            </w:pPr>
            <w:r w:rsidRPr="00BF1DB8">
              <w:rPr>
                <w:rFonts w:ascii="Arial" w:hAnsi="Arial" w:cs="Arial"/>
                <w:sz w:val="20"/>
                <w:szCs w:val="20"/>
              </w:rPr>
              <w:t>9.2</w:t>
            </w:r>
          </w:p>
        </w:tc>
        <w:tc>
          <w:tcPr>
            <w:tcW w:w="290" w:type="pct"/>
            <w:vAlign w:val="center"/>
          </w:tcPr>
          <w:p w14:paraId="100E7E9A" w14:textId="56A92081" w:rsidR="00342B8A" w:rsidRPr="00BF1DB8" w:rsidRDefault="00342B8A" w:rsidP="0066061A">
            <w:pPr>
              <w:spacing w:after="120"/>
              <w:rPr>
                <w:rFonts w:ascii="Arial" w:hAnsi="Arial" w:cs="Arial"/>
                <w:sz w:val="20"/>
                <w:szCs w:val="20"/>
              </w:rPr>
            </w:pPr>
            <w:r w:rsidRPr="00BF1DB8">
              <w:rPr>
                <w:rFonts w:ascii="Arial" w:hAnsi="Arial" w:cs="Arial"/>
                <w:sz w:val="20"/>
                <w:szCs w:val="20"/>
              </w:rPr>
              <w:t>9.3</w:t>
            </w:r>
          </w:p>
        </w:tc>
        <w:tc>
          <w:tcPr>
            <w:tcW w:w="290" w:type="pct"/>
            <w:vAlign w:val="center"/>
          </w:tcPr>
          <w:p w14:paraId="171B9A89" w14:textId="31C5D200" w:rsidR="00342B8A" w:rsidRPr="00BF1DB8" w:rsidRDefault="00342B8A" w:rsidP="0066061A">
            <w:pPr>
              <w:spacing w:after="120"/>
              <w:rPr>
                <w:rFonts w:ascii="Arial" w:hAnsi="Arial" w:cs="Arial"/>
                <w:sz w:val="20"/>
                <w:szCs w:val="20"/>
              </w:rPr>
            </w:pPr>
            <w:r w:rsidRPr="00BF1DB8">
              <w:rPr>
                <w:rFonts w:ascii="Arial" w:hAnsi="Arial" w:cs="Arial"/>
                <w:sz w:val="20"/>
                <w:szCs w:val="20"/>
              </w:rPr>
              <w:t>9.4</w:t>
            </w:r>
          </w:p>
        </w:tc>
        <w:tc>
          <w:tcPr>
            <w:tcW w:w="290" w:type="pct"/>
            <w:vAlign w:val="center"/>
          </w:tcPr>
          <w:p w14:paraId="19044347" w14:textId="75AB8955" w:rsidR="00342B8A" w:rsidRPr="00BF1DB8" w:rsidRDefault="00342B8A" w:rsidP="0066061A">
            <w:pPr>
              <w:spacing w:after="120"/>
              <w:rPr>
                <w:rFonts w:ascii="Arial" w:hAnsi="Arial" w:cs="Arial"/>
                <w:sz w:val="20"/>
                <w:szCs w:val="20"/>
              </w:rPr>
            </w:pPr>
            <w:r w:rsidRPr="00BF1DB8">
              <w:rPr>
                <w:rFonts w:ascii="Arial" w:hAnsi="Arial" w:cs="Arial"/>
                <w:sz w:val="20"/>
                <w:szCs w:val="20"/>
              </w:rPr>
              <w:t>9.5</w:t>
            </w:r>
          </w:p>
        </w:tc>
        <w:tc>
          <w:tcPr>
            <w:tcW w:w="290" w:type="pct"/>
            <w:vAlign w:val="center"/>
          </w:tcPr>
          <w:p w14:paraId="5395B589" w14:textId="7EF1FBDA" w:rsidR="00342B8A" w:rsidRPr="00BF1DB8" w:rsidRDefault="00342B8A" w:rsidP="0066061A">
            <w:pPr>
              <w:spacing w:after="120"/>
              <w:rPr>
                <w:rFonts w:ascii="Arial" w:hAnsi="Arial" w:cs="Arial"/>
                <w:sz w:val="20"/>
                <w:szCs w:val="20"/>
              </w:rPr>
            </w:pPr>
            <w:r w:rsidRPr="00BF1DB8">
              <w:rPr>
                <w:rFonts w:ascii="Arial" w:hAnsi="Arial" w:cs="Arial"/>
                <w:sz w:val="20"/>
                <w:szCs w:val="20"/>
              </w:rPr>
              <w:t>9.6</w:t>
            </w:r>
          </w:p>
        </w:tc>
      </w:tr>
      <w:tr w:rsidR="00342B8A" w:rsidRPr="00BF1DB8" w14:paraId="656C3A70" w14:textId="77777777" w:rsidTr="00342B8A">
        <w:trPr>
          <w:trHeight w:val="397"/>
          <w:jc w:val="center"/>
        </w:trPr>
        <w:tc>
          <w:tcPr>
            <w:tcW w:w="1230" w:type="pct"/>
            <w:shd w:val="clear" w:color="auto" w:fill="D9D9D9" w:themeFill="background1" w:themeFillShade="D9"/>
            <w:vAlign w:val="center"/>
          </w:tcPr>
          <w:p w14:paraId="1F2C7172" w14:textId="477ED718" w:rsidR="00342B8A" w:rsidRPr="00BF1DB8" w:rsidRDefault="00342B8A">
            <w:pPr>
              <w:spacing w:after="120"/>
              <w:rPr>
                <w:rFonts w:ascii="Arial" w:hAnsi="Arial"/>
                <w:sz w:val="20"/>
                <w:szCs w:val="20"/>
              </w:rPr>
            </w:pPr>
            <w:r w:rsidRPr="00BF1DB8">
              <w:rPr>
                <w:rFonts w:ascii="Arial" w:hAnsi="Arial" w:cs="Arial"/>
                <w:b/>
                <w:sz w:val="20"/>
                <w:szCs w:val="20"/>
              </w:rPr>
              <w:t>Learning / teaching method</w:t>
            </w:r>
          </w:p>
        </w:tc>
        <w:tc>
          <w:tcPr>
            <w:tcW w:w="290" w:type="pct"/>
            <w:vAlign w:val="center"/>
          </w:tcPr>
          <w:p w14:paraId="7CB6F2D2" w14:textId="77777777" w:rsidR="00342B8A" w:rsidRPr="00BF1DB8" w:rsidRDefault="00342B8A">
            <w:pPr>
              <w:spacing w:after="120"/>
              <w:rPr>
                <w:rFonts w:ascii="Arial" w:hAnsi="Arial"/>
                <w:sz w:val="20"/>
                <w:szCs w:val="20"/>
              </w:rPr>
            </w:pPr>
          </w:p>
        </w:tc>
        <w:tc>
          <w:tcPr>
            <w:tcW w:w="290" w:type="pct"/>
            <w:vAlign w:val="center"/>
          </w:tcPr>
          <w:p w14:paraId="118E50D0" w14:textId="77777777" w:rsidR="00342B8A" w:rsidRPr="00BF1DB8" w:rsidRDefault="00342B8A">
            <w:pPr>
              <w:spacing w:after="120"/>
              <w:rPr>
                <w:rFonts w:ascii="Arial" w:hAnsi="Arial"/>
                <w:sz w:val="20"/>
                <w:szCs w:val="20"/>
              </w:rPr>
            </w:pPr>
          </w:p>
        </w:tc>
        <w:tc>
          <w:tcPr>
            <w:tcW w:w="290" w:type="pct"/>
            <w:vAlign w:val="center"/>
          </w:tcPr>
          <w:p w14:paraId="1BBEEC0B" w14:textId="77777777" w:rsidR="00342B8A" w:rsidRPr="00BF1DB8" w:rsidRDefault="00342B8A">
            <w:pPr>
              <w:spacing w:after="120"/>
              <w:rPr>
                <w:rFonts w:ascii="Arial" w:hAnsi="Arial"/>
                <w:sz w:val="20"/>
                <w:szCs w:val="20"/>
              </w:rPr>
            </w:pPr>
          </w:p>
        </w:tc>
        <w:tc>
          <w:tcPr>
            <w:tcW w:w="290" w:type="pct"/>
            <w:vAlign w:val="center"/>
          </w:tcPr>
          <w:p w14:paraId="0672297B" w14:textId="77777777" w:rsidR="00342B8A" w:rsidRPr="00BF1DB8" w:rsidRDefault="00342B8A">
            <w:pPr>
              <w:spacing w:after="120"/>
              <w:rPr>
                <w:rFonts w:ascii="Arial" w:hAnsi="Arial" w:cs="Arial"/>
                <w:sz w:val="20"/>
                <w:szCs w:val="20"/>
              </w:rPr>
            </w:pPr>
          </w:p>
        </w:tc>
        <w:tc>
          <w:tcPr>
            <w:tcW w:w="290" w:type="pct"/>
            <w:vAlign w:val="center"/>
          </w:tcPr>
          <w:p w14:paraId="64AE1219" w14:textId="77777777" w:rsidR="00342B8A" w:rsidRPr="00BF1DB8" w:rsidRDefault="00342B8A" w:rsidP="0066061A">
            <w:pPr>
              <w:spacing w:after="120"/>
              <w:rPr>
                <w:rFonts w:ascii="Arial" w:hAnsi="Arial" w:cs="Arial"/>
                <w:sz w:val="20"/>
                <w:szCs w:val="20"/>
              </w:rPr>
            </w:pPr>
          </w:p>
        </w:tc>
        <w:tc>
          <w:tcPr>
            <w:tcW w:w="290" w:type="pct"/>
            <w:vAlign w:val="center"/>
          </w:tcPr>
          <w:p w14:paraId="04F92EB0" w14:textId="77777777" w:rsidR="00342B8A" w:rsidRPr="00BF1DB8" w:rsidRDefault="00342B8A" w:rsidP="0066061A">
            <w:pPr>
              <w:spacing w:after="120"/>
              <w:rPr>
                <w:rFonts w:ascii="Arial" w:hAnsi="Arial" w:cs="Arial"/>
                <w:sz w:val="20"/>
                <w:szCs w:val="20"/>
              </w:rPr>
            </w:pPr>
          </w:p>
        </w:tc>
        <w:tc>
          <w:tcPr>
            <w:tcW w:w="290" w:type="pct"/>
            <w:vAlign w:val="center"/>
          </w:tcPr>
          <w:p w14:paraId="6680D51A" w14:textId="77777777" w:rsidR="00342B8A" w:rsidRPr="00BF1DB8" w:rsidRDefault="00342B8A" w:rsidP="0066061A">
            <w:pPr>
              <w:spacing w:after="120"/>
              <w:rPr>
                <w:rFonts w:ascii="Arial" w:hAnsi="Arial" w:cs="Arial"/>
                <w:sz w:val="20"/>
                <w:szCs w:val="20"/>
              </w:rPr>
            </w:pPr>
          </w:p>
        </w:tc>
        <w:tc>
          <w:tcPr>
            <w:tcW w:w="290" w:type="pct"/>
            <w:vAlign w:val="center"/>
          </w:tcPr>
          <w:p w14:paraId="777C2500" w14:textId="77777777" w:rsidR="00342B8A" w:rsidRPr="00BF1DB8" w:rsidRDefault="00342B8A" w:rsidP="0066061A">
            <w:pPr>
              <w:spacing w:after="120"/>
              <w:rPr>
                <w:rFonts w:ascii="Arial" w:hAnsi="Arial" w:cs="Arial"/>
                <w:sz w:val="20"/>
                <w:szCs w:val="20"/>
              </w:rPr>
            </w:pPr>
          </w:p>
        </w:tc>
        <w:tc>
          <w:tcPr>
            <w:tcW w:w="290" w:type="pct"/>
            <w:vAlign w:val="center"/>
          </w:tcPr>
          <w:p w14:paraId="70A47A0B" w14:textId="77777777" w:rsidR="00342B8A" w:rsidRPr="00BF1DB8" w:rsidRDefault="00342B8A" w:rsidP="0066061A">
            <w:pPr>
              <w:spacing w:after="120"/>
              <w:rPr>
                <w:rFonts w:ascii="Arial" w:hAnsi="Arial" w:cs="Arial"/>
                <w:sz w:val="20"/>
                <w:szCs w:val="20"/>
              </w:rPr>
            </w:pPr>
          </w:p>
        </w:tc>
        <w:tc>
          <w:tcPr>
            <w:tcW w:w="290" w:type="pct"/>
            <w:vAlign w:val="center"/>
          </w:tcPr>
          <w:p w14:paraId="70EADA60" w14:textId="77777777" w:rsidR="00342B8A" w:rsidRPr="00BF1DB8" w:rsidRDefault="00342B8A" w:rsidP="0066061A">
            <w:pPr>
              <w:spacing w:after="120"/>
              <w:rPr>
                <w:rFonts w:ascii="Arial" w:hAnsi="Arial" w:cs="Arial"/>
                <w:sz w:val="20"/>
                <w:szCs w:val="20"/>
              </w:rPr>
            </w:pPr>
          </w:p>
        </w:tc>
        <w:tc>
          <w:tcPr>
            <w:tcW w:w="290" w:type="pct"/>
            <w:vAlign w:val="center"/>
          </w:tcPr>
          <w:p w14:paraId="7CC881BE" w14:textId="77777777" w:rsidR="00342B8A" w:rsidRPr="00BF1DB8" w:rsidRDefault="00342B8A" w:rsidP="0066061A">
            <w:pPr>
              <w:spacing w:after="120"/>
              <w:rPr>
                <w:rFonts w:ascii="Arial" w:hAnsi="Arial" w:cs="Arial"/>
                <w:sz w:val="20"/>
                <w:szCs w:val="20"/>
              </w:rPr>
            </w:pPr>
          </w:p>
        </w:tc>
        <w:tc>
          <w:tcPr>
            <w:tcW w:w="290" w:type="pct"/>
            <w:vAlign w:val="center"/>
          </w:tcPr>
          <w:p w14:paraId="33265361" w14:textId="77777777" w:rsidR="00342B8A" w:rsidRPr="00BF1DB8" w:rsidRDefault="00342B8A" w:rsidP="0066061A">
            <w:pPr>
              <w:spacing w:after="120"/>
              <w:rPr>
                <w:rFonts w:ascii="Arial" w:hAnsi="Arial" w:cs="Arial"/>
                <w:sz w:val="20"/>
                <w:szCs w:val="20"/>
              </w:rPr>
            </w:pPr>
          </w:p>
        </w:tc>
        <w:tc>
          <w:tcPr>
            <w:tcW w:w="290" w:type="pct"/>
            <w:vAlign w:val="center"/>
          </w:tcPr>
          <w:p w14:paraId="605985BB" w14:textId="77777777" w:rsidR="00342B8A" w:rsidRPr="00BF1DB8" w:rsidRDefault="00342B8A" w:rsidP="0066061A">
            <w:pPr>
              <w:spacing w:after="120"/>
              <w:rPr>
                <w:rFonts w:ascii="Arial" w:hAnsi="Arial" w:cs="Arial"/>
                <w:sz w:val="20"/>
                <w:szCs w:val="20"/>
              </w:rPr>
            </w:pPr>
          </w:p>
        </w:tc>
      </w:tr>
      <w:tr w:rsidR="00342B8A" w:rsidRPr="00BF1DB8" w14:paraId="78F92799" w14:textId="77777777" w:rsidTr="00342B8A">
        <w:trPr>
          <w:trHeight w:val="397"/>
          <w:jc w:val="center"/>
        </w:trPr>
        <w:tc>
          <w:tcPr>
            <w:tcW w:w="1230" w:type="pct"/>
            <w:vAlign w:val="center"/>
          </w:tcPr>
          <w:p w14:paraId="630A54C4" w14:textId="6D3EE21B" w:rsidR="00342B8A" w:rsidRPr="00BF1DB8" w:rsidRDefault="00342B8A" w:rsidP="000D16D4">
            <w:pPr>
              <w:spacing w:after="120"/>
              <w:rPr>
                <w:rFonts w:ascii="Arial" w:hAnsi="Arial"/>
                <w:sz w:val="20"/>
                <w:szCs w:val="20"/>
              </w:rPr>
            </w:pPr>
            <w:r w:rsidRPr="00BF1DB8">
              <w:rPr>
                <w:rFonts w:ascii="Arial" w:hAnsi="Arial"/>
                <w:sz w:val="20"/>
                <w:szCs w:val="20"/>
              </w:rPr>
              <w:t>Lectures</w:t>
            </w:r>
          </w:p>
        </w:tc>
        <w:tc>
          <w:tcPr>
            <w:tcW w:w="290" w:type="pct"/>
            <w:vAlign w:val="center"/>
          </w:tcPr>
          <w:p w14:paraId="50FD527F"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152C47B"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7F485D33"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62C686A" w14:textId="77777777" w:rsidR="00342B8A" w:rsidRPr="00BF1DB8" w:rsidRDefault="00342B8A" w:rsidP="000D16D4">
            <w:pPr>
              <w:spacing w:after="120"/>
              <w:rPr>
                <w:rFonts w:ascii="Arial" w:hAnsi="Arial"/>
                <w:sz w:val="20"/>
                <w:szCs w:val="20"/>
              </w:rPr>
            </w:pPr>
            <w:r w:rsidRPr="00BF1DB8">
              <w:rPr>
                <w:rFonts w:ascii="Arial" w:hAnsi="Arial" w:cs="Arial"/>
                <w:sz w:val="20"/>
                <w:szCs w:val="20"/>
              </w:rPr>
              <w:t>X</w:t>
            </w:r>
          </w:p>
        </w:tc>
        <w:tc>
          <w:tcPr>
            <w:tcW w:w="290" w:type="pct"/>
            <w:vAlign w:val="center"/>
          </w:tcPr>
          <w:p w14:paraId="40AE59CA"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BB76575"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5BC39DB"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6104663E" w14:textId="77777777" w:rsidR="00342B8A" w:rsidRPr="00BF1DB8" w:rsidRDefault="00342B8A" w:rsidP="0066061A">
            <w:pPr>
              <w:spacing w:after="120"/>
              <w:rPr>
                <w:rFonts w:ascii="Arial" w:hAnsi="Arial" w:cs="Arial"/>
                <w:sz w:val="20"/>
                <w:szCs w:val="20"/>
              </w:rPr>
            </w:pPr>
          </w:p>
        </w:tc>
        <w:tc>
          <w:tcPr>
            <w:tcW w:w="290" w:type="pct"/>
            <w:vAlign w:val="center"/>
          </w:tcPr>
          <w:p w14:paraId="00D330A5" w14:textId="77777777" w:rsidR="00342B8A" w:rsidRPr="00BF1DB8" w:rsidRDefault="00342B8A" w:rsidP="0066061A">
            <w:pPr>
              <w:spacing w:after="120"/>
              <w:rPr>
                <w:rFonts w:ascii="Arial" w:hAnsi="Arial" w:cs="Arial"/>
                <w:sz w:val="20"/>
                <w:szCs w:val="20"/>
              </w:rPr>
            </w:pPr>
          </w:p>
        </w:tc>
        <w:tc>
          <w:tcPr>
            <w:tcW w:w="290" w:type="pct"/>
            <w:vAlign w:val="center"/>
          </w:tcPr>
          <w:p w14:paraId="40FDCE6F" w14:textId="77777777" w:rsidR="00342B8A" w:rsidRPr="00BF1DB8" w:rsidRDefault="00342B8A" w:rsidP="0066061A">
            <w:pPr>
              <w:spacing w:after="120"/>
              <w:rPr>
                <w:rFonts w:ascii="Arial" w:hAnsi="Arial" w:cs="Arial"/>
                <w:sz w:val="20"/>
                <w:szCs w:val="20"/>
              </w:rPr>
            </w:pPr>
          </w:p>
        </w:tc>
        <w:tc>
          <w:tcPr>
            <w:tcW w:w="290" w:type="pct"/>
            <w:vAlign w:val="center"/>
          </w:tcPr>
          <w:p w14:paraId="63E53D68" w14:textId="77777777" w:rsidR="00342B8A" w:rsidRPr="00BF1DB8" w:rsidRDefault="00342B8A" w:rsidP="0066061A">
            <w:pPr>
              <w:spacing w:after="120"/>
              <w:rPr>
                <w:rFonts w:ascii="Arial" w:hAnsi="Arial" w:cs="Arial"/>
                <w:sz w:val="20"/>
                <w:szCs w:val="20"/>
              </w:rPr>
            </w:pPr>
          </w:p>
        </w:tc>
        <w:tc>
          <w:tcPr>
            <w:tcW w:w="290" w:type="pct"/>
            <w:vAlign w:val="center"/>
          </w:tcPr>
          <w:p w14:paraId="6C71B637" w14:textId="77777777" w:rsidR="00342B8A" w:rsidRPr="00BF1DB8" w:rsidRDefault="00342B8A" w:rsidP="0066061A">
            <w:pPr>
              <w:spacing w:after="120"/>
              <w:rPr>
                <w:rFonts w:ascii="Arial" w:hAnsi="Arial" w:cs="Arial"/>
                <w:sz w:val="20"/>
                <w:szCs w:val="20"/>
              </w:rPr>
            </w:pPr>
          </w:p>
        </w:tc>
        <w:tc>
          <w:tcPr>
            <w:tcW w:w="290" w:type="pct"/>
            <w:vAlign w:val="center"/>
          </w:tcPr>
          <w:p w14:paraId="61684A5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61038EDB" w14:textId="77777777" w:rsidTr="00342B8A">
        <w:trPr>
          <w:trHeight w:val="397"/>
          <w:jc w:val="center"/>
        </w:trPr>
        <w:tc>
          <w:tcPr>
            <w:tcW w:w="1230" w:type="pct"/>
            <w:vAlign w:val="center"/>
          </w:tcPr>
          <w:p w14:paraId="09710EAC" w14:textId="207510CF" w:rsidR="00342B8A" w:rsidRPr="00BF1DB8" w:rsidRDefault="00342B8A" w:rsidP="000D16D4">
            <w:pPr>
              <w:spacing w:after="120"/>
              <w:rPr>
                <w:rFonts w:ascii="Arial" w:hAnsi="Arial"/>
                <w:sz w:val="20"/>
                <w:szCs w:val="20"/>
              </w:rPr>
            </w:pPr>
            <w:r w:rsidRPr="00BF1DB8">
              <w:rPr>
                <w:rFonts w:ascii="Arial" w:hAnsi="Arial"/>
                <w:sz w:val="20"/>
                <w:szCs w:val="20"/>
              </w:rPr>
              <w:t>Seminars</w:t>
            </w:r>
          </w:p>
        </w:tc>
        <w:tc>
          <w:tcPr>
            <w:tcW w:w="290" w:type="pct"/>
            <w:vAlign w:val="center"/>
          </w:tcPr>
          <w:p w14:paraId="02C29074" w14:textId="77777777" w:rsidR="00342B8A" w:rsidRPr="00BF1DB8" w:rsidRDefault="00342B8A" w:rsidP="0066061A">
            <w:pPr>
              <w:spacing w:after="120"/>
              <w:rPr>
                <w:rFonts w:ascii="Arial" w:hAnsi="Arial" w:cs="Arial"/>
                <w:sz w:val="20"/>
                <w:szCs w:val="20"/>
              </w:rPr>
            </w:pPr>
          </w:p>
        </w:tc>
        <w:tc>
          <w:tcPr>
            <w:tcW w:w="290" w:type="pct"/>
            <w:vAlign w:val="center"/>
          </w:tcPr>
          <w:p w14:paraId="7D2C7426" w14:textId="77777777" w:rsidR="00342B8A" w:rsidRPr="00BF1DB8" w:rsidRDefault="00342B8A" w:rsidP="0066061A">
            <w:pPr>
              <w:spacing w:after="120"/>
              <w:rPr>
                <w:rFonts w:ascii="Arial" w:hAnsi="Arial" w:cs="Arial"/>
                <w:sz w:val="20"/>
                <w:szCs w:val="20"/>
              </w:rPr>
            </w:pPr>
          </w:p>
        </w:tc>
        <w:tc>
          <w:tcPr>
            <w:tcW w:w="290" w:type="pct"/>
            <w:vAlign w:val="center"/>
          </w:tcPr>
          <w:p w14:paraId="2D70D6FC" w14:textId="77777777" w:rsidR="00342B8A" w:rsidRPr="00BF1DB8" w:rsidRDefault="00342B8A" w:rsidP="0066061A">
            <w:pPr>
              <w:spacing w:after="120"/>
              <w:rPr>
                <w:rFonts w:ascii="Arial" w:hAnsi="Arial" w:cs="Arial"/>
                <w:sz w:val="20"/>
                <w:szCs w:val="20"/>
              </w:rPr>
            </w:pPr>
          </w:p>
        </w:tc>
        <w:tc>
          <w:tcPr>
            <w:tcW w:w="290" w:type="pct"/>
            <w:vAlign w:val="center"/>
          </w:tcPr>
          <w:p w14:paraId="5CF451CB" w14:textId="77777777" w:rsidR="00342B8A" w:rsidRPr="00BF1DB8" w:rsidRDefault="00342B8A" w:rsidP="0066061A">
            <w:pPr>
              <w:spacing w:after="120"/>
              <w:rPr>
                <w:rFonts w:ascii="Arial" w:hAnsi="Arial" w:cs="Arial"/>
                <w:sz w:val="20"/>
                <w:szCs w:val="20"/>
              </w:rPr>
            </w:pPr>
          </w:p>
        </w:tc>
        <w:tc>
          <w:tcPr>
            <w:tcW w:w="290" w:type="pct"/>
            <w:vAlign w:val="center"/>
          </w:tcPr>
          <w:p w14:paraId="23F2C731" w14:textId="77777777" w:rsidR="00342B8A" w:rsidRPr="00BF1DB8" w:rsidRDefault="00342B8A" w:rsidP="0066061A">
            <w:pPr>
              <w:spacing w:after="120"/>
              <w:rPr>
                <w:rFonts w:ascii="Arial" w:hAnsi="Arial" w:cs="Arial"/>
                <w:sz w:val="20"/>
                <w:szCs w:val="20"/>
              </w:rPr>
            </w:pPr>
          </w:p>
        </w:tc>
        <w:tc>
          <w:tcPr>
            <w:tcW w:w="290" w:type="pct"/>
            <w:vAlign w:val="center"/>
          </w:tcPr>
          <w:p w14:paraId="33D0729A" w14:textId="77777777" w:rsidR="00342B8A" w:rsidRPr="00BF1DB8" w:rsidRDefault="00342B8A" w:rsidP="0066061A">
            <w:pPr>
              <w:spacing w:after="120"/>
              <w:rPr>
                <w:rFonts w:ascii="Arial" w:hAnsi="Arial" w:cs="Arial"/>
                <w:sz w:val="20"/>
                <w:szCs w:val="20"/>
              </w:rPr>
            </w:pPr>
          </w:p>
        </w:tc>
        <w:tc>
          <w:tcPr>
            <w:tcW w:w="290" w:type="pct"/>
            <w:vAlign w:val="center"/>
          </w:tcPr>
          <w:p w14:paraId="5EC94294" w14:textId="77777777" w:rsidR="00342B8A" w:rsidRPr="00BF1DB8" w:rsidRDefault="00342B8A" w:rsidP="0066061A">
            <w:pPr>
              <w:spacing w:after="120"/>
              <w:rPr>
                <w:rFonts w:ascii="Arial" w:hAnsi="Arial" w:cs="Arial"/>
                <w:sz w:val="20"/>
                <w:szCs w:val="20"/>
              </w:rPr>
            </w:pPr>
          </w:p>
        </w:tc>
        <w:tc>
          <w:tcPr>
            <w:tcW w:w="290" w:type="pct"/>
            <w:vAlign w:val="center"/>
          </w:tcPr>
          <w:p w14:paraId="6A0C104A"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BD9CFA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DFF5125"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6D8C37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4CEBF70"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A92E90E" w14:textId="77777777" w:rsidR="00342B8A" w:rsidRPr="00BF1DB8" w:rsidRDefault="00342B8A" w:rsidP="0066061A">
            <w:pPr>
              <w:spacing w:after="120"/>
              <w:rPr>
                <w:rFonts w:ascii="Arial" w:hAnsi="Arial" w:cs="Arial"/>
                <w:sz w:val="20"/>
                <w:szCs w:val="20"/>
              </w:rPr>
            </w:pPr>
          </w:p>
        </w:tc>
      </w:tr>
      <w:tr w:rsidR="00342B8A" w:rsidRPr="00BF1DB8" w14:paraId="27352B20" w14:textId="77777777" w:rsidTr="00342B8A">
        <w:trPr>
          <w:trHeight w:val="397"/>
          <w:jc w:val="center"/>
        </w:trPr>
        <w:tc>
          <w:tcPr>
            <w:tcW w:w="1230" w:type="pct"/>
            <w:vAlign w:val="center"/>
          </w:tcPr>
          <w:p w14:paraId="608C606B" w14:textId="4612975C" w:rsidR="00342B8A" w:rsidRPr="00BF1DB8" w:rsidRDefault="00342B8A" w:rsidP="000D16D4">
            <w:pPr>
              <w:spacing w:after="120"/>
              <w:rPr>
                <w:rFonts w:ascii="Arial" w:hAnsi="Arial"/>
                <w:sz w:val="20"/>
                <w:szCs w:val="20"/>
              </w:rPr>
            </w:pPr>
            <w:r w:rsidRPr="00BF1DB8">
              <w:rPr>
                <w:rFonts w:ascii="Arial" w:hAnsi="Arial" w:cs="Arial"/>
                <w:sz w:val="20"/>
                <w:szCs w:val="20"/>
              </w:rPr>
              <w:t>Private Study</w:t>
            </w:r>
          </w:p>
        </w:tc>
        <w:tc>
          <w:tcPr>
            <w:tcW w:w="290" w:type="pct"/>
            <w:vAlign w:val="center"/>
          </w:tcPr>
          <w:p w14:paraId="4F3572B2"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07DE689"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090207BD"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DEF9BB4"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C350B26"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9F9AAE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A1F95D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8C5806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3BDAC02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520AC434"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0215DA88"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1B6D4C8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B1CB413"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3128D39D" w14:textId="77777777" w:rsidTr="00342B8A">
        <w:trPr>
          <w:trHeight w:val="397"/>
          <w:jc w:val="center"/>
        </w:trPr>
        <w:tc>
          <w:tcPr>
            <w:tcW w:w="1230" w:type="pct"/>
            <w:tcBorders>
              <w:bottom w:val="single" w:sz="4" w:space="0" w:color="auto"/>
            </w:tcBorders>
            <w:shd w:val="clear" w:color="auto" w:fill="D9D9D9" w:themeFill="background1" w:themeFillShade="D9"/>
            <w:vAlign w:val="center"/>
          </w:tcPr>
          <w:p w14:paraId="3DC42585" w14:textId="52458D2C" w:rsidR="00342B8A" w:rsidRPr="00BF1DB8" w:rsidRDefault="00342B8A" w:rsidP="000D16D4">
            <w:pPr>
              <w:spacing w:after="120"/>
              <w:rPr>
                <w:rFonts w:ascii="Arial" w:hAnsi="Arial"/>
                <w:b/>
                <w:sz w:val="20"/>
                <w:szCs w:val="20"/>
              </w:rPr>
            </w:pPr>
            <w:r w:rsidRPr="00BF1DB8">
              <w:rPr>
                <w:rFonts w:ascii="Arial" w:hAnsi="Arial" w:cs="Arial"/>
                <w:b/>
                <w:sz w:val="20"/>
                <w:szCs w:val="20"/>
              </w:rPr>
              <w:t>Assessment method</w:t>
            </w:r>
          </w:p>
        </w:tc>
        <w:tc>
          <w:tcPr>
            <w:tcW w:w="290" w:type="pct"/>
            <w:tcBorders>
              <w:bottom w:val="single" w:sz="4" w:space="0" w:color="auto"/>
            </w:tcBorders>
            <w:vAlign w:val="center"/>
          </w:tcPr>
          <w:p w14:paraId="3BAA5477" w14:textId="785576B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1077262F" w14:textId="01B86343"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4600A174" w14:textId="19C4C2E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213ECAD1"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0F76814"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2E608AED"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8BE80C3"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F5E95F0"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7AAAF94B"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C2A9BAC"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9A2DED7"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84BB146"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6ADCBC18" w14:textId="77777777" w:rsidR="00342B8A" w:rsidRPr="00BF1DB8" w:rsidRDefault="00342B8A" w:rsidP="0066061A">
            <w:pPr>
              <w:spacing w:after="120"/>
              <w:rPr>
                <w:rFonts w:ascii="Arial" w:hAnsi="Arial" w:cs="Arial"/>
                <w:b/>
                <w:sz w:val="20"/>
                <w:szCs w:val="20"/>
              </w:rPr>
            </w:pPr>
          </w:p>
        </w:tc>
      </w:tr>
      <w:tr w:rsidR="00342B8A" w:rsidRPr="00342B8A" w14:paraId="1A73FEA3" w14:textId="77777777" w:rsidTr="00342B8A">
        <w:trPr>
          <w:trHeight w:val="397"/>
          <w:jc w:val="center"/>
        </w:trPr>
        <w:tc>
          <w:tcPr>
            <w:tcW w:w="1230" w:type="pct"/>
            <w:tcBorders>
              <w:bottom w:val="single" w:sz="4" w:space="0" w:color="auto"/>
              <w:right w:val="nil"/>
            </w:tcBorders>
            <w:vAlign w:val="center"/>
          </w:tcPr>
          <w:p w14:paraId="064B0149" w14:textId="0E96618F" w:rsidR="00342B8A" w:rsidRPr="00342B8A" w:rsidRDefault="00342B8A" w:rsidP="000D16D4">
            <w:pPr>
              <w:spacing w:after="120"/>
              <w:rPr>
                <w:rFonts w:ascii="Arial" w:hAnsi="Arial"/>
                <w:sz w:val="20"/>
                <w:szCs w:val="20"/>
              </w:rPr>
            </w:pPr>
            <w:r w:rsidRPr="00BF1DB8">
              <w:rPr>
                <w:rFonts w:ascii="Arial" w:hAnsi="Arial" w:cs="Arial"/>
                <w:sz w:val="20"/>
                <w:szCs w:val="20"/>
              </w:rPr>
              <w:t>Pattern</w:t>
            </w:r>
            <w:r w:rsidRPr="00342B8A">
              <w:rPr>
                <w:rFonts w:ascii="Arial" w:hAnsi="Arial" w:cs="Arial"/>
                <w:sz w:val="20"/>
                <w:szCs w:val="20"/>
              </w:rPr>
              <w:t xml:space="preserve"> A</w:t>
            </w:r>
            <w:r w:rsidR="000B5BB3">
              <w:rPr>
                <w:rFonts w:ascii="Arial" w:hAnsi="Arial" w:cs="Arial"/>
                <w:sz w:val="20"/>
                <w:szCs w:val="20"/>
              </w:rPr>
              <w:t xml:space="preserve"> and B</w:t>
            </w:r>
          </w:p>
        </w:tc>
        <w:tc>
          <w:tcPr>
            <w:tcW w:w="290" w:type="pct"/>
            <w:tcBorders>
              <w:left w:val="nil"/>
              <w:bottom w:val="single" w:sz="4" w:space="0" w:color="auto"/>
              <w:right w:val="nil"/>
            </w:tcBorders>
            <w:vAlign w:val="center"/>
          </w:tcPr>
          <w:p w14:paraId="0379B560" w14:textId="48086A19"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6F2FD121" w14:textId="05DB2A23"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1876D41B" w14:textId="43EC2727"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21B3BFB1"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07CD9F6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68EB6F"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321D0A4B"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F20BA96"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45A2D014"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21562F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59824D15"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D41709"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tcBorders>
            <w:vAlign w:val="center"/>
          </w:tcPr>
          <w:p w14:paraId="4184B080" w14:textId="77777777" w:rsidR="00342B8A" w:rsidRPr="00342B8A" w:rsidRDefault="00342B8A" w:rsidP="0066061A">
            <w:pPr>
              <w:spacing w:after="120"/>
              <w:rPr>
                <w:rFonts w:ascii="Arial" w:hAnsi="Arial" w:cs="Arial"/>
                <w:sz w:val="20"/>
                <w:szCs w:val="20"/>
              </w:rPr>
            </w:pPr>
          </w:p>
        </w:tc>
      </w:tr>
      <w:tr w:rsidR="00342B8A" w:rsidRPr="00342B8A" w14:paraId="592D24B3" w14:textId="77777777" w:rsidTr="00342B8A">
        <w:trPr>
          <w:trHeight w:val="397"/>
          <w:jc w:val="center"/>
        </w:trPr>
        <w:tc>
          <w:tcPr>
            <w:tcW w:w="1230" w:type="pct"/>
            <w:tcBorders>
              <w:bottom w:val="single" w:sz="4" w:space="0" w:color="auto"/>
            </w:tcBorders>
            <w:vAlign w:val="center"/>
          </w:tcPr>
          <w:p w14:paraId="6EFC6869" w14:textId="1D4B89E5" w:rsidR="00342B8A" w:rsidRPr="00342B8A" w:rsidRDefault="00342B8A" w:rsidP="000D16D4">
            <w:pPr>
              <w:spacing w:after="120"/>
              <w:rPr>
                <w:rFonts w:ascii="Arial" w:hAnsi="Arial"/>
                <w:sz w:val="20"/>
                <w:szCs w:val="20"/>
              </w:rPr>
            </w:pPr>
            <w:r w:rsidRPr="00342B8A">
              <w:rPr>
                <w:rFonts w:ascii="Arial" w:hAnsi="Arial" w:cs="Arial"/>
                <w:sz w:val="20"/>
                <w:szCs w:val="20"/>
              </w:rPr>
              <w:t>Essay</w:t>
            </w:r>
            <w:r w:rsidR="000B5BB3">
              <w:rPr>
                <w:rFonts w:ascii="Arial" w:hAnsi="Arial" w:cs="Arial"/>
                <w:sz w:val="20"/>
                <w:szCs w:val="20"/>
              </w:rPr>
              <w:t xml:space="preserve"> (s)</w:t>
            </w:r>
          </w:p>
        </w:tc>
        <w:tc>
          <w:tcPr>
            <w:tcW w:w="290" w:type="pct"/>
            <w:tcBorders>
              <w:bottom w:val="single" w:sz="4" w:space="0" w:color="auto"/>
            </w:tcBorders>
            <w:vAlign w:val="center"/>
          </w:tcPr>
          <w:p w14:paraId="4D345E68"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6D169997"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170F1F95"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3A3B55F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15EDA5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EA6EF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02AF6774"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E207455"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5E1B9448"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63146FDC"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221445B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C3E59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3C4C60D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r>
    </w:tbl>
    <w:p w14:paraId="3EB89520" w14:textId="77777777" w:rsidR="007A6245" w:rsidRPr="00342B8A" w:rsidRDefault="007A6245" w:rsidP="000D16D4">
      <w:pPr>
        <w:spacing w:after="120" w:line="240" w:lineRule="auto"/>
        <w:ind w:left="426" w:right="260"/>
        <w:rPr>
          <w:rFonts w:ascii="Arial" w:hAnsi="Arial"/>
          <w:b/>
          <w:sz w:val="20"/>
          <w:szCs w:val="20"/>
        </w:rPr>
      </w:pPr>
    </w:p>
    <w:p w14:paraId="0E77CEC4" w14:textId="77777777" w:rsidR="002D60C1" w:rsidRDefault="009A2D37" w:rsidP="002D60C1">
      <w:pPr>
        <w:numPr>
          <w:ilvl w:val="0"/>
          <w:numId w:val="1"/>
        </w:numPr>
        <w:spacing w:after="120" w:line="240" w:lineRule="auto"/>
        <w:ind w:left="426" w:right="260" w:hanging="426"/>
        <w:jc w:val="both"/>
        <w:rPr>
          <w:rFonts w:ascii="Arial" w:hAnsi="Arial" w:cs="Arial"/>
          <w:sz w:val="20"/>
          <w:szCs w:val="20"/>
        </w:rPr>
      </w:pPr>
      <w:r w:rsidRPr="002D60C1">
        <w:rPr>
          <w:rFonts w:ascii="Arial" w:hAnsi="Arial" w:cs="Arial"/>
          <w:sz w:val="20"/>
          <w:szCs w:val="20"/>
        </w:rPr>
        <w:t xml:space="preserve">The </w:t>
      </w:r>
      <w:proofErr w:type="gramStart"/>
      <w:r w:rsidR="00342B8A" w:rsidRPr="00DF2132">
        <w:rPr>
          <w:rFonts w:ascii="Arial" w:hAnsi="Arial" w:cs="Arial"/>
          <w:sz w:val="20"/>
          <w:szCs w:val="20"/>
        </w:rPr>
        <w:t>School</w:t>
      </w:r>
      <w:proofErr w:type="gramEnd"/>
      <w:r w:rsidR="00342B8A"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D60C1">
        <w:rPr>
          <w:rFonts w:ascii="Arial" w:hAnsi="Arial" w:cs="Arial"/>
          <w:sz w:val="20"/>
          <w:szCs w:val="20"/>
        </w:rPr>
        <w:t xml:space="preserve"> policies and support services.</w:t>
      </w:r>
    </w:p>
    <w:p w14:paraId="2EF7C291" w14:textId="77777777" w:rsidR="002D60C1" w:rsidRDefault="002D60C1" w:rsidP="002D60C1">
      <w:pPr>
        <w:spacing w:after="120" w:line="240" w:lineRule="auto"/>
        <w:ind w:left="426" w:right="260"/>
        <w:jc w:val="both"/>
        <w:rPr>
          <w:rFonts w:ascii="Arial" w:hAnsi="Arial" w:cs="Arial"/>
          <w:sz w:val="20"/>
          <w:szCs w:val="20"/>
        </w:rPr>
      </w:pPr>
    </w:p>
    <w:p w14:paraId="033BC0CB" w14:textId="04619758" w:rsidR="00342B8A" w:rsidRPr="002D60C1" w:rsidRDefault="00342B8A" w:rsidP="002D60C1">
      <w:pPr>
        <w:spacing w:after="120" w:line="240" w:lineRule="auto"/>
        <w:ind w:left="426" w:right="260"/>
        <w:jc w:val="both"/>
        <w:rPr>
          <w:rFonts w:ascii="Arial" w:hAnsi="Arial" w:cs="Arial"/>
          <w:sz w:val="20"/>
          <w:szCs w:val="20"/>
        </w:rPr>
      </w:pPr>
      <w:r w:rsidRPr="002D60C1">
        <w:rPr>
          <w:rFonts w:ascii="Arial" w:hAnsi="Arial" w:cs="Arial"/>
          <w:sz w:val="20"/>
          <w:szCs w:val="20"/>
        </w:rPr>
        <w:t xml:space="preserve">The inclusive practices in the guidance (see Annex B Appendix A) have been considered </w:t>
      </w:r>
      <w:proofErr w:type="gramStart"/>
      <w:r w:rsidRPr="002D60C1">
        <w:rPr>
          <w:rFonts w:ascii="Arial" w:hAnsi="Arial" w:cs="Arial"/>
          <w:sz w:val="20"/>
          <w:szCs w:val="20"/>
        </w:rPr>
        <w:t>in order to</w:t>
      </w:r>
      <w:proofErr w:type="gramEnd"/>
      <w:r w:rsidRPr="002D60C1">
        <w:rPr>
          <w:rFonts w:ascii="Arial" w:hAnsi="Arial" w:cs="Arial"/>
          <w:sz w:val="20"/>
          <w:szCs w:val="20"/>
        </w:rPr>
        <w:t xml:space="preserve"> support all students in the following areas:</w:t>
      </w:r>
    </w:p>
    <w:p w14:paraId="265FE84A" w14:textId="77777777" w:rsidR="00342B8A" w:rsidRPr="00A7491F" w:rsidRDefault="00342B8A" w:rsidP="002D60C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85F2FB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6B70968"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6F0808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3804351" w14:textId="77777777" w:rsidR="00342B8A"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2AA346B4" w14:textId="111934F9" w:rsidR="00342B8A" w:rsidRDefault="002C4732" w:rsidP="002C4732">
      <w:pPr>
        <w:pStyle w:val="ListParagraph"/>
        <w:numPr>
          <w:ilvl w:val="0"/>
          <w:numId w:val="28"/>
        </w:numPr>
        <w:spacing w:after="120" w:line="240" w:lineRule="auto"/>
        <w:ind w:right="260"/>
        <w:jc w:val="both"/>
        <w:rPr>
          <w:rFonts w:ascii="Arial" w:hAnsi="Arial" w:cs="Arial"/>
          <w:sz w:val="20"/>
          <w:szCs w:val="20"/>
        </w:rPr>
      </w:pPr>
      <w:r w:rsidRPr="002C4732">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0F11E923" w14:textId="77777777" w:rsidR="00DF1552" w:rsidRPr="00971465" w:rsidRDefault="00DF1552" w:rsidP="00DF1552">
      <w:pPr>
        <w:pStyle w:val="ListParagraph"/>
        <w:spacing w:after="120" w:line="240" w:lineRule="auto"/>
        <w:ind w:left="1080" w:right="260"/>
        <w:jc w:val="both"/>
        <w:rPr>
          <w:rFonts w:ascii="Arial" w:hAnsi="Arial" w:cs="Arial"/>
          <w:sz w:val="20"/>
          <w:szCs w:val="20"/>
        </w:rPr>
      </w:pPr>
    </w:p>
    <w:p w14:paraId="54DC3DC8" w14:textId="77777777" w:rsidR="00342B8A" w:rsidRPr="00A7491F" w:rsidRDefault="00342B8A" w:rsidP="002D60C1">
      <w:pPr>
        <w:spacing w:after="120" w:line="240" w:lineRule="auto"/>
        <w:ind w:left="426" w:right="260"/>
        <w:jc w:val="both"/>
        <w:rPr>
          <w:rFonts w:ascii="Arial" w:hAnsi="Arial" w:cs="Arial"/>
          <w:b/>
          <w:sz w:val="20"/>
          <w:szCs w:val="20"/>
        </w:rPr>
      </w:pPr>
      <w:r w:rsidRPr="00A7491F">
        <w:rPr>
          <w:rFonts w:ascii="Arial" w:hAnsi="Arial" w:cs="Arial"/>
          <w:b/>
          <w:sz w:val="20"/>
          <w:szCs w:val="20"/>
        </w:rPr>
        <w:t xml:space="preserve">b) Learning, </w:t>
      </w:r>
      <w:proofErr w:type="gramStart"/>
      <w:r w:rsidRPr="00A7491F">
        <w:rPr>
          <w:rFonts w:ascii="Arial" w:hAnsi="Arial" w:cs="Arial"/>
          <w:b/>
          <w:sz w:val="20"/>
          <w:szCs w:val="20"/>
        </w:rPr>
        <w:t>teaching</w:t>
      </w:r>
      <w:proofErr w:type="gramEnd"/>
      <w:r w:rsidRPr="00A7491F">
        <w:rPr>
          <w:rFonts w:ascii="Arial" w:hAnsi="Arial" w:cs="Arial"/>
          <w:b/>
          <w:sz w:val="20"/>
          <w:szCs w:val="20"/>
        </w:rPr>
        <w:t xml:space="preserve"> and assessment methods</w:t>
      </w:r>
    </w:p>
    <w:p w14:paraId="4A3DBEF9" w14:textId="246E09FD" w:rsidR="009A2D37" w:rsidRPr="00342B8A" w:rsidRDefault="00342B8A" w:rsidP="002D60C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C473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DD421D6" w14:textId="77777777" w:rsidR="009A2D37" w:rsidRPr="00342B8A" w:rsidRDefault="009A2D37" w:rsidP="0066061A">
      <w:pPr>
        <w:spacing w:after="120" w:line="240" w:lineRule="auto"/>
        <w:ind w:left="426" w:right="260"/>
        <w:rPr>
          <w:rFonts w:ascii="Arial" w:hAnsi="Arial" w:cs="Arial"/>
          <w:iCs/>
          <w:sz w:val="20"/>
          <w:szCs w:val="20"/>
        </w:rPr>
      </w:pPr>
    </w:p>
    <w:p w14:paraId="0E22DE3F" w14:textId="77777777" w:rsidR="009A2D37" w:rsidRPr="00342B8A" w:rsidRDefault="009A2D37" w:rsidP="0066061A">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Campus(es) or Centre(s) where module will be delivered:</w:t>
      </w:r>
    </w:p>
    <w:p w14:paraId="6AB4BFA5" w14:textId="77777777" w:rsidR="009A2D37" w:rsidRDefault="0066061A" w:rsidP="0066061A">
      <w:pPr>
        <w:spacing w:after="120" w:line="240" w:lineRule="auto"/>
        <w:ind w:left="426" w:right="260"/>
        <w:rPr>
          <w:rFonts w:ascii="Arial" w:hAnsi="Arial" w:cs="Arial"/>
          <w:iCs/>
          <w:sz w:val="20"/>
          <w:szCs w:val="20"/>
        </w:rPr>
      </w:pPr>
      <w:r w:rsidRPr="00342B8A">
        <w:rPr>
          <w:rFonts w:ascii="Arial" w:hAnsi="Arial" w:cs="Arial"/>
          <w:iCs/>
          <w:sz w:val="20"/>
          <w:szCs w:val="20"/>
        </w:rPr>
        <w:t>Canterbury</w:t>
      </w:r>
      <w:r w:rsidR="00C215C9" w:rsidRPr="00342B8A">
        <w:rPr>
          <w:rFonts w:ascii="Arial" w:hAnsi="Arial" w:cs="Arial"/>
          <w:iCs/>
          <w:sz w:val="20"/>
          <w:szCs w:val="20"/>
        </w:rPr>
        <w:t xml:space="preserve"> and Brussels</w:t>
      </w:r>
    </w:p>
    <w:p w14:paraId="21B6B999" w14:textId="77777777" w:rsidR="00342B8A" w:rsidRDefault="00342B8A" w:rsidP="0066061A">
      <w:pPr>
        <w:spacing w:after="120" w:line="240" w:lineRule="auto"/>
        <w:ind w:left="426" w:right="260"/>
        <w:rPr>
          <w:rFonts w:ascii="Arial" w:hAnsi="Arial" w:cs="Arial"/>
          <w:iCs/>
          <w:sz w:val="20"/>
          <w:szCs w:val="20"/>
        </w:rPr>
      </w:pPr>
    </w:p>
    <w:p w14:paraId="79FAE770" w14:textId="298DB11F" w:rsidR="00342B8A" w:rsidRPr="00342B8A" w:rsidRDefault="00342B8A" w:rsidP="00342B8A">
      <w:pPr>
        <w:numPr>
          <w:ilvl w:val="0"/>
          <w:numId w:val="1"/>
        </w:numPr>
        <w:spacing w:after="120" w:line="240" w:lineRule="auto"/>
        <w:ind w:left="426" w:right="260" w:hanging="426"/>
        <w:jc w:val="both"/>
        <w:rPr>
          <w:rFonts w:ascii="Arial" w:hAnsi="Arial" w:cs="Arial"/>
          <w:iCs/>
          <w:sz w:val="20"/>
          <w:szCs w:val="20"/>
        </w:rPr>
      </w:pPr>
      <w:r w:rsidRPr="00342B8A">
        <w:rPr>
          <w:rFonts w:ascii="Arial" w:hAnsi="Arial" w:cs="Arial"/>
          <w:b/>
          <w:sz w:val="20"/>
          <w:szCs w:val="20"/>
        </w:rPr>
        <w:t>Internationalisation</w:t>
      </w:r>
    </w:p>
    <w:p w14:paraId="31ED1B55" w14:textId="1BD2873E" w:rsidR="00342B8A" w:rsidRDefault="00A51355" w:rsidP="00342B8A">
      <w:pPr>
        <w:spacing w:after="120" w:line="240" w:lineRule="auto"/>
        <w:ind w:left="426" w:right="260"/>
        <w:jc w:val="both"/>
        <w:rPr>
          <w:rFonts w:ascii="Arial" w:hAnsi="Arial" w:cs="Arial"/>
          <w:iCs/>
          <w:sz w:val="20"/>
          <w:szCs w:val="20"/>
        </w:rPr>
      </w:pPr>
      <w:r>
        <w:rPr>
          <w:rFonts w:ascii="Arial" w:hAnsi="Arial" w:cs="Arial"/>
          <w:iCs/>
          <w:sz w:val="20"/>
          <w:szCs w:val="20"/>
        </w:rPr>
        <w:t>The module will provide students with a c</w:t>
      </w:r>
      <w:r w:rsidRPr="00A51355">
        <w:rPr>
          <w:rFonts w:ascii="Arial" w:hAnsi="Arial" w:cs="Arial"/>
          <w:iCs/>
          <w:sz w:val="20"/>
          <w:szCs w:val="20"/>
        </w:rPr>
        <w:t xml:space="preserve">ritical understanding and awareness of the major doctrines and policies directing current international and regional efforts in the field </w:t>
      </w:r>
      <w:r>
        <w:rPr>
          <w:rFonts w:ascii="Arial" w:hAnsi="Arial" w:cs="Arial"/>
          <w:iCs/>
          <w:sz w:val="20"/>
          <w:szCs w:val="20"/>
        </w:rPr>
        <w:t xml:space="preserve">of economic development. To aid in the application of the theoretical and conceptual foundations, the module will examine case </w:t>
      </w:r>
      <w:r w:rsidRPr="00A51355">
        <w:rPr>
          <w:rFonts w:ascii="Arial" w:hAnsi="Arial" w:cs="Arial"/>
          <w:iCs/>
          <w:sz w:val="20"/>
          <w:szCs w:val="20"/>
        </w:rPr>
        <w:t xml:space="preserve">studies </w:t>
      </w:r>
      <w:r>
        <w:rPr>
          <w:rFonts w:ascii="Arial" w:hAnsi="Arial" w:cs="Arial"/>
          <w:iCs/>
          <w:sz w:val="20"/>
          <w:szCs w:val="20"/>
        </w:rPr>
        <w:t xml:space="preserve">which </w:t>
      </w:r>
      <w:r w:rsidRPr="00A51355">
        <w:rPr>
          <w:rFonts w:ascii="Arial" w:hAnsi="Arial" w:cs="Arial"/>
          <w:iCs/>
          <w:sz w:val="20"/>
          <w:szCs w:val="20"/>
        </w:rPr>
        <w:t>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r>
        <w:rPr>
          <w:rFonts w:ascii="Arial" w:hAnsi="Arial" w:cs="Arial"/>
          <w:iCs/>
          <w:sz w:val="20"/>
          <w:szCs w:val="20"/>
        </w:rPr>
        <w:t xml:space="preserve"> The module is supported by a variety of reading materials written by both domestic and international authors.</w:t>
      </w:r>
    </w:p>
    <w:p w14:paraId="769B1B6E" w14:textId="7A821C8A" w:rsidR="003B75D4" w:rsidRDefault="003B75D4" w:rsidP="00342B8A">
      <w:pPr>
        <w:pBdr>
          <w:bottom w:val="single" w:sz="12" w:space="1" w:color="auto"/>
        </w:pBdr>
        <w:spacing w:after="120" w:line="240" w:lineRule="auto"/>
        <w:ind w:left="426" w:right="260"/>
        <w:jc w:val="both"/>
        <w:rPr>
          <w:rFonts w:ascii="Arial" w:hAnsi="Arial" w:cs="Arial"/>
          <w:iCs/>
          <w:sz w:val="20"/>
          <w:szCs w:val="20"/>
        </w:rPr>
      </w:pPr>
    </w:p>
    <w:p w14:paraId="33E4A8AB" w14:textId="6DFAB45E" w:rsidR="004F2886" w:rsidRDefault="004F2886" w:rsidP="003B75D4">
      <w:pPr>
        <w:spacing w:after="120" w:line="240" w:lineRule="auto"/>
        <w:ind w:left="426" w:right="260"/>
        <w:jc w:val="both"/>
        <w:rPr>
          <w:rFonts w:ascii="Arial" w:hAnsi="Arial" w:cs="Arial"/>
          <w:b/>
          <w:sz w:val="20"/>
          <w:szCs w:val="20"/>
        </w:rPr>
      </w:pPr>
    </w:p>
    <w:p w14:paraId="7DD6B8C6" w14:textId="77777777" w:rsidR="00DF1552" w:rsidRDefault="00DF1552">
      <w:pPr>
        <w:rPr>
          <w:rFonts w:ascii="Arial" w:hAnsi="Arial" w:cs="Arial"/>
          <w:b/>
          <w:sz w:val="20"/>
          <w:szCs w:val="20"/>
        </w:rPr>
      </w:pPr>
      <w:r>
        <w:rPr>
          <w:rFonts w:ascii="Arial" w:hAnsi="Arial" w:cs="Arial"/>
          <w:b/>
          <w:sz w:val="20"/>
          <w:szCs w:val="20"/>
        </w:rPr>
        <w:br w:type="page"/>
      </w:r>
    </w:p>
    <w:p w14:paraId="2B7A89A6" w14:textId="3D298B6D"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lastRenderedPageBreak/>
        <w:t xml:space="preserve">FACULTIES SUPPORT OFFICE USE ONLY </w:t>
      </w:r>
    </w:p>
    <w:p w14:paraId="16FF77A7" w14:textId="77777777"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t>Revision record – all revisions must be recorded in the grid and full details of the change retained in the appropriate committee records.</w:t>
      </w:r>
    </w:p>
    <w:p w14:paraId="619E0D0B" w14:textId="77777777" w:rsidR="00E92B0B" w:rsidRPr="00342B8A" w:rsidRDefault="00E92B0B" w:rsidP="00E92B0B">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E92B0B" w:rsidRPr="00342B8A" w14:paraId="42827A21" w14:textId="77777777" w:rsidTr="00F605B7">
        <w:trPr>
          <w:trHeight w:val="317"/>
        </w:trPr>
        <w:tc>
          <w:tcPr>
            <w:tcW w:w="1673" w:type="dxa"/>
          </w:tcPr>
          <w:p w14:paraId="076754DD"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Date approved</w:t>
            </w:r>
          </w:p>
        </w:tc>
        <w:tc>
          <w:tcPr>
            <w:tcW w:w="1417" w:type="dxa"/>
          </w:tcPr>
          <w:p w14:paraId="222F4B0C" w14:textId="77777777" w:rsidR="00E92B0B" w:rsidRPr="00342B8A" w:rsidRDefault="00E92B0B" w:rsidP="00F605B7">
            <w:pPr>
              <w:spacing w:after="120"/>
              <w:rPr>
                <w:rFonts w:ascii="Arial" w:hAnsi="Arial" w:cs="Arial"/>
                <w:sz w:val="20"/>
                <w:szCs w:val="20"/>
              </w:rPr>
            </w:pPr>
            <w:r w:rsidRPr="00342B8A">
              <w:rPr>
                <w:rFonts w:ascii="Arial" w:hAnsi="Arial" w:cs="Arial"/>
                <w:sz w:val="20"/>
                <w:szCs w:val="20"/>
              </w:rPr>
              <w:t>Major/minor revision</w:t>
            </w:r>
          </w:p>
        </w:tc>
        <w:tc>
          <w:tcPr>
            <w:tcW w:w="2342" w:type="dxa"/>
          </w:tcPr>
          <w:p w14:paraId="0B5EDE02" w14:textId="77777777" w:rsidR="00E92B0B" w:rsidRPr="00342B8A" w:rsidRDefault="00E92B0B" w:rsidP="00F605B7">
            <w:pPr>
              <w:spacing w:after="120"/>
              <w:ind w:right="-34"/>
              <w:rPr>
                <w:rFonts w:ascii="Arial" w:hAnsi="Arial"/>
                <w:sz w:val="20"/>
                <w:szCs w:val="20"/>
              </w:rPr>
            </w:pPr>
            <w:r w:rsidRPr="00342B8A">
              <w:rPr>
                <w:rFonts w:ascii="Arial" w:hAnsi="Arial" w:cs="Arial"/>
                <w:sz w:val="20"/>
                <w:szCs w:val="20"/>
              </w:rPr>
              <w:t xml:space="preserve">Start date of the delivery </w:t>
            </w:r>
            <w:proofErr w:type="gramStart"/>
            <w:r w:rsidRPr="00342B8A">
              <w:rPr>
                <w:rFonts w:ascii="Arial" w:hAnsi="Arial" w:cs="Arial"/>
                <w:sz w:val="20"/>
                <w:szCs w:val="20"/>
              </w:rPr>
              <w:t>of  revised</w:t>
            </w:r>
            <w:proofErr w:type="gramEnd"/>
            <w:r w:rsidRPr="00342B8A">
              <w:rPr>
                <w:rFonts w:ascii="Arial" w:hAnsi="Arial" w:cs="Arial"/>
                <w:sz w:val="20"/>
                <w:szCs w:val="20"/>
              </w:rPr>
              <w:t xml:space="preserve"> version</w:t>
            </w:r>
          </w:p>
        </w:tc>
        <w:tc>
          <w:tcPr>
            <w:tcW w:w="2658" w:type="dxa"/>
          </w:tcPr>
          <w:p w14:paraId="5177B39D" w14:textId="77777777" w:rsidR="00E92B0B" w:rsidRPr="00342B8A" w:rsidRDefault="00E92B0B" w:rsidP="00F605B7">
            <w:pPr>
              <w:spacing w:after="120"/>
              <w:ind w:right="-330"/>
              <w:rPr>
                <w:rFonts w:ascii="Arial" w:hAnsi="Arial"/>
                <w:sz w:val="20"/>
                <w:szCs w:val="20"/>
              </w:rPr>
            </w:pPr>
            <w:r w:rsidRPr="00342B8A">
              <w:rPr>
                <w:rFonts w:ascii="Arial" w:hAnsi="Arial" w:cs="Arial"/>
                <w:sz w:val="20"/>
                <w:szCs w:val="20"/>
              </w:rPr>
              <w:t>Section revised</w:t>
            </w:r>
          </w:p>
        </w:tc>
        <w:tc>
          <w:tcPr>
            <w:tcW w:w="2400" w:type="dxa"/>
          </w:tcPr>
          <w:p w14:paraId="7832736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Impacts PLOs</w:t>
            </w:r>
            <w:r w:rsidRPr="00342B8A">
              <w:rPr>
                <w:rFonts w:ascii="Arial" w:hAnsi="Arial" w:cs="Arial"/>
                <w:sz w:val="20"/>
                <w:szCs w:val="20"/>
              </w:rPr>
              <w:br/>
              <w:t>(Q6 &amp; 7 cover sheet)</w:t>
            </w:r>
          </w:p>
        </w:tc>
      </w:tr>
      <w:tr w:rsidR="00E92B0B" w:rsidRPr="00342B8A" w14:paraId="3B8ED8F0" w14:textId="77777777" w:rsidTr="00F605B7">
        <w:trPr>
          <w:trHeight w:val="305"/>
        </w:trPr>
        <w:tc>
          <w:tcPr>
            <w:tcW w:w="1673" w:type="dxa"/>
          </w:tcPr>
          <w:p w14:paraId="22942EEA"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23/09/2016</w:t>
            </w:r>
          </w:p>
        </w:tc>
        <w:tc>
          <w:tcPr>
            <w:tcW w:w="1417" w:type="dxa"/>
          </w:tcPr>
          <w:p w14:paraId="29D88234"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Minor</w:t>
            </w:r>
          </w:p>
        </w:tc>
        <w:tc>
          <w:tcPr>
            <w:tcW w:w="2342" w:type="dxa"/>
          </w:tcPr>
          <w:p w14:paraId="7207CB65"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September 2016</w:t>
            </w:r>
          </w:p>
        </w:tc>
        <w:tc>
          <w:tcPr>
            <w:tcW w:w="2658" w:type="dxa"/>
          </w:tcPr>
          <w:p w14:paraId="3012DEF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7, 12, 13, 14</w:t>
            </w:r>
          </w:p>
        </w:tc>
        <w:tc>
          <w:tcPr>
            <w:tcW w:w="2400" w:type="dxa"/>
          </w:tcPr>
          <w:p w14:paraId="5F00C4E8" w14:textId="77777777" w:rsidR="00E92B0B" w:rsidRPr="00342B8A" w:rsidRDefault="00E92B0B" w:rsidP="00F605B7">
            <w:pPr>
              <w:spacing w:after="120"/>
              <w:ind w:right="-330"/>
              <w:rPr>
                <w:rFonts w:ascii="Arial" w:hAnsi="Arial" w:cs="Arial"/>
                <w:sz w:val="20"/>
                <w:szCs w:val="20"/>
              </w:rPr>
            </w:pPr>
          </w:p>
        </w:tc>
      </w:tr>
      <w:tr w:rsidR="00E92B0B" w:rsidRPr="00342B8A" w14:paraId="25FA0B55" w14:textId="77777777" w:rsidTr="00F605B7">
        <w:trPr>
          <w:trHeight w:val="305"/>
        </w:trPr>
        <w:tc>
          <w:tcPr>
            <w:tcW w:w="1673" w:type="dxa"/>
          </w:tcPr>
          <w:p w14:paraId="7225552A" w14:textId="6503F418" w:rsidR="00E92B0B" w:rsidRPr="00342B8A" w:rsidRDefault="00EE34AD" w:rsidP="00F605B7">
            <w:pPr>
              <w:spacing w:after="120"/>
              <w:ind w:right="-330"/>
              <w:rPr>
                <w:rFonts w:ascii="Arial" w:hAnsi="Arial" w:cs="Arial"/>
                <w:sz w:val="20"/>
                <w:szCs w:val="20"/>
              </w:rPr>
            </w:pPr>
            <w:r>
              <w:rPr>
                <w:rFonts w:ascii="Arial" w:hAnsi="Arial" w:cs="Arial"/>
                <w:sz w:val="20"/>
                <w:szCs w:val="20"/>
              </w:rPr>
              <w:t>06/01/2020</w:t>
            </w:r>
          </w:p>
        </w:tc>
        <w:tc>
          <w:tcPr>
            <w:tcW w:w="1417" w:type="dxa"/>
          </w:tcPr>
          <w:p w14:paraId="1D410E44" w14:textId="396748AA" w:rsidR="00E92B0B" w:rsidRPr="00342B8A" w:rsidRDefault="00EE34AD" w:rsidP="00F605B7">
            <w:pPr>
              <w:spacing w:after="120"/>
              <w:ind w:right="-330"/>
              <w:rPr>
                <w:rFonts w:ascii="Arial" w:hAnsi="Arial" w:cs="Arial"/>
                <w:sz w:val="20"/>
                <w:szCs w:val="20"/>
              </w:rPr>
            </w:pPr>
            <w:r>
              <w:rPr>
                <w:rFonts w:ascii="Arial" w:hAnsi="Arial" w:cs="Arial"/>
                <w:sz w:val="20"/>
                <w:szCs w:val="20"/>
              </w:rPr>
              <w:t>Minor</w:t>
            </w:r>
          </w:p>
        </w:tc>
        <w:tc>
          <w:tcPr>
            <w:tcW w:w="2342" w:type="dxa"/>
          </w:tcPr>
          <w:p w14:paraId="63CD10A8" w14:textId="2D892938" w:rsidR="00E92B0B" w:rsidRPr="00342B8A" w:rsidRDefault="00EE34AD" w:rsidP="00F605B7">
            <w:pPr>
              <w:spacing w:after="120"/>
              <w:ind w:right="-330"/>
              <w:rPr>
                <w:rFonts w:ascii="Arial" w:hAnsi="Arial" w:cs="Arial"/>
                <w:sz w:val="20"/>
                <w:szCs w:val="20"/>
              </w:rPr>
            </w:pPr>
            <w:r>
              <w:rPr>
                <w:rFonts w:ascii="Arial" w:hAnsi="Arial" w:cs="Arial"/>
                <w:sz w:val="20"/>
                <w:szCs w:val="20"/>
              </w:rPr>
              <w:t>September 2020</w:t>
            </w:r>
          </w:p>
        </w:tc>
        <w:tc>
          <w:tcPr>
            <w:tcW w:w="2658" w:type="dxa"/>
          </w:tcPr>
          <w:p w14:paraId="4D04E196" w14:textId="24BCC468" w:rsidR="00E92B0B" w:rsidRPr="00342B8A" w:rsidRDefault="00EE34AD" w:rsidP="00F605B7">
            <w:pPr>
              <w:spacing w:after="120"/>
              <w:ind w:right="-330"/>
              <w:rPr>
                <w:rFonts w:ascii="Arial" w:hAnsi="Arial" w:cs="Arial"/>
                <w:sz w:val="20"/>
                <w:szCs w:val="20"/>
              </w:rPr>
            </w:pPr>
            <w:r>
              <w:rPr>
                <w:rFonts w:ascii="Arial" w:hAnsi="Arial" w:cs="Arial"/>
                <w:sz w:val="20"/>
                <w:szCs w:val="20"/>
              </w:rPr>
              <w:t>15</w:t>
            </w:r>
          </w:p>
        </w:tc>
        <w:tc>
          <w:tcPr>
            <w:tcW w:w="2400" w:type="dxa"/>
          </w:tcPr>
          <w:p w14:paraId="4F4F0830" w14:textId="24CA048D" w:rsidR="00E92B0B" w:rsidRPr="00342B8A" w:rsidRDefault="00EE34AD" w:rsidP="00F605B7">
            <w:pPr>
              <w:spacing w:after="120"/>
              <w:ind w:right="-330"/>
              <w:rPr>
                <w:rFonts w:ascii="Arial" w:hAnsi="Arial" w:cs="Arial"/>
                <w:sz w:val="20"/>
                <w:szCs w:val="20"/>
              </w:rPr>
            </w:pPr>
            <w:r>
              <w:rPr>
                <w:rFonts w:ascii="Arial" w:hAnsi="Arial" w:cs="Arial"/>
                <w:sz w:val="20"/>
                <w:szCs w:val="20"/>
              </w:rPr>
              <w:t>No</w:t>
            </w:r>
          </w:p>
        </w:tc>
      </w:tr>
    </w:tbl>
    <w:p w14:paraId="0AFF1CFF" w14:textId="77777777" w:rsidR="00E92B0B" w:rsidRPr="00342B8A" w:rsidRDefault="00E92B0B" w:rsidP="0066061A">
      <w:pPr>
        <w:spacing w:line="240" w:lineRule="auto"/>
        <w:rPr>
          <w:rFonts w:ascii="Arial" w:hAnsi="Arial" w:cs="Arial"/>
          <w:sz w:val="20"/>
          <w:szCs w:val="20"/>
        </w:rPr>
      </w:pPr>
    </w:p>
    <w:p w14:paraId="15AAEA1B" w14:textId="77777777" w:rsidR="00C215C9" w:rsidRPr="00342B8A" w:rsidRDefault="00C215C9" w:rsidP="000D16D4">
      <w:pPr>
        <w:spacing w:after="120" w:line="240" w:lineRule="auto"/>
        <w:ind w:right="-330"/>
        <w:rPr>
          <w:rFonts w:ascii="Arial" w:hAnsi="Arial"/>
          <w:sz w:val="20"/>
          <w:szCs w:val="20"/>
        </w:rPr>
      </w:pPr>
    </w:p>
    <w:p w14:paraId="58E3B7FE" w14:textId="77777777" w:rsidR="00D83563" w:rsidRPr="00342B8A" w:rsidRDefault="00C215C9" w:rsidP="000D16D4">
      <w:pPr>
        <w:tabs>
          <w:tab w:val="left" w:pos="2325"/>
        </w:tabs>
        <w:rPr>
          <w:rFonts w:ascii="Arial" w:hAnsi="Arial"/>
          <w:sz w:val="20"/>
          <w:szCs w:val="20"/>
        </w:rPr>
      </w:pPr>
      <w:r w:rsidRPr="00342B8A">
        <w:rPr>
          <w:rFonts w:ascii="Arial" w:hAnsi="Arial" w:cs="Arial"/>
          <w:sz w:val="20"/>
          <w:szCs w:val="20"/>
        </w:rPr>
        <w:tab/>
      </w:r>
    </w:p>
    <w:sectPr w:rsidR="00D83563" w:rsidRPr="00342B8A" w:rsidSect="0081311A">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7F78" w14:textId="77777777" w:rsidR="008A3B5E" w:rsidRDefault="008A3B5E" w:rsidP="00AD5C06">
      <w:pPr>
        <w:spacing w:after="0" w:line="240" w:lineRule="auto"/>
      </w:pPr>
      <w:r>
        <w:separator/>
      </w:r>
    </w:p>
  </w:endnote>
  <w:endnote w:type="continuationSeparator" w:id="0">
    <w:p w14:paraId="3D9F5A47" w14:textId="77777777" w:rsidR="008A3B5E" w:rsidRDefault="008A3B5E" w:rsidP="00AD5C06">
      <w:pPr>
        <w:spacing w:after="0" w:line="240" w:lineRule="auto"/>
      </w:pPr>
      <w:r>
        <w:continuationSeparator/>
      </w:r>
    </w:p>
  </w:endnote>
  <w:endnote w:type="continuationNotice" w:id="1">
    <w:p w14:paraId="1E5AB98D" w14:textId="77777777" w:rsidR="008A3B5E" w:rsidRDefault="008A3B5E" w:rsidP="00AD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1820" w14:textId="77777777" w:rsidR="0081311A" w:rsidRDefault="0081311A" w:rsidP="0081311A">
    <w:pPr>
      <w:pStyle w:val="Footer"/>
      <w:jc w:val="center"/>
    </w:pPr>
  </w:p>
  <w:p w14:paraId="7D23AF9E" w14:textId="269DE2FE" w:rsidR="0081311A" w:rsidRDefault="0081311A" w:rsidP="0081311A">
    <w:pPr>
      <w:pStyle w:val="Footer"/>
      <w:jc w:val="center"/>
    </w:pPr>
    <w:r>
      <w:fldChar w:fldCharType="begin"/>
    </w:r>
    <w:r>
      <w:instrText xml:space="preserve"> PAGE  \* MERGEFORMAT </w:instrText>
    </w:r>
    <w:r>
      <w:fldChar w:fldCharType="separate"/>
    </w:r>
    <w:r w:rsidR="003B75D4">
      <w:rPr>
        <w:noProof/>
      </w:rPr>
      <w:t>3</w:t>
    </w:r>
    <w:r>
      <w:fldChar w:fldCharType="end"/>
    </w:r>
  </w:p>
  <w:p w14:paraId="0E06475A" w14:textId="25CA841C" w:rsidR="0081311A" w:rsidRDefault="0081311A" w:rsidP="0081311A">
    <w:pPr>
      <w:pStyle w:val="Footer"/>
      <w:jc w:val="center"/>
    </w:pPr>
    <w:r w:rsidRPr="0081311A">
      <w:t>Law and Development, LAWS8850</w:t>
    </w:r>
    <w:r w:rsidR="002C4732">
      <w:t>/1</w:t>
    </w:r>
    <w:r w:rsidRPr="0081311A">
      <w:t xml:space="preserve"> (LW885)</w:t>
    </w:r>
    <w:r w:rsidR="00342B8A">
      <w:t xml:space="preserve"> – Sept. 20</w:t>
    </w:r>
    <w:r w:rsidR="002C4732">
      <w:t>20</w:t>
    </w:r>
    <w:r w:rsidR="00342B8A">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1D12" w14:textId="77777777" w:rsidR="008A3B5E" w:rsidRDefault="008A3B5E" w:rsidP="00AD5C06">
      <w:pPr>
        <w:spacing w:after="0" w:line="240" w:lineRule="auto"/>
      </w:pPr>
      <w:r>
        <w:separator/>
      </w:r>
    </w:p>
  </w:footnote>
  <w:footnote w:type="continuationSeparator" w:id="0">
    <w:p w14:paraId="5055C0C4" w14:textId="77777777" w:rsidR="008A3B5E" w:rsidRDefault="008A3B5E" w:rsidP="00AD5C06">
      <w:pPr>
        <w:spacing w:after="0" w:line="240" w:lineRule="auto"/>
      </w:pPr>
      <w:r>
        <w:continuationSeparator/>
      </w:r>
    </w:p>
  </w:footnote>
  <w:footnote w:type="continuationNotice" w:id="1">
    <w:p w14:paraId="636724B4" w14:textId="77777777" w:rsidR="008A3B5E" w:rsidRDefault="008A3B5E" w:rsidP="00AD5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B56" w14:textId="77777777" w:rsidR="00172053" w:rsidRPr="0075408A" w:rsidRDefault="00172053" w:rsidP="00172053">
    <w:pPr>
      <w:jc w:val="center"/>
      <w:rPr>
        <w:rFonts w:ascii="Arial" w:hAnsi="Arial" w:cs="Arial"/>
        <w:b/>
        <w:sz w:val="28"/>
        <w:szCs w:val="28"/>
      </w:rPr>
    </w:pPr>
    <w:r>
      <w:tab/>
    </w:r>
    <w:r w:rsidRPr="0075408A">
      <w:rPr>
        <w:rFonts w:ascii="Arial" w:hAnsi="Arial" w:cs="Arial"/>
        <w:b/>
        <w:noProof/>
        <w:sz w:val="28"/>
        <w:szCs w:val="28"/>
      </w:rPr>
      <w:drawing>
        <wp:anchor distT="0" distB="0" distL="114300" distR="114300" simplePos="0" relativeHeight="251661312" behindDoc="1" locked="0" layoutInCell="1" allowOverlap="1" wp14:anchorId="211FF634" wp14:editId="6234F910">
          <wp:simplePos x="0" y="0"/>
          <wp:positionH relativeFrom="margin">
            <wp:posOffset>5734050</wp:posOffset>
          </wp:positionH>
          <wp:positionV relativeFrom="paragraph">
            <wp:posOffset>-238760</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55E397" w14:textId="0AD443FC" w:rsidR="00172053" w:rsidRDefault="00172053" w:rsidP="00172053">
    <w:pPr>
      <w:pStyle w:val="Header"/>
      <w:tabs>
        <w:tab w:val="clear" w:pos="4513"/>
        <w:tab w:val="clear" w:pos="9026"/>
        <w:tab w:val="left" w:pos="1725"/>
      </w:tabs>
    </w:pPr>
  </w:p>
  <w:p w14:paraId="0C40D8F7" w14:textId="77777777" w:rsidR="00DF1552" w:rsidRDefault="00DF1552" w:rsidP="00172053">
    <w:pPr>
      <w:pStyle w:val="Header"/>
      <w:tabs>
        <w:tab w:val="clear" w:pos="4513"/>
        <w:tab w:val="clear" w:pos="9026"/>
        <w:tab w:val="left" w:pos="17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E19" w14:textId="6892CE8C" w:rsidR="00172053" w:rsidRPr="0075408A" w:rsidRDefault="00172053" w:rsidP="00172053">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CB245D4" wp14:editId="29D9B45D">
          <wp:simplePos x="0" y="0"/>
          <wp:positionH relativeFrom="margin">
            <wp:posOffset>5734050</wp:posOffset>
          </wp:positionH>
          <wp:positionV relativeFrom="paragraph">
            <wp:posOffset>-238760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E74FB3" w14:textId="34E8F885" w:rsidR="00172053" w:rsidRDefault="0017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6488C"/>
    <w:multiLevelType w:val="hybridMultilevel"/>
    <w:tmpl w:val="B498A0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83F1A14"/>
    <w:multiLevelType w:val="singleLevel"/>
    <w:tmpl w:val="3C88B6A0"/>
    <w:lvl w:ilvl="0">
      <w:start w:val="1"/>
      <w:numFmt w:val="bullet"/>
      <w:lvlText w:val="-"/>
      <w:lvlJc w:val="left"/>
      <w:pPr>
        <w:tabs>
          <w:tab w:val="num" w:pos="1080"/>
        </w:tabs>
        <w:ind w:left="1080" w:hanging="36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EF7500"/>
    <w:multiLevelType w:val="hybridMultilevel"/>
    <w:tmpl w:val="A13E5A76"/>
    <w:lvl w:ilvl="0" w:tplc="99BEA0E8">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5"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3301D"/>
    <w:multiLevelType w:val="hybridMultilevel"/>
    <w:tmpl w:val="FA124ADC"/>
    <w:lvl w:ilvl="0" w:tplc="99BEA0E8">
      <w:start w:val="1"/>
      <w:numFmt w:val="bullet"/>
      <w:lvlText w:val=""/>
      <w:lvlJc w:val="left"/>
      <w:pPr>
        <w:tabs>
          <w:tab w:val="num" w:pos="2509"/>
        </w:tabs>
        <w:ind w:left="250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8"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94743"/>
    <w:multiLevelType w:val="hybridMultilevel"/>
    <w:tmpl w:val="C9D21E22"/>
    <w:lvl w:ilvl="0" w:tplc="08090001">
      <w:start w:val="1"/>
      <w:numFmt w:val="bullet"/>
      <w:lvlText w:val=""/>
      <w:lvlJc w:val="left"/>
      <w:pPr>
        <w:ind w:left="1146" w:hanging="360"/>
      </w:pPr>
      <w:rPr>
        <w:rFonts w:ascii="Symbol" w:hAnsi="Symbol" w:hint="default"/>
      </w:rPr>
    </w:lvl>
    <w:lvl w:ilvl="1" w:tplc="77487B5A">
      <w:start w:val="2007"/>
      <w:numFmt w:val="bullet"/>
      <w:lvlText w:val="•"/>
      <w:lvlJc w:val="left"/>
      <w:pPr>
        <w:ind w:left="2292" w:hanging="786"/>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1D4C4D"/>
    <w:multiLevelType w:val="singleLevel"/>
    <w:tmpl w:val="3C88B6A0"/>
    <w:lvl w:ilvl="0">
      <w:start w:val="5"/>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82971C1"/>
    <w:multiLevelType w:val="hybridMultilevel"/>
    <w:tmpl w:val="A3A8F1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35810"/>
    <w:multiLevelType w:val="hybridMultilevel"/>
    <w:tmpl w:val="52668744"/>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5A5FE6"/>
    <w:multiLevelType w:val="hybridMultilevel"/>
    <w:tmpl w:val="A1220E2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15:restartNumberingAfterBreak="0">
    <w:nsid w:val="411918BB"/>
    <w:multiLevelType w:val="hybridMultilevel"/>
    <w:tmpl w:val="CD84D3AC"/>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5A733E0"/>
    <w:multiLevelType w:val="hybridMultilevel"/>
    <w:tmpl w:val="A6303332"/>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003B5"/>
    <w:multiLevelType w:val="hybridMultilevel"/>
    <w:tmpl w:val="CF2A3728"/>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870661"/>
    <w:multiLevelType w:val="hybridMultilevel"/>
    <w:tmpl w:val="AE86F9D8"/>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1E3C9F"/>
    <w:multiLevelType w:val="singleLevel"/>
    <w:tmpl w:val="3C88B6A0"/>
    <w:lvl w:ilvl="0">
      <w:start w:val="1"/>
      <w:numFmt w:val="bullet"/>
      <w:lvlText w:val="-"/>
      <w:lvlJc w:val="left"/>
      <w:pPr>
        <w:tabs>
          <w:tab w:val="num" w:pos="1080"/>
        </w:tabs>
        <w:ind w:left="1080" w:hanging="360"/>
      </w:pPr>
      <w:rPr>
        <w:rFonts w:hint="default"/>
      </w:rPr>
    </w:lvl>
  </w:abstractNum>
  <w:abstractNum w:abstractNumId="2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64376"/>
    <w:multiLevelType w:val="hybridMultilevel"/>
    <w:tmpl w:val="6ED2F4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16cid:durableId="112557723">
    <w:abstractNumId w:val="8"/>
  </w:num>
  <w:num w:numId="2" w16cid:durableId="304773911">
    <w:abstractNumId w:val="0"/>
  </w:num>
  <w:num w:numId="3" w16cid:durableId="319043985">
    <w:abstractNumId w:val="13"/>
  </w:num>
  <w:num w:numId="4" w16cid:durableId="103692372">
    <w:abstractNumId w:val="3"/>
  </w:num>
  <w:num w:numId="5" w16cid:durableId="1891719513">
    <w:abstractNumId w:val="22"/>
  </w:num>
  <w:num w:numId="6" w16cid:durableId="1239679897">
    <w:abstractNumId w:val="19"/>
  </w:num>
  <w:num w:numId="7" w16cid:durableId="188379085">
    <w:abstractNumId w:val="26"/>
  </w:num>
  <w:num w:numId="8" w16cid:durableId="279462623">
    <w:abstractNumId w:val="20"/>
  </w:num>
  <w:num w:numId="9" w16cid:durableId="1075126303">
    <w:abstractNumId w:val="25"/>
  </w:num>
  <w:num w:numId="10" w16cid:durableId="1575582514">
    <w:abstractNumId w:val="17"/>
  </w:num>
  <w:num w:numId="11" w16cid:durableId="1862360018">
    <w:abstractNumId w:val="6"/>
  </w:num>
  <w:num w:numId="12" w16cid:durableId="1462460409">
    <w:abstractNumId w:val="11"/>
  </w:num>
  <w:num w:numId="13" w16cid:durableId="1417482421">
    <w:abstractNumId w:val="9"/>
  </w:num>
  <w:num w:numId="14" w16cid:durableId="2046296752">
    <w:abstractNumId w:val="12"/>
  </w:num>
  <w:num w:numId="15" w16cid:durableId="1410690529">
    <w:abstractNumId w:val="15"/>
  </w:num>
  <w:num w:numId="16" w16cid:durableId="420175730">
    <w:abstractNumId w:val="10"/>
  </w:num>
  <w:num w:numId="17" w16cid:durableId="1940794719">
    <w:abstractNumId w:val="24"/>
  </w:num>
  <w:num w:numId="18" w16cid:durableId="1739597387">
    <w:abstractNumId w:val="2"/>
  </w:num>
  <w:num w:numId="19" w16cid:durableId="1976519507">
    <w:abstractNumId w:val="21"/>
  </w:num>
  <w:num w:numId="20" w16cid:durableId="508181584">
    <w:abstractNumId w:val="1"/>
  </w:num>
  <w:num w:numId="21" w16cid:durableId="1852256993">
    <w:abstractNumId w:val="27"/>
  </w:num>
  <w:num w:numId="22" w16cid:durableId="1424766382">
    <w:abstractNumId w:val="4"/>
  </w:num>
  <w:num w:numId="23" w16cid:durableId="1225213828">
    <w:abstractNumId w:val="23"/>
  </w:num>
  <w:num w:numId="24" w16cid:durableId="14380682">
    <w:abstractNumId w:val="16"/>
  </w:num>
  <w:num w:numId="25" w16cid:durableId="801508564">
    <w:abstractNumId w:val="7"/>
  </w:num>
  <w:num w:numId="26" w16cid:durableId="1384479915">
    <w:abstractNumId w:val="14"/>
  </w:num>
  <w:num w:numId="27" w16cid:durableId="1557474906">
    <w:abstractNumId w:val="18"/>
  </w:num>
  <w:num w:numId="28" w16cid:durableId="752892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D6"/>
    <w:rsid w:val="00000C8C"/>
    <w:rsid w:val="000017F2"/>
    <w:rsid w:val="00002762"/>
    <w:rsid w:val="00005661"/>
    <w:rsid w:val="00010A16"/>
    <w:rsid w:val="0001243F"/>
    <w:rsid w:val="00021EA0"/>
    <w:rsid w:val="00025992"/>
    <w:rsid w:val="00027937"/>
    <w:rsid w:val="00030C9E"/>
    <w:rsid w:val="00031489"/>
    <w:rsid w:val="00031E67"/>
    <w:rsid w:val="000408CC"/>
    <w:rsid w:val="00045373"/>
    <w:rsid w:val="00063A2F"/>
    <w:rsid w:val="000678D3"/>
    <w:rsid w:val="0007557C"/>
    <w:rsid w:val="00081B27"/>
    <w:rsid w:val="000834FE"/>
    <w:rsid w:val="00094810"/>
    <w:rsid w:val="000B5BB3"/>
    <w:rsid w:val="000C0294"/>
    <w:rsid w:val="000C7A1C"/>
    <w:rsid w:val="000D16D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B67"/>
    <w:rsid w:val="001402AD"/>
    <w:rsid w:val="001540CE"/>
    <w:rsid w:val="0015717B"/>
    <w:rsid w:val="00157ACA"/>
    <w:rsid w:val="00160427"/>
    <w:rsid w:val="00162D46"/>
    <w:rsid w:val="0017205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3708"/>
    <w:rsid w:val="00264576"/>
    <w:rsid w:val="002653FE"/>
    <w:rsid w:val="0026585A"/>
    <w:rsid w:val="00266735"/>
    <w:rsid w:val="00273CF0"/>
    <w:rsid w:val="002748D4"/>
    <w:rsid w:val="00274ED7"/>
    <w:rsid w:val="00282AD7"/>
    <w:rsid w:val="0028461D"/>
    <w:rsid w:val="0028590C"/>
    <w:rsid w:val="00292C46"/>
    <w:rsid w:val="002938D6"/>
    <w:rsid w:val="00294B73"/>
    <w:rsid w:val="002A0C18"/>
    <w:rsid w:val="002A219B"/>
    <w:rsid w:val="002A22DB"/>
    <w:rsid w:val="002B20F5"/>
    <w:rsid w:val="002B2A1A"/>
    <w:rsid w:val="002B71F2"/>
    <w:rsid w:val="002C3678"/>
    <w:rsid w:val="002C4732"/>
    <w:rsid w:val="002D60C1"/>
    <w:rsid w:val="002E1E75"/>
    <w:rsid w:val="002E4CD1"/>
    <w:rsid w:val="002E71C0"/>
    <w:rsid w:val="002F0261"/>
    <w:rsid w:val="002F05F4"/>
    <w:rsid w:val="002F0CE4"/>
    <w:rsid w:val="002F23EF"/>
    <w:rsid w:val="002F24F4"/>
    <w:rsid w:val="002F2626"/>
    <w:rsid w:val="002F2F74"/>
    <w:rsid w:val="00302082"/>
    <w:rsid w:val="00304503"/>
    <w:rsid w:val="00306620"/>
    <w:rsid w:val="003262B9"/>
    <w:rsid w:val="00334A02"/>
    <w:rsid w:val="00335875"/>
    <w:rsid w:val="00335FBE"/>
    <w:rsid w:val="00342B8A"/>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5D4"/>
    <w:rsid w:val="003B7C76"/>
    <w:rsid w:val="003C3E0C"/>
    <w:rsid w:val="003C776B"/>
    <w:rsid w:val="003D4A1C"/>
    <w:rsid w:val="003D7AA0"/>
    <w:rsid w:val="003E1FF7"/>
    <w:rsid w:val="003E311D"/>
    <w:rsid w:val="003F4470"/>
    <w:rsid w:val="003F5A04"/>
    <w:rsid w:val="003F67CD"/>
    <w:rsid w:val="00402ED7"/>
    <w:rsid w:val="004114F8"/>
    <w:rsid w:val="004224BB"/>
    <w:rsid w:val="00422B69"/>
    <w:rsid w:val="00423D86"/>
    <w:rsid w:val="00424C90"/>
    <w:rsid w:val="00436BE9"/>
    <w:rsid w:val="00441E76"/>
    <w:rsid w:val="004443DA"/>
    <w:rsid w:val="004474A2"/>
    <w:rsid w:val="00460925"/>
    <w:rsid w:val="00471C6C"/>
    <w:rsid w:val="00472023"/>
    <w:rsid w:val="00475EBE"/>
    <w:rsid w:val="00486993"/>
    <w:rsid w:val="00492DA4"/>
    <w:rsid w:val="00496AA3"/>
    <w:rsid w:val="00497C98"/>
    <w:rsid w:val="004A39D7"/>
    <w:rsid w:val="004A55FA"/>
    <w:rsid w:val="004C1EC4"/>
    <w:rsid w:val="004D035C"/>
    <w:rsid w:val="004D12EF"/>
    <w:rsid w:val="004F2886"/>
    <w:rsid w:val="004F3C18"/>
    <w:rsid w:val="004F4328"/>
    <w:rsid w:val="005005E4"/>
    <w:rsid w:val="00513689"/>
    <w:rsid w:val="0051375A"/>
    <w:rsid w:val="005152D6"/>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37A7F"/>
    <w:rsid w:val="00641D6D"/>
    <w:rsid w:val="006438F3"/>
    <w:rsid w:val="00647907"/>
    <w:rsid w:val="00651A82"/>
    <w:rsid w:val="006525E9"/>
    <w:rsid w:val="0066061A"/>
    <w:rsid w:val="0066747B"/>
    <w:rsid w:val="006725EC"/>
    <w:rsid w:val="00674ED0"/>
    <w:rsid w:val="006820E5"/>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41FD7"/>
    <w:rsid w:val="00754069"/>
    <w:rsid w:val="00762BD6"/>
    <w:rsid w:val="00763508"/>
    <w:rsid w:val="007667DF"/>
    <w:rsid w:val="0077080B"/>
    <w:rsid w:val="00787070"/>
    <w:rsid w:val="007877F3"/>
    <w:rsid w:val="007906FD"/>
    <w:rsid w:val="007930A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11A"/>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3B5E"/>
    <w:rsid w:val="008A4261"/>
    <w:rsid w:val="008A4BCA"/>
    <w:rsid w:val="008B2543"/>
    <w:rsid w:val="008B4B6E"/>
    <w:rsid w:val="008D7401"/>
    <w:rsid w:val="00901894"/>
    <w:rsid w:val="00903DF6"/>
    <w:rsid w:val="00921CF6"/>
    <w:rsid w:val="009246F0"/>
    <w:rsid w:val="00924EF0"/>
    <w:rsid w:val="00934D7B"/>
    <w:rsid w:val="00947180"/>
    <w:rsid w:val="00952FA4"/>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E5131"/>
    <w:rsid w:val="009F3A2A"/>
    <w:rsid w:val="009F731F"/>
    <w:rsid w:val="00A021FE"/>
    <w:rsid w:val="00A1270E"/>
    <w:rsid w:val="00A15342"/>
    <w:rsid w:val="00A3007E"/>
    <w:rsid w:val="00A32048"/>
    <w:rsid w:val="00A41F06"/>
    <w:rsid w:val="00A50FD4"/>
    <w:rsid w:val="00A51355"/>
    <w:rsid w:val="00A52DB4"/>
    <w:rsid w:val="00A618E1"/>
    <w:rsid w:val="00A629B9"/>
    <w:rsid w:val="00A70C20"/>
    <w:rsid w:val="00A74292"/>
    <w:rsid w:val="00A776DE"/>
    <w:rsid w:val="00A80640"/>
    <w:rsid w:val="00A87FFD"/>
    <w:rsid w:val="00A97038"/>
    <w:rsid w:val="00AA3C15"/>
    <w:rsid w:val="00AA6330"/>
    <w:rsid w:val="00AC7501"/>
    <w:rsid w:val="00AD1039"/>
    <w:rsid w:val="00AD5C06"/>
    <w:rsid w:val="00AD748B"/>
    <w:rsid w:val="00AE4865"/>
    <w:rsid w:val="00AE5788"/>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11C"/>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0FD3"/>
    <w:rsid w:val="00BD7A8C"/>
    <w:rsid w:val="00BE2126"/>
    <w:rsid w:val="00BE3B17"/>
    <w:rsid w:val="00BF1DB8"/>
    <w:rsid w:val="00BF51AB"/>
    <w:rsid w:val="00BF716B"/>
    <w:rsid w:val="00BF7233"/>
    <w:rsid w:val="00C02AA2"/>
    <w:rsid w:val="00C04C95"/>
    <w:rsid w:val="00C07A56"/>
    <w:rsid w:val="00C12613"/>
    <w:rsid w:val="00C16DEF"/>
    <w:rsid w:val="00C215C9"/>
    <w:rsid w:val="00C2492F"/>
    <w:rsid w:val="00C3744A"/>
    <w:rsid w:val="00C4002A"/>
    <w:rsid w:val="00C46912"/>
    <w:rsid w:val="00C551DA"/>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2A81"/>
    <w:rsid w:val="00D13357"/>
    <w:rsid w:val="00D13A13"/>
    <w:rsid w:val="00D2689A"/>
    <w:rsid w:val="00D65506"/>
    <w:rsid w:val="00D71DF4"/>
    <w:rsid w:val="00D773CF"/>
    <w:rsid w:val="00D83563"/>
    <w:rsid w:val="00D8448F"/>
    <w:rsid w:val="00DA64B6"/>
    <w:rsid w:val="00DB5C9D"/>
    <w:rsid w:val="00DD02E6"/>
    <w:rsid w:val="00DD2606"/>
    <w:rsid w:val="00DE4F08"/>
    <w:rsid w:val="00DF1552"/>
    <w:rsid w:val="00DF665B"/>
    <w:rsid w:val="00E0152A"/>
    <w:rsid w:val="00E03394"/>
    <w:rsid w:val="00E066E5"/>
    <w:rsid w:val="00E22F03"/>
    <w:rsid w:val="00E233C1"/>
    <w:rsid w:val="00E51404"/>
    <w:rsid w:val="00E574C9"/>
    <w:rsid w:val="00E610DE"/>
    <w:rsid w:val="00E64940"/>
    <w:rsid w:val="00E66167"/>
    <w:rsid w:val="00E71F2F"/>
    <w:rsid w:val="00E725D1"/>
    <w:rsid w:val="00E7291E"/>
    <w:rsid w:val="00E77786"/>
    <w:rsid w:val="00E806FB"/>
    <w:rsid w:val="00E92B0B"/>
    <w:rsid w:val="00EA6558"/>
    <w:rsid w:val="00EB1C2D"/>
    <w:rsid w:val="00EC1810"/>
    <w:rsid w:val="00EC3FCC"/>
    <w:rsid w:val="00EC432B"/>
    <w:rsid w:val="00ED32FF"/>
    <w:rsid w:val="00EE34AD"/>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EF4"/>
  <w15:docId w15:val="{B09078F2-CA67-4F4F-A599-EE8A16D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0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D5C06"/>
    <w:pPr>
      <w:keepNext/>
      <w:numPr>
        <w:numId w:val="14"/>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AD5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AD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AD5C06"/>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5C0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AD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unhideWhenUsed/>
    <w:rsid w:val="00AD5C06"/>
    <w:rPr>
      <w:sz w:val="16"/>
      <w:szCs w:val="16"/>
    </w:rPr>
  </w:style>
  <w:style w:type="paragraph" w:styleId="CommentText">
    <w:name w:val="annotation text"/>
    <w:basedOn w:val="Normal"/>
    <w:link w:val="CommentTextChar"/>
    <w:uiPriority w:val="99"/>
    <w:unhideWhenUsed/>
    <w:rsid w:val="00AD5C0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nhideWhenUsed/>
    <w:rsid w:val="00AD5C06"/>
    <w:rPr>
      <w:b/>
      <w:bCs/>
    </w:rPr>
  </w:style>
  <w:style w:type="character" w:customStyle="1" w:styleId="CommentSubjectChar">
    <w:name w:val="Comment Subject Char"/>
    <w:basedOn w:val="CommentTextChar"/>
    <w:link w:val="CommentSubject"/>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AD5C0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AD5C06"/>
    <w:rPr>
      <w:rFonts w:ascii="Plantin" w:eastAsia="Times New Roman" w:hAnsi="Plantin" w:cs="Times New Roman"/>
      <w:sz w:val="24"/>
      <w:szCs w:val="20"/>
    </w:rPr>
  </w:style>
  <w:style w:type="character" w:styleId="PageNumber">
    <w:name w:val="page number"/>
    <w:basedOn w:val="DefaultParagraphFont"/>
    <w:rsid w:val="00AD5C06"/>
  </w:style>
  <w:style w:type="paragraph" w:styleId="BodyText">
    <w:name w:val="Body Text"/>
    <w:basedOn w:val="Normal"/>
    <w:link w:val="BodyTextChar"/>
    <w:rsid w:val="00AD5C06"/>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D5C06"/>
    <w:rPr>
      <w:rFonts w:ascii="Arial" w:eastAsia="Times New Roman" w:hAnsi="Arial" w:cs="Times New Roman"/>
      <w:szCs w:val="20"/>
      <w:lang w:val="en-US"/>
    </w:rPr>
  </w:style>
  <w:style w:type="paragraph" w:styleId="DocumentMap">
    <w:name w:val="Document Map"/>
    <w:basedOn w:val="Normal"/>
    <w:link w:val="DocumentMapChar"/>
    <w:semiHidden/>
    <w:rsid w:val="00AD5C06"/>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AD5C06"/>
    <w:rPr>
      <w:rFonts w:ascii="Tahoma" w:eastAsia="Times New Roman" w:hAnsi="Tahoma" w:cs="Tahoma"/>
      <w:sz w:val="20"/>
      <w:szCs w:val="20"/>
      <w:shd w:val="clear" w:color="auto" w:fill="000080"/>
    </w:rPr>
  </w:style>
  <w:style w:type="table" w:styleId="LightList">
    <w:name w:val="Light List"/>
    <w:basedOn w:val="TableNormal"/>
    <w:uiPriority w:val="61"/>
    <w:rsid w:val="002C47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E0D53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55E48-DEBC-4EA3-944C-BA5881813993}">
  <ds:schemaRefs>
    <ds:schemaRef ds:uri="http://schemas.microsoft.com/sharepoint/v3/contenttype/forms"/>
  </ds:schemaRefs>
</ds:datastoreItem>
</file>

<file path=customXml/itemProps2.xml><?xml version="1.0" encoding="utf-8"?>
<ds:datastoreItem xmlns:ds="http://schemas.openxmlformats.org/officeDocument/2006/customXml" ds:itemID="{70693145-B1BA-480C-AEB8-2B4A2E2F0F06}">
  <ds:schemaRefs>
    <ds:schemaRef ds:uri="http://schemas.openxmlformats.org/officeDocument/2006/bibliography"/>
  </ds:schemaRefs>
</ds:datastoreItem>
</file>

<file path=customXml/itemProps3.xml><?xml version="1.0" encoding="utf-8"?>
<ds:datastoreItem xmlns:ds="http://schemas.openxmlformats.org/officeDocument/2006/customXml" ds:itemID="{434EB328-E247-4CA2-9156-2EFEFAF5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4AB95-83AC-4F34-A75A-5953F85F0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E0D53D6A</Template>
  <TotalTime>2</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Alasdair Simpson</cp:lastModifiedBy>
  <cp:revision>2</cp:revision>
  <cp:lastPrinted>2015-09-24T14:18:00Z</cp:lastPrinted>
  <dcterms:created xsi:type="dcterms:W3CDTF">2022-12-01T12:47:00Z</dcterms:created>
  <dcterms:modified xsi:type="dcterms:W3CDTF">2022-12-01T12:47:00Z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34d18d33-68c7-4870-907d-422b59f36846</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