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3FF" w14:textId="77777777" w:rsidR="00C16DEF" w:rsidRPr="00373ACB" w:rsidRDefault="00C16DEF" w:rsidP="00D37558">
      <w:pPr>
        <w:spacing w:after="0" w:line="240" w:lineRule="auto"/>
        <w:ind w:right="260"/>
        <w:jc w:val="both"/>
        <w:rPr>
          <w:rFonts w:ascii="Arial" w:hAnsi="Arial" w:cs="Arial"/>
          <w:sz w:val="20"/>
          <w:szCs w:val="20"/>
        </w:rPr>
      </w:pPr>
    </w:p>
    <w:p w14:paraId="06893F36" w14:textId="77777777" w:rsidR="009A2D37" w:rsidRPr="00373ACB" w:rsidRDefault="00C07A56"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BC3DA62" w14:textId="7028CD39" w:rsidR="00C07A56" w:rsidRDefault="009E1921" w:rsidP="00D37558">
      <w:pPr>
        <w:spacing w:after="120" w:line="240" w:lineRule="auto"/>
        <w:ind w:left="426" w:right="260"/>
        <w:jc w:val="both"/>
        <w:rPr>
          <w:rFonts w:ascii="Arial" w:hAnsi="Arial" w:cs="Arial"/>
          <w:sz w:val="20"/>
          <w:szCs w:val="20"/>
        </w:rPr>
      </w:pPr>
      <w:r w:rsidRPr="009E1921">
        <w:rPr>
          <w:rFonts w:ascii="Arial" w:hAnsi="Arial" w:cs="Arial"/>
          <w:sz w:val="20"/>
          <w:szCs w:val="20"/>
        </w:rPr>
        <w:t>LAWS5910 (LW591)</w:t>
      </w:r>
      <w:r>
        <w:rPr>
          <w:rFonts w:ascii="Arial" w:hAnsi="Arial" w:cs="Arial"/>
          <w:sz w:val="20"/>
          <w:szCs w:val="20"/>
        </w:rPr>
        <w:t xml:space="preserve"> </w:t>
      </w:r>
      <w:r w:rsidR="00B407DB" w:rsidRPr="00B407DB">
        <w:rPr>
          <w:rFonts w:ascii="Arial" w:hAnsi="Arial" w:cs="Arial"/>
          <w:sz w:val="20"/>
          <w:szCs w:val="20"/>
        </w:rPr>
        <w:t>Family Law</w:t>
      </w:r>
    </w:p>
    <w:p w14:paraId="20E88A65" w14:textId="77777777" w:rsidR="00B407DB" w:rsidRPr="00B407DB" w:rsidRDefault="00B407DB" w:rsidP="00D37558">
      <w:pPr>
        <w:spacing w:after="120" w:line="240" w:lineRule="auto"/>
        <w:ind w:left="426" w:right="260"/>
        <w:jc w:val="both"/>
        <w:rPr>
          <w:rFonts w:ascii="Arial" w:hAnsi="Arial" w:cs="Arial"/>
          <w:sz w:val="20"/>
          <w:szCs w:val="20"/>
        </w:rPr>
      </w:pPr>
    </w:p>
    <w:p w14:paraId="239DD1B2"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882694F" w14:textId="77777777" w:rsidR="009A2D37" w:rsidRPr="00373ACB" w:rsidRDefault="00380EAE" w:rsidP="00D3755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E0EFF20" w14:textId="77777777" w:rsidR="00C07A56" w:rsidRPr="00373ACB" w:rsidRDefault="00C07A56" w:rsidP="00D37558">
      <w:pPr>
        <w:spacing w:after="120" w:line="240" w:lineRule="auto"/>
        <w:ind w:left="426" w:right="260"/>
        <w:jc w:val="both"/>
        <w:rPr>
          <w:rFonts w:ascii="Arial" w:hAnsi="Arial" w:cs="Arial"/>
          <w:iCs/>
          <w:sz w:val="20"/>
          <w:szCs w:val="20"/>
        </w:rPr>
      </w:pPr>
    </w:p>
    <w:p w14:paraId="605E392D"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9C4694A" w14:textId="4EC95DEC" w:rsidR="009A2D37" w:rsidRPr="00373ACB" w:rsidRDefault="00BC1D37" w:rsidP="00D3755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F07EB9D" w14:textId="77777777" w:rsidR="00C07A56" w:rsidRPr="00373ACB" w:rsidRDefault="00C07A56" w:rsidP="00D37558">
      <w:pPr>
        <w:spacing w:after="120" w:line="240" w:lineRule="auto"/>
        <w:ind w:left="426" w:right="260"/>
        <w:jc w:val="both"/>
        <w:rPr>
          <w:rFonts w:ascii="Arial" w:hAnsi="Arial" w:cs="Arial"/>
          <w:iCs/>
          <w:sz w:val="20"/>
          <w:szCs w:val="20"/>
        </w:rPr>
      </w:pPr>
    </w:p>
    <w:p w14:paraId="0DE6B490"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A9B993" w14:textId="03EF4F48" w:rsidR="00BC1D37" w:rsidRPr="00373ACB" w:rsidRDefault="00BC1D37" w:rsidP="00D3755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18411E43" w14:textId="77777777" w:rsidR="00C07A56" w:rsidRPr="00373ACB" w:rsidRDefault="00C07A56" w:rsidP="00D37558">
      <w:pPr>
        <w:spacing w:after="120" w:line="240" w:lineRule="auto"/>
        <w:ind w:left="426" w:right="260"/>
        <w:jc w:val="both"/>
        <w:rPr>
          <w:rFonts w:ascii="Arial" w:hAnsi="Arial" w:cs="Arial"/>
          <w:sz w:val="20"/>
          <w:szCs w:val="20"/>
        </w:rPr>
      </w:pPr>
    </w:p>
    <w:p w14:paraId="1532AC5C"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40B0BDB" w14:textId="1457C287" w:rsidR="00BC1D37" w:rsidRPr="00380EAE" w:rsidRDefault="00BC1D37" w:rsidP="00D37558">
      <w:pPr>
        <w:spacing w:line="240" w:lineRule="auto"/>
        <w:ind w:left="426" w:right="260"/>
        <w:jc w:val="both"/>
        <w:rPr>
          <w:rFonts w:ascii="Arial" w:hAnsi="Arial" w:cs="Arial"/>
          <w:sz w:val="20"/>
          <w:szCs w:val="20"/>
        </w:rPr>
      </w:pPr>
      <w:r>
        <w:rPr>
          <w:rFonts w:ascii="Arial" w:hAnsi="Arial" w:cs="Arial"/>
          <w:sz w:val="20"/>
          <w:szCs w:val="20"/>
        </w:rPr>
        <w:t>Autumn or Spring</w:t>
      </w:r>
    </w:p>
    <w:p w14:paraId="46D2A082" w14:textId="77777777" w:rsidR="00C07A56" w:rsidRPr="00373ACB" w:rsidRDefault="00C07A56" w:rsidP="00D37558">
      <w:pPr>
        <w:spacing w:line="240" w:lineRule="auto"/>
        <w:ind w:left="426" w:right="260"/>
        <w:jc w:val="both"/>
        <w:rPr>
          <w:rFonts w:ascii="Arial" w:hAnsi="Arial" w:cs="Arial"/>
          <w:b/>
          <w:sz w:val="20"/>
          <w:szCs w:val="20"/>
        </w:rPr>
      </w:pPr>
    </w:p>
    <w:p w14:paraId="19646DCD" w14:textId="77777777" w:rsidR="00B2615F" w:rsidRPr="00373ACB" w:rsidRDefault="00B2615F"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422E4D4" w14:textId="6811B21D" w:rsidR="005E3FA7"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Previous or concurrent study of LAWS5880 Public Law 1</w:t>
      </w:r>
      <w:r w:rsidR="007837C7">
        <w:rPr>
          <w:rFonts w:ascii="Arial" w:hAnsi="Arial" w:cs="Arial"/>
          <w:iCs/>
          <w:sz w:val="20"/>
          <w:szCs w:val="20"/>
        </w:rPr>
        <w:t>/ LAWS6130 Public Law 1 (Certificate).</w:t>
      </w:r>
    </w:p>
    <w:p w14:paraId="07229E99" w14:textId="77777777" w:rsidR="00B407DB" w:rsidRPr="005E3FA7" w:rsidRDefault="00B407DB" w:rsidP="00D37558">
      <w:pPr>
        <w:spacing w:after="120" w:line="240" w:lineRule="auto"/>
        <w:ind w:left="426" w:right="260"/>
        <w:jc w:val="both"/>
        <w:rPr>
          <w:rFonts w:ascii="Arial" w:hAnsi="Arial" w:cs="Arial"/>
          <w:b/>
          <w:sz w:val="20"/>
          <w:szCs w:val="20"/>
        </w:rPr>
      </w:pPr>
    </w:p>
    <w:p w14:paraId="59B1694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201DCA" w14:textId="1C6B5C65" w:rsidR="009A2D37" w:rsidRPr="00373ACB"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All KLS undergraduate programmes</w:t>
      </w:r>
    </w:p>
    <w:p w14:paraId="192377D2" w14:textId="77777777" w:rsidR="00C07A56" w:rsidRPr="00373ACB" w:rsidRDefault="00C07A56" w:rsidP="00D37558">
      <w:pPr>
        <w:spacing w:after="120" w:line="240" w:lineRule="auto"/>
        <w:ind w:left="426" w:right="260"/>
        <w:jc w:val="both"/>
        <w:rPr>
          <w:rFonts w:ascii="Arial" w:hAnsi="Arial" w:cs="Arial"/>
          <w:iCs/>
          <w:sz w:val="20"/>
          <w:szCs w:val="20"/>
        </w:rPr>
      </w:pPr>
    </w:p>
    <w:p w14:paraId="00B877ED" w14:textId="77777777" w:rsidR="009A2D37"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FDD8142" w14:textId="77777777" w:rsidR="00380EAE" w:rsidRPr="00373ACB" w:rsidRDefault="00380EAE" w:rsidP="00D37558">
      <w:pPr>
        <w:spacing w:after="120" w:line="240" w:lineRule="auto"/>
        <w:ind w:left="426" w:right="260"/>
        <w:jc w:val="both"/>
        <w:rPr>
          <w:rFonts w:ascii="Arial" w:hAnsi="Arial" w:cs="Arial"/>
          <w:b/>
          <w:sz w:val="20"/>
          <w:szCs w:val="20"/>
        </w:rPr>
      </w:pPr>
    </w:p>
    <w:p w14:paraId="3B8C27B6" w14:textId="72D69031" w:rsidR="00B407DB" w:rsidRPr="0062147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sidRPr="00621474">
        <w:rPr>
          <w:rFonts w:ascii="Arial" w:hAnsi="Arial" w:cs="Arial"/>
          <w:spacing w:val="-3"/>
          <w:sz w:val="20"/>
        </w:rPr>
        <w:t>D</w:t>
      </w:r>
      <w:r w:rsidR="00B407DB" w:rsidRPr="00621474">
        <w:rPr>
          <w:rFonts w:ascii="Arial" w:hAnsi="Arial" w:cs="Arial"/>
          <w:spacing w:val="-3"/>
          <w:sz w:val="20"/>
        </w:rPr>
        <w:t>emonstrate</w:t>
      </w:r>
      <w:r>
        <w:rPr>
          <w:rFonts w:ascii="Arial" w:hAnsi="Arial" w:cs="Arial"/>
          <w:spacing w:val="-3"/>
          <w:sz w:val="20"/>
        </w:rPr>
        <w:t xml:space="preserve"> a critical knowledge</w:t>
      </w:r>
      <w:r w:rsidR="00B407DB" w:rsidRPr="00621474">
        <w:rPr>
          <w:rFonts w:ascii="Arial" w:hAnsi="Arial" w:cs="Arial"/>
          <w:spacing w:val="-3"/>
          <w:sz w:val="20"/>
        </w:rPr>
        <w:t xml:space="preserve"> of the concepts, principles, policies, issues, debates and legal doctrine associated with various areas of family law </w:t>
      </w:r>
    </w:p>
    <w:p w14:paraId="0A1E8C50" w14:textId="2C6694E6" w:rsidR="00FF3AE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 xml:space="preserve">Critically </w:t>
      </w:r>
      <w:r w:rsidR="00B407DB" w:rsidRPr="00621474">
        <w:rPr>
          <w:rFonts w:ascii="Arial" w:hAnsi="Arial" w:cs="Arial"/>
          <w:spacing w:val="-3"/>
          <w:sz w:val="20"/>
        </w:rPr>
        <w:t>identify the ideological and policy underpinnings of the legal rules</w:t>
      </w:r>
      <w:r w:rsidR="00BA04C8">
        <w:rPr>
          <w:rFonts w:ascii="Arial" w:hAnsi="Arial" w:cs="Arial"/>
          <w:spacing w:val="-3"/>
          <w:sz w:val="20"/>
        </w:rPr>
        <w:t xml:space="preserve"> relating to families</w:t>
      </w:r>
    </w:p>
    <w:p w14:paraId="0ADC3634" w14:textId="766B0103" w:rsidR="00B407DB" w:rsidRPr="00621474" w:rsidRDefault="00FF3AE4"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C</w:t>
      </w:r>
      <w:r w:rsidR="001931A3">
        <w:rPr>
          <w:rFonts w:ascii="Arial" w:hAnsi="Arial" w:cs="Arial"/>
          <w:spacing w:val="-3"/>
          <w:sz w:val="20"/>
        </w:rPr>
        <w:t xml:space="preserve">ritically </w:t>
      </w:r>
      <w:r w:rsidR="00B407DB" w:rsidRPr="00621474">
        <w:rPr>
          <w:rFonts w:ascii="Arial" w:hAnsi="Arial" w:cs="Arial"/>
          <w:spacing w:val="-3"/>
          <w:sz w:val="20"/>
        </w:rPr>
        <w:t>evaluate how well the policies and law work in practice</w:t>
      </w:r>
      <w:r>
        <w:rPr>
          <w:rFonts w:ascii="Arial" w:hAnsi="Arial" w:cs="Arial"/>
          <w:spacing w:val="-3"/>
          <w:sz w:val="20"/>
        </w:rPr>
        <w:t>.</w:t>
      </w:r>
      <w:r w:rsidR="00B407DB" w:rsidRPr="00621474">
        <w:rPr>
          <w:rFonts w:ascii="Arial" w:hAnsi="Arial" w:cs="Arial"/>
          <w:spacing w:val="-3"/>
          <w:sz w:val="20"/>
        </w:rPr>
        <w:t xml:space="preserve"> </w:t>
      </w:r>
    </w:p>
    <w:p w14:paraId="2FB4A9BB" w14:textId="77777777" w:rsidR="008A4BCA" w:rsidRDefault="008A4BCA" w:rsidP="00D37558">
      <w:pPr>
        <w:pStyle w:val="ListParagraph"/>
        <w:spacing w:after="120" w:line="240" w:lineRule="auto"/>
        <w:ind w:left="851" w:right="260"/>
        <w:jc w:val="both"/>
        <w:rPr>
          <w:rFonts w:ascii="Arial" w:hAnsi="Arial" w:cs="Arial"/>
          <w:sz w:val="20"/>
          <w:szCs w:val="20"/>
        </w:rPr>
      </w:pPr>
    </w:p>
    <w:p w14:paraId="40E02753"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7251846D" w14:textId="77777777" w:rsidR="00380EAE"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C522B4E" w14:textId="77777777" w:rsidR="00380EAE" w:rsidRPr="00380EAE" w:rsidRDefault="00380EAE" w:rsidP="00D37558">
      <w:pPr>
        <w:spacing w:after="120" w:line="240" w:lineRule="auto"/>
        <w:ind w:left="426" w:right="260"/>
        <w:jc w:val="both"/>
        <w:rPr>
          <w:rFonts w:ascii="Arial" w:hAnsi="Arial" w:cs="Arial"/>
          <w:b/>
          <w:sz w:val="20"/>
          <w:szCs w:val="20"/>
        </w:rPr>
      </w:pPr>
    </w:p>
    <w:p w14:paraId="6CCB3F13" w14:textId="5CC9B044"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Demonstrate critical thinking when</w:t>
      </w:r>
      <w:r w:rsidR="00B407DB" w:rsidRPr="00621474">
        <w:rPr>
          <w:rFonts w:ascii="Arial" w:hAnsi="Arial" w:cs="Arial"/>
          <w:spacing w:val="-3"/>
          <w:sz w:val="20"/>
          <w:szCs w:val="20"/>
        </w:rPr>
        <w:t xml:space="preserve"> discussing and applying the law </w:t>
      </w:r>
    </w:p>
    <w:p w14:paraId="4C3FAD6B" w14:textId="407C12D2"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Critically evaluate </w:t>
      </w:r>
      <w:r w:rsidR="00B407DB" w:rsidRPr="00621474">
        <w:rPr>
          <w:rFonts w:ascii="Arial" w:hAnsi="Arial" w:cs="Arial"/>
          <w:spacing w:val="-3"/>
          <w:sz w:val="20"/>
          <w:szCs w:val="20"/>
        </w:rPr>
        <w:t xml:space="preserve">conflicting decisions and viewpoints </w:t>
      </w:r>
    </w:p>
    <w:p w14:paraId="32FDFA60" w14:textId="29CD3A9B"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Present </w:t>
      </w:r>
      <w:r w:rsidR="00B407DB" w:rsidRPr="00621474">
        <w:rPr>
          <w:rFonts w:ascii="Arial" w:hAnsi="Arial" w:cs="Arial"/>
          <w:spacing w:val="-3"/>
          <w:sz w:val="20"/>
          <w:szCs w:val="20"/>
        </w:rPr>
        <w:t>observations, ideas and opinions persuasive</w:t>
      </w:r>
      <w:r>
        <w:rPr>
          <w:rFonts w:ascii="Arial" w:hAnsi="Arial" w:cs="Arial"/>
          <w:spacing w:val="-3"/>
          <w:sz w:val="20"/>
          <w:szCs w:val="20"/>
        </w:rPr>
        <w:t>ly</w:t>
      </w:r>
      <w:r w:rsidR="00B407DB" w:rsidRPr="00621474">
        <w:rPr>
          <w:rFonts w:ascii="Arial" w:hAnsi="Arial" w:cs="Arial"/>
          <w:spacing w:val="-3"/>
          <w:sz w:val="20"/>
          <w:szCs w:val="20"/>
        </w:rPr>
        <w:t xml:space="preserve"> </w:t>
      </w:r>
    </w:p>
    <w:p w14:paraId="375423C8"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31ED7E55" w14:textId="77777777" w:rsidR="00373ACB" w:rsidRPr="00373ACB" w:rsidRDefault="00373ACB" w:rsidP="00D37558">
      <w:pPr>
        <w:pStyle w:val="Default"/>
        <w:spacing w:after="120"/>
        <w:ind w:right="260"/>
        <w:jc w:val="both"/>
        <w:rPr>
          <w:color w:val="auto"/>
          <w:sz w:val="20"/>
          <w:szCs w:val="20"/>
        </w:rPr>
      </w:pPr>
    </w:p>
    <w:p w14:paraId="7F14521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43649AF" w14:textId="24B4B752" w:rsidR="001931A3" w:rsidRDefault="00B407DB"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This module will focus on the way in which the law defines and constructs the family, and the way in which it regulates family breakdown</w:t>
      </w:r>
      <w:r w:rsidR="0041495C">
        <w:rPr>
          <w:rFonts w:ascii="Arial" w:hAnsi="Arial" w:cs="Arial"/>
          <w:iCs/>
          <w:sz w:val="20"/>
          <w:szCs w:val="20"/>
        </w:rPr>
        <w:t>.</w:t>
      </w:r>
      <w:r w:rsidRPr="00B407DB">
        <w:rPr>
          <w:rFonts w:ascii="Arial" w:hAnsi="Arial" w:cs="Arial"/>
          <w:iCs/>
          <w:sz w:val="20"/>
          <w:szCs w:val="20"/>
        </w:rPr>
        <w:t xml:space="preserve"> </w:t>
      </w:r>
      <w:r w:rsidR="00795FB0" w:rsidRPr="00795FB0">
        <w:rPr>
          <w:rFonts w:ascii="Arial" w:hAnsi="Arial" w:cs="Arial"/>
          <w:iCs/>
          <w:sz w:val="20"/>
          <w:szCs w:val="20"/>
        </w:rPr>
        <w:t>The module will examine, broadly, the institution of marriage and relations between partners, which might include definitions of the family, marriage, civil partnerships and cohabitation, domestic violence, divorce and family dispute resolution. The module will also examine the relationship between parents, children and the state, which might include reproductive technology, parenthood, children’s rights, and private law disputes over post-separation arrangements for children.</w:t>
      </w:r>
    </w:p>
    <w:p w14:paraId="715C138F" w14:textId="46F15CC3" w:rsidR="001B0D67" w:rsidRDefault="001B0D67" w:rsidP="00D37558">
      <w:pPr>
        <w:spacing w:after="120" w:line="240" w:lineRule="auto"/>
        <w:ind w:left="426" w:right="260"/>
        <w:jc w:val="both"/>
        <w:rPr>
          <w:rFonts w:ascii="Arial" w:hAnsi="Arial" w:cs="Arial"/>
          <w:iCs/>
          <w:sz w:val="20"/>
          <w:szCs w:val="20"/>
        </w:rPr>
      </w:pPr>
    </w:p>
    <w:p w14:paraId="34806E58" w14:textId="77777777" w:rsidR="001B0D67" w:rsidRDefault="001B0D67" w:rsidP="00D37558">
      <w:pPr>
        <w:spacing w:after="120" w:line="240" w:lineRule="auto"/>
        <w:ind w:left="426" w:right="260"/>
        <w:jc w:val="both"/>
        <w:rPr>
          <w:rFonts w:ascii="Arial" w:hAnsi="Arial" w:cs="Arial"/>
          <w:iCs/>
          <w:sz w:val="20"/>
          <w:szCs w:val="20"/>
        </w:rPr>
      </w:pPr>
    </w:p>
    <w:p w14:paraId="71564E66" w14:textId="6E54BB5F" w:rsidR="009A2D37" w:rsidRPr="00373ACB" w:rsidRDefault="00B407DB" w:rsidP="00D37558">
      <w:pPr>
        <w:numPr>
          <w:ilvl w:val="0"/>
          <w:numId w:val="1"/>
        </w:numPr>
        <w:spacing w:after="120" w:line="240" w:lineRule="auto"/>
        <w:ind w:left="426" w:right="260" w:hanging="426"/>
        <w:jc w:val="both"/>
        <w:rPr>
          <w:rFonts w:ascii="Arial" w:hAnsi="Arial" w:cs="Arial"/>
          <w:b/>
          <w:sz w:val="20"/>
          <w:szCs w:val="20"/>
        </w:rPr>
      </w:pPr>
      <w:r w:rsidRPr="00B407DB">
        <w:rPr>
          <w:rFonts w:ascii="Arial" w:hAnsi="Arial" w:cs="Arial"/>
          <w:iCs/>
          <w:sz w:val="20"/>
          <w:szCs w:val="20"/>
        </w:rPr>
        <w:t xml:space="preserve"> </w:t>
      </w:r>
      <w:r w:rsidR="00DF2132">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11B678" w14:textId="43A50B7F" w:rsidR="00E5636C" w:rsidRPr="00795FB0" w:rsidRDefault="00E5636C" w:rsidP="00D37558">
      <w:pPr>
        <w:pStyle w:val="ListParagraph"/>
        <w:numPr>
          <w:ilvl w:val="0"/>
          <w:numId w:val="20"/>
        </w:numPr>
        <w:spacing w:before="100" w:beforeAutospacing="1" w:after="100" w:afterAutospacing="1" w:line="240" w:lineRule="auto"/>
        <w:ind w:right="260"/>
        <w:jc w:val="both"/>
        <w:rPr>
          <w:rFonts w:ascii="Arial" w:hAnsi="Arial" w:cs="Arial"/>
          <w:sz w:val="20"/>
          <w:szCs w:val="20"/>
        </w:rPr>
      </w:pPr>
      <w:proofErr w:type="spellStart"/>
      <w:r w:rsidRPr="00795FB0">
        <w:rPr>
          <w:rFonts w:ascii="Arial" w:hAnsi="Arial" w:cs="Arial"/>
          <w:sz w:val="20"/>
          <w:szCs w:val="20"/>
        </w:rPr>
        <w:t>Diduck</w:t>
      </w:r>
      <w:proofErr w:type="spellEnd"/>
      <w:r w:rsidRPr="00795FB0">
        <w:rPr>
          <w:rFonts w:ascii="Arial" w:hAnsi="Arial" w:cs="Arial"/>
          <w:sz w:val="20"/>
          <w:szCs w:val="20"/>
        </w:rPr>
        <w:t xml:space="preserve"> and F. </w:t>
      </w:r>
      <w:proofErr w:type="spellStart"/>
      <w:r w:rsidRPr="00795FB0">
        <w:rPr>
          <w:rFonts w:ascii="Arial" w:hAnsi="Arial" w:cs="Arial"/>
          <w:sz w:val="20"/>
          <w:szCs w:val="20"/>
        </w:rPr>
        <w:t>Kaganas</w:t>
      </w:r>
      <w:proofErr w:type="spellEnd"/>
      <w:r w:rsidRPr="00795FB0">
        <w:rPr>
          <w:rFonts w:ascii="Arial" w:hAnsi="Arial" w:cs="Arial"/>
          <w:sz w:val="20"/>
          <w:szCs w:val="20"/>
        </w:rPr>
        <w:t>, Family Law, Gender and the State, 3rd edition (2012).</w:t>
      </w:r>
    </w:p>
    <w:p w14:paraId="70154114" w14:textId="1BACDFB2" w:rsidR="00A766E6" w:rsidRPr="009E1921" w:rsidRDefault="00A766E6" w:rsidP="00D37558">
      <w:pPr>
        <w:pStyle w:val="ListParagraph"/>
        <w:numPr>
          <w:ilvl w:val="0"/>
          <w:numId w:val="20"/>
        </w:numPr>
        <w:spacing w:before="100" w:beforeAutospacing="1" w:after="100" w:afterAutospacing="1" w:line="240" w:lineRule="auto"/>
        <w:ind w:right="260"/>
        <w:jc w:val="both"/>
        <w:rPr>
          <w:rFonts w:asciiTheme="minorBidi" w:eastAsia="Times New Roman" w:hAnsiTheme="minorBidi"/>
          <w:sz w:val="20"/>
          <w:szCs w:val="20"/>
          <w:lang w:eastAsia="zh-CN"/>
        </w:rPr>
      </w:pPr>
      <w:r w:rsidRPr="009E1921">
        <w:rPr>
          <w:rFonts w:asciiTheme="minorBidi" w:eastAsia="Times New Roman" w:hAnsiTheme="minorBidi"/>
          <w:sz w:val="20"/>
          <w:szCs w:val="20"/>
          <w:lang w:eastAsia="zh-CN"/>
        </w:rPr>
        <w:t xml:space="preserve">S. Harris-Short, J. Miles, and R. George. </w:t>
      </w:r>
      <w:r w:rsidRPr="009E1921">
        <w:rPr>
          <w:rFonts w:asciiTheme="minorBidi" w:eastAsia="Times New Roman" w:hAnsiTheme="minorBidi"/>
          <w:i/>
          <w:iCs/>
          <w:sz w:val="20"/>
          <w:szCs w:val="20"/>
          <w:lang w:eastAsia="zh-CN"/>
        </w:rPr>
        <w:t xml:space="preserve">Family Law: Text, Cases and Materials, </w:t>
      </w:r>
      <w:r w:rsidRPr="009E1921">
        <w:rPr>
          <w:rFonts w:asciiTheme="minorBidi" w:eastAsia="Times New Roman" w:hAnsiTheme="minorBidi"/>
          <w:sz w:val="20"/>
          <w:szCs w:val="20"/>
          <w:lang w:eastAsia="zh-CN"/>
        </w:rPr>
        <w:t>3</w:t>
      </w:r>
      <w:r w:rsidRPr="009E1921">
        <w:rPr>
          <w:rFonts w:asciiTheme="minorBidi" w:eastAsia="Times New Roman" w:hAnsiTheme="minorBidi"/>
          <w:sz w:val="20"/>
          <w:szCs w:val="20"/>
          <w:vertAlign w:val="superscript"/>
          <w:lang w:eastAsia="zh-CN"/>
        </w:rPr>
        <w:t>rd</w:t>
      </w:r>
      <w:r w:rsidRPr="009E1921">
        <w:rPr>
          <w:rFonts w:asciiTheme="minorBidi" w:eastAsia="Times New Roman" w:hAnsiTheme="minorBidi"/>
          <w:sz w:val="20"/>
          <w:szCs w:val="20"/>
          <w:lang w:eastAsia="zh-CN"/>
        </w:rPr>
        <w:t xml:space="preserve"> edition (2015)</w:t>
      </w:r>
    </w:p>
    <w:p w14:paraId="37573957" w14:textId="327AC0E0" w:rsidR="00A766E6" w:rsidRPr="009E1921" w:rsidRDefault="00E5636C"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J. Herring, Family Law, </w:t>
      </w:r>
      <w:r w:rsidR="00A766E6" w:rsidRPr="009E1921">
        <w:rPr>
          <w:rFonts w:asciiTheme="minorBidi" w:hAnsiTheme="minorBidi"/>
          <w:sz w:val="20"/>
          <w:szCs w:val="20"/>
        </w:rPr>
        <w:t>8</w:t>
      </w:r>
      <w:r w:rsidRPr="009E1921">
        <w:rPr>
          <w:rFonts w:asciiTheme="minorBidi" w:hAnsiTheme="minorBidi"/>
          <w:sz w:val="20"/>
          <w:szCs w:val="20"/>
        </w:rPr>
        <w:t>th edition (201</w:t>
      </w:r>
      <w:r w:rsidR="00A766E6" w:rsidRPr="009E1921">
        <w:rPr>
          <w:rFonts w:asciiTheme="minorBidi" w:hAnsiTheme="minorBidi"/>
          <w:sz w:val="20"/>
          <w:szCs w:val="20"/>
        </w:rPr>
        <w:t>7).</w:t>
      </w:r>
    </w:p>
    <w:p w14:paraId="5B9219CB" w14:textId="3ED655C4" w:rsidR="00E5636C" w:rsidRPr="00D37558" w:rsidRDefault="00A766E6"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R. Lamont (ed) </w:t>
      </w:r>
      <w:r w:rsidRPr="009E1921">
        <w:rPr>
          <w:rFonts w:asciiTheme="minorBidi" w:hAnsiTheme="minorBidi"/>
          <w:i/>
          <w:iCs/>
          <w:sz w:val="20"/>
          <w:szCs w:val="20"/>
        </w:rPr>
        <w:t xml:space="preserve">Family Law </w:t>
      </w:r>
      <w:r w:rsidRPr="009E1921">
        <w:rPr>
          <w:rFonts w:asciiTheme="minorBidi" w:hAnsiTheme="minorBidi"/>
          <w:sz w:val="20"/>
          <w:szCs w:val="20"/>
        </w:rPr>
        <w:t>(2018).</w:t>
      </w:r>
    </w:p>
    <w:p w14:paraId="40C70180" w14:textId="77777777" w:rsidR="001B0D67" w:rsidRPr="00E5636C" w:rsidRDefault="001B0D67" w:rsidP="00D37558">
      <w:pPr>
        <w:spacing w:after="120" w:line="240" w:lineRule="auto"/>
        <w:ind w:left="426" w:right="260"/>
        <w:jc w:val="both"/>
        <w:rPr>
          <w:rFonts w:ascii="Arial" w:hAnsi="Arial" w:cs="Arial"/>
          <w:sz w:val="20"/>
          <w:szCs w:val="20"/>
        </w:rPr>
      </w:pPr>
    </w:p>
    <w:p w14:paraId="263DE027" w14:textId="62D44741" w:rsidR="00DE4F08" w:rsidRDefault="009A2D37" w:rsidP="00D3755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4454F6D" w14:textId="481D915D"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Total study hours: 150</w:t>
      </w:r>
    </w:p>
    <w:p w14:paraId="7204B374" w14:textId="54751F51"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Contact hours: 20</w:t>
      </w:r>
    </w:p>
    <w:p w14:paraId="04BE7D6E" w14:textId="7842252B"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Private study hours: 130</w:t>
      </w:r>
    </w:p>
    <w:p w14:paraId="16BA1CDD" w14:textId="77777777" w:rsidR="00373ACB" w:rsidRPr="00373ACB" w:rsidRDefault="00373ACB" w:rsidP="00D37558">
      <w:pPr>
        <w:spacing w:after="120" w:line="240" w:lineRule="auto"/>
        <w:ind w:left="426" w:right="260"/>
        <w:jc w:val="both"/>
        <w:rPr>
          <w:rFonts w:ascii="Arial" w:hAnsi="Arial" w:cs="Arial"/>
          <w:i/>
          <w:iCs/>
          <w:sz w:val="20"/>
          <w:szCs w:val="20"/>
        </w:rPr>
      </w:pPr>
    </w:p>
    <w:p w14:paraId="7CF1FA89" w14:textId="77777777" w:rsidR="00373ACB" w:rsidRDefault="00EF4933" w:rsidP="00D3755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A255912" w14:textId="77777777" w:rsidR="006F3F43" w:rsidRPr="003134A5" w:rsidRDefault="006F3F43" w:rsidP="00D37558">
      <w:pPr>
        <w:spacing w:after="120" w:line="240" w:lineRule="auto"/>
        <w:ind w:left="426" w:right="260"/>
        <w:jc w:val="both"/>
        <w:rPr>
          <w:rFonts w:ascii="Arial" w:hAnsi="Arial" w:cs="Arial"/>
          <w:iCs/>
          <w:sz w:val="20"/>
          <w:szCs w:val="20"/>
          <w:u w:val="single"/>
        </w:rPr>
      </w:pPr>
      <w:r w:rsidRPr="003134A5">
        <w:rPr>
          <w:rFonts w:ascii="Arial" w:hAnsi="Arial" w:cs="Arial"/>
          <w:iCs/>
          <w:sz w:val="20"/>
          <w:szCs w:val="20"/>
          <w:u w:val="single"/>
        </w:rPr>
        <w:t>13.1 Main assessment methods</w:t>
      </w:r>
    </w:p>
    <w:p w14:paraId="3B74B03A" w14:textId="77777777" w:rsidR="00033062" w:rsidRPr="003134A5" w:rsidRDefault="00033062" w:rsidP="00D37558">
      <w:pPr>
        <w:spacing w:after="120" w:line="240" w:lineRule="auto"/>
        <w:ind w:right="260" w:firstLine="426"/>
        <w:jc w:val="both"/>
        <w:rPr>
          <w:rFonts w:ascii="Arial" w:hAnsi="Arial" w:cs="Arial"/>
          <w:iCs/>
          <w:sz w:val="20"/>
          <w:szCs w:val="20"/>
          <w:u w:val="single"/>
        </w:rPr>
      </w:pPr>
    </w:p>
    <w:p w14:paraId="069968EE" w14:textId="17F6521C" w:rsidR="00033062" w:rsidRPr="0041495C" w:rsidRDefault="00033062" w:rsidP="00D37558">
      <w:pPr>
        <w:tabs>
          <w:tab w:val="left" w:pos="-720"/>
          <w:tab w:val="left" w:pos="426"/>
        </w:tabs>
        <w:suppressAutoHyphens/>
        <w:spacing w:before="60" w:after="60"/>
        <w:ind w:left="426" w:right="260"/>
        <w:jc w:val="both"/>
        <w:rPr>
          <w:rFonts w:ascii="Arial" w:hAnsi="Arial" w:cs="Arial"/>
          <w:spacing w:val="-3"/>
          <w:sz w:val="20"/>
          <w:szCs w:val="20"/>
        </w:rPr>
      </w:pPr>
      <w:r w:rsidRPr="003134A5">
        <w:rPr>
          <w:rFonts w:ascii="Arial" w:hAnsi="Arial" w:cs="Arial"/>
          <w:spacing w:val="-3"/>
          <w:sz w:val="20"/>
          <w:szCs w:val="20"/>
        </w:rPr>
        <w:t>This module will be assessed by course</w:t>
      </w:r>
      <w:r w:rsidRPr="0041495C">
        <w:rPr>
          <w:rFonts w:ascii="Arial" w:hAnsi="Arial" w:cs="Arial"/>
          <w:spacing w:val="-3"/>
          <w:sz w:val="20"/>
          <w:szCs w:val="20"/>
        </w:rPr>
        <w:t xml:space="preserve">work worth </w:t>
      </w:r>
      <w:r w:rsidR="00984908" w:rsidRPr="0041495C">
        <w:rPr>
          <w:rFonts w:ascii="Arial" w:hAnsi="Arial" w:cs="Arial"/>
          <w:spacing w:val="-3"/>
          <w:sz w:val="20"/>
          <w:szCs w:val="20"/>
        </w:rPr>
        <w:t>5</w:t>
      </w:r>
      <w:r w:rsidRPr="0041495C">
        <w:rPr>
          <w:rFonts w:ascii="Arial" w:hAnsi="Arial" w:cs="Arial"/>
          <w:spacing w:val="-3"/>
          <w:sz w:val="20"/>
          <w:szCs w:val="20"/>
        </w:rPr>
        <w:t xml:space="preserve">0% and a final examination worth </w:t>
      </w:r>
      <w:r w:rsidR="00984908" w:rsidRPr="0041495C">
        <w:rPr>
          <w:rFonts w:ascii="Arial" w:hAnsi="Arial" w:cs="Arial"/>
          <w:spacing w:val="-3"/>
          <w:sz w:val="20"/>
          <w:szCs w:val="20"/>
        </w:rPr>
        <w:t>5</w:t>
      </w:r>
      <w:r w:rsidRPr="0041495C">
        <w:rPr>
          <w:rFonts w:ascii="Arial" w:hAnsi="Arial" w:cs="Arial"/>
          <w:spacing w:val="-3"/>
          <w:sz w:val="20"/>
          <w:szCs w:val="20"/>
        </w:rPr>
        <w:t>0%:</w:t>
      </w:r>
    </w:p>
    <w:p w14:paraId="46C1BDAB" w14:textId="334BE0DD" w:rsidR="003134A5" w:rsidRPr="0041495C" w:rsidRDefault="003134A5" w:rsidP="00D37558">
      <w:pPr>
        <w:spacing w:after="120" w:line="240" w:lineRule="auto"/>
        <w:ind w:right="260"/>
        <w:jc w:val="both"/>
        <w:rPr>
          <w:rFonts w:ascii="Arial" w:hAnsi="Arial" w:cs="Arial"/>
          <w:iCs/>
          <w:sz w:val="20"/>
          <w:szCs w:val="20"/>
        </w:rPr>
      </w:pPr>
    </w:p>
    <w:p w14:paraId="176829C3" w14:textId="51B74B5D" w:rsidR="003D3483" w:rsidRPr="0041495C" w:rsidRDefault="00984908"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Essay</w:t>
      </w:r>
      <w:r w:rsidR="003D3483" w:rsidRPr="0041495C">
        <w:rPr>
          <w:rFonts w:ascii="Arial" w:hAnsi="Arial" w:cs="Arial"/>
          <w:iCs/>
          <w:sz w:val="20"/>
          <w:szCs w:val="20"/>
        </w:rPr>
        <w:t xml:space="preserve"> (</w:t>
      </w:r>
      <w:r w:rsidRPr="0041495C">
        <w:rPr>
          <w:rFonts w:ascii="Arial" w:hAnsi="Arial" w:cs="Arial"/>
          <w:iCs/>
          <w:sz w:val="20"/>
          <w:szCs w:val="20"/>
        </w:rPr>
        <w:t xml:space="preserve">2,000 </w:t>
      </w:r>
      <w:r w:rsidR="00A660E7" w:rsidRPr="0041495C">
        <w:rPr>
          <w:rFonts w:ascii="Arial" w:hAnsi="Arial" w:cs="Arial"/>
          <w:iCs/>
          <w:sz w:val="20"/>
          <w:szCs w:val="20"/>
        </w:rPr>
        <w:t>words)</w:t>
      </w:r>
      <w:r w:rsidR="00033062" w:rsidRPr="0041495C">
        <w:rPr>
          <w:rFonts w:ascii="Arial" w:hAnsi="Arial" w:cs="Arial"/>
          <w:iCs/>
          <w:sz w:val="20"/>
          <w:szCs w:val="20"/>
        </w:rPr>
        <w:t xml:space="preserve"> – </w:t>
      </w:r>
      <w:r w:rsidRPr="0041495C">
        <w:rPr>
          <w:rFonts w:ascii="Arial" w:hAnsi="Arial" w:cs="Arial"/>
          <w:iCs/>
          <w:sz w:val="20"/>
          <w:szCs w:val="20"/>
        </w:rPr>
        <w:t>5</w:t>
      </w:r>
      <w:r w:rsidR="00033062" w:rsidRPr="0041495C">
        <w:rPr>
          <w:rFonts w:ascii="Arial" w:hAnsi="Arial" w:cs="Arial"/>
          <w:iCs/>
          <w:sz w:val="20"/>
          <w:szCs w:val="20"/>
        </w:rPr>
        <w:t>0</w:t>
      </w:r>
      <w:r w:rsidR="003D3483" w:rsidRPr="0041495C">
        <w:rPr>
          <w:rFonts w:ascii="Arial" w:hAnsi="Arial" w:cs="Arial"/>
          <w:iCs/>
          <w:sz w:val="20"/>
          <w:szCs w:val="20"/>
        </w:rPr>
        <w:t>%</w:t>
      </w:r>
    </w:p>
    <w:p w14:paraId="1216D105" w14:textId="7FD30792" w:rsidR="003D3483" w:rsidRDefault="00033062"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 xml:space="preserve">Examination (2 hrs) – </w:t>
      </w:r>
      <w:r w:rsidR="00984908" w:rsidRPr="0041495C">
        <w:rPr>
          <w:rFonts w:ascii="Arial" w:hAnsi="Arial" w:cs="Arial"/>
          <w:iCs/>
          <w:sz w:val="20"/>
          <w:szCs w:val="20"/>
        </w:rPr>
        <w:t>5</w:t>
      </w:r>
      <w:r w:rsidR="003D3483" w:rsidRPr="0041495C">
        <w:rPr>
          <w:rFonts w:ascii="Arial" w:hAnsi="Arial" w:cs="Arial"/>
          <w:iCs/>
          <w:sz w:val="20"/>
          <w:szCs w:val="20"/>
        </w:rPr>
        <w:t>0%</w:t>
      </w:r>
    </w:p>
    <w:p w14:paraId="35EB0A20" w14:textId="77777777" w:rsidR="001931A3" w:rsidRPr="003134A5" w:rsidRDefault="001931A3" w:rsidP="00D37558">
      <w:pPr>
        <w:spacing w:after="120" w:line="240" w:lineRule="auto"/>
        <w:ind w:left="426" w:right="260"/>
        <w:jc w:val="both"/>
        <w:rPr>
          <w:rFonts w:ascii="Arial" w:hAnsi="Arial" w:cs="Arial"/>
          <w:b/>
          <w:iCs/>
          <w:sz w:val="20"/>
          <w:szCs w:val="20"/>
        </w:rPr>
      </w:pPr>
    </w:p>
    <w:p w14:paraId="699D0AE8" w14:textId="2D0E62AE" w:rsidR="006F3F43" w:rsidRDefault="006F3F43" w:rsidP="00D3755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1BEC6D80" w14:textId="77777777" w:rsidR="001B0D67" w:rsidRDefault="001B0D67" w:rsidP="00D37558">
      <w:pPr>
        <w:spacing w:after="120" w:line="240" w:lineRule="auto"/>
        <w:ind w:left="426" w:right="260"/>
        <w:jc w:val="both"/>
        <w:rPr>
          <w:rFonts w:ascii="Arial" w:hAnsi="Arial" w:cs="Arial"/>
          <w:iCs/>
          <w:sz w:val="20"/>
          <w:szCs w:val="20"/>
          <w:u w:val="single"/>
        </w:rPr>
      </w:pPr>
    </w:p>
    <w:p w14:paraId="1D0FFE01" w14:textId="5CB663DB" w:rsidR="00033062" w:rsidRPr="00962E40" w:rsidRDefault="005F2A05" w:rsidP="00D37558">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02F9A40A" w14:textId="77777777" w:rsidR="00373ACB" w:rsidRPr="00962E40" w:rsidRDefault="00373ACB" w:rsidP="00D37558">
      <w:pPr>
        <w:spacing w:after="120" w:line="240" w:lineRule="auto"/>
        <w:ind w:right="260"/>
        <w:jc w:val="both"/>
        <w:rPr>
          <w:rFonts w:ascii="Arial" w:hAnsi="Arial" w:cs="Arial"/>
          <w:b/>
          <w:i/>
          <w:iCs/>
          <w:sz w:val="20"/>
          <w:szCs w:val="20"/>
        </w:rPr>
      </w:pPr>
    </w:p>
    <w:p w14:paraId="3E16C1CA" w14:textId="77777777" w:rsidR="00274ED7" w:rsidRPr="00D37558" w:rsidRDefault="00DF2132" w:rsidP="00D37558">
      <w:pPr>
        <w:numPr>
          <w:ilvl w:val="0"/>
          <w:numId w:val="1"/>
        </w:numPr>
        <w:spacing w:after="120" w:line="240" w:lineRule="auto"/>
        <w:ind w:left="426" w:right="260" w:hanging="426"/>
        <w:jc w:val="both"/>
        <w:rPr>
          <w:rFonts w:ascii="Arial" w:hAnsi="Arial" w:cs="Arial"/>
          <w:b/>
          <w:sz w:val="20"/>
          <w:szCs w:val="20"/>
        </w:rPr>
      </w:pPr>
      <w:r w:rsidRPr="00D37558">
        <w:rPr>
          <w:rFonts w:ascii="Arial" w:hAnsi="Arial" w:cs="Arial"/>
          <w:b/>
          <w:sz w:val="20"/>
          <w:szCs w:val="20"/>
        </w:rPr>
        <w:t>Map of module learning o</w:t>
      </w:r>
      <w:r w:rsidR="006F3F8B" w:rsidRPr="00D37558">
        <w:rPr>
          <w:rFonts w:ascii="Arial" w:hAnsi="Arial" w:cs="Arial"/>
          <w:b/>
          <w:sz w:val="20"/>
          <w:szCs w:val="20"/>
        </w:rPr>
        <w:t>utcomes</w:t>
      </w:r>
      <w:r w:rsidR="00B30E07" w:rsidRPr="00D37558">
        <w:rPr>
          <w:rFonts w:ascii="Arial" w:hAnsi="Arial" w:cs="Arial"/>
          <w:b/>
          <w:sz w:val="20"/>
          <w:szCs w:val="20"/>
        </w:rPr>
        <w:t xml:space="preserve"> (sections 8 &amp; 9)</w:t>
      </w:r>
      <w:r w:rsidR="006F3F8B" w:rsidRPr="00D37558">
        <w:rPr>
          <w:rFonts w:ascii="Arial" w:hAnsi="Arial" w:cs="Arial"/>
          <w:b/>
          <w:sz w:val="20"/>
          <w:szCs w:val="20"/>
        </w:rPr>
        <w:t xml:space="preserve"> to </w:t>
      </w:r>
      <w:r w:rsidRPr="00D37558">
        <w:rPr>
          <w:rFonts w:ascii="Arial" w:hAnsi="Arial" w:cs="Arial"/>
          <w:b/>
          <w:sz w:val="20"/>
          <w:szCs w:val="20"/>
        </w:rPr>
        <w:t>l</w:t>
      </w:r>
      <w:r w:rsidR="006F3F8B" w:rsidRPr="00D37558">
        <w:rPr>
          <w:rFonts w:ascii="Arial" w:hAnsi="Arial" w:cs="Arial"/>
          <w:b/>
          <w:sz w:val="20"/>
          <w:szCs w:val="20"/>
        </w:rPr>
        <w:t>earning</w:t>
      </w:r>
      <w:r w:rsidR="00B30E07" w:rsidRPr="00D37558">
        <w:rPr>
          <w:rFonts w:ascii="Arial" w:hAnsi="Arial" w:cs="Arial"/>
          <w:b/>
          <w:sz w:val="20"/>
          <w:szCs w:val="20"/>
        </w:rPr>
        <w:t xml:space="preserve"> and </w:t>
      </w:r>
      <w:r w:rsidRPr="00D37558">
        <w:rPr>
          <w:rFonts w:ascii="Arial" w:hAnsi="Arial" w:cs="Arial"/>
          <w:b/>
          <w:sz w:val="20"/>
          <w:szCs w:val="20"/>
        </w:rPr>
        <w:t>t</w:t>
      </w:r>
      <w:r w:rsidR="00B30E07" w:rsidRPr="00D37558">
        <w:rPr>
          <w:rFonts w:ascii="Arial" w:hAnsi="Arial" w:cs="Arial"/>
          <w:b/>
          <w:sz w:val="20"/>
          <w:szCs w:val="20"/>
        </w:rPr>
        <w:t xml:space="preserve">eaching </w:t>
      </w:r>
      <w:r w:rsidRPr="00D37558">
        <w:rPr>
          <w:rFonts w:ascii="Arial" w:hAnsi="Arial" w:cs="Arial"/>
          <w:b/>
          <w:sz w:val="20"/>
          <w:szCs w:val="20"/>
        </w:rPr>
        <w:t>m</w:t>
      </w:r>
      <w:r w:rsidR="00B30E07" w:rsidRPr="00D37558">
        <w:rPr>
          <w:rFonts w:ascii="Arial" w:hAnsi="Arial" w:cs="Arial"/>
          <w:b/>
          <w:sz w:val="20"/>
          <w:szCs w:val="20"/>
        </w:rPr>
        <w:t>ethods (section</w:t>
      </w:r>
      <w:r w:rsidR="0066061A" w:rsidRPr="00D37558">
        <w:rPr>
          <w:rFonts w:ascii="Arial" w:hAnsi="Arial" w:cs="Arial"/>
          <w:b/>
          <w:sz w:val="20"/>
          <w:szCs w:val="20"/>
        </w:rPr>
        <w:t xml:space="preserve"> </w:t>
      </w:r>
      <w:r w:rsidR="00B30E07" w:rsidRPr="00D37558">
        <w:rPr>
          <w:rFonts w:ascii="Arial" w:hAnsi="Arial" w:cs="Arial"/>
          <w:b/>
          <w:sz w:val="20"/>
          <w:szCs w:val="20"/>
        </w:rPr>
        <w:t>12</w:t>
      </w:r>
      <w:r w:rsidR="006F3F8B" w:rsidRPr="00D37558">
        <w:rPr>
          <w:rFonts w:ascii="Arial" w:hAnsi="Arial" w:cs="Arial"/>
          <w:b/>
          <w:sz w:val="20"/>
          <w:szCs w:val="20"/>
        </w:rPr>
        <w:t>) and m</w:t>
      </w:r>
      <w:r w:rsidR="00B30E07" w:rsidRPr="00D37558">
        <w:rPr>
          <w:rFonts w:ascii="Arial" w:hAnsi="Arial" w:cs="Arial"/>
          <w:b/>
          <w:sz w:val="20"/>
          <w:szCs w:val="20"/>
        </w:rPr>
        <w:t xml:space="preserve">ethods of </w:t>
      </w:r>
      <w:r w:rsidRPr="00D37558">
        <w:rPr>
          <w:rFonts w:ascii="Arial" w:hAnsi="Arial" w:cs="Arial"/>
          <w:b/>
          <w:sz w:val="20"/>
          <w:szCs w:val="20"/>
        </w:rPr>
        <w:t>a</w:t>
      </w:r>
      <w:r w:rsidR="00B30E07" w:rsidRPr="00D37558">
        <w:rPr>
          <w:rFonts w:ascii="Arial" w:hAnsi="Arial" w:cs="Arial"/>
          <w:b/>
          <w:sz w:val="20"/>
          <w:szCs w:val="20"/>
        </w:rPr>
        <w:t>ssessment (section 13</w:t>
      </w:r>
      <w:r w:rsidR="00EF4933" w:rsidRPr="00D37558">
        <w:rPr>
          <w:rFonts w:ascii="Arial" w:hAnsi="Arial" w:cs="Arial"/>
          <w:b/>
          <w:sz w:val="20"/>
          <w:szCs w:val="20"/>
        </w:rPr>
        <w:t>)</w:t>
      </w:r>
    </w:p>
    <w:p w14:paraId="0A15380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3104"/>
        <w:gridCol w:w="825"/>
        <w:gridCol w:w="825"/>
        <w:gridCol w:w="825"/>
        <w:gridCol w:w="824"/>
        <w:gridCol w:w="824"/>
        <w:gridCol w:w="824"/>
      </w:tblGrid>
      <w:tr w:rsidR="001931A3" w:rsidRPr="0041495C" w14:paraId="46001DAB" w14:textId="77777777" w:rsidTr="009E1921">
        <w:trPr>
          <w:trHeight w:val="397"/>
          <w:jc w:val="center"/>
        </w:trPr>
        <w:tc>
          <w:tcPr>
            <w:tcW w:w="1926" w:type="pct"/>
            <w:shd w:val="clear" w:color="auto" w:fill="D9D9D9" w:themeFill="background1" w:themeFillShade="D9"/>
            <w:vAlign w:val="center"/>
          </w:tcPr>
          <w:p w14:paraId="6B13469F" w14:textId="77777777" w:rsidR="001931A3" w:rsidRPr="0041495C" w:rsidRDefault="001931A3" w:rsidP="001931A3">
            <w:pPr>
              <w:spacing w:after="120"/>
              <w:rPr>
                <w:rFonts w:ascii="Arial" w:hAnsi="Arial" w:cs="Arial"/>
                <w:i/>
                <w:sz w:val="20"/>
                <w:szCs w:val="20"/>
              </w:rPr>
            </w:pPr>
            <w:r w:rsidRPr="0041495C">
              <w:rPr>
                <w:rFonts w:ascii="Arial" w:hAnsi="Arial" w:cs="Arial"/>
                <w:b/>
                <w:sz w:val="20"/>
                <w:szCs w:val="20"/>
              </w:rPr>
              <w:t>Module learning outcome</w:t>
            </w:r>
          </w:p>
        </w:tc>
        <w:tc>
          <w:tcPr>
            <w:tcW w:w="512" w:type="pct"/>
            <w:vAlign w:val="center"/>
          </w:tcPr>
          <w:p w14:paraId="5D89390C"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8.1</w:t>
            </w:r>
          </w:p>
        </w:tc>
        <w:tc>
          <w:tcPr>
            <w:tcW w:w="512" w:type="pct"/>
            <w:vAlign w:val="center"/>
          </w:tcPr>
          <w:p w14:paraId="745E61CA"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8.2</w:t>
            </w:r>
          </w:p>
        </w:tc>
        <w:tc>
          <w:tcPr>
            <w:tcW w:w="512" w:type="pct"/>
            <w:vAlign w:val="center"/>
          </w:tcPr>
          <w:p w14:paraId="63DA79D1"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8.3</w:t>
            </w:r>
          </w:p>
        </w:tc>
        <w:tc>
          <w:tcPr>
            <w:tcW w:w="512" w:type="pct"/>
            <w:vAlign w:val="center"/>
          </w:tcPr>
          <w:p w14:paraId="4F803572" w14:textId="7A8B1D10"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9.1</w:t>
            </w:r>
          </w:p>
        </w:tc>
        <w:tc>
          <w:tcPr>
            <w:tcW w:w="512" w:type="pct"/>
            <w:vAlign w:val="center"/>
          </w:tcPr>
          <w:p w14:paraId="048F2D2F" w14:textId="44FF5A22"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9.2</w:t>
            </w:r>
          </w:p>
        </w:tc>
        <w:tc>
          <w:tcPr>
            <w:tcW w:w="512" w:type="pct"/>
            <w:vAlign w:val="center"/>
          </w:tcPr>
          <w:p w14:paraId="03C52497" w14:textId="7499C4C5"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9.3</w:t>
            </w:r>
          </w:p>
        </w:tc>
      </w:tr>
      <w:tr w:rsidR="001931A3" w:rsidRPr="0041495C" w14:paraId="77B81519" w14:textId="42A30CB3" w:rsidTr="009E1921">
        <w:trPr>
          <w:trHeight w:val="397"/>
          <w:jc w:val="center"/>
        </w:trPr>
        <w:tc>
          <w:tcPr>
            <w:tcW w:w="1926" w:type="pct"/>
            <w:shd w:val="clear" w:color="auto" w:fill="D9D9D9" w:themeFill="background1" w:themeFillShade="D9"/>
            <w:vAlign w:val="center"/>
          </w:tcPr>
          <w:p w14:paraId="0D7F0729" w14:textId="2CA8B9A8" w:rsidR="001931A3" w:rsidRPr="0041495C" w:rsidRDefault="001931A3" w:rsidP="0066061A">
            <w:pPr>
              <w:spacing w:after="120"/>
              <w:rPr>
                <w:rFonts w:ascii="Arial" w:hAnsi="Arial" w:cs="Arial"/>
                <w:b/>
                <w:sz w:val="20"/>
                <w:szCs w:val="20"/>
              </w:rPr>
            </w:pPr>
            <w:r w:rsidRPr="0041495C">
              <w:rPr>
                <w:rFonts w:ascii="Arial" w:hAnsi="Arial" w:cs="Arial"/>
                <w:b/>
                <w:sz w:val="20"/>
                <w:szCs w:val="20"/>
              </w:rPr>
              <w:t>Learning / teaching method</w:t>
            </w:r>
          </w:p>
        </w:tc>
        <w:tc>
          <w:tcPr>
            <w:tcW w:w="512" w:type="pct"/>
            <w:vAlign w:val="center"/>
          </w:tcPr>
          <w:p w14:paraId="5D4261CC" w14:textId="5FE739C5" w:rsidR="001931A3" w:rsidRPr="0041495C" w:rsidRDefault="001931A3" w:rsidP="00795FB0">
            <w:pPr>
              <w:spacing w:after="120"/>
              <w:jc w:val="center"/>
              <w:rPr>
                <w:rFonts w:ascii="Arial" w:hAnsi="Arial" w:cs="Arial"/>
                <w:b/>
                <w:sz w:val="20"/>
                <w:szCs w:val="20"/>
              </w:rPr>
            </w:pPr>
          </w:p>
        </w:tc>
        <w:tc>
          <w:tcPr>
            <w:tcW w:w="512" w:type="pct"/>
            <w:vAlign w:val="center"/>
          </w:tcPr>
          <w:p w14:paraId="56AEA7E6" w14:textId="44A02F4E" w:rsidR="001931A3" w:rsidRPr="0041495C" w:rsidRDefault="001931A3" w:rsidP="00795FB0">
            <w:pPr>
              <w:spacing w:after="120"/>
              <w:jc w:val="center"/>
              <w:rPr>
                <w:rFonts w:ascii="Arial" w:hAnsi="Arial" w:cs="Arial"/>
                <w:b/>
                <w:sz w:val="20"/>
                <w:szCs w:val="20"/>
              </w:rPr>
            </w:pPr>
          </w:p>
        </w:tc>
        <w:tc>
          <w:tcPr>
            <w:tcW w:w="512" w:type="pct"/>
            <w:vAlign w:val="center"/>
          </w:tcPr>
          <w:p w14:paraId="056C05C3" w14:textId="50439D06" w:rsidR="001931A3" w:rsidRPr="0041495C" w:rsidRDefault="001931A3" w:rsidP="00795FB0">
            <w:pPr>
              <w:spacing w:after="120"/>
              <w:jc w:val="center"/>
              <w:rPr>
                <w:rFonts w:ascii="Arial" w:hAnsi="Arial" w:cs="Arial"/>
                <w:b/>
                <w:sz w:val="20"/>
                <w:szCs w:val="20"/>
              </w:rPr>
            </w:pPr>
          </w:p>
        </w:tc>
        <w:tc>
          <w:tcPr>
            <w:tcW w:w="512" w:type="pct"/>
            <w:vAlign w:val="center"/>
          </w:tcPr>
          <w:p w14:paraId="1C25D033" w14:textId="4CEBD947" w:rsidR="001931A3" w:rsidRPr="0041495C" w:rsidRDefault="001931A3" w:rsidP="00795FB0">
            <w:pPr>
              <w:spacing w:after="120"/>
              <w:jc w:val="center"/>
              <w:rPr>
                <w:rFonts w:ascii="Arial" w:hAnsi="Arial" w:cs="Arial"/>
                <w:b/>
                <w:sz w:val="20"/>
                <w:szCs w:val="20"/>
              </w:rPr>
            </w:pPr>
          </w:p>
        </w:tc>
        <w:tc>
          <w:tcPr>
            <w:tcW w:w="512" w:type="pct"/>
            <w:vAlign w:val="center"/>
          </w:tcPr>
          <w:p w14:paraId="71B0FD81" w14:textId="0EFB5A6E" w:rsidR="001931A3" w:rsidRPr="0041495C" w:rsidRDefault="001931A3" w:rsidP="00795FB0">
            <w:pPr>
              <w:spacing w:after="120"/>
              <w:jc w:val="center"/>
              <w:rPr>
                <w:rFonts w:ascii="Arial" w:hAnsi="Arial" w:cs="Arial"/>
                <w:b/>
                <w:sz w:val="20"/>
                <w:szCs w:val="20"/>
              </w:rPr>
            </w:pPr>
          </w:p>
        </w:tc>
        <w:tc>
          <w:tcPr>
            <w:tcW w:w="512" w:type="pct"/>
            <w:vAlign w:val="center"/>
          </w:tcPr>
          <w:p w14:paraId="2DFA3AEC" w14:textId="5BC8D512" w:rsidR="001931A3" w:rsidRPr="0041495C" w:rsidRDefault="001931A3" w:rsidP="00795FB0">
            <w:pPr>
              <w:spacing w:after="120"/>
              <w:jc w:val="center"/>
              <w:rPr>
                <w:rFonts w:ascii="Arial" w:hAnsi="Arial" w:cs="Arial"/>
                <w:b/>
                <w:sz w:val="20"/>
                <w:szCs w:val="20"/>
              </w:rPr>
            </w:pPr>
          </w:p>
        </w:tc>
      </w:tr>
      <w:tr w:rsidR="001931A3" w:rsidRPr="0041495C" w14:paraId="47D5DA41" w14:textId="77777777" w:rsidTr="009E1921">
        <w:trPr>
          <w:trHeight w:val="397"/>
          <w:jc w:val="center"/>
        </w:trPr>
        <w:tc>
          <w:tcPr>
            <w:tcW w:w="1926" w:type="pct"/>
            <w:vAlign w:val="center"/>
          </w:tcPr>
          <w:p w14:paraId="6C0E606F" w14:textId="171FEDCA" w:rsidR="001931A3" w:rsidRPr="0041495C" w:rsidRDefault="001931A3" w:rsidP="001B0D67">
            <w:pPr>
              <w:spacing w:after="120"/>
              <w:rPr>
                <w:rFonts w:ascii="Arial" w:hAnsi="Arial" w:cs="Arial"/>
                <w:sz w:val="20"/>
                <w:szCs w:val="20"/>
              </w:rPr>
            </w:pPr>
            <w:r w:rsidRPr="0041495C">
              <w:rPr>
                <w:rFonts w:ascii="Arial" w:hAnsi="Arial" w:cs="Arial"/>
                <w:sz w:val="20"/>
                <w:szCs w:val="20"/>
              </w:rPr>
              <w:t>Lectures</w:t>
            </w:r>
          </w:p>
        </w:tc>
        <w:tc>
          <w:tcPr>
            <w:tcW w:w="512" w:type="pct"/>
            <w:vAlign w:val="center"/>
          </w:tcPr>
          <w:p w14:paraId="7E966201" w14:textId="1750A244"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3ABEEA" w14:textId="28B8D3C8"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BB0F44" w14:textId="3A16EB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5459200" w14:textId="6ECD799F"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8FECBDC" w14:textId="72A56C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DFAA29" w14:textId="0E1152C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2DC6BA48" w14:textId="77777777" w:rsidTr="009E1921">
        <w:trPr>
          <w:trHeight w:val="397"/>
          <w:jc w:val="center"/>
        </w:trPr>
        <w:tc>
          <w:tcPr>
            <w:tcW w:w="1926" w:type="pct"/>
            <w:vAlign w:val="center"/>
          </w:tcPr>
          <w:p w14:paraId="7222D7D6" w14:textId="7DFEE52A" w:rsidR="001931A3" w:rsidRPr="0041495C" w:rsidRDefault="001931A3" w:rsidP="001B0D67">
            <w:pPr>
              <w:spacing w:after="120"/>
              <w:rPr>
                <w:rFonts w:ascii="Arial" w:hAnsi="Arial" w:cs="Arial"/>
                <w:sz w:val="20"/>
                <w:szCs w:val="20"/>
              </w:rPr>
            </w:pPr>
            <w:r w:rsidRPr="0041495C">
              <w:rPr>
                <w:rFonts w:ascii="Arial" w:hAnsi="Arial" w:cs="Arial"/>
                <w:sz w:val="20"/>
                <w:szCs w:val="20"/>
              </w:rPr>
              <w:t>Seminars</w:t>
            </w:r>
          </w:p>
        </w:tc>
        <w:tc>
          <w:tcPr>
            <w:tcW w:w="512" w:type="pct"/>
            <w:vAlign w:val="center"/>
          </w:tcPr>
          <w:p w14:paraId="3DBF1FFB" w14:textId="030154E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83AC81B" w14:textId="04EEB23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21BB18A" w14:textId="33EA72B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B76CD07" w14:textId="194F751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7A473D6" w14:textId="5CE4AA4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AFCC0F9" w14:textId="52FB395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52CC2FDF" w14:textId="77777777" w:rsidTr="009E1921">
        <w:trPr>
          <w:trHeight w:val="420"/>
          <w:jc w:val="center"/>
        </w:trPr>
        <w:tc>
          <w:tcPr>
            <w:tcW w:w="1926" w:type="pct"/>
            <w:vAlign w:val="center"/>
          </w:tcPr>
          <w:p w14:paraId="3BE51E8B" w14:textId="77777777" w:rsidR="001931A3" w:rsidRPr="0041495C" w:rsidRDefault="001931A3" w:rsidP="0066061A">
            <w:pPr>
              <w:spacing w:after="120"/>
              <w:rPr>
                <w:rFonts w:ascii="Arial" w:hAnsi="Arial" w:cs="Arial"/>
                <w:sz w:val="20"/>
                <w:szCs w:val="20"/>
              </w:rPr>
            </w:pPr>
            <w:r w:rsidRPr="0041495C">
              <w:rPr>
                <w:rFonts w:ascii="Arial" w:hAnsi="Arial" w:cs="Arial"/>
                <w:sz w:val="20"/>
                <w:szCs w:val="20"/>
              </w:rPr>
              <w:t>Private Study</w:t>
            </w:r>
          </w:p>
        </w:tc>
        <w:tc>
          <w:tcPr>
            <w:tcW w:w="512" w:type="pct"/>
            <w:vAlign w:val="center"/>
          </w:tcPr>
          <w:p w14:paraId="5FD191C9" w14:textId="6BB0466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5D2BD51" w14:textId="39F95C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0B5721E" w14:textId="4811178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BE7AA63" w14:textId="4EEAFCE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180685E" w14:textId="65C5FB2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6309945" w14:textId="1C0DC4C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CFC438" w14:textId="77777777" w:rsidTr="009E1921">
        <w:trPr>
          <w:trHeight w:val="397"/>
          <w:jc w:val="center"/>
        </w:trPr>
        <w:tc>
          <w:tcPr>
            <w:tcW w:w="1926" w:type="pct"/>
            <w:shd w:val="clear" w:color="auto" w:fill="D9D9D9" w:themeFill="background1" w:themeFillShade="D9"/>
            <w:vAlign w:val="center"/>
          </w:tcPr>
          <w:p w14:paraId="7E555D3E" w14:textId="77777777" w:rsidR="001931A3" w:rsidRPr="0041495C" w:rsidRDefault="001931A3" w:rsidP="0066061A">
            <w:pPr>
              <w:spacing w:after="120"/>
              <w:rPr>
                <w:rFonts w:ascii="Arial" w:hAnsi="Arial" w:cs="Arial"/>
                <w:sz w:val="20"/>
                <w:szCs w:val="20"/>
              </w:rPr>
            </w:pPr>
            <w:r w:rsidRPr="0041495C">
              <w:rPr>
                <w:rFonts w:ascii="Arial" w:hAnsi="Arial" w:cs="Arial"/>
                <w:b/>
                <w:sz w:val="20"/>
                <w:szCs w:val="20"/>
              </w:rPr>
              <w:t>Assessment method</w:t>
            </w:r>
          </w:p>
        </w:tc>
        <w:tc>
          <w:tcPr>
            <w:tcW w:w="512" w:type="pct"/>
            <w:vAlign w:val="center"/>
          </w:tcPr>
          <w:p w14:paraId="2BE70E8F"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5A264150"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08A49134"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2C632406"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7269D37E"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60E37664" w14:textId="77777777" w:rsidR="001931A3" w:rsidRPr="0041495C" w:rsidRDefault="001931A3" w:rsidP="00795FB0">
            <w:pPr>
              <w:spacing w:after="120"/>
              <w:jc w:val="center"/>
              <w:rPr>
                <w:rFonts w:ascii="Arial" w:hAnsi="Arial" w:cs="Arial"/>
                <w:b/>
                <w:sz w:val="20"/>
                <w:szCs w:val="20"/>
              </w:rPr>
            </w:pPr>
          </w:p>
        </w:tc>
      </w:tr>
      <w:tr w:rsidR="001931A3" w:rsidRPr="0041495C" w14:paraId="2E4D0381" w14:textId="77777777" w:rsidTr="009E1921">
        <w:trPr>
          <w:trHeight w:val="397"/>
          <w:jc w:val="center"/>
        </w:trPr>
        <w:tc>
          <w:tcPr>
            <w:tcW w:w="1926" w:type="pct"/>
            <w:vAlign w:val="center"/>
          </w:tcPr>
          <w:p w14:paraId="46CD5EA3" w14:textId="14AFEE94" w:rsidR="001931A3" w:rsidRPr="0041495C" w:rsidRDefault="00984908" w:rsidP="001B0D67">
            <w:pPr>
              <w:spacing w:after="120"/>
              <w:rPr>
                <w:rFonts w:ascii="Arial" w:hAnsi="Arial" w:cs="Arial"/>
                <w:sz w:val="20"/>
                <w:szCs w:val="20"/>
              </w:rPr>
            </w:pPr>
            <w:r w:rsidRPr="0041495C">
              <w:rPr>
                <w:rFonts w:ascii="Arial" w:hAnsi="Arial" w:cs="Arial"/>
                <w:sz w:val="20"/>
                <w:szCs w:val="20"/>
              </w:rPr>
              <w:t>Essay</w:t>
            </w:r>
            <w:r w:rsidR="001931A3" w:rsidRPr="0041495C">
              <w:rPr>
                <w:rFonts w:ascii="Arial" w:hAnsi="Arial" w:cs="Arial"/>
                <w:sz w:val="20"/>
                <w:szCs w:val="20"/>
              </w:rPr>
              <w:t xml:space="preserve"> (</w:t>
            </w:r>
            <w:r w:rsidRPr="0041495C">
              <w:rPr>
                <w:rFonts w:ascii="Arial" w:hAnsi="Arial" w:cs="Arial"/>
                <w:sz w:val="20"/>
                <w:szCs w:val="20"/>
              </w:rPr>
              <w:t>5</w:t>
            </w:r>
            <w:r w:rsidR="001B0D67"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4FB4664F" w14:textId="2AEF8AC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56C5CF65" w14:textId="749CA9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DB248B4" w14:textId="43EDB78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B9C1AA0" w14:textId="1332C55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EB64211" w14:textId="06DC9F5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116D20" w14:textId="0ECE844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07191A" w14:textId="77777777" w:rsidTr="009E1921">
        <w:trPr>
          <w:trHeight w:val="397"/>
          <w:jc w:val="center"/>
        </w:trPr>
        <w:tc>
          <w:tcPr>
            <w:tcW w:w="1926" w:type="pct"/>
            <w:vAlign w:val="center"/>
          </w:tcPr>
          <w:p w14:paraId="5B8C40FB" w14:textId="3C6062B5" w:rsidR="001931A3" w:rsidRPr="0041495C" w:rsidRDefault="001B0D67" w:rsidP="001B0D67">
            <w:pPr>
              <w:spacing w:after="120"/>
              <w:rPr>
                <w:rFonts w:ascii="Arial" w:hAnsi="Arial" w:cs="Arial"/>
                <w:sz w:val="20"/>
                <w:szCs w:val="20"/>
              </w:rPr>
            </w:pPr>
            <w:r w:rsidRPr="0041495C">
              <w:rPr>
                <w:rFonts w:ascii="Arial" w:hAnsi="Arial" w:cs="Arial"/>
                <w:sz w:val="20"/>
                <w:szCs w:val="20"/>
              </w:rPr>
              <w:t xml:space="preserve">Exam </w:t>
            </w:r>
            <w:r w:rsidR="001931A3" w:rsidRPr="0041495C">
              <w:rPr>
                <w:rFonts w:ascii="Arial" w:hAnsi="Arial" w:cs="Arial"/>
                <w:sz w:val="20"/>
                <w:szCs w:val="20"/>
              </w:rPr>
              <w:t>(</w:t>
            </w:r>
            <w:r w:rsidR="00984908" w:rsidRPr="0041495C">
              <w:rPr>
                <w:rFonts w:ascii="Arial" w:hAnsi="Arial" w:cs="Arial"/>
                <w:sz w:val="20"/>
                <w:szCs w:val="20"/>
              </w:rPr>
              <w:t>5</w:t>
            </w:r>
            <w:r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2EA5C436" w14:textId="695376E2"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8651C18" w14:textId="4B8F5C4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9F37B57" w14:textId="1102603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CCFA268" w14:textId="2B3BD88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496358A" w14:textId="3B9C427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190CD17" w14:textId="0BC05775"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bl>
    <w:p w14:paraId="127D6223" w14:textId="77777777" w:rsidR="007A6245" w:rsidRPr="00373ACB" w:rsidRDefault="007A6245" w:rsidP="0066061A">
      <w:pPr>
        <w:spacing w:after="120" w:line="240" w:lineRule="auto"/>
        <w:ind w:left="426" w:right="260"/>
        <w:rPr>
          <w:rFonts w:ascii="Arial" w:hAnsi="Arial" w:cs="Arial"/>
          <w:b/>
          <w:iCs/>
          <w:sz w:val="20"/>
          <w:szCs w:val="20"/>
        </w:rPr>
      </w:pPr>
    </w:p>
    <w:p w14:paraId="6F2A9BC6" w14:textId="4434A3A8" w:rsidR="00DF2132" w:rsidRDefault="00DF2132" w:rsidP="00D37558">
      <w:pPr>
        <w:numPr>
          <w:ilvl w:val="0"/>
          <w:numId w:val="1"/>
        </w:numPr>
        <w:spacing w:after="120" w:line="240" w:lineRule="auto"/>
        <w:ind w:left="426" w:right="260" w:hanging="426"/>
        <w:jc w:val="both"/>
        <w:rPr>
          <w:rFonts w:ascii="Arial" w:hAnsi="Arial" w:cs="Arial"/>
          <w:sz w:val="20"/>
          <w:szCs w:val="20"/>
        </w:rPr>
      </w:pPr>
      <w:r w:rsidRPr="003134A5">
        <w:rPr>
          <w:rFonts w:ascii="Arial" w:hAnsi="Arial" w:cs="Arial"/>
          <w:sz w:val="20"/>
          <w:szCs w:val="20"/>
        </w:rPr>
        <w:lastRenderedPageBreak/>
        <w:t xml:space="preserve">The </w:t>
      </w:r>
      <w:proofErr w:type="gramStart"/>
      <w:r w:rsidRPr="003134A5">
        <w:rPr>
          <w:rFonts w:ascii="Arial" w:hAnsi="Arial" w:cs="Arial"/>
          <w:sz w:val="20"/>
          <w:szCs w:val="20"/>
        </w:rPr>
        <w:t>School</w:t>
      </w:r>
      <w:proofErr w:type="gramEnd"/>
      <w:r w:rsidRPr="003134A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773C13" w14:textId="77777777" w:rsidR="00D37558" w:rsidRPr="003134A5" w:rsidRDefault="00D37558" w:rsidP="00D37558">
      <w:pPr>
        <w:spacing w:after="120" w:line="240" w:lineRule="auto"/>
        <w:ind w:left="426" w:right="260"/>
        <w:jc w:val="both"/>
        <w:rPr>
          <w:rFonts w:ascii="Arial" w:hAnsi="Arial" w:cs="Arial"/>
          <w:sz w:val="20"/>
          <w:szCs w:val="20"/>
        </w:rPr>
      </w:pPr>
    </w:p>
    <w:p w14:paraId="50A6EA92" w14:textId="77777777" w:rsidR="00DF2132" w:rsidRPr="003134A5" w:rsidRDefault="00DF2132" w:rsidP="00D37558">
      <w:pPr>
        <w:spacing w:after="120" w:line="240" w:lineRule="auto"/>
        <w:ind w:left="426" w:right="260"/>
        <w:jc w:val="both"/>
        <w:rPr>
          <w:rFonts w:ascii="Arial" w:hAnsi="Arial" w:cs="Arial"/>
          <w:sz w:val="20"/>
          <w:szCs w:val="20"/>
        </w:rPr>
      </w:pPr>
      <w:r w:rsidRPr="003134A5">
        <w:rPr>
          <w:rFonts w:ascii="Arial" w:hAnsi="Arial" w:cs="Arial"/>
          <w:sz w:val="20"/>
          <w:szCs w:val="20"/>
        </w:rPr>
        <w:t xml:space="preserve">The inclusive practices in the guidance (see Annex B Appendix A) have been considered </w:t>
      </w:r>
      <w:proofErr w:type="gramStart"/>
      <w:r w:rsidRPr="003134A5">
        <w:rPr>
          <w:rFonts w:ascii="Arial" w:hAnsi="Arial" w:cs="Arial"/>
          <w:sz w:val="20"/>
          <w:szCs w:val="20"/>
        </w:rPr>
        <w:t>in order to</w:t>
      </w:r>
      <w:proofErr w:type="gramEnd"/>
      <w:r w:rsidRPr="003134A5">
        <w:rPr>
          <w:rFonts w:ascii="Arial" w:hAnsi="Arial" w:cs="Arial"/>
          <w:sz w:val="20"/>
          <w:szCs w:val="20"/>
        </w:rPr>
        <w:t xml:space="preserve"> support all students in the following areas:</w:t>
      </w:r>
    </w:p>
    <w:p w14:paraId="2E81D5C1" w14:textId="77777777" w:rsidR="00DF2132"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sz w:val="20"/>
          <w:szCs w:val="20"/>
        </w:rPr>
        <w:br/>
      </w:r>
      <w:r w:rsidRPr="003134A5">
        <w:rPr>
          <w:rFonts w:ascii="Arial" w:hAnsi="Arial" w:cs="Arial"/>
          <w:b/>
          <w:sz w:val="20"/>
          <w:szCs w:val="20"/>
        </w:rPr>
        <w:t>a) Accessible resources and curriculum</w:t>
      </w:r>
    </w:p>
    <w:p w14:paraId="45F22A79"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Preference will be given to electronic resources that meet minimum accessibility standards and support the use of assistive technologies.</w:t>
      </w:r>
    </w:p>
    <w:p w14:paraId="76544A3B"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Module outlines will be made accessible at least four weeks before the module starts. </w:t>
      </w:r>
    </w:p>
    <w:p w14:paraId="1AB0B751"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7557E6"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B9D23F" w14:textId="3997A42E" w:rsidR="00DF2132"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BC37D80" w14:textId="77777777" w:rsidR="009A2D37"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b/>
          <w:sz w:val="20"/>
          <w:szCs w:val="20"/>
        </w:rPr>
        <w:t>b) Learning, teaching and assessment methods</w:t>
      </w:r>
    </w:p>
    <w:p w14:paraId="05B25D56" w14:textId="67B41C3F" w:rsidR="009A2D37" w:rsidRDefault="00971465"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The inclusive practices in the guidance (Annex B Appendix A, section b</w:t>
      </w:r>
      <w:r w:rsidR="003134A5">
        <w:rPr>
          <w:rFonts w:ascii="Arial" w:hAnsi="Arial" w:cs="Arial"/>
          <w:iCs/>
          <w:sz w:val="20"/>
          <w:szCs w:val="20"/>
        </w:rPr>
        <w:t xml:space="preserve"> </w:t>
      </w:r>
      <w:r w:rsidRPr="003134A5">
        <w:rPr>
          <w:rFonts w:ascii="Arial" w:hAnsi="Arial" w:cs="Arial"/>
          <w:iCs/>
          <w:sz w:val="20"/>
          <w:szCs w:val="20"/>
        </w:rPr>
        <w:t xml:space="preserve">(1) and (2)) have all been considered </w:t>
      </w:r>
      <w:proofErr w:type="gramStart"/>
      <w:r w:rsidRPr="003134A5">
        <w:rPr>
          <w:rFonts w:ascii="Arial" w:hAnsi="Arial" w:cs="Arial"/>
          <w:iCs/>
          <w:sz w:val="20"/>
          <w:szCs w:val="20"/>
        </w:rPr>
        <w:t>in order to</w:t>
      </w:r>
      <w:proofErr w:type="gramEnd"/>
      <w:r w:rsidRPr="003134A5">
        <w:rPr>
          <w:rFonts w:ascii="Arial" w:hAnsi="Arial" w:cs="Arial"/>
          <w:iCs/>
          <w:sz w:val="20"/>
          <w:szCs w:val="20"/>
        </w:rPr>
        <w:t xml:space="preserve"> support all students in their assessments on this module.</w:t>
      </w:r>
    </w:p>
    <w:p w14:paraId="03AC880A" w14:textId="77777777" w:rsidR="00D37558" w:rsidRPr="003134A5" w:rsidRDefault="00D37558" w:rsidP="00D37558">
      <w:pPr>
        <w:spacing w:after="120" w:line="240" w:lineRule="auto"/>
        <w:ind w:left="426" w:right="260"/>
        <w:jc w:val="both"/>
        <w:rPr>
          <w:rFonts w:ascii="Arial" w:hAnsi="Arial" w:cs="Arial"/>
          <w:iCs/>
          <w:sz w:val="20"/>
          <w:szCs w:val="20"/>
        </w:rPr>
      </w:pPr>
    </w:p>
    <w:p w14:paraId="26B36ACF"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952C429" w14:textId="13391BD4" w:rsidR="00DF2132" w:rsidRPr="000D2FF0" w:rsidRDefault="0066061A" w:rsidP="00D37558">
      <w:pPr>
        <w:spacing w:after="120" w:line="240" w:lineRule="auto"/>
        <w:ind w:left="426" w:right="260"/>
        <w:jc w:val="both"/>
        <w:rPr>
          <w:rFonts w:ascii="Arial" w:hAnsi="Arial" w:cs="Arial"/>
          <w:iCs/>
          <w:sz w:val="20"/>
          <w:szCs w:val="20"/>
        </w:rPr>
      </w:pPr>
      <w:r w:rsidRPr="000D2FF0">
        <w:rPr>
          <w:rFonts w:ascii="Arial" w:hAnsi="Arial" w:cs="Arial"/>
          <w:iCs/>
          <w:sz w:val="20"/>
          <w:szCs w:val="20"/>
        </w:rPr>
        <w:t>Canterbury</w:t>
      </w:r>
      <w:r w:rsidR="00033062" w:rsidRPr="000D2FF0">
        <w:rPr>
          <w:rFonts w:ascii="Arial" w:hAnsi="Arial" w:cs="Arial"/>
          <w:iCs/>
          <w:sz w:val="20"/>
          <w:szCs w:val="20"/>
        </w:rPr>
        <w:t xml:space="preserve"> </w:t>
      </w:r>
    </w:p>
    <w:p w14:paraId="0F48BB1D" w14:textId="77777777" w:rsidR="00033062" w:rsidRDefault="00033062" w:rsidP="00D37558">
      <w:pPr>
        <w:spacing w:after="120" w:line="240" w:lineRule="auto"/>
        <w:ind w:left="426" w:right="260"/>
        <w:jc w:val="both"/>
        <w:rPr>
          <w:rFonts w:ascii="Arial" w:hAnsi="Arial" w:cs="Arial"/>
          <w:iCs/>
          <w:sz w:val="20"/>
          <w:szCs w:val="20"/>
        </w:rPr>
      </w:pPr>
    </w:p>
    <w:p w14:paraId="273C3835" w14:textId="77777777" w:rsidR="00DF2132" w:rsidRPr="00DF2132" w:rsidRDefault="00DF2132" w:rsidP="00D3755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81AAF0D" w14:textId="4AC942F7" w:rsidR="00033062" w:rsidRDefault="00033062" w:rsidP="00D37558">
      <w:pPr>
        <w:spacing w:line="240" w:lineRule="auto"/>
        <w:ind w:left="426" w:right="260"/>
        <w:jc w:val="both"/>
        <w:rPr>
          <w:rFonts w:ascii="Arial" w:hAnsi="Arial" w:cs="Arial"/>
          <w:sz w:val="20"/>
          <w:szCs w:val="20"/>
        </w:rPr>
      </w:pPr>
      <w:r w:rsidRPr="002A3AAC">
        <w:rPr>
          <w:rFonts w:ascii="Arial" w:hAnsi="Arial" w:cs="Arial"/>
          <w:sz w:val="20"/>
          <w:szCs w:val="20"/>
        </w:rPr>
        <w:t xml:space="preserve">This module engages with international aspects of family law throughout. Judgments in English courts and UK academic research in family law draw regularly on international examples, including in relation to conceptions of child welfare, approaches to shared parenting and questions about sharing assets.  </w:t>
      </w:r>
      <w:r w:rsidR="00A766E6">
        <w:rPr>
          <w:rFonts w:ascii="Arial" w:hAnsi="Arial" w:cs="Arial"/>
          <w:sz w:val="20"/>
          <w:szCs w:val="20"/>
        </w:rPr>
        <w:t xml:space="preserve">Furthermore, in many aspects of the law, developments in English family law have had a global influence, including in relation to recognition of same sex relationships. </w:t>
      </w:r>
      <w:r w:rsidRPr="002A3AAC">
        <w:rPr>
          <w:rFonts w:ascii="Arial" w:hAnsi="Arial" w:cs="Arial"/>
          <w:sz w:val="20"/>
          <w:szCs w:val="20"/>
        </w:rPr>
        <w:t>As such, the course highlights the global relevance of English family law, and interweaves domestic law, other national jurisdictions and international rules in relation to our study of the law.</w:t>
      </w:r>
    </w:p>
    <w:p w14:paraId="0DE56081" w14:textId="77777777" w:rsidR="00DF2132" w:rsidRPr="00373ACB" w:rsidRDefault="00DF2132" w:rsidP="0066061A">
      <w:pPr>
        <w:spacing w:after="120" w:line="240" w:lineRule="auto"/>
        <w:ind w:left="426" w:right="260"/>
        <w:rPr>
          <w:rFonts w:ascii="Arial" w:hAnsi="Arial" w:cs="Arial"/>
          <w:iCs/>
          <w:sz w:val="20"/>
          <w:szCs w:val="20"/>
        </w:rPr>
      </w:pPr>
    </w:p>
    <w:p w14:paraId="33B3F81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A40C81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24A113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8387E2"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45352AFE" w14:textId="77777777" w:rsidTr="00D37558">
        <w:trPr>
          <w:trHeight w:val="317"/>
        </w:trPr>
        <w:tc>
          <w:tcPr>
            <w:tcW w:w="1673" w:type="dxa"/>
          </w:tcPr>
          <w:p w14:paraId="0700AA3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F8ED3E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64092D" w14:textId="3FA50AAF"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9C0EF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9ACCC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F1AEA60" w14:textId="77777777" w:rsidTr="00D37558">
        <w:trPr>
          <w:trHeight w:val="305"/>
        </w:trPr>
        <w:tc>
          <w:tcPr>
            <w:tcW w:w="1673" w:type="dxa"/>
          </w:tcPr>
          <w:p w14:paraId="23BF2ED0" w14:textId="755FFD3B" w:rsidR="00422B69" w:rsidRPr="00373ACB" w:rsidRDefault="009E1921"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7873A18C" w14:textId="7E82AFD9" w:rsidR="00422B69" w:rsidRPr="00373ACB" w:rsidRDefault="009E192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7097CB6" w14:textId="76A11BED" w:rsidR="00422B69" w:rsidRPr="00373ACB" w:rsidRDefault="009E1921"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1202078B" w14:textId="460CD54E" w:rsidR="00422B69" w:rsidRPr="00373ACB" w:rsidRDefault="009E1921" w:rsidP="0066061A">
            <w:pPr>
              <w:spacing w:after="120"/>
              <w:ind w:right="-330"/>
              <w:rPr>
                <w:rFonts w:ascii="Arial" w:hAnsi="Arial" w:cs="Arial"/>
                <w:sz w:val="20"/>
                <w:szCs w:val="20"/>
              </w:rPr>
            </w:pPr>
            <w:r>
              <w:rPr>
                <w:rFonts w:ascii="Arial" w:hAnsi="Arial" w:cs="Arial"/>
                <w:sz w:val="20"/>
                <w:szCs w:val="20"/>
              </w:rPr>
              <w:t>6, 8-14, 17</w:t>
            </w:r>
          </w:p>
        </w:tc>
        <w:tc>
          <w:tcPr>
            <w:tcW w:w="2258" w:type="dxa"/>
          </w:tcPr>
          <w:p w14:paraId="72E82686" w14:textId="1DB95C4B" w:rsidR="00422B69" w:rsidRPr="00373ACB" w:rsidRDefault="009E19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1B622AC" w14:textId="77777777" w:rsidTr="00D37558">
        <w:trPr>
          <w:trHeight w:val="305"/>
        </w:trPr>
        <w:tc>
          <w:tcPr>
            <w:tcW w:w="1673" w:type="dxa"/>
          </w:tcPr>
          <w:p w14:paraId="569E3CEA" w14:textId="77777777" w:rsidR="00422B69" w:rsidRPr="00373ACB" w:rsidRDefault="00422B69" w:rsidP="0066061A">
            <w:pPr>
              <w:spacing w:after="120"/>
              <w:ind w:right="-330"/>
              <w:rPr>
                <w:rFonts w:ascii="Arial" w:hAnsi="Arial" w:cs="Arial"/>
                <w:sz w:val="20"/>
                <w:szCs w:val="20"/>
              </w:rPr>
            </w:pPr>
          </w:p>
        </w:tc>
        <w:tc>
          <w:tcPr>
            <w:tcW w:w="1417" w:type="dxa"/>
          </w:tcPr>
          <w:p w14:paraId="0F93C742" w14:textId="77777777" w:rsidR="00422B69" w:rsidRPr="00373ACB" w:rsidRDefault="00422B69" w:rsidP="0066061A">
            <w:pPr>
              <w:spacing w:after="120"/>
              <w:ind w:right="-330"/>
              <w:rPr>
                <w:rFonts w:ascii="Arial" w:hAnsi="Arial" w:cs="Arial"/>
                <w:sz w:val="20"/>
                <w:szCs w:val="20"/>
              </w:rPr>
            </w:pPr>
          </w:p>
        </w:tc>
        <w:tc>
          <w:tcPr>
            <w:tcW w:w="2342" w:type="dxa"/>
          </w:tcPr>
          <w:p w14:paraId="334FF82F" w14:textId="77777777" w:rsidR="00422B69" w:rsidRPr="00373ACB" w:rsidRDefault="00422B69" w:rsidP="0066061A">
            <w:pPr>
              <w:spacing w:after="120"/>
              <w:ind w:right="-330"/>
              <w:rPr>
                <w:rFonts w:ascii="Arial" w:hAnsi="Arial" w:cs="Arial"/>
                <w:sz w:val="20"/>
                <w:szCs w:val="20"/>
              </w:rPr>
            </w:pPr>
          </w:p>
        </w:tc>
        <w:tc>
          <w:tcPr>
            <w:tcW w:w="2658" w:type="dxa"/>
          </w:tcPr>
          <w:p w14:paraId="1DF0E84F" w14:textId="77777777" w:rsidR="00422B69" w:rsidRPr="00373ACB" w:rsidRDefault="00422B69" w:rsidP="0066061A">
            <w:pPr>
              <w:spacing w:after="120"/>
              <w:ind w:right="-330"/>
              <w:rPr>
                <w:rFonts w:ascii="Arial" w:hAnsi="Arial" w:cs="Arial"/>
                <w:sz w:val="20"/>
                <w:szCs w:val="20"/>
              </w:rPr>
            </w:pPr>
          </w:p>
        </w:tc>
        <w:tc>
          <w:tcPr>
            <w:tcW w:w="2258" w:type="dxa"/>
          </w:tcPr>
          <w:p w14:paraId="3E0CF23F" w14:textId="77777777" w:rsidR="00422B69" w:rsidRPr="00373ACB" w:rsidRDefault="00422B69" w:rsidP="0066061A">
            <w:pPr>
              <w:spacing w:after="120"/>
              <w:ind w:right="-330"/>
              <w:rPr>
                <w:rFonts w:ascii="Arial" w:hAnsi="Arial" w:cs="Arial"/>
                <w:sz w:val="20"/>
                <w:szCs w:val="20"/>
              </w:rPr>
            </w:pPr>
          </w:p>
        </w:tc>
      </w:tr>
    </w:tbl>
    <w:p w14:paraId="135CD46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C35B" w14:textId="77777777" w:rsidR="0061547B" w:rsidRDefault="0061547B" w:rsidP="009A2D37">
      <w:pPr>
        <w:spacing w:after="0" w:line="240" w:lineRule="auto"/>
      </w:pPr>
      <w:r>
        <w:separator/>
      </w:r>
    </w:p>
  </w:endnote>
  <w:endnote w:type="continuationSeparator" w:id="0">
    <w:p w14:paraId="1278EB76" w14:textId="77777777" w:rsidR="0061547B" w:rsidRDefault="0061547B" w:rsidP="009A2D37">
      <w:pPr>
        <w:spacing w:after="0" w:line="240" w:lineRule="auto"/>
      </w:pPr>
      <w:r>
        <w:continuationSeparator/>
      </w:r>
    </w:p>
  </w:endnote>
  <w:endnote w:type="continuationNotice" w:id="1">
    <w:p w14:paraId="1433123A" w14:textId="77777777" w:rsidR="0061547B" w:rsidRDefault="00615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63CC0CF" w14:textId="0406DFF1" w:rsidR="008B2543" w:rsidRDefault="0019787E" w:rsidP="009A2D37">
        <w:pPr>
          <w:pStyle w:val="Footer"/>
          <w:jc w:val="center"/>
        </w:pPr>
        <w:r>
          <w:fldChar w:fldCharType="begin"/>
        </w:r>
        <w:r>
          <w:instrText xml:space="preserve"> PAGE   \* MERGEFORMAT </w:instrText>
        </w:r>
        <w:r>
          <w:fldChar w:fldCharType="separate"/>
        </w:r>
        <w:r w:rsidR="009E1921">
          <w:rPr>
            <w:noProof/>
          </w:rPr>
          <w:t>2</w:t>
        </w:r>
        <w:r>
          <w:rPr>
            <w:noProof/>
          </w:rPr>
          <w:fldChar w:fldCharType="end"/>
        </w:r>
      </w:p>
    </w:sdtContent>
  </w:sdt>
  <w:p w14:paraId="63BD7274" w14:textId="4AFDE16F" w:rsidR="008B2543" w:rsidRPr="007B7724" w:rsidRDefault="00B407DB" w:rsidP="00971465">
    <w:pPr>
      <w:pStyle w:val="Footer"/>
      <w:spacing w:after="120"/>
      <w:ind w:right="-330"/>
      <w:jc w:val="center"/>
      <w:rPr>
        <w:rFonts w:ascii="Arial" w:hAnsi="Arial"/>
        <w:sz w:val="18"/>
      </w:rPr>
    </w:pPr>
    <w:r>
      <w:rPr>
        <w:rFonts w:ascii="Arial" w:hAnsi="Arial"/>
        <w:sz w:val="18"/>
      </w:rPr>
      <w:t>Family Law</w:t>
    </w:r>
    <w:r w:rsidR="00971465">
      <w:rPr>
        <w:rFonts w:ascii="Arial" w:hAnsi="Arial"/>
        <w:sz w:val="18"/>
      </w:rPr>
      <w:t xml:space="preserve"> (</w:t>
    </w:r>
    <w:r w:rsidR="00FF5AB2">
      <w:rPr>
        <w:rFonts w:ascii="Arial" w:hAnsi="Arial"/>
        <w:sz w:val="18"/>
      </w:rPr>
      <w:t>LAWS</w:t>
    </w:r>
    <w:r>
      <w:rPr>
        <w:rFonts w:ascii="Arial" w:hAnsi="Arial"/>
        <w:sz w:val="18"/>
      </w:rPr>
      <w:t>5910</w:t>
    </w:r>
    <w:r w:rsidR="00FF5AB2">
      <w:rPr>
        <w:rFonts w:ascii="Arial" w:hAnsi="Arial"/>
        <w:sz w:val="18"/>
      </w:rPr>
      <w:t>/</w:t>
    </w:r>
    <w:r w:rsidR="00971465">
      <w:rPr>
        <w:rFonts w:ascii="Arial" w:hAnsi="Arial"/>
        <w:sz w:val="18"/>
      </w:rPr>
      <w:t>LW</w:t>
    </w:r>
    <w:r>
      <w:rPr>
        <w:rFonts w:ascii="Arial" w:hAnsi="Arial"/>
        <w:sz w:val="18"/>
      </w:rPr>
      <w:t>591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45E2" w14:textId="77777777" w:rsidR="0061547B" w:rsidRDefault="0061547B" w:rsidP="009A2D37">
      <w:pPr>
        <w:spacing w:after="0" w:line="240" w:lineRule="auto"/>
      </w:pPr>
      <w:r>
        <w:separator/>
      </w:r>
    </w:p>
  </w:footnote>
  <w:footnote w:type="continuationSeparator" w:id="0">
    <w:p w14:paraId="0EE4A9E8" w14:textId="77777777" w:rsidR="0061547B" w:rsidRDefault="0061547B" w:rsidP="009A2D37">
      <w:pPr>
        <w:spacing w:after="0" w:line="240" w:lineRule="auto"/>
      </w:pPr>
      <w:r>
        <w:continuationSeparator/>
      </w:r>
    </w:p>
  </w:footnote>
  <w:footnote w:type="continuationNotice" w:id="1">
    <w:p w14:paraId="1FEFB532" w14:textId="77777777" w:rsidR="0061547B" w:rsidRDefault="00615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1FB4BB" wp14:editId="436514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8F781" w14:textId="77777777" w:rsidR="008B2543" w:rsidRPr="008C00F8" w:rsidRDefault="008B2543" w:rsidP="005E6D38">
    <w:pPr>
      <w:pStyle w:val="Heading1"/>
      <w:spacing w:before="60" w:after="60"/>
      <w:rPr>
        <w:rFonts w:ascii="Arial" w:hAnsi="Arial" w:cs="Arial"/>
      </w:rPr>
    </w:pPr>
  </w:p>
  <w:p w14:paraId="154BBCC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B0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D8A5D2" wp14:editId="6D5E2DF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00BE4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DAF2242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B7ED68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8A39D5"/>
    <w:multiLevelType w:val="multilevel"/>
    <w:tmpl w:val="DF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25367"/>
    <w:multiLevelType w:val="multilevel"/>
    <w:tmpl w:val="DD1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718BC"/>
    <w:multiLevelType w:val="hybridMultilevel"/>
    <w:tmpl w:val="52FC15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A52197D"/>
    <w:multiLevelType w:val="hybridMultilevel"/>
    <w:tmpl w:val="49325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D5A24"/>
    <w:multiLevelType w:val="hybridMultilevel"/>
    <w:tmpl w:val="B1B88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F5862F2"/>
    <w:multiLevelType w:val="hybridMultilevel"/>
    <w:tmpl w:val="62C80C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8"/>
  </w:num>
  <w:num w:numId="10">
    <w:abstractNumId w:val="8"/>
  </w:num>
  <w:num w:numId="11">
    <w:abstractNumId w:val="3"/>
  </w:num>
  <w:num w:numId="12">
    <w:abstractNumId w:val="4"/>
  </w:num>
  <w:num w:numId="13">
    <w:abstractNumId w:val="2"/>
  </w:num>
  <w:num w:numId="14">
    <w:abstractNumId w:val="13"/>
  </w:num>
  <w:num w:numId="15">
    <w:abstractNumId w:val="17"/>
  </w:num>
  <w:num w:numId="16">
    <w:abstractNumId w:val="14"/>
  </w:num>
  <w:num w:numId="17">
    <w:abstractNumId w:val="15"/>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C"/>
    <w:rsid w:val="00000C8C"/>
    <w:rsid w:val="000017F2"/>
    <w:rsid w:val="00002762"/>
    <w:rsid w:val="00005661"/>
    <w:rsid w:val="00010A16"/>
    <w:rsid w:val="0001243F"/>
    <w:rsid w:val="00021EA0"/>
    <w:rsid w:val="00025992"/>
    <w:rsid w:val="00027937"/>
    <w:rsid w:val="00030C9E"/>
    <w:rsid w:val="00031E67"/>
    <w:rsid w:val="00033062"/>
    <w:rsid w:val="000408CC"/>
    <w:rsid w:val="00045373"/>
    <w:rsid w:val="00063A2F"/>
    <w:rsid w:val="000678D3"/>
    <w:rsid w:val="0007557C"/>
    <w:rsid w:val="00081B27"/>
    <w:rsid w:val="00093B80"/>
    <w:rsid w:val="00094810"/>
    <w:rsid w:val="000C0294"/>
    <w:rsid w:val="000C7A1C"/>
    <w:rsid w:val="000D2A8A"/>
    <w:rsid w:val="000D2FF0"/>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52ED"/>
    <w:rsid w:val="001356DC"/>
    <w:rsid w:val="001402AD"/>
    <w:rsid w:val="001540CE"/>
    <w:rsid w:val="0015717B"/>
    <w:rsid w:val="00157ACA"/>
    <w:rsid w:val="00160427"/>
    <w:rsid w:val="00162D46"/>
    <w:rsid w:val="00172793"/>
    <w:rsid w:val="00180558"/>
    <w:rsid w:val="001811E5"/>
    <w:rsid w:val="00183B34"/>
    <w:rsid w:val="00185F46"/>
    <w:rsid w:val="001931A3"/>
    <w:rsid w:val="00196C6A"/>
    <w:rsid w:val="0019787E"/>
    <w:rsid w:val="001A425B"/>
    <w:rsid w:val="001B0D67"/>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34A5"/>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3EA3"/>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1495C"/>
    <w:rsid w:val="00422B69"/>
    <w:rsid w:val="00423D86"/>
    <w:rsid w:val="00424C90"/>
    <w:rsid w:val="00436BE9"/>
    <w:rsid w:val="00441E76"/>
    <w:rsid w:val="004443DA"/>
    <w:rsid w:val="004474A2"/>
    <w:rsid w:val="00460925"/>
    <w:rsid w:val="00471C6C"/>
    <w:rsid w:val="00472023"/>
    <w:rsid w:val="0047404A"/>
    <w:rsid w:val="00486993"/>
    <w:rsid w:val="00492DA4"/>
    <w:rsid w:val="00496AA3"/>
    <w:rsid w:val="00497C98"/>
    <w:rsid w:val="004A39D7"/>
    <w:rsid w:val="004A55FA"/>
    <w:rsid w:val="004B7A2C"/>
    <w:rsid w:val="004C1EC4"/>
    <w:rsid w:val="004D035C"/>
    <w:rsid w:val="004D12EF"/>
    <w:rsid w:val="004F3C18"/>
    <w:rsid w:val="004F4328"/>
    <w:rsid w:val="005005E4"/>
    <w:rsid w:val="00513689"/>
    <w:rsid w:val="0051375A"/>
    <w:rsid w:val="00521097"/>
    <w:rsid w:val="00523B4B"/>
    <w:rsid w:val="0053059E"/>
    <w:rsid w:val="005327F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7D9"/>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A05"/>
    <w:rsid w:val="005F2C42"/>
    <w:rsid w:val="006050CF"/>
    <w:rsid w:val="0061547B"/>
    <w:rsid w:val="006253AA"/>
    <w:rsid w:val="00626023"/>
    <w:rsid w:val="00633150"/>
    <w:rsid w:val="00635D8A"/>
    <w:rsid w:val="00637A50"/>
    <w:rsid w:val="00641D6D"/>
    <w:rsid w:val="00642097"/>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37C7"/>
    <w:rsid w:val="00787070"/>
    <w:rsid w:val="007906FD"/>
    <w:rsid w:val="00795FB0"/>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2679"/>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4908"/>
    <w:rsid w:val="00987DB4"/>
    <w:rsid w:val="00996204"/>
    <w:rsid w:val="009A26CB"/>
    <w:rsid w:val="009A2D37"/>
    <w:rsid w:val="009A7587"/>
    <w:rsid w:val="009B0A69"/>
    <w:rsid w:val="009B5B0B"/>
    <w:rsid w:val="009C2474"/>
    <w:rsid w:val="009C7082"/>
    <w:rsid w:val="009D0006"/>
    <w:rsid w:val="009D068C"/>
    <w:rsid w:val="009D21D4"/>
    <w:rsid w:val="009E1921"/>
    <w:rsid w:val="009F3A2A"/>
    <w:rsid w:val="009F731F"/>
    <w:rsid w:val="00A021FE"/>
    <w:rsid w:val="00A1270E"/>
    <w:rsid w:val="00A15342"/>
    <w:rsid w:val="00A3007E"/>
    <w:rsid w:val="00A32048"/>
    <w:rsid w:val="00A41F06"/>
    <w:rsid w:val="00A429E3"/>
    <w:rsid w:val="00A50FD4"/>
    <w:rsid w:val="00A52DB4"/>
    <w:rsid w:val="00A618E1"/>
    <w:rsid w:val="00A629B9"/>
    <w:rsid w:val="00A660E7"/>
    <w:rsid w:val="00A70C20"/>
    <w:rsid w:val="00A73716"/>
    <w:rsid w:val="00A74292"/>
    <w:rsid w:val="00A7491F"/>
    <w:rsid w:val="00A766E6"/>
    <w:rsid w:val="00A776DE"/>
    <w:rsid w:val="00A80640"/>
    <w:rsid w:val="00A87FFD"/>
    <w:rsid w:val="00A97038"/>
    <w:rsid w:val="00AA3C15"/>
    <w:rsid w:val="00AA6330"/>
    <w:rsid w:val="00AC7501"/>
    <w:rsid w:val="00AD1039"/>
    <w:rsid w:val="00AD748B"/>
    <w:rsid w:val="00AE108B"/>
    <w:rsid w:val="00AE4865"/>
    <w:rsid w:val="00AF50EE"/>
    <w:rsid w:val="00B0591D"/>
    <w:rsid w:val="00B13402"/>
    <w:rsid w:val="00B14BC2"/>
    <w:rsid w:val="00B17024"/>
    <w:rsid w:val="00B17CD2"/>
    <w:rsid w:val="00B213D2"/>
    <w:rsid w:val="00B248BA"/>
    <w:rsid w:val="00B24B56"/>
    <w:rsid w:val="00B2615F"/>
    <w:rsid w:val="00B30E07"/>
    <w:rsid w:val="00B34A31"/>
    <w:rsid w:val="00B34ADD"/>
    <w:rsid w:val="00B407DB"/>
    <w:rsid w:val="00B432BC"/>
    <w:rsid w:val="00B52FF5"/>
    <w:rsid w:val="00B57219"/>
    <w:rsid w:val="00B658A3"/>
    <w:rsid w:val="00B746A8"/>
    <w:rsid w:val="00B7664D"/>
    <w:rsid w:val="00B80989"/>
    <w:rsid w:val="00B847EA"/>
    <w:rsid w:val="00B9109B"/>
    <w:rsid w:val="00B927AE"/>
    <w:rsid w:val="00B93721"/>
    <w:rsid w:val="00B937B1"/>
    <w:rsid w:val="00BA04C8"/>
    <w:rsid w:val="00BA453C"/>
    <w:rsid w:val="00BA4E02"/>
    <w:rsid w:val="00BB2A6D"/>
    <w:rsid w:val="00BB417C"/>
    <w:rsid w:val="00BB4189"/>
    <w:rsid w:val="00BC19F7"/>
    <w:rsid w:val="00BC1D37"/>
    <w:rsid w:val="00BC41ED"/>
    <w:rsid w:val="00BD009E"/>
    <w:rsid w:val="00BD0EF8"/>
    <w:rsid w:val="00BD7A8C"/>
    <w:rsid w:val="00BE2126"/>
    <w:rsid w:val="00BE3B17"/>
    <w:rsid w:val="00BF51AB"/>
    <w:rsid w:val="00BF716B"/>
    <w:rsid w:val="00BF7233"/>
    <w:rsid w:val="00C00012"/>
    <w:rsid w:val="00C01F04"/>
    <w:rsid w:val="00C02AA2"/>
    <w:rsid w:val="00C04C95"/>
    <w:rsid w:val="00C04E92"/>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F19"/>
    <w:rsid w:val="00CD7F07"/>
    <w:rsid w:val="00CE04F3"/>
    <w:rsid w:val="00CE12D8"/>
    <w:rsid w:val="00CE4574"/>
    <w:rsid w:val="00CE70E6"/>
    <w:rsid w:val="00CE725A"/>
    <w:rsid w:val="00CF2E1E"/>
    <w:rsid w:val="00D02E99"/>
    <w:rsid w:val="00D13357"/>
    <w:rsid w:val="00D13A13"/>
    <w:rsid w:val="00D2689A"/>
    <w:rsid w:val="00D3755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6857"/>
    <w:rsid w:val="00E22F03"/>
    <w:rsid w:val="00E233C1"/>
    <w:rsid w:val="00E51404"/>
    <w:rsid w:val="00E5636C"/>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11"/>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AE4"/>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F99F"/>
  <w15:docId w15:val="{852BB6EA-05B6-4B6C-869E-B9502A1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239344">
      <w:bodyDiv w:val="1"/>
      <w:marLeft w:val="0"/>
      <w:marRight w:val="0"/>
      <w:marTop w:val="0"/>
      <w:marBottom w:val="0"/>
      <w:divBdr>
        <w:top w:val="none" w:sz="0" w:space="0" w:color="auto"/>
        <w:left w:val="none" w:sz="0" w:space="0" w:color="auto"/>
        <w:bottom w:val="none" w:sz="0" w:space="0" w:color="auto"/>
        <w:right w:val="none" w:sz="0" w:space="0" w:color="auto"/>
      </w:divBdr>
      <w:divsChild>
        <w:div w:id="1416584874">
          <w:marLeft w:val="0"/>
          <w:marRight w:val="0"/>
          <w:marTop w:val="0"/>
          <w:marBottom w:val="0"/>
          <w:divBdr>
            <w:top w:val="none" w:sz="0" w:space="0" w:color="auto"/>
            <w:left w:val="none" w:sz="0" w:space="0" w:color="auto"/>
            <w:bottom w:val="none" w:sz="0" w:space="0" w:color="auto"/>
            <w:right w:val="none" w:sz="0" w:space="0" w:color="auto"/>
          </w:divBdr>
          <w:divsChild>
            <w:div w:id="407774713">
              <w:marLeft w:val="0"/>
              <w:marRight w:val="0"/>
              <w:marTop w:val="0"/>
              <w:marBottom w:val="0"/>
              <w:divBdr>
                <w:top w:val="none" w:sz="0" w:space="0" w:color="auto"/>
                <w:left w:val="none" w:sz="0" w:space="0" w:color="auto"/>
                <w:bottom w:val="none" w:sz="0" w:space="0" w:color="auto"/>
                <w:right w:val="none" w:sz="0" w:space="0" w:color="auto"/>
              </w:divBdr>
              <w:divsChild>
                <w:div w:id="1222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71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80">
          <w:marLeft w:val="0"/>
          <w:marRight w:val="0"/>
          <w:marTop w:val="0"/>
          <w:marBottom w:val="0"/>
          <w:divBdr>
            <w:top w:val="none" w:sz="0" w:space="0" w:color="auto"/>
            <w:left w:val="none" w:sz="0" w:space="0" w:color="auto"/>
            <w:bottom w:val="none" w:sz="0" w:space="0" w:color="auto"/>
            <w:right w:val="none" w:sz="0" w:space="0" w:color="auto"/>
          </w:divBdr>
          <w:divsChild>
            <w:div w:id="543903528">
              <w:marLeft w:val="0"/>
              <w:marRight w:val="0"/>
              <w:marTop w:val="0"/>
              <w:marBottom w:val="0"/>
              <w:divBdr>
                <w:top w:val="none" w:sz="0" w:space="0" w:color="auto"/>
                <w:left w:val="none" w:sz="0" w:space="0" w:color="auto"/>
                <w:bottom w:val="none" w:sz="0" w:space="0" w:color="auto"/>
                <w:right w:val="none" w:sz="0" w:space="0" w:color="auto"/>
              </w:divBdr>
              <w:divsChild>
                <w:div w:id="1984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0328">
      <w:bodyDiv w:val="1"/>
      <w:marLeft w:val="0"/>
      <w:marRight w:val="0"/>
      <w:marTop w:val="0"/>
      <w:marBottom w:val="0"/>
      <w:divBdr>
        <w:top w:val="none" w:sz="0" w:space="0" w:color="auto"/>
        <w:left w:val="none" w:sz="0" w:space="0" w:color="auto"/>
        <w:bottom w:val="none" w:sz="0" w:space="0" w:color="auto"/>
        <w:right w:val="none" w:sz="0" w:space="0" w:color="auto"/>
      </w:divBdr>
      <w:divsChild>
        <w:div w:id="1043142236">
          <w:marLeft w:val="0"/>
          <w:marRight w:val="0"/>
          <w:marTop w:val="0"/>
          <w:marBottom w:val="0"/>
          <w:divBdr>
            <w:top w:val="none" w:sz="0" w:space="0" w:color="auto"/>
            <w:left w:val="none" w:sz="0" w:space="0" w:color="auto"/>
            <w:bottom w:val="none" w:sz="0" w:space="0" w:color="auto"/>
            <w:right w:val="none" w:sz="0" w:space="0" w:color="auto"/>
          </w:divBdr>
          <w:divsChild>
            <w:div w:id="294415332">
              <w:marLeft w:val="0"/>
              <w:marRight w:val="0"/>
              <w:marTop w:val="0"/>
              <w:marBottom w:val="0"/>
              <w:divBdr>
                <w:top w:val="none" w:sz="0" w:space="0" w:color="auto"/>
                <w:left w:val="none" w:sz="0" w:space="0" w:color="auto"/>
                <w:bottom w:val="none" w:sz="0" w:space="0" w:color="auto"/>
                <w:right w:val="none" w:sz="0" w:space="0" w:color="auto"/>
              </w:divBdr>
              <w:divsChild>
                <w:div w:id="13397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026B9B8-8A21-479E-B10A-88ACB83C6F27}">
  <ds:schemaRefs>
    <ds:schemaRef ds:uri="http://schemas.openxmlformats.org/officeDocument/2006/bibliography"/>
  </ds:schemaRefs>
</ds:datastoreItem>
</file>

<file path=customXml/itemProps2.xml><?xml version="1.0" encoding="utf-8"?>
<ds:datastoreItem xmlns:ds="http://schemas.openxmlformats.org/officeDocument/2006/customXml" ds:itemID="{5429BD78-F121-4056-8B43-97D710DB42C4}"/>
</file>

<file path=customXml/itemProps3.xml><?xml version="1.0" encoding="utf-8"?>
<ds:datastoreItem xmlns:ds="http://schemas.openxmlformats.org/officeDocument/2006/customXml" ds:itemID="{D4C5CF3C-8B4E-41D5-A73F-98EC033F1480}"/>
</file>

<file path=customXml/itemProps4.xml><?xml version="1.0" encoding="utf-8"?>
<ds:datastoreItem xmlns:ds="http://schemas.openxmlformats.org/officeDocument/2006/customXml" ds:itemID="{CCE37D32-C761-4218-9A20-338B8FDCD22F}"/>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2019-01-23T16:48:00Z</dcterms:created>
  <dcterms:modified xsi:type="dcterms:W3CDTF">2022-03-17T18:47:00Z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