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142A85F6" w:rsidR="009A2D37" w:rsidRPr="00B73ABE" w:rsidRDefault="00B73ABE" w:rsidP="00B73ABE">
      <w:pPr>
        <w:spacing w:after="120" w:line="240" w:lineRule="auto"/>
        <w:ind w:left="567" w:right="543"/>
        <w:jc w:val="both"/>
        <w:rPr>
          <w:rFonts w:ascii="Arial" w:hAnsi="Arial" w:cs="Arial"/>
          <w:sz w:val="24"/>
          <w:szCs w:val="24"/>
        </w:rPr>
      </w:pPr>
      <w:r w:rsidRPr="00B73ABE">
        <w:rPr>
          <w:rFonts w:ascii="Arial" w:hAnsi="Arial" w:cs="Arial"/>
          <w:sz w:val="24"/>
          <w:szCs w:val="24"/>
        </w:rPr>
        <w:t>LANG</w:t>
      </w:r>
      <w:r w:rsidR="00D278D4">
        <w:rPr>
          <w:rFonts w:ascii="Arial" w:hAnsi="Arial" w:cs="Arial"/>
          <w:sz w:val="24"/>
          <w:szCs w:val="24"/>
        </w:rPr>
        <w:t>4002</w:t>
      </w:r>
      <w:r w:rsidRPr="00B73ABE">
        <w:rPr>
          <w:rFonts w:ascii="Arial" w:hAnsi="Arial" w:cs="Arial"/>
          <w:sz w:val="24"/>
          <w:szCs w:val="24"/>
        </w:rPr>
        <w:t xml:space="preserve"> </w:t>
      </w:r>
      <w:r w:rsidR="000F2160" w:rsidRPr="00B73ABE">
        <w:rPr>
          <w:rFonts w:ascii="Arial" w:hAnsi="Arial" w:cs="Arial"/>
          <w:sz w:val="24"/>
          <w:szCs w:val="24"/>
        </w:rPr>
        <w:t>Global Cultures of Business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B89DBB8" w:rsidR="009A2D37" w:rsidRDefault="00801BF5" w:rsidP="00392963">
      <w:pPr>
        <w:spacing w:after="120" w:line="240" w:lineRule="auto"/>
        <w:ind w:right="543" w:firstLine="567"/>
        <w:jc w:val="both"/>
        <w:rPr>
          <w:rFonts w:ascii="Arial" w:hAnsi="Arial" w:cs="Arial"/>
          <w:iCs/>
          <w:sz w:val="24"/>
          <w:szCs w:val="24"/>
        </w:rPr>
      </w:pPr>
      <w:r>
        <w:rPr>
          <w:rFonts w:ascii="Arial" w:hAnsi="Arial" w:cs="Arial"/>
          <w:iCs/>
          <w:sz w:val="24"/>
          <w:szCs w:val="24"/>
        </w:rPr>
        <w:t>Arts and Humanities, School of Cultures and Languages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1C76FC1" w:rsidR="009A2D37" w:rsidRDefault="004F49E4" w:rsidP="009D52D0">
      <w:pPr>
        <w:spacing w:after="120" w:line="240" w:lineRule="auto"/>
        <w:ind w:left="426" w:right="543"/>
        <w:jc w:val="both"/>
        <w:rPr>
          <w:rFonts w:ascii="Arial" w:hAnsi="Arial" w:cs="Arial"/>
          <w:sz w:val="24"/>
          <w:szCs w:val="24"/>
        </w:rPr>
      </w:pPr>
      <w:r>
        <w:rPr>
          <w:rFonts w:ascii="Arial" w:hAnsi="Arial" w:cs="Arial"/>
          <w:sz w:val="24"/>
          <w:szCs w:val="24"/>
        </w:rPr>
        <w:t xml:space="preserve">   </w:t>
      </w:r>
      <w:r w:rsidR="00801BF5">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0EE3AF0" w:rsidR="009A2D37" w:rsidRDefault="004F49E4"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801BF5">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799C65E" w:rsidR="009A2D37" w:rsidRDefault="004F49E4"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00801BF5">
        <w:rPr>
          <w:rFonts w:ascii="Arial" w:hAnsi="Arial" w:cs="Arial"/>
          <w:iCs/>
          <w:sz w:val="24"/>
          <w:szCs w:val="24"/>
        </w:rPr>
        <w:t xml:space="preserve">Autumn or </w:t>
      </w:r>
      <w:proofErr w:type="gramStart"/>
      <w:r w:rsidR="00801BF5">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4AA0442E" w:rsidR="00687284" w:rsidRPr="00801BF5" w:rsidRDefault="00801BF5" w:rsidP="00687284">
      <w:pPr>
        <w:spacing w:after="120" w:line="240" w:lineRule="auto"/>
        <w:ind w:left="567" w:right="543"/>
        <w:jc w:val="both"/>
        <w:rPr>
          <w:rFonts w:ascii="Arial" w:hAnsi="Arial" w:cs="Arial"/>
          <w:sz w:val="24"/>
          <w:szCs w:val="24"/>
        </w:rPr>
      </w:pPr>
      <w:r w:rsidRPr="00801BF5">
        <w:rPr>
          <w:rFonts w:ascii="Arial" w:hAnsi="Arial" w:cs="Arial"/>
          <w:sz w:val="24"/>
          <w:szCs w:val="24"/>
        </w:rPr>
        <w:t>None</w:t>
      </w:r>
    </w:p>
    <w:p w14:paraId="5AE02DAF" w14:textId="0060E0ED" w:rsidR="00694B52" w:rsidRPr="00694B52" w:rsidRDefault="00694B52" w:rsidP="00392963">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57D07C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801BF5">
        <w:rPr>
          <w:rFonts w:ascii="Arial" w:hAnsi="Arial" w:cs="Arial"/>
          <w:iCs/>
          <w:sz w:val="24"/>
          <w:szCs w:val="24"/>
        </w:rPr>
        <w:t xml:space="preserve"> </w:t>
      </w:r>
      <w:r w:rsidR="00B24E53">
        <w:rPr>
          <w:rFonts w:ascii="Arial" w:hAnsi="Arial" w:cs="Arial"/>
          <w:iCs/>
          <w:sz w:val="24"/>
          <w:szCs w:val="24"/>
        </w:rPr>
        <w:t xml:space="preserve">BA (Hons) in </w:t>
      </w:r>
      <w:r w:rsidR="00801BF5">
        <w:rPr>
          <w:rFonts w:ascii="Arial" w:hAnsi="Arial" w:cs="Arial"/>
          <w:iCs/>
          <w:sz w:val="24"/>
          <w:szCs w:val="24"/>
        </w:rPr>
        <w:t xml:space="preserve">Modern Languages </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2677643" w14:textId="2F5095E3" w:rsidR="00392963" w:rsidRPr="00254554" w:rsidRDefault="00392963" w:rsidP="00FF5BA3">
      <w:pPr>
        <w:spacing w:after="120" w:line="240" w:lineRule="auto"/>
        <w:ind w:left="1287" w:right="544" w:hanging="720"/>
        <w:rPr>
          <w:rFonts w:ascii="Arial" w:hAnsi="Arial" w:cs="Arial"/>
          <w:sz w:val="24"/>
          <w:szCs w:val="24"/>
        </w:rPr>
      </w:pPr>
      <w:r w:rsidRPr="00254554">
        <w:rPr>
          <w:rFonts w:ascii="Arial" w:hAnsi="Arial" w:cs="Arial"/>
          <w:sz w:val="24"/>
          <w:szCs w:val="24"/>
        </w:rPr>
        <w:t xml:space="preserve">8.1 </w:t>
      </w:r>
      <w:r w:rsidRPr="00254554">
        <w:rPr>
          <w:rFonts w:ascii="Arial" w:hAnsi="Arial" w:cs="Arial"/>
          <w:sz w:val="24"/>
          <w:szCs w:val="24"/>
        </w:rPr>
        <w:tab/>
      </w:r>
      <w:r w:rsidR="00D964D9" w:rsidRPr="00254554">
        <w:rPr>
          <w:rFonts w:ascii="Arial" w:hAnsi="Arial" w:cs="Arial"/>
          <w:sz w:val="24"/>
          <w:szCs w:val="24"/>
        </w:rPr>
        <w:t xml:space="preserve">Demonstrate an understanding of a variety of </w:t>
      </w:r>
      <w:r w:rsidR="00AB58E9" w:rsidRPr="00254554">
        <w:rPr>
          <w:rFonts w:ascii="Arial" w:hAnsi="Arial" w:cs="Arial"/>
          <w:sz w:val="24"/>
          <w:szCs w:val="24"/>
        </w:rPr>
        <w:t xml:space="preserve">theoretical approaches drawn from Modern Languages and cultural studies (including national identity, globalisation, </w:t>
      </w:r>
      <w:proofErr w:type="spellStart"/>
      <w:r w:rsidR="00AB58E9" w:rsidRPr="00254554">
        <w:rPr>
          <w:rFonts w:ascii="Arial" w:hAnsi="Arial" w:cs="Arial"/>
          <w:sz w:val="24"/>
          <w:szCs w:val="24"/>
        </w:rPr>
        <w:t>coloniality</w:t>
      </w:r>
      <w:proofErr w:type="spellEnd"/>
      <w:r w:rsidR="00AB58E9" w:rsidRPr="00254554">
        <w:rPr>
          <w:rFonts w:ascii="Arial" w:hAnsi="Arial" w:cs="Arial"/>
          <w:sz w:val="24"/>
          <w:szCs w:val="24"/>
        </w:rPr>
        <w:t xml:space="preserve">, hybridity and acculturation) </w:t>
      </w:r>
    </w:p>
    <w:p w14:paraId="55E5EB38" w14:textId="1415A2D0" w:rsidR="00D964D9" w:rsidRPr="00254554" w:rsidRDefault="00392963" w:rsidP="00FF5BA3">
      <w:pPr>
        <w:spacing w:after="120" w:line="240" w:lineRule="auto"/>
        <w:ind w:left="1287" w:right="544" w:hanging="720"/>
        <w:rPr>
          <w:rFonts w:ascii="Arial" w:hAnsi="Arial" w:cs="Arial"/>
          <w:sz w:val="24"/>
          <w:szCs w:val="24"/>
        </w:rPr>
      </w:pPr>
      <w:r w:rsidRPr="00254554">
        <w:rPr>
          <w:rFonts w:ascii="Arial" w:hAnsi="Arial" w:cs="Arial"/>
          <w:sz w:val="24"/>
          <w:szCs w:val="24"/>
        </w:rPr>
        <w:t>8.2</w:t>
      </w:r>
      <w:r w:rsidRPr="00254554">
        <w:rPr>
          <w:rFonts w:ascii="Arial" w:hAnsi="Arial" w:cs="Arial"/>
          <w:sz w:val="24"/>
          <w:szCs w:val="24"/>
        </w:rPr>
        <w:tab/>
      </w:r>
      <w:r w:rsidR="00AB58E9" w:rsidRPr="00254554">
        <w:rPr>
          <w:rFonts w:ascii="Arial" w:hAnsi="Arial" w:cs="Arial"/>
          <w:sz w:val="24"/>
          <w:szCs w:val="24"/>
        </w:rPr>
        <w:t xml:space="preserve">Apply these theories in analysis of textual and visual materials relating to a broad range of nations, cultures and businesses </w:t>
      </w:r>
      <w:r w:rsidR="00D964D9" w:rsidRPr="00254554">
        <w:rPr>
          <w:rFonts w:ascii="Arial" w:hAnsi="Arial" w:cs="Arial"/>
          <w:sz w:val="24"/>
          <w:szCs w:val="24"/>
        </w:rPr>
        <w:t xml:space="preserve"> </w:t>
      </w:r>
    </w:p>
    <w:p w14:paraId="51EB5C2E" w14:textId="2CB4B11A" w:rsidR="00AB58E9" w:rsidRDefault="00392963" w:rsidP="00FF5BA3">
      <w:pPr>
        <w:spacing w:after="120" w:line="240" w:lineRule="auto"/>
        <w:ind w:left="1287" w:right="544" w:hanging="720"/>
        <w:rPr>
          <w:rFonts w:ascii="Arial" w:hAnsi="Arial" w:cs="Arial"/>
          <w:sz w:val="24"/>
          <w:szCs w:val="24"/>
        </w:rPr>
      </w:pPr>
      <w:r w:rsidRPr="00254554">
        <w:rPr>
          <w:rFonts w:ascii="Arial" w:hAnsi="Arial" w:cs="Arial"/>
          <w:sz w:val="24"/>
          <w:szCs w:val="24"/>
        </w:rPr>
        <w:t>8.3</w:t>
      </w:r>
      <w:r w:rsidRPr="00254554">
        <w:rPr>
          <w:rFonts w:ascii="Arial" w:hAnsi="Arial" w:cs="Arial"/>
          <w:sz w:val="24"/>
          <w:szCs w:val="24"/>
        </w:rPr>
        <w:tab/>
      </w:r>
      <w:r w:rsidR="00AB58E9" w:rsidRPr="00254554">
        <w:rPr>
          <w:rFonts w:ascii="Arial" w:hAnsi="Arial" w:cs="Arial"/>
          <w:sz w:val="24"/>
          <w:szCs w:val="24"/>
        </w:rPr>
        <w:t xml:space="preserve">Demonstrate inter-cultural awareness </w:t>
      </w:r>
    </w:p>
    <w:p w14:paraId="5F4EC9F6" w14:textId="744EDFBC" w:rsidR="00254554" w:rsidRPr="00254554" w:rsidRDefault="00254554" w:rsidP="00FF5BA3">
      <w:pPr>
        <w:spacing w:after="120" w:line="240" w:lineRule="auto"/>
        <w:ind w:left="1287" w:right="544" w:hanging="720"/>
        <w:rPr>
          <w:rFonts w:ascii="Arial" w:hAnsi="Arial" w:cs="Arial"/>
          <w:sz w:val="24"/>
          <w:szCs w:val="24"/>
        </w:rPr>
      </w:pPr>
      <w:r>
        <w:rPr>
          <w:rFonts w:ascii="Arial" w:hAnsi="Arial" w:cs="Arial"/>
          <w:sz w:val="24"/>
          <w:szCs w:val="24"/>
        </w:rPr>
        <w:t>8.4</w:t>
      </w:r>
      <w:r>
        <w:rPr>
          <w:rFonts w:ascii="Arial" w:hAnsi="Arial" w:cs="Arial"/>
          <w:sz w:val="24"/>
          <w:szCs w:val="24"/>
        </w:rPr>
        <w:tab/>
        <w:t>Demonstrate understanding of how nations, businesses and individuals communicate across geographic, linguistic, cultural and digital divides</w:t>
      </w:r>
    </w:p>
    <w:p w14:paraId="4B96E578" w14:textId="762CD7A2" w:rsidR="00D964D9" w:rsidRDefault="00AB58E9" w:rsidP="00FF5BA3">
      <w:pPr>
        <w:spacing w:after="120" w:line="240" w:lineRule="auto"/>
        <w:ind w:left="1287" w:right="544" w:hanging="720"/>
        <w:rPr>
          <w:rFonts w:ascii="Arial" w:hAnsi="Arial" w:cs="Arial"/>
          <w:sz w:val="24"/>
          <w:szCs w:val="24"/>
        </w:rPr>
      </w:pPr>
      <w:r w:rsidRPr="00254554">
        <w:rPr>
          <w:rFonts w:ascii="Arial" w:hAnsi="Arial" w:cs="Arial"/>
          <w:sz w:val="24"/>
          <w:szCs w:val="24"/>
        </w:rPr>
        <w:t>8.</w:t>
      </w:r>
      <w:r w:rsidR="00254554">
        <w:rPr>
          <w:rFonts w:ascii="Arial" w:hAnsi="Arial" w:cs="Arial"/>
          <w:sz w:val="24"/>
          <w:szCs w:val="24"/>
        </w:rPr>
        <w:t>5</w:t>
      </w:r>
      <w:r w:rsidRPr="00254554">
        <w:rPr>
          <w:rFonts w:ascii="Arial" w:hAnsi="Arial" w:cs="Arial"/>
          <w:sz w:val="24"/>
          <w:szCs w:val="24"/>
        </w:rPr>
        <w:t xml:space="preserve"> </w:t>
      </w:r>
      <w:r w:rsidRPr="00254554">
        <w:rPr>
          <w:rFonts w:ascii="Arial" w:hAnsi="Arial" w:cs="Arial"/>
          <w:sz w:val="24"/>
          <w:szCs w:val="24"/>
        </w:rPr>
        <w:tab/>
        <w:t xml:space="preserve">Demonstrate </w:t>
      </w:r>
      <w:r w:rsidR="00254554">
        <w:rPr>
          <w:rFonts w:ascii="Arial" w:hAnsi="Arial" w:cs="Arial"/>
          <w:sz w:val="24"/>
          <w:szCs w:val="24"/>
        </w:rPr>
        <w:t>awareness of the broader historical, geo-political, economic and cultural relations between nations which shape the contemporary context of global business.</w:t>
      </w:r>
      <w:r w:rsidRPr="00254554">
        <w:rPr>
          <w:rFonts w:ascii="Arial" w:hAnsi="Arial" w:cs="Arial"/>
          <w:sz w:val="24"/>
          <w:szCs w:val="24"/>
        </w:rPr>
        <w:t xml:space="preserve"> </w:t>
      </w:r>
    </w:p>
    <w:p w14:paraId="697DFDAD" w14:textId="454E3019" w:rsidR="00AB58E9" w:rsidRDefault="00AB58E9" w:rsidP="00FF5BA3">
      <w:pPr>
        <w:spacing w:after="120" w:line="240" w:lineRule="auto"/>
        <w:ind w:left="1287" w:right="544" w:hanging="720"/>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089933F3" w14:textId="5788E152" w:rsidR="00AB58E9" w:rsidRPr="00FF7067" w:rsidRDefault="00AB58E9" w:rsidP="00AB58E9">
      <w:pPr>
        <w:spacing w:after="120" w:line="240" w:lineRule="auto"/>
        <w:ind w:left="1430" w:right="543" w:hanging="550"/>
        <w:jc w:val="both"/>
        <w:rPr>
          <w:rFonts w:ascii="Arial" w:hAnsi="Arial" w:cs="Arial"/>
          <w:sz w:val="24"/>
          <w:szCs w:val="24"/>
        </w:rPr>
      </w:pPr>
      <w:r>
        <w:rPr>
          <w:rFonts w:ascii="Arial" w:hAnsi="Arial" w:cs="Arial"/>
          <w:sz w:val="24"/>
          <w:szCs w:val="24"/>
        </w:rPr>
        <w:t>9</w:t>
      </w:r>
      <w:r w:rsidRPr="00CC3B7F">
        <w:rPr>
          <w:rFonts w:ascii="Arial" w:hAnsi="Arial" w:cs="Arial"/>
          <w:sz w:val="24"/>
          <w:szCs w:val="24"/>
        </w:rPr>
        <w:t>.1</w:t>
      </w:r>
      <w:r w:rsidRPr="00CC3B7F">
        <w:rPr>
          <w:rFonts w:ascii="Arial" w:hAnsi="Arial" w:cs="Arial"/>
          <w:sz w:val="24"/>
          <w:szCs w:val="24"/>
        </w:rPr>
        <w:tab/>
      </w:r>
      <w:r w:rsidRPr="00FF7067">
        <w:rPr>
          <w:rFonts w:ascii="Arial" w:hAnsi="Arial" w:cs="Arial"/>
          <w:sz w:val="24"/>
          <w:szCs w:val="24"/>
        </w:rPr>
        <w:t>Analyse primary materials as appropriate, using up-to-date theoretical frameworks and relating works to the re</w:t>
      </w:r>
      <w:r w:rsidR="004F49E4">
        <w:rPr>
          <w:rFonts w:ascii="Arial" w:hAnsi="Arial" w:cs="Arial"/>
          <w:sz w:val="24"/>
          <w:szCs w:val="24"/>
        </w:rPr>
        <w:t>levant socio-historical context</w:t>
      </w:r>
    </w:p>
    <w:p w14:paraId="786AA98C" w14:textId="332B03F4" w:rsidR="00AB58E9" w:rsidRPr="00FF7067" w:rsidRDefault="00AB58E9" w:rsidP="00AB58E9">
      <w:pPr>
        <w:spacing w:after="120" w:line="240" w:lineRule="auto"/>
        <w:ind w:left="1430" w:right="543" w:hanging="550"/>
        <w:jc w:val="both"/>
        <w:rPr>
          <w:rFonts w:ascii="Arial" w:hAnsi="Arial" w:cs="Arial"/>
          <w:sz w:val="24"/>
          <w:szCs w:val="24"/>
        </w:rPr>
      </w:pPr>
      <w:r w:rsidRPr="00FF7067">
        <w:rPr>
          <w:rFonts w:ascii="Arial" w:hAnsi="Arial" w:cs="Arial"/>
          <w:sz w:val="24"/>
          <w:szCs w:val="24"/>
        </w:rPr>
        <w:t>9.2</w:t>
      </w:r>
      <w:r w:rsidRPr="00FF7067">
        <w:rPr>
          <w:rFonts w:ascii="Arial" w:hAnsi="Arial" w:cs="Arial"/>
          <w:sz w:val="24"/>
          <w:szCs w:val="24"/>
        </w:rPr>
        <w:tab/>
        <w:t>Use a range of established techniques to carry out independent analysis and research on cultural prod</w:t>
      </w:r>
      <w:r w:rsidR="004F49E4">
        <w:rPr>
          <w:rFonts w:ascii="Arial" w:hAnsi="Arial" w:cs="Arial"/>
          <w:sz w:val="24"/>
          <w:szCs w:val="24"/>
        </w:rPr>
        <w:t>ucts and present their findings</w:t>
      </w:r>
    </w:p>
    <w:p w14:paraId="2EF74982" w14:textId="1D400EFB" w:rsidR="00AB58E9" w:rsidRPr="00FF7067" w:rsidRDefault="00AB58E9" w:rsidP="00AB58E9">
      <w:pPr>
        <w:spacing w:after="120" w:line="240" w:lineRule="auto"/>
        <w:ind w:left="1430" w:right="543" w:hanging="550"/>
        <w:jc w:val="both"/>
        <w:rPr>
          <w:rFonts w:ascii="Arial" w:hAnsi="Arial" w:cs="Arial"/>
          <w:sz w:val="24"/>
          <w:szCs w:val="24"/>
        </w:rPr>
      </w:pPr>
      <w:r w:rsidRPr="00FF7067">
        <w:rPr>
          <w:rFonts w:ascii="Arial" w:hAnsi="Arial" w:cs="Arial"/>
          <w:sz w:val="24"/>
          <w:szCs w:val="24"/>
        </w:rPr>
        <w:t>9.3</w:t>
      </w:r>
      <w:r w:rsidRPr="00FF7067">
        <w:rPr>
          <w:rFonts w:ascii="Arial" w:hAnsi="Arial" w:cs="Arial"/>
          <w:sz w:val="24"/>
          <w:szCs w:val="24"/>
        </w:rPr>
        <w:tab/>
        <w:t>Demon</w:t>
      </w:r>
      <w:r w:rsidR="004F49E4">
        <w:rPr>
          <w:rFonts w:ascii="Arial" w:hAnsi="Arial" w:cs="Arial"/>
          <w:sz w:val="24"/>
          <w:szCs w:val="24"/>
        </w:rPr>
        <w:t>strate critical thinking skills</w:t>
      </w:r>
    </w:p>
    <w:p w14:paraId="5FCBDE8F" w14:textId="21A47D88" w:rsidR="00AB58E9" w:rsidRPr="00FF7067" w:rsidRDefault="00AB58E9" w:rsidP="00AB58E9">
      <w:pPr>
        <w:spacing w:after="120" w:line="240" w:lineRule="auto"/>
        <w:ind w:left="1430" w:right="543" w:hanging="550"/>
        <w:jc w:val="both"/>
        <w:rPr>
          <w:rFonts w:ascii="Arial" w:hAnsi="Arial" w:cs="Arial"/>
          <w:sz w:val="24"/>
          <w:szCs w:val="24"/>
        </w:rPr>
      </w:pPr>
      <w:r w:rsidRPr="00FF7067">
        <w:rPr>
          <w:rFonts w:ascii="Arial" w:hAnsi="Arial" w:cs="Arial"/>
          <w:sz w:val="24"/>
          <w:szCs w:val="24"/>
        </w:rPr>
        <w:t>9.4</w:t>
      </w:r>
      <w:r w:rsidRPr="00FF7067">
        <w:rPr>
          <w:rFonts w:ascii="Arial" w:hAnsi="Arial" w:cs="Arial"/>
          <w:sz w:val="24"/>
          <w:szCs w:val="24"/>
        </w:rPr>
        <w:tab/>
        <w:t>Undertake independent research in the library, using approp</w:t>
      </w:r>
      <w:r w:rsidR="004F49E4">
        <w:rPr>
          <w:rFonts w:ascii="Arial" w:hAnsi="Arial" w:cs="Arial"/>
          <w:sz w:val="24"/>
          <w:szCs w:val="24"/>
        </w:rPr>
        <w:t>riate academic databases online</w:t>
      </w:r>
    </w:p>
    <w:p w14:paraId="2B260817" w14:textId="10EA3785" w:rsidR="00AB58E9" w:rsidRPr="00CC3B7F" w:rsidRDefault="00AB58E9" w:rsidP="00AB58E9">
      <w:pPr>
        <w:spacing w:after="120" w:line="240" w:lineRule="auto"/>
        <w:ind w:left="1430" w:right="543" w:hanging="550"/>
        <w:jc w:val="both"/>
        <w:rPr>
          <w:rFonts w:ascii="Arial" w:hAnsi="Arial" w:cs="Arial"/>
          <w:b/>
          <w:sz w:val="24"/>
          <w:szCs w:val="24"/>
        </w:rPr>
      </w:pPr>
      <w:r w:rsidRPr="00FF7067">
        <w:rPr>
          <w:rFonts w:ascii="Arial" w:hAnsi="Arial" w:cs="Arial"/>
          <w:sz w:val="24"/>
          <w:szCs w:val="24"/>
        </w:rPr>
        <w:t>9.5</w:t>
      </w:r>
      <w:r w:rsidRPr="00FF7067">
        <w:rPr>
          <w:rFonts w:ascii="Arial" w:hAnsi="Arial" w:cs="Arial"/>
          <w:sz w:val="24"/>
          <w:szCs w:val="24"/>
        </w:rPr>
        <w:tab/>
        <w:t>Synthesise and evaluate information from a number of sources, deploying key techniques from the discipline.</w:t>
      </w:r>
      <w:r w:rsidRPr="00CC3B7F">
        <w:rPr>
          <w:rFonts w:ascii="Arial" w:hAnsi="Arial" w:cs="Arial"/>
          <w:sz w:val="24"/>
          <w:szCs w:val="24"/>
        </w:rPr>
        <w:tab/>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040E90A" w14:textId="543597CA" w:rsidR="008D4447" w:rsidRDefault="005B70CD" w:rsidP="00B73ABE">
      <w:pPr>
        <w:spacing w:after="120" w:line="240" w:lineRule="auto"/>
        <w:ind w:left="567" w:right="543"/>
        <w:rPr>
          <w:rFonts w:ascii="Arial" w:hAnsi="Arial" w:cs="Arial"/>
          <w:iCs/>
          <w:sz w:val="24"/>
          <w:szCs w:val="24"/>
        </w:rPr>
      </w:pPr>
      <w:r w:rsidRPr="005B70CD">
        <w:rPr>
          <w:rFonts w:ascii="Arial" w:hAnsi="Arial" w:cs="Arial"/>
          <w:iCs/>
          <w:sz w:val="24"/>
          <w:szCs w:val="24"/>
        </w:rPr>
        <w:t>This module introduces students to intercultural communication. It aims to empower them to understand the broader historical geopolitical, economic and cultural relations between nations which shape the contemporary context of global</w:t>
      </w:r>
      <w:r w:rsidR="003B09A8">
        <w:rPr>
          <w:rFonts w:ascii="Arial" w:hAnsi="Arial" w:cs="Arial"/>
          <w:iCs/>
          <w:sz w:val="24"/>
          <w:szCs w:val="24"/>
        </w:rPr>
        <w:t>ised</w:t>
      </w:r>
      <w:r w:rsidRPr="005B70CD">
        <w:rPr>
          <w:rFonts w:ascii="Arial" w:hAnsi="Arial" w:cs="Arial"/>
          <w:iCs/>
          <w:sz w:val="24"/>
          <w:szCs w:val="24"/>
        </w:rPr>
        <w:t xml:space="preserve"> business. </w:t>
      </w:r>
      <w:r w:rsidR="003B09A8">
        <w:rPr>
          <w:rFonts w:ascii="Arial" w:hAnsi="Arial" w:cs="Arial"/>
          <w:iCs/>
          <w:sz w:val="24"/>
          <w:szCs w:val="24"/>
        </w:rPr>
        <w:t>T</w:t>
      </w:r>
      <w:r w:rsidRPr="005B70CD">
        <w:rPr>
          <w:rFonts w:ascii="Arial" w:hAnsi="Arial" w:cs="Arial"/>
          <w:iCs/>
          <w:sz w:val="24"/>
          <w:szCs w:val="24"/>
        </w:rPr>
        <w:t>hrough engagement with key theories</w:t>
      </w:r>
      <w:r w:rsidR="003B15B1" w:rsidRPr="003B15B1">
        <w:rPr>
          <w:rFonts w:ascii="Arial" w:hAnsi="Arial" w:cs="Arial"/>
          <w:iCs/>
          <w:sz w:val="24"/>
          <w:szCs w:val="24"/>
        </w:rPr>
        <w:t xml:space="preserve"> </w:t>
      </w:r>
      <w:r w:rsidR="003B15B1" w:rsidRPr="005B70CD">
        <w:rPr>
          <w:rFonts w:ascii="Arial" w:hAnsi="Arial" w:cs="Arial"/>
          <w:iCs/>
          <w:sz w:val="24"/>
          <w:szCs w:val="24"/>
        </w:rPr>
        <w:t>from Modern Languages and cultural studies,</w:t>
      </w:r>
      <w:r w:rsidRPr="005B70CD">
        <w:rPr>
          <w:rFonts w:ascii="Arial" w:hAnsi="Arial" w:cs="Arial"/>
          <w:iCs/>
          <w:sz w:val="24"/>
          <w:szCs w:val="24"/>
        </w:rPr>
        <w:t xml:space="preserve"> students </w:t>
      </w:r>
      <w:r w:rsidRPr="003B09A8">
        <w:rPr>
          <w:rFonts w:ascii="Arial" w:hAnsi="Arial" w:cs="Arial"/>
          <w:iCs/>
          <w:sz w:val="24"/>
          <w:szCs w:val="24"/>
        </w:rPr>
        <w:t xml:space="preserve">gain a critical understanding of how nations, businesses and individuals communicate across geographic, linguistic, cultural and digital divides. </w:t>
      </w:r>
      <w:r w:rsidR="003B09A8" w:rsidRPr="003B09A8">
        <w:rPr>
          <w:rFonts w:ascii="Arial" w:hAnsi="Arial" w:cs="Arial"/>
          <w:iCs/>
          <w:sz w:val="24"/>
          <w:szCs w:val="24"/>
        </w:rPr>
        <w:t>By</w:t>
      </w:r>
      <w:r w:rsidR="003B15B1" w:rsidRPr="003B09A8">
        <w:rPr>
          <w:rFonts w:ascii="Arial" w:hAnsi="Arial" w:cs="Arial"/>
          <w:iCs/>
          <w:sz w:val="24"/>
          <w:szCs w:val="24"/>
        </w:rPr>
        <w:t xml:space="preserve"> analysing</w:t>
      </w:r>
      <w:r w:rsidRPr="003B09A8">
        <w:rPr>
          <w:rFonts w:ascii="Arial" w:hAnsi="Arial" w:cs="Arial"/>
          <w:iCs/>
          <w:sz w:val="24"/>
          <w:szCs w:val="24"/>
        </w:rPr>
        <w:t xml:space="preserve"> case studies </w:t>
      </w:r>
      <w:r w:rsidR="003B15B1" w:rsidRPr="003B09A8">
        <w:rPr>
          <w:rFonts w:ascii="Arial" w:hAnsi="Arial" w:cs="Arial"/>
          <w:iCs/>
          <w:sz w:val="24"/>
          <w:szCs w:val="24"/>
        </w:rPr>
        <w:t>from</w:t>
      </w:r>
      <w:r w:rsidRPr="003B09A8">
        <w:rPr>
          <w:rFonts w:ascii="Arial" w:hAnsi="Arial" w:cs="Arial"/>
          <w:iCs/>
          <w:sz w:val="24"/>
          <w:szCs w:val="24"/>
        </w:rPr>
        <w:t xml:space="preserve"> </w:t>
      </w:r>
      <w:r w:rsidR="003B15B1" w:rsidRPr="003B09A8">
        <w:rPr>
          <w:rFonts w:ascii="Arial" w:hAnsi="Arial" w:cs="Arial"/>
          <w:iCs/>
          <w:sz w:val="24"/>
          <w:szCs w:val="24"/>
        </w:rPr>
        <w:t>contexts such as Europe, Latin America</w:t>
      </w:r>
      <w:r w:rsidRPr="003B09A8">
        <w:rPr>
          <w:rFonts w:ascii="Arial" w:hAnsi="Arial" w:cs="Arial"/>
          <w:iCs/>
          <w:sz w:val="24"/>
          <w:szCs w:val="24"/>
        </w:rPr>
        <w:t xml:space="preserve"> and </w:t>
      </w:r>
      <w:r w:rsidR="003B15B1" w:rsidRPr="003B09A8">
        <w:rPr>
          <w:rFonts w:ascii="Arial" w:hAnsi="Arial" w:cs="Arial"/>
          <w:iCs/>
          <w:sz w:val="24"/>
          <w:szCs w:val="24"/>
        </w:rPr>
        <w:t>Francophone Africa</w:t>
      </w:r>
      <w:r w:rsidR="003B09A8" w:rsidRPr="003B09A8">
        <w:rPr>
          <w:rFonts w:ascii="Arial" w:hAnsi="Arial" w:cs="Arial"/>
          <w:iCs/>
          <w:sz w:val="24"/>
          <w:szCs w:val="24"/>
        </w:rPr>
        <w:t>, students will develop the</w:t>
      </w:r>
      <w:r w:rsidRPr="003B09A8">
        <w:rPr>
          <w:rFonts w:ascii="Arial" w:hAnsi="Arial" w:cs="Arial"/>
          <w:iCs/>
          <w:sz w:val="24"/>
          <w:szCs w:val="24"/>
        </w:rPr>
        <w:t xml:space="preserve"> intercultural awareness </w:t>
      </w:r>
      <w:r w:rsidR="003B09A8" w:rsidRPr="003B09A8">
        <w:rPr>
          <w:rFonts w:ascii="Arial" w:hAnsi="Arial" w:cs="Arial"/>
          <w:iCs/>
          <w:sz w:val="24"/>
          <w:szCs w:val="24"/>
        </w:rPr>
        <w:t>needed</w:t>
      </w:r>
      <w:r w:rsidRPr="003B09A8">
        <w:rPr>
          <w:rFonts w:ascii="Arial" w:hAnsi="Arial" w:cs="Arial"/>
          <w:iCs/>
          <w:sz w:val="24"/>
          <w:szCs w:val="24"/>
        </w:rPr>
        <w:t xml:space="preserve"> in global markets</w:t>
      </w:r>
      <w:r w:rsidR="00F06728">
        <w:rPr>
          <w:rFonts w:ascii="Arial" w:hAnsi="Arial" w:cs="Arial"/>
          <w:iCs/>
          <w:sz w:val="24"/>
          <w:szCs w:val="24"/>
        </w:rPr>
        <w:t xml:space="preserve"> and </w:t>
      </w:r>
      <w:r w:rsidRPr="003B09A8">
        <w:rPr>
          <w:rFonts w:ascii="Arial" w:hAnsi="Arial" w:cs="Arial"/>
          <w:iCs/>
          <w:sz w:val="24"/>
          <w:szCs w:val="24"/>
        </w:rPr>
        <w:t xml:space="preserve">the skills required to communicate effectively in </w:t>
      </w:r>
      <w:r w:rsidR="003B15B1" w:rsidRPr="003B09A8">
        <w:rPr>
          <w:rFonts w:ascii="Arial" w:hAnsi="Arial" w:cs="Arial"/>
          <w:iCs/>
          <w:sz w:val="24"/>
          <w:szCs w:val="24"/>
        </w:rPr>
        <w:t xml:space="preserve">multicultural </w:t>
      </w:r>
      <w:r w:rsidR="00F06728">
        <w:rPr>
          <w:rFonts w:ascii="Arial" w:hAnsi="Arial" w:cs="Arial"/>
          <w:iCs/>
          <w:sz w:val="24"/>
          <w:szCs w:val="24"/>
        </w:rPr>
        <w:t>business environments</w:t>
      </w:r>
      <w:r w:rsidRPr="003B09A8">
        <w:rPr>
          <w:rFonts w:ascii="Arial" w:hAnsi="Arial" w:cs="Arial"/>
          <w:iCs/>
          <w:sz w:val="24"/>
          <w:szCs w:val="24"/>
        </w:rPr>
        <w:t>.</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9DB3E32" w14:textId="6BCCEC8E" w:rsidR="00F0648D" w:rsidRDefault="00B9504E" w:rsidP="006651DC">
      <w:pPr>
        <w:spacing w:after="120" w:line="240" w:lineRule="auto"/>
        <w:ind w:left="567" w:right="543"/>
        <w:jc w:val="both"/>
        <w:rPr>
          <w:rFonts w:ascii="Arial" w:hAnsi="Arial" w:cs="Arial"/>
          <w:sz w:val="24"/>
          <w:szCs w:val="24"/>
        </w:rPr>
      </w:pPr>
      <w:r>
        <w:rPr>
          <w:rFonts w:ascii="Arial" w:hAnsi="Arial" w:cs="Arial"/>
          <w:sz w:val="24"/>
          <w:szCs w:val="24"/>
        </w:rPr>
        <w:t xml:space="preserve">Anderson, Benedict (2006) </w:t>
      </w:r>
      <w:r w:rsidR="00F0648D" w:rsidRPr="00B9504E">
        <w:rPr>
          <w:rFonts w:ascii="Arial" w:hAnsi="Arial" w:cs="Arial"/>
          <w:i/>
          <w:sz w:val="24"/>
          <w:szCs w:val="24"/>
        </w:rPr>
        <w:t xml:space="preserve">Imagined </w:t>
      </w:r>
      <w:r w:rsidRPr="00B9504E">
        <w:rPr>
          <w:rFonts w:ascii="Arial" w:hAnsi="Arial" w:cs="Arial"/>
          <w:i/>
          <w:sz w:val="24"/>
          <w:szCs w:val="24"/>
        </w:rPr>
        <w:t>C</w:t>
      </w:r>
      <w:r w:rsidR="00F0648D" w:rsidRPr="00B9504E">
        <w:rPr>
          <w:rFonts w:ascii="Arial" w:hAnsi="Arial" w:cs="Arial"/>
          <w:i/>
          <w:sz w:val="24"/>
          <w:szCs w:val="24"/>
        </w:rPr>
        <w:t>ommunities</w:t>
      </w:r>
      <w:r w:rsidRPr="00B9504E">
        <w:rPr>
          <w:rFonts w:ascii="Arial" w:hAnsi="Arial" w:cs="Arial"/>
          <w:i/>
          <w:sz w:val="24"/>
          <w:szCs w:val="24"/>
        </w:rPr>
        <w:t>: Reflections on the Origin and Spread of Nationalism</w:t>
      </w:r>
      <w:r>
        <w:rPr>
          <w:rFonts w:ascii="Arial" w:hAnsi="Arial" w:cs="Arial"/>
          <w:sz w:val="24"/>
          <w:szCs w:val="24"/>
        </w:rPr>
        <w:t xml:space="preserve"> [revised edition]. London: Verso.</w:t>
      </w:r>
    </w:p>
    <w:p w14:paraId="0E45428D" w14:textId="642438B5" w:rsidR="006651DC" w:rsidRPr="006651DC" w:rsidRDefault="006651DC" w:rsidP="006651DC">
      <w:pPr>
        <w:spacing w:after="120" w:line="240" w:lineRule="auto"/>
        <w:ind w:left="567" w:right="543"/>
        <w:jc w:val="both"/>
        <w:rPr>
          <w:rFonts w:ascii="Arial" w:hAnsi="Arial" w:cs="Arial"/>
          <w:sz w:val="24"/>
          <w:szCs w:val="24"/>
        </w:rPr>
      </w:pPr>
      <w:r w:rsidRPr="006651DC">
        <w:rPr>
          <w:rStyle w:val="xdisplayelementtext"/>
          <w:rFonts w:ascii="Arial" w:hAnsi="Arial" w:cs="Arial"/>
          <w:bCs/>
          <w:color w:val="000000"/>
          <w:sz w:val="24"/>
          <w:szCs w:val="24"/>
          <w:shd w:val="clear" w:color="auto" w:fill="FFFFFF"/>
        </w:rPr>
        <w:t xml:space="preserve">Hofstede, Geert H., et al (2010). </w:t>
      </w:r>
      <w:r w:rsidRPr="006651DC">
        <w:rPr>
          <w:rStyle w:val="xdisplayelementtext"/>
          <w:rFonts w:ascii="Arial" w:hAnsi="Arial" w:cs="Arial"/>
          <w:bCs/>
          <w:i/>
          <w:color w:val="000000"/>
          <w:sz w:val="24"/>
          <w:szCs w:val="24"/>
          <w:shd w:val="clear" w:color="auto" w:fill="FFFFFF"/>
        </w:rPr>
        <w:t>Cultures and Organizations: Software of the mind: Intercultural cooperation and its importance for survival</w:t>
      </w:r>
      <w:r w:rsidRPr="006651DC">
        <w:rPr>
          <w:rStyle w:val="xdisplayelementtext"/>
          <w:rFonts w:ascii="Arial" w:hAnsi="Arial" w:cs="Arial"/>
          <w:bCs/>
          <w:color w:val="000000"/>
          <w:sz w:val="24"/>
          <w:szCs w:val="24"/>
          <w:shd w:val="clear" w:color="auto" w:fill="FFFFFF"/>
        </w:rPr>
        <w:t xml:space="preserve"> [3</w:t>
      </w:r>
      <w:r w:rsidRPr="006651DC">
        <w:rPr>
          <w:rStyle w:val="xdisplayelementtext"/>
          <w:rFonts w:ascii="Arial" w:hAnsi="Arial" w:cs="Arial"/>
          <w:bCs/>
          <w:color w:val="000000"/>
          <w:sz w:val="24"/>
          <w:szCs w:val="24"/>
          <w:shd w:val="clear" w:color="auto" w:fill="FFFFFF"/>
          <w:vertAlign w:val="superscript"/>
        </w:rPr>
        <w:t>rd</w:t>
      </w:r>
      <w:r w:rsidRPr="006651DC">
        <w:rPr>
          <w:rStyle w:val="xdisplayelementtext"/>
          <w:rFonts w:ascii="Arial" w:hAnsi="Arial" w:cs="Arial"/>
          <w:bCs/>
          <w:color w:val="000000"/>
          <w:sz w:val="24"/>
          <w:szCs w:val="24"/>
          <w:shd w:val="clear" w:color="auto" w:fill="FFFFFF"/>
        </w:rPr>
        <w:t xml:space="preserve"> </w:t>
      </w:r>
      <w:proofErr w:type="spellStart"/>
      <w:proofErr w:type="gramStart"/>
      <w:r w:rsidRPr="006651DC">
        <w:rPr>
          <w:rStyle w:val="xdisplayelementtext"/>
          <w:rFonts w:ascii="Arial" w:hAnsi="Arial" w:cs="Arial"/>
          <w:bCs/>
          <w:color w:val="000000"/>
          <w:sz w:val="24"/>
          <w:szCs w:val="24"/>
          <w:shd w:val="clear" w:color="auto" w:fill="FFFFFF"/>
        </w:rPr>
        <w:t>ed</w:t>
      </w:r>
      <w:proofErr w:type="spellEnd"/>
      <w:proofErr w:type="gramEnd"/>
      <w:r w:rsidRPr="006651DC">
        <w:rPr>
          <w:rStyle w:val="xdisplayelementtext"/>
          <w:rFonts w:ascii="Arial" w:hAnsi="Arial" w:cs="Arial"/>
          <w:bCs/>
          <w:color w:val="000000"/>
          <w:sz w:val="24"/>
          <w:szCs w:val="24"/>
          <w:shd w:val="clear" w:color="auto" w:fill="FFFFFF"/>
        </w:rPr>
        <w:t>]. London: McGraw Hill.</w:t>
      </w:r>
    </w:p>
    <w:p w14:paraId="2ABC8AB8" w14:textId="1EFDEBA1" w:rsidR="00F0648D" w:rsidRDefault="000F2160" w:rsidP="006651DC">
      <w:pPr>
        <w:spacing w:after="120" w:line="240" w:lineRule="auto"/>
        <w:ind w:left="567" w:right="543"/>
        <w:jc w:val="both"/>
        <w:rPr>
          <w:rFonts w:ascii="Arial" w:hAnsi="Arial" w:cs="Arial"/>
          <w:sz w:val="24"/>
          <w:szCs w:val="24"/>
        </w:rPr>
      </w:pPr>
      <w:r>
        <w:rPr>
          <w:rFonts w:ascii="Arial" w:hAnsi="Arial" w:cs="Arial"/>
          <w:sz w:val="24"/>
          <w:szCs w:val="24"/>
        </w:rPr>
        <w:t xml:space="preserve">Holliday, Adrian, Martin Hyde and John </w:t>
      </w:r>
      <w:proofErr w:type="spellStart"/>
      <w:r>
        <w:rPr>
          <w:rFonts w:ascii="Arial" w:hAnsi="Arial" w:cs="Arial"/>
          <w:sz w:val="24"/>
          <w:szCs w:val="24"/>
        </w:rPr>
        <w:t>Kullman</w:t>
      </w:r>
      <w:proofErr w:type="spellEnd"/>
      <w:r>
        <w:rPr>
          <w:rFonts w:ascii="Arial" w:hAnsi="Arial" w:cs="Arial"/>
          <w:sz w:val="24"/>
          <w:szCs w:val="24"/>
        </w:rPr>
        <w:t xml:space="preserve"> (2021) </w:t>
      </w:r>
      <w:r w:rsidR="00F0648D" w:rsidRPr="000F2160">
        <w:rPr>
          <w:rFonts w:ascii="Arial" w:hAnsi="Arial" w:cs="Arial"/>
          <w:i/>
          <w:sz w:val="24"/>
          <w:szCs w:val="24"/>
        </w:rPr>
        <w:t xml:space="preserve">Intercultural Communication: An Advanced Resource Book for Students </w:t>
      </w:r>
      <w:r w:rsidRPr="00B9504E">
        <w:rPr>
          <w:rFonts w:ascii="Arial" w:hAnsi="Arial" w:cs="Arial"/>
          <w:sz w:val="24"/>
          <w:szCs w:val="24"/>
        </w:rPr>
        <w:t>[4</w:t>
      </w:r>
      <w:r w:rsidRPr="00B9504E">
        <w:rPr>
          <w:rFonts w:ascii="Arial" w:hAnsi="Arial" w:cs="Arial"/>
          <w:sz w:val="24"/>
          <w:szCs w:val="24"/>
          <w:vertAlign w:val="superscript"/>
        </w:rPr>
        <w:t>th</w:t>
      </w:r>
      <w:r w:rsidRPr="00B9504E">
        <w:rPr>
          <w:rFonts w:ascii="Arial" w:hAnsi="Arial" w:cs="Arial"/>
          <w:sz w:val="24"/>
          <w:szCs w:val="24"/>
        </w:rPr>
        <w:t xml:space="preserve"> </w:t>
      </w:r>
      <w:proofErr w:type="gramStart"/>
      <w:r w:rsidRPr="00B9504E">
        <w:rPr>
          <w:rFonts w:ascii="Arial" w:hAnsi="Arial" w:cs="Arial"/>
          <w:sz w:val="24"/>
          <w:szCs w:val="24"/>
        </w:rPr>
        <w:t>ed</w:t>
      </w:r>
      <w:proofErr w:type="gramEnd"/>
      <w:r w:rsidRPr="00B9504E">
        <w:rPr>
          <w:rFonts w:ascii="Arial" w:hAnsi="Arial" w:cs="Arial"/>
          <w:sz w:val="24"/>
          <w:szCs w:val="24"/>
        </w:rPr>
        <w:t>.]</w:t>
      </w:r>
      <w:r>
        <w:rPr>
          <w:rFonts w:ascii="Arial" w:hAnsi="Arial" w:cs="Arial"/>
          <w:sz w:val="24"/>
          <w:szCs w:val="24"/>
        </w:rPr>
        <w:t>. London/New York: Routledge</w:t>
      </w:r>
    </w:p>
    <w:p w14:paraId="4F39CCAC" w14:textId="244E9727" w:rsidR="00F0648D" w:rsidRDefault="00B9504E" w:rsidP="006651DC">
      <w:pPr>
        <w:spacing w:after="120" w:line="240" w:lineRule="auto"/>
        <w:ind w:left="567" w:right="543"/>
        <w:jc w:val="both"/>
        <w:rPr>
          <w:rFonts w:ascii="Arial" w:hAnsi="Arial" w:cs="Arial"/>
          <w:sz w:val="24"/>
          <w:szCs w:val="24"/>
        </w:rPr>
      </w:pPr>
      <w:r w:rsidRPr="00F0648D">
        <w:rPr>
          <w:rFonts w:ascii="Arial" w:hAnsi="Arial" w:cs="Arial"/>
          <w:sz w:val="24"/>
          <w:szCs w:val="24"/>
        </w:rPr>
        <w:t>Steger</w:t>
      </w:r>
      <w:r>
        <w:rPr>
          <w:rFonts w:ascii="Arial" w:hAnsi="Arial" w:cs="Arial"/>
          <w:sz w:val="24"/>
          <w:szCs w:val="24"/>
        </w:rPr>
        <w:t xml:space="preserve">, </w:t>
      </w:r>
      <w:r w:rsidRPr="00F0648D">
        <w:rPr>
          <w:rFonts w:ascii="Arial" w:hAnsi="Arial" w:cs="Arial"/>
          <w:sz w:val="24"/>
          <w:szCs w:val="24"/>
        </w:rPr>
        <w:t>Manfred B.</w:t>
      </w:r>
      <w:r>
        <w:rPr>
          <w:rFonts w:ascii="Arial" w:hAnsi="Arial" w:cs="Arial"/>
          <w:sz w:val="24"/>
          <w:szCs w:val="24"/>
        </w:rPr>
        <w:t xml:space="preserve"> (2020) </w:t>
      </w:r>
      <w:r w:rsidR="00F0648D" w:rsidRPr="00B9504E">
        <w:rPr>
          <w:rFonts w:ascii="Arial" w:hAnsi="Arial" w:cs="Arial"/>
          <w:i/>
          <w:sz w:val="24"/>
          <w:szCs w:val="24"/>
        </w:rPr>
        <w:t>Globalization: A Very Short Introduction</w:t>
      </w:r>
      <w:r>
        <w:rPr>
          <w:rFonts w:ascii="Arial" w:hAnsi="Arial" w:cs="Arial"/>
          <w:sz w:val="24"/>
          <w:szCs w:val="24"/>
        </w:rPr>
        <w:t>. Oxford: Oxford University Press</w:t>
      </w:r>
    </w:p>
    <w:p w14:paraId="503BADDC" w14:textId="77777777" w:rsidR="00B9504E" w:rsidRDefault="00B9504E" w:rsidP="006651DC">
      <w:pPr>
        <w:spacing w:after="120" w:line="240" w:lineRule="auto"/>
        <w:ind w:left="567" w:right="543"/>
        <w:jc w:val="both"/>
        <w:rPr>
          <w:rFonts w:ascii="Arial" w:hAnsi="Arial" w:cs="Arial"/>
          <w:sz w:val="24"/>
          <w:szCs w:val="24"/>
        </w:rPr>
      </w:pPr>
      <w:proofErr w:type="spellStart"/>
      <w:r w:rsidRPr="00F0648D">
        <w:rPr>
          <w:rFonts w:ascii="Arial" w:hAnsi="Arial" w:cs="Arial"/>
          <w:sz w:val="24"/>
          <w:szCs w:val="24"/>
        </w:rPr>
        <w:t>Urry</w:t>
      </w:r>
      <w:proofErr w:type="spellEnd"/>
      <w:r>
        <w:rPr>
          <w:rFonts w:ascii="Arial" w:hAnsi="Arial" w:cs="Arial"/>
          <w:sz w:val="24"/>
          <w:szCs w:val="24"/>
        </w:rPr>
        <w:t xml:space="preserve">, John (2012) </w:t>
      </w:r>
      <w:proofErr w:type="spellStart"/>
      <w:r w:rsidRPr="00B9504E">
        <w:rPr>
          <w:rFonts w:ascii="Arial" w:hAnsi="Arial" w:cs="Arial"/>
          <w:i/>
          <w:sz w:val="24"/>
          <w:szCs w:val="24"/>
        </w:rPr>
        <w:t>Mobilities</w:t>
      </w:r>
      <w:proofErr w:type="spellEnd"/>
      <w:r>
        <w:rPr>
          <w:rFonts w:ascii="Arial" w:hAnsi="Arial" w:cs="Arial"/>
          <w:sz w:val="24"/>
          <w:szCs w:val="24"/>
        </w:rPr>
        <w:t>. Cambridge: Polity Press.</w:t>
      </w:r>
    </w:p>
    <w:p w14:paraId="272CF0DC" w14:textId="77777777" w:rsidR="00321EC5" w:rsidRPr="00321EC5" w:rsidRDefault="00321EC5" w:rsidP="00321EC5">
      <w:pPr>
        <w:spacing w:after="120" w:line="240" w:lineRule="auto"/>
        <w:ind w:right="543"/>
        <w:jc w:val="both"/>
        <w:rPr>
          <w:rFonts w:ascii="Arial" w:hAnsi="Arial" w:cs="Arial"/>
          <w:sz w:val="24"/>
          <w:szCs w:val="24"/>
        </w:rPr>
      </w:pPr>
    </w:p>
    <w:p w14:paraId="715A2291" w14:textId="15D7BD54" w:rsidR="00883204" w:rsidRDefault="00636058" w:rsidP="00072357">
      <w:pPr>
        <w:pStyle w:val="Heading2"/>
      </w:pPr>
      <w:r>
        <w:t>Contact Hours</w:t>
      </w:r>
    </w:p>
    <w:p w14:paraId="1086FCCF" w14:textId="142FEC96"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D964D9">
        <w:rPr>
          <w:rFonts w:ascii="Arial" w:hAnsi="Arial" w:cs="Arial"/>
          <w:sz w:val="24"/>
          <w:szCs w:val="24"/>
        </w:rPr>
        <w:t xml:space="preserve"> 130</w:t>
      </w:r>
    </w:p>
    <w:p w14:paraId="3BE5E6D9" w14:textId="1834B3BD"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882C06">
        <w:rPr>
          <w:rFonts w:ascii="Arial" w:hAnsi="Arial" w:cs="Arial"/>
          <w:sz w:val="24"/>
          <w:szCs w:val="24"/>
        </w:rPr>
        <w:t xml:space="preserve"> </w:t>
      </w:r>
      <w:r w:rsidR="00D964D9">
        <w:rPr>
          <w:rFonts w:ascii="Arial" w:hAnsi="Arial" w:cs="Arial"/>
          <w:sz w:val="24"/>
          <w:szCs w:val="24"/>
        </w:rPr>
        <w:t>20</w:t>
      </w:r>
    </w:p>
    <w:p w14:paraId="260000FF" w14:textId="1CEEA141" w:rsidR="00636058" w:rsidRPr="00636058" w:rsidRDefault="00636058" w:rsidP="00636058">
      <w:pPr>
        <w:ind w:left="567"/>
        <w:rPr>
          <w:rFonts w:ascii="Arial" w:hAnsi="Arial" w:cs="Arial"/>
          <w:sz w:val="24"/>
          <w:szCs w:val="24"/>
        </w:rPr>
      </w:pPr>
      <w:r w:rsidRPr="00636058">
        <w:rPr>
          <w:rFonts w:ascii="Arial" w:hAnsi="Arial" w:cs="Arial"/>
          <w:sz w:val="24"/>
          <w:szCs w:val="24"/>
        </w:rPr>
        <w:lastRenderedPageBreak/>
        <w:t>Total</w:t>
      </w:r>
      <w:r w:rsidR="007A3F31">
        <w:rPr>
          <w:rFonts w:ascii="Arial" w:hAnsi="Arial" w:cs="Arial"/>
          <w:sz w:val="24"/>
          <w:szCs w:val="24"/>
        </w:rPr>
        <w:t>:</w:t>
      </w:r>
      <w:r w:rsidR="00D964D9">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66BD9E8B" w:rsidR="00696FF5" w:rsidRDefault="00B73ABE" w:rsidP="00B73ABE">
      <w:pPr>
        <w:pStyle w:val="header2"/>
        <w:numPr>
          <w:ilvl w:val="1"/>
          <w:numId w:val="11"/>
        </w:numPr>
        <w:rPr>
          <w:b w:val="0"/>
          <w:bCs/>
          <w:iCs/>
        </w:rPr>
      </w:pPr>
      <w:r>
        <w:rPr>
          <w:b w:val="0"/>
          <w:bCs/>
          <w:iCs/>
        </w:rPr>
        <w:t xml:space="preserve"> </w:t>
      </w:r>
      <w:r w:rsidR="00696FF5" w:rsidRPr="00B2615D">
        <w:rPr>
          <w:b w:val="0"/>
          <w:bCs/>
          <w:iCs/>
        </w:rPr>
        <w:t>Main assessment methods</w:t>
      </w:r>
    </w:p>
    <w:p w14:paraId="28A61715" w14:textId="15DF8043" w:rsidR="00680769" w:rsidRDefault="00680769" w:rsidP="00B73ABE">
      <w:pPr>
        <w:pStyle w:val="Heading2"/>
        <w:numPr>
          <w:ilvl w:val="0"/>
          <w:numId w:val="0"/>
        </w:numPr>
        <w:ind w:left="720"/>
        <w:rPr>
          <w:b w:val="0"/>
        </w:rPr>
      </w:pPr>
      <w:r w:rsidRPr="00677B61">
        <w:rPr>
          <w:b w:val="0"/>
        </w:rPr>
        <w:t xml:space="preserve">Written assignment </w:t>
      </w:r>
      <w:r>
        <w:rPr>
          <w:b w:val="0"/>
        </w:rPr>
        <w:t>(1</w:t>
      </w:r>
      <w:r w:rsidR="0023181E">
        <w:rPr>
          <w:b w:val="0"/>
        </w:rPr>
        <w:t>,</w:t>
      </w:r>
      <w:r>
        <w:rPr>
          <w:b w:val="0"/>
        </w:rPr>
        <w:t>000 word equivalent) 35%</w:t>
      </w:r>
    </w:p>
    <w:p w14:paraId="286C5F07" w14:textId="12E4AD80" w:rsidR="0047297A" w:rsidRDefault="0047297A" w:rsidP="00B73ABE">
      <w:pPr>
        <w:pStyle w:val="Heading2"/>
        <w:numPr>
          <w:ilvl w:val="0"/>
          <w:numId w:val="0"/>
        </w:numPr>
        <w:ind w:left="720"/>
        <w:rPr>
          <w:b w:val="0"/>
        </w:rPr>
      </w:pPr>
      <w:r>
        <w:rPr>
          <w:b w:val="0"/>
        </w:rPr>
        <w:t>Essay (2</w:t>
      </w:r>
      <w:r w:rsidR="0023181E">
        <w:rPr>
          <w:b w:val="0"/>
        </w:rPr>
        <w:t>,</w:t>
      </w:r>
      <w:r>
        <w:rPr>
          <w:b w:val="0"/>
        </w:rPr>
        <w:t>000 words)</w:t>
      </w:r>
      <w:r w:rsidR="00680769">
        <w:rPr>
          <w:b w:val="0"/>
        </w:rPr>
        <w:t xml:space="preserve"> 65%</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265FA528" w:rsidR="00696FF5" w:rsidRPr="009D52D0" w:rsidRDefault="00B73ABE"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7DD732AE" w:rsidR="00B72470" w:rsidRDefault="00D964D9" w:rsidP="00B73ABE">
      <w:pPr>
        <w:spacing w:after="120" w:line="240" w:lineRule="auto"/>
        <w:ind w:left="720" w:right="543"/>
        <w:rPr>
          <w:rFonts w:ascii="Arial" w:hAnsi="Arial" w:cs="Arial"/>
          <w:iCs/>
          <w:sz w:val="24"/>
          <w:szCs w:val="24"/>
        </w:rPr>
      </w:pPr>
      <w:r w:rsidRPr="008C7C03">
        <w:rPr>
          <w:rFonts w:ascii="Arial" w:hAnsi="Arial" w:cs="Arial"/>
          <w:iCs/>
          <w:sz w:val="24"/>
          <w:szCs w:val="24"/>
        </w:rPr>
        <w:t>100% coursework</w:t>
      </w:r>
      <w:r w:rsidR="00680769">
        <w:rPr>
          <w:rFonts w:ascii="Arial" w:hAnsi="Arial" w:cs="Arial"/>
          <w:iCs/>
          <w:sz w:val="24"/>
          <w:szCs w:val="24"/>
        </w:rPr>
        <w:t xml:space="preserve"> (2,000 words essay)</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BF74908"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73ABE">
        <w:t>8</w:t>
      </w:r>
      <w:r w:rsidR="00B30E07" w:rsidRPr="009D52D0">
        <w:t xml:space="preserve"> &amp; </w:t>
      </w:r>
      <w:r w:rsidR="00B73ABE">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bookmarkStart w:id="0" w:name="_GoBack"/>
      <w:bookmarkEnd w:id="0"/>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780DC4A5" w14:textId="77777777" w:rsidTr="00636058">
        <w:tc>
          <w:tcPr>
            <w:tcW w:w="2439" w:type="dxa"/>
          </w:tcPr>
          <w:p w14:paraId="16F79E00" w14:textId="77777777" w:rsidR="00636058" w:rsidRPr="009D52D0" w:rsidRDefault="00636058"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16F14CC1"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1DD819B"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E423AE0"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C17D018"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731123D9"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08008988"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6473CD43"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268E00D"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7D3556CE"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5D0D3FC8"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5C50A519" w14:textId="77777777" w:rsidTr="00636058">
        <w:tc>
          <w:tcPr>
            <w:tcW w:w="2439" w:type="dxa"/>
          </w:tcPr>
          <w:p w14:paraId="433DE3A7" w14:textId="765875E1" w:rsidR="00636058" w:rsidRPr="00B73ABE" w:rsidRDefault="004F49E4" w:rsidP="004F0496">
            <w:pPr>
              <w:spacing w:after="120"/>
              <w:ind w:right="543"/>
              <w:rPr>
                <w:rFonts w:ascii="Arial" w:hAnsi="Arial" w:cs="Arial"/>
                <w:sz w:val="20"/>
                <w:szCs w:val="20"/>
              </w:rPr>
            </w:pPr>
            <w:r w:rsidRPr="00B73ABE">
              <w:rPr>
                <w:rFonts w:ascii="Arial" w:hAnsi="Arial" w:cs="Arial"/>
                <w:sz w:val="20"/>
                <w:szCs w:val="20"/>
              </w:rPr>
              <w:t>lecture</w:t>
            </w:r>
          </w:p>
        </w:tc>
        <w:tc>
          <w:tcPr>
            <w:tcW w:w="567" w:type="dxa"/>
          </w:tcPr>
          <w:p w14:paraId="3853654B" w14:textId="25D17552"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E40F42F"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296FCFB"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3974EA55"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76824E53"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EA7BAF6"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0BDBE887"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26D16297"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77777777" w:rsidR="00636058" w:rsidRPr="009D52D0" w:rsidRDefault="00636058" w:rsidP="004F0496">
            <w:pPr>
              <w:spacing w:after="120"/>
              <w:ind w:right="543"/>
              <w:rPr>
                <w:rFonts w:ascii="Arial" w:hAnsi="Arial" w:cs="Arial"/>
                <w:b/>
                <w:sz w:val="20"/>
                <w:szCs w:val="20"/>
              </w:rPr>
            </w:pPr>
          </w:p>
        </w:tc>
        <w:tc>
          <w:tcPr>
            <w:tcW w:w="567" w:type="dxa"/>
          </w:tcPr>
          <w:p w14:paraId="41EDD6A7" w14:textId="3C4E7421"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460BDA99" w14:textId="77777777" w:rsidTr="00636058">
        <w:tc>
          <w:tcPr>
            <w:tcW w:w="2439" w:type="dxa"/>
          </w:tcPr>
          <w:p w14:paraId="1CDAA785" w14:textId="206224F3" w:rsidR="00636058" w:rsidRPr="00B73ABE" w:rsidRDefault="004F49E4" w:rsidP="004F0496">
            <w:pPr>
              <w:spacing w:after="120"/>
              <w:ind w:right="543"/>
              <w:rPr>
                <w:rFonts w:ascii="Arial" w:hAnsi="Arial" w:cs="Arial"/>
                <w:sz w:val="20"/>
                <w:szCs w:val="20"/>
              </w:rPr>
            </w:pPr>
            <w:r w:rsidRPr="00B73ABE">
              <w:rPr>
                <w:rFonts w:ascii="Arial" w:hAnsi="Arial" w:cs="Arial"/>
                <w:sz w:val="20"/>
                <w:szCs w:val="20"/>
              </w:rPr>
              <w:t>seminar</w:t>
            </w:r>
          </w:p>
        </w:tc>
        <w:tc>
          <w:tcPr>
            <w:tcW w:w="567" w:type="dxa"/>
          </w:tcPr>
          <w:p w14:paraId="0B596153" w14:textId="1091818F"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DA7BAB8"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8A5BA8B"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7DFD99C2"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0B33B937"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4DFF530E"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4BB11F3C"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53E8027D"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747E8F52"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7F641E69"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r>
    </w:tbl>
    <w:p w14:paraId="64533D41" w14:textId="07624F80" w:rsidR="00636058" w:rsidRDefault="00636058" w:rsidP="004F49E4">
      <w:pPr>
        <w:spacing w:after="120" w:line="240" w:lineRule="auto"/>
        <w:ind w:right="543"/>
        <w:rPr>
          <w:rFonts w:ascii="Arial" w:hAnsi="Arial" w:cs="Arial"/>
          <w:b/>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636058" w:rsidRPr="009D52D0" w14:paraId="7367825C" w14:textId="77777777" w:rsidTr="00636058">
        <w:trPr>
          <w:tblHeader/>
        </w:trPr>
        <w:tc>
          <w:tcPr>
            <w:tcW w:w="2405"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6D8FD37D" w14:textId="77777777" w:rsidTr="00636058">
        <w:trPr>
          <w:tblHeader/>
        </w:trPr>
        <w:tc>
          <w:tcPr>
            <w:tcW w:w="2405" w:type="dxa"/>
          </w:tcPr>
          <w:p w14:paraId="6500FA2E" w14:textId="34813CE8" w:rsidR="00636058" w:rsidRPr="00B73ABE" w:rsidRDefault="004F49E4" w:rsidP="00636058">
            <w:pPr>
              <w:spacing w:after="120"/>
              <w:ind w:right="543"/>
              <w:rPr>
                <w:rFonts w:ascii="Arial" w:hAnsi="Arial" w:cs="Arial"/>
                <w:sz w:val="20"/>
                <w:szCs w:val="20"/>
              </w:rPr>
            </w:pPr>
            <w:r w:rsidRPr="00B73ABE">
              <w:rPr>
                <w:rFonts w:ascii="Arial" w:hAnsi="Arial" w:cs="Arial"/>
                <w:sz w:val="20"/>
                <w:szCs w:val="20"/>
              </w:rPr>
              <w:t>Written assignment (35%)</w:t>
            </w:r>
          </w:p>
        </w:tc>
        <w:tc>
          <w:tcPr>
            <w:tcW w:w="567" w:type="dxa"/>
          </w:tcPr>
          <w:p w14:paraId="718AB32A" w14:textId="16075F26"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038BEEBD"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5BCFD802"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6010CA4A"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3CE9F557"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455B3E1D"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6F115EC9"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4B672E80"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56FA4A8C"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75804329"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3EAAC8E" w14:textId="77777777" w:rsidTr="00636058">
        <w:trPr>
          <w:tblHeader/>
        </w:trPr>
        <w:tc>
          <w:tcPr>
            <w:tcW w:w="2405" w:type="dxa"/>
          </w:tcPr>
          <w:p w14:paraId="41B161CA" w14:textId="0B37935E" w:rsidR="00636058" w:rsidRPr="00B73ABE" w:rsidRDefault="004F49E4" w:rsidP="00636058">
            <w:pPr>
              <w:spacing w:after="120"/>
              <w:ind w:right="543"/>
              <w:rPr>
                <w:rFonts w:ascii="Arial" w:hAnsi="Arial" w:cs="Arial"/>
                <w:sz w:val="20"/>
                <w:szCs w:val="20"/>
              </w:rPr>
            </w:pPr>
            <w:r w:rsidRPr="00B73ABE">
              <w:rPr>
                <w:rFonts w:ascii="Arial" w:hAnsi="Arial" w:cs="Arial"/>
                <w:sz w:val="20"/>
                <w:szCs w:val="20"/>
              </w:rPr>
              <w:t>Essay (65%)</w:t>
            </w:r>
          </w:p>
        </w:tc>
        <w:tc>
          <w:tcPr>
            <w:tcW w:w="567" w:type="dxa"/>
          </w:tcPr>
          <w:p w14:paraId="4D015421" w14:textId="4C626020"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0AE208EF"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7660D4F6"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15EC1C44"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7458E0C3"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1764D640"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4CF761E1"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72EEF964"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3FCD1246"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37EE88D8"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648E84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D964D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lastRenderedPageBreak/>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8DBDA25" w14:textId="4E856A5C" w:rsidR="008D4447" w:rsidRPr="008D4447" w:rsidRDefault="00D964D9" w:rsidP="00B73ABE">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680908E" w:rsidR="00922E9E" w:rsidRDefault="00392963" w:rsidP="00B73ABE">
      <w:pPr>
        <w:spacing w:after="120" w:line="240" w:lineRule="auto"/>
        <w:ind w:left="567" w:right="543"/>
        <w:rPr>
          <w:rFonts w:ascii="Arial" w:hAnsi="Arial" w:cs="Arial"/>
          <w:sz w:val="24"/>
          <w:szCs w:val="24"/>
        </w:rPr>
      </w:pPr>
      <w:r>
        <w:rPr>
          <w:rFonts w:ascii="Arial" w:hAnsi="Arial" w:cs="Arial"/>
          <w:sz w:val="24"/>
          <w:szCs w:val="24"/>
        </w:rPr>
        <w:t>This module will explore cultural production and analysis specifically from an international perspective, drawing on texts from a range of international contexts in</w:t>
      </w:r>
      <w:r w:rsidR="00680769">
        <w:rPr>
          <w:rFonts w:ascii="Arial" w:hAnsi="Arial" w:cs="Arial"/>
          <w:sz w:val="24"/>
          <w:szCs w:val="24"/>
        </w:rPr>
        <w:t>cluding</w:t>
      </w:r>
      <w:r>
        <w:rPr>
          <w:rFonts w:ascii="Arial" w:hAnsi="Arial" w:cs="Arial"/>
          <w:sz w:val="24"/>
          <w:szCs w:val="24"/>
        </w:rPr>
        <w:t xml:space="preserve"> the French, Italian, German and Hispanic-speaking worlds.</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2D110664" w:rsidR="00422B69" w:rsidRPr="009D52D0" w:rsidRDefault="0023181E" w:rsidP="009D52D0">
            <w:pPr>
              <w:spacing w:after="120"/>
              <w:ind w:right="543"/>
              <w:rPr>
                <w:rFonts w:ascii="Arial" w:hAnsi="Arial" w:cs="Arial"/>
                <w:sz w:val="20"/>
                <w:szCs w:val="20"/>
              </w:rPr>
            </w:pPr>
            <w:r>
              <w:rPr>
                <w:rFonts w:ascii="Arial" w:hAnsi="Arial" w:cs="Arial"/>
                <w:sz w:val="20"/>
                <w:szCs w:val="20"/>
              </w:rPr>
              <w:t>13/12/21</w:t>
            </w:r>
          </w:p>
        </w:tc>
        <w:tc>
          <w:tcPr>
            <w:tcW w:w="1815" w:type="dxa"/>
          </w:tcPr>
          <w:p w14:paraId="3DB8B056" w14:textId="2C4B65CA" w:rsidR="00422B69" w:rsidRPr="009D52D0" w:rsidRDefault="00B73ABE"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31BD5DE8" w:rsidR="00422B69" w:rsidRPr="009D52D0" w:rsidRDefault="0023181E" w:rsidP="009D52D0">
            <w:pPr>
              <w:spacing w:after="120"/>
              <w:ind w:right="155"/>
              <w:rPr>
                <w:rFonts w:ascii="Arial" w:hAnsi="Arial" w:cs="Arial"/>
                <w:sz w:val="20"/>
                <w:szCs w:val="20"/>
              </w:rPr>
            </w:pPr>
            <w:r>
              <w:rPr>
                <w:rFonts w:ascii="Arial" w:hAnsi="Arial" w:cs="Arial"/>
                <w:sz w:val="20"/>
                <w:szCs w:val="20"/>
              </w:rPr>
              <w:t>September 2022</w:t>
            </w:r>
          </w:p>
        </w:tc>
        <w:tc>
          <w:tcPr>
            <w:tcW w:w="2359" w:type="dxa"/>
          </w:tcPr>
          <w:p w14:paraId="64AEF8B4" w14:textId="6E1C512C" w:rsidR="00422B69" w:rsidRPr="009D52D0" w:rsidRDefault="0023181E"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115AE94F" w:rsidR="00422B69" w:rsidRPr="009D52D0" w:rsidRDefault="0023181E"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23181E">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24004" w14:textId="77777777" w:rsidR="00D759F9" w:rsidRDefault="00D759F9" w:rsidP="009A2D37">
      <w:pPr>
        <w:spacing w:after="0" w:line="240" w:lineRule="auto"/>
      </w:pPr>
      <w:r>
        <w:separator/>
      </w:r>
    </w:p>
  </w:endnote>
  <w:endnote w:type="continuationSeparator" w:id="0">
    <w:p w14:paraId="7BA835FD" w14:textId="77777777" w:rsidR="00D759F9" w:rsidRDefault="00D759F9" w:rsidP="009A2D37">
      <w:pPr>
        <w:spacing w:after="0" w:line="240" w:lineRule="auto"/>
      </w:pPr>
      <w:r>
        <w:continuationSeparator/>
      </w:r>
    </w:p>
  </w:endnote>
  <w:endnote w:type="continuationNotice" w:id="1">
    <w:p w14:paraId="5A5CA1DA" w14:textId="77777777" w:rsidR="00D759F9" w:rsidRDefault="00D75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DE58D17" w:rsidR="008B2543" w:rsidRDefault="0019787E" w:rsidP="009A2D37">
        <w:pPr>
          <w:pStyle w:val="Footer"/>
          <w:jc w:val="center"/>
        </w:pPr>
        <w:r>
          <w:fldChar w:fldCharType="begin"/>
        </w:r>
        <w:r>
          <w:instrText xml:space="preserve"> PAGE   \* MERGEFORMAT </w:instrText>
        </w:r>
        <w:r>
          <w:fldChar w:fldCharType="separate"/>
        </w:r>
        <w:r w:rsidR="00DB759B">
          <w:rPr>
            <w:noProof/>
          </w:rPr>
          <w:t>2</w:t>
        </w:r>
        <w:r>
          <w:rPr>
            <w:noProof/>
          </w:rPr>
          <w:fldChar w:fldCharType="end"/>
        </w:r>
      </w:p>
    </w:sdtContent>
  </w:sdt>
  <w:p w14:paraId="3A35AC6A" w14:textId="77777777" w:rsidR="00D278D4" w:rsidRPr="00D278D4" w:rsidRDefault="00D278D4" w:rsidP="00D278D4">
    <w:pPr>
      <w:pStyle w:val="Footer"/>
      <w:jc w:val="center"/>
      <w:rPr>
        <w:sz w:val="18"/>
        <w:szCs w:val="18"/>
      </w:rPr>
    </w:pPr>
    <w:r w:rsidRPr="00D278D4">
      <w:rPr>
        <w:rFonts w:ascii="Arial" w:hAnsi="Arial" w:cs="Arial"/>
        <w:sz w:val="18"/>
        <w:szCs w:val="18"/>
      </w:rPr>
      <w:t>Global Cultures of Business</w:t>
    </w:r>
  </w:p>
  <w:p w14:paraId="26569854" w14:textId="47FC6EDB" w:rsidR="008B2543" w:rsidRPr="007B7724" w:rsidRDefault="008B2543" w:rsidP="00D278D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6ED0FA47" w:rsidR="00EB41D1" w:rsidRDefault="00EB41D1" w:rsidP="00EB41D1">
        <w:pPr>
          <w:pStyle w:val="Footer"/>
          <w:jc w:val="center"/>
        </w:pPr>
        <w:r>
          <w:fldChar w:fldCharType="begin"/>
        </w:r>
        <w:r>
          <w:instrText xml:space="preserve"> PAGE   \* MERGEFORMAT </w:instrText>
        </w:r>
        <w:r>
          <w:fldChar w:fldCharType="separate"/>
        </w:r>
        <w:r w:rsidR="0023181E">
          <w:rPr>
            <w:noProof/>
          </w:rPr>
          <w:t>1</w:t>
        </w:r>
        <w:r>
          <w:rPr>
            <w:noProof/>
          </w:rPr>
          <w:fldChar w:fldCharType="end"/>
        </w:r>
      </w:p>
    </w:sdtContent>
  </w:sdt>
  <w:p w14:paraId="24F79DDC" w14:textId="31C61B9B" w:rsidR="00F17B94" w:rsidRPr="00D278D4" w:rsidRDefault="00D278D4" w:rsidP="00D278D4">
    <w:pPr>
      <w:pStyle w:val="Footer"/>
      <w:jc w:val="center"/>
      <w:rPr>
        <w:sz w:val="18"/>
        <w:szCs w:val="18"/>
      </w:rPr>
    </w:pPr>
    <w:r w:rsidRPr="00D278D4">
      <w:rPr>
        <w:rFonts w:ascii="Arial" w:hAnsi="Arial" w:cs="Arial"/>
        <w:sz w:val="18"/>
        <w:szCs w:val="18"/>
      </w:rPr>
      <w:t>Global Cultures of 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572C4" w14:textId="77777777" w:rsidR="00D759F9" w:rsidRDefault="00D759F9" w:rsidP="009A2D37">
      <w:pPr>
        <w:spacing w:after="0" w:line="240" w:lineRule="auto"/>
      </w:pPr>
      <w:r>
        <w:separator/>
      </w:r>
    </w:p>
  </w:footnote>
  <w:footnote w:type="continuationSeparator" w:id="0">
    <w:p w14:paraId="3D90CAC6" w14:textId="77777777" w:rsidR="00D759F9" w:rsidRDefault="00D759F9" w:rsidP="009A2D37">
      <w:pPr>
        <w:spacing w:after="0" w:line="240" w:lineRule="auto"/>
      </w:pPr>
      <w:r>
        <w:continuationSeparator/>
      </w:r>
    </w:p>
  </w:footnote>
  <w:footnote w:type="continuationNotice" w:id="1">
    <w:p w14:paraId="38D55D24" w14:textId="77777777" w:rsidR="00D759F9" w:rsidRDefault="00D759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59220BB"/>
    <w:multiLevelType w:val="multilevel"/>
    <w:tmpl w:val="B6C89EC4"/>
    <w:lvl w:ilvl="0">
      <w:start w:val="1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9F8"/>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2160"/>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181E"/>
    <w:rsid w:val="002407C0"/>
    <w:rsid w:val="002461AF"/>
    <w:rsid w:val="002465A1"/>
    <w:rsid w:val="0025455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ABB"/>
    <w:rsid w:val="002B20F5"/>
    <w:rsid w:val="002B2A1A"/>
    <w:rsid w:val="002B71F2"/>
    <w:rsid w:val="002D1DDF"/>
    <w:rsid w:val="002D400A"/>
    <w:rsid w:val="002D5847"/>
    <w:rsid w:val="002E71C0"/>
    <w:rsid w:val="002F05F4"/>
    <w:rsid w:val="002F0CE4"/>
    <w:rsid w:val="002F23EF"/>
    <w:rsid w:val="002F2626"/>
    <w:rsid w:val="00302082"/>
    <w:rsid w:val="00306620"/>
    <w:rsid w:val="00321EC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2963"/>
    <w:rsid w:val="003934D2"/>
    <w:rsid w:val="003973A1"/>
    <w:rsid w:val="003A5DA0"/>
    <w:rsid w:val="003A5EEB"/>
    <w:rsid w:val="003A6143"/>
    <w:rsid w:val="003B09A8"/>
    <w:rsid w:val="003B15B1"/>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27E9"/>
    <w:rsid w:val="00422B69"/>
    <w:rsid w:val="00423D86"/>
    <w:rsid w:val="00424C90"/>
    <w:rsid w:val="00426833"/>
    <w:rsid w:val="004323FD"/>
    <w:rsid w:val="00436BE9"/>
    <w:rsid w:val="00441E76"/>
    <w:rsid w:val="004443DA"/>
    <w:rsid w:val="00446A75"/>
    <w:rsid w:val="004474A2"/>
    <w:rsid w:val="00460925"/>
    <w:rsid w:val="00471C6C"/>
    <w:rsid w:val="00472023"/>
    <w:rsid w:val="004723E1"/>
    <w:rsid w:val="0047297A"/>
    <w:rsid w:val="00476167"/>
    <w:rsid w:val="004808CD"/>
    <w:rsid w:val="00486993"/>
    <w:rsid w:val="00490B7C"/>
    <w:rsid w:val="00492DA4"/>
    <w:rsid w:val="00496AA3"/>
    <w:rsid w:val="00497C98"/>
    <w:rsid w:val="004A120C"/>
    <w:rsid w:val="004A39D7"/>
    <w:rsid w:val="004A3C23"/>
    <w:rsid w:val="004A55FA"/>
    <w:rsid w:val="004B27B4"/>
    <w:rsid w:val="004B5D03"/>
    <w:rsid w:val="004C1EC4"/>
    <w:rsid w:val="004D035C"/>
    <w:rsid w:val="004D5085"/>
    <w:rsid w:val="004E2370"/>
    <w:rsid w:val="004F3C18"/>
    <w:rsid w:val="004F4328"/>
    <w:rsid w:val="004F49E4"/>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303D"/>
    <w:rsid w:val="0058743D"/>
    <w:rsid w:val="00587BF7"/>
    <w:rsid w:val="00592034"/>
    <w:rsid w:val="0059477B"/>
    <w:rsid w:val="00596884"/>
    <w:rsid w:val="005A14B5"/>
    <w:rsid w:val="005B2F01"/>
    <w:rsid w:val="005B3876"/>
    <w:rsid w:val="005B5A98"/>
    <w:rsid w:val="005B70CD"/>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51DC"/>
    <w:rsid w:val="0066747B"/>
    <w:rsid w:val="006725EC"/>
    <w:rsid w:val="00674ED0"/>
    <w:rsid w:val="00677B61"/>
    <w:rsid w:val="00680769"/>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0E2E"/>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1BF5"/>
    <w:rsid w:val="008029AF"/>
    <w:rsid w:val="00802FFA"/>
    <w:rsid w:val="0080384B"/>
    <w:rsid w:val="008102E5"/>
    <w:rsid w:val="008111B4"/>
    <w:rsid w:val="008133F0"/>
    <w:rsid w:val="00815880"/>
    <w:rsid w:val="0082322C"/>
    <w:rsid w:val="00823942"/>
    <w:rsid w:val="00827FFD"/>
    <w:rsid w:val="00854535"/>
    <w:rsid w:val="00856EB3"/>
    <w:rsid w:val="00863C96"/>
    <w:rsid w:val="00864A72"/>
    <w:rsid w:val="0087190A"/>
    <w:rsid w:val="00873E9F"/>
    <w:rsid w:val="00874047"/>
    <w:rsid w:val="008778CB"/>
    <w:rsid w:val="00881545"/>
    <w:rsid w:val="00882C06"/>
    <w:rsid w:val="00883204"/>
    <w:rsid w:val="00883A3E"/>
    <w:rsid w:val="0088428D"/>
    <w:rsid w:val="0089148D"/>
    <w:rsid w:val="00891E0D"/>
    <w:rsid w:val="008A0F36"/>
    <w:rsid w:val="008B2543"/>
    <w:rsid w:val="008B4B6E"/>
    <w:rsid w:val="008C7C03"/>
    <w:rsid w:val="008D4447"/>
    <w:rsid w:val="008D7401"/>
    <w:rsid w:val="00903DF6"/>
    <w:rsid w:val="00921CF6"/>
    <w:rsid w:val="00922E9E"/>
    <w:rsid w:val="00924EF0"/>
    <w:rsid w:val="00934D7B"/>
    <w:rsid w:val="00947180"/>
    <w:rsid w:val="009567BE"/>
    <w:rsid w:val="009676FA"/>
    <w:rsid w:val="009679E0"/>
    <w:rsid w:val="0097400A"/>
    <w:rsid w:val="00977632"/>
    <w:rsid w:val="00982A8E"/>
    <w:rsid w:val="00987DB4"/>
    <w:rsid w:val="0099029D"/>
    <w:rsid w:val="00993465"/>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6BB7"/>
    <w:rsid w:val="00A776DE"/>
    <w:rsid w:val="00A80640"/>
    <w:rsid w:val="00A87FFD"/>
    <w:rsid w:val="00A97038"/>
    <w:rsid w:val="00A97CB8"/>
    <w:rsid w:val="00AA3C15"/>
    <w:rsid w:val="00AA6330"/>
    <w:rsid w:val="00AB58E9"/>
    <w:rsid w:val="00AC7501"/>
    <w:rsid w:val="00AD748B"/>
    <w:rsid w:val="00AE4865"/>
    <w:rsid w:val="00AE6FC7"/>
    <w:rsid w:val="00AF50EE"/>
    <w:rsid w:val="00B0591D"/>
    <w:rsid w:val="00B13402"/>
    <w:rsid w:val="00B14BC2"/>
    <w:rsid w:val="00B17024"/>
    <w:rsid w:val="00B17CD2"/>
    <w:rsid w:val="00B213D2"/>
    <w:rsid w:val="00B248BA"/>
    <w:rsid w:val="00B24B56"/>
    <w:rsid w:val="00B24DF8"/>
    <w:rsid w:val="00B24E53"/>
    <w:rsid w:val="00B2615D"/>
    <w:rsid w:val="00B30E07"/>
    <w:rsid w:val="00B34ADD"/>
    <w:rsid w:val="00B52FF5"/>
    <w:rsid w:val="00B5498B"/>
    <w:rsid w:val="00B57219"/>
    <w:rsid w:val="00B658A3"/>
    <w:rsid w:val="00B65AAD"/>
    <w:rsid w:val="00B72470"/>
    <w:rsid w:val="00B73ABE"/>
    <w:rsid w:val="00B746A8"/>
    <w:rsid w:val="00B750F2"/>
    <w:rsid w:val="00B7664D"/>
    <w:rsid w:val="00B80989"/>
    <w:rsid w:val="00B90C66"/>
    <w:rsid w:val="00B9109B"/>
    <w:rsid w:val="00B927AE"/>
    <w:rsid w:val="00B93721"/>
    <w:rsid w:val="00B937B1"/>
    <w:rsid w:val="00B9504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E7E60"/>
    <w:rsid w:val="00CF0BCA"/>
    <w:rsid w:val="00CF2E1E"/>
    <w:rsid w:val="00D02E99"/>
    <w:rsid w:val="00D13357"/>
    <w:rsid w:val="00D13A13"/>
    <w:rsid w:val="00D2689A"/>
    <w:rsid w:val="00D278D4"/>
    <w:rsid w:val="00D65506"/>
    <w:rsid w:val="00D759F9"/>
    <w:rsid w:val="00D773CF"/>
    <w:rsid w:val="00D83563"/>
    <w:rsid w:val="00D8448F"/>
    <w:rsid w:val="00D964D9"/>
    <w:rsid w:val="00DA64B6"/>
    <w:rsid w:val="00DB2B91"/>
    <w:rsid w:val="00DB5C9D"/>
    <w:rsid w:val="00DB759B"/>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67590"/>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0648D"/>
    <w:rsid w:val="00F06728"/>
    <w:rsid w:val="00F10923"/>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5BA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xdisplayelementtext">
    <w:name w:val="x_displayelementtext"/>
    <w:basedOn w:val="DefaultParagraphFont"/>
    <w:rsid w:val="006651DC"/>
  </w:style>
  <w:style w:type="paragraph" w:styleId="Revision">
    <w:name w:val="Revision"/>
    <w:hidden/>
    <w:uiPriority w:val="99"/>
    <w:semiHidden/>
    <w:rsid w:val="00B24E5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697847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F152-86A5-40FA-A650-956AB5FAC413}">
  <ds:schemaRefs>
    <ds:schemaRef ds:uri="http://purl.org/dc/terms/"/>
    <ds:schemaRef ds:uri="http://schemas.microsoft.com/office/2006/documentManagement/types"/>
    <ds:schemaRef ds:uri="http://schemas.microsoft.com/office/2006/metadata/properties"/>
    <ds:schemaRef ds:uri="http://purl.org/dc/dcmitype/"/>
    <ds:schemaRef ds:uri="http://purl.org/dc/elements/1.1/"/>
    <ds:schemaRef ds:uri="fe6ac463-7d16-4f7e-a9c7-d94014c384ed"/>
    <ds:schemaRef ds:uri="http://www.w3.org/XML/1998/namespace"/>
    <ds:schemaRef ds:uri="http://schemas.microsoft.com/office/infopath/2007/PartnerControls"/>
    <ds:schemaRef ds:uri="http://schemas.openxmlformats.org/package/2006/metadata/core-properties"/>
    <ds:schemaRef ds:uri="0f061cf8-965b-41d1-b73f-08c05eb051be"/>
  </ds:schemaRefs>
</ds:datastoreItem>
</file>

<file path=customXml/itemProps2.xml><?xml version="1.0" encoding="utf-8"?>
<ds:datastoreItem xmlns:ds="http://schemas.openxmlformats.org/officeDocument/2006/customXml" ds:itemID="{8FA4030D-D41E-48C8-A3CE-0CD25B4A1DC7}">
  <ds:schemaRefs>
    <ds:schemaRef ds:uri="http://schemas.microsoft.com/sharepoint/v3/contenttype/forms"/>
  </ds:schemaRefs>
</ds:datastoreItem>
</file>

<file path=customXml/itemProps3.xml><?xml version="1.0" encoding="utf-8"?>
<ds:datastoreItem xmlns:ds="http://schemas.openxmlformats.org/officeDocument/2006/customXml" ds:itemID="{B23436CD-986E-43FD-B782-E472DE66A490}"/>
</file>

<file path=customXml/itemProps4.xml><?xml version="1.0" encoding="utf-8"?>
<ds:datastoreItem xmlns:ds="http://schemas.openxmlformats.org/officeDocument/2006/customXml" ds:itemID="{55B9D73E-04E0-41B5-BA49-AF261B15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2022-01-04T14:54:00Z</dcterms:created>
  <dcterms:modified xsi:type="dcterms:W3CDTF">2022-03-07T14:30:00Z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