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5209C3" w:rsidRPr="005209C3" w:rsidRDefault="00C27CBC" w:rsidP="005209C3">
      <w:pPr>
        <w:spacing w:after="120"/>
        <w:ind w:left="426"/>
        <w:jc w:val="both"/>
        <w:rPr>
          <w:rFonts w:ascii="Arial" w:hAnsi="Arial" w:cs="Arial"/>
        </w:rPr>
      </w:pPr>
      <w:r>
        <w:rPr>
          <w:rFonts w:ascii="Arial" w:hAnsi="Arial" w:cs="Arial"/>
        </w:rPr>
        <w:t xml:space="preserve">   </w:t>
      </w:r>
      <w:r w:rsidR="005209C3" w:rsidRPr="005209C3">
        <w:rPr>
          <w:rFonts w:ascii="Arial" w:hAnsi="Arial" w:cs="Arial"/>
        </w:rPr>
        <w:t>LABS504 Applied Microbiology (Science Option)</w:t>
      </w:r>
    </w:p>
    <w:p w:rsidR="008C6A1D" w:rsidRPr="008C6A1D" w:rsidRDefault="008C6A1D" w:rsidP="00154D48">
      <w:pPr>
        <w:spacing w:after="120" w:line="240" w:lineRule="auto"/>
        <w:ind w:left="567" w:right="260"/>
        <w:jc w:val="both"/>
        <w:rPr>
          <w:rFonts w:ascii="Arial" w:hAnsi="Arial" w:cs="Arial"/>
        </w:rPr>
      </w:pPr>
    </w:p>
    <w:p w:rsidR="009A2D37" w:rsidRPr="00C27CBC" w:rsidRDefault="009A2D37" w:rsidP="00C27CB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3E1FBB" w:rsidRDefault="003E1FBB" w:rsidP="008C6A1D">
      <w:pPr>
        <w:spacing w:after="120"/>
        <w:ind w:left="426" w:firstLine="141"/>
        <w:jc w:val="both"/>
        <w:rPr>
          <w:rFonts w:ascii="Arial" w:hAnsi="Arial" w:cs="Arial"/>
        </w:rPr>
      </w:pPr>
      <w:r w:rsidRPr="003E1FBB">
        <w:rPr>
          <w:rFonts w:ascii="Arial" w:hAnsi="Arial" w:cs="Arial"/>
        </w:rPr>
        <w:t>Centre for Higher and Degree Apprenticeships (CHDA)</w:t>
      </w:r>
    </w:p>
    <w:p w:rsidR="00C27CBC" w:rsidRPr="003E1FBB" w:rsidRDefault="00C27CBC" w:rsidP="008C6A1D">
      <w:pPr>
        <w:spacing w:after="120"/>
        <w:ind w:left="426" w:firstLine="141"/>
        <w:jc w:val="both"/>
        <w:rPr>
          <w:rFonts w:ascii="Arial" w:hAnsi="Arial" w:cs="Arial"/>
        </w:rPr>
      </w:pPr>
    </w:p>
    <w:p w:rsidR="009A2D37" w:rsidRPr="00C27CBC" w:rsidRDefault="00883204" w:rsidP="00C27CB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Default="00FF5559" w:rsidP="00154D48">
      <w:pPr>
        <w:spacing w:after="120" w:line="240" w:lineRule="auto"/>
        <w:ind w:left="567" w:right="260"/>
        <w:rPr>
          <w:rFonts w:ascii="Arial" w:hAnsi="Arial" w:cs="Arial"/>
          <w:iCs/>
        </w:rPr>
      </w:pPr>
      <w:r>
        <w:rPr>
          <w:rFonts w:ascii="Arial" w:hAnsi="Arial" w:cs="Arial"/>
          <w:iCs/>
        </w:rPr>
        <w:t>Level 5</w:t>
      </w:r>
    </w:p>
    <w:p w:rsidR="00C27CBC" w:rsidRPr="00154D48" w:rsidRDefault="00C27CBC"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702FBF" w:rsidP="00154D48">
      <w:pPr>
        <w:spacing w:after="120" w:line="240" w:lineRule="auto"/>
        <w:ind w:left="567" w:right="260"/>
        <w:rPr>
          <w:rFonts w:ascii="Arial" w:hAnsi="Arial" w:cs="Arial"/>
        </w:rPr>
      </w:pPr>
      <w:r>
        <w:rPr>
          <w:rFonts w:ascii="Arial" w:hAnsi="Arial" w:cs="Arial"/>
        </w:rPr>
        <w:t>15</w:t>
      </w:r>
      <w:r w:rsidR="005209C3">
        <w:rPr>
          <w:rFonts w:ascii="Arial" w:hAnsi="Arial" w:cs="Arial"/>
        </w:rPr>
        <w:t xml:space="preserve"> </w:t>
      </w:r>
      <w:r w:rsidR="00FF5559">
        <w:rPr>
          <w:rFonts w:ascii="Arial" w:hAnsi="Arial" w:cs="Arial"/>
        </w:rPr>
        <w:t>Credits (</w:t>
      </w:r>
      <w:r>
        <w:rPr>
          <w:rFonts w:ascii="Arial" w:hAnsi="Arial" w:cs="Arial"/>
        </w:rPr>
        <w:t>7</w:t>
      </w:r>
      <w:r w:rsidR="009677DD">
        <w:rPr>
          <w:rFonts w:ascii="Arial" w:hAnsi="Arial" w:cs="Arial"/>
        </w:rPr>
        <w:t>.5</w:t>
      </w:r>
      <w:r w:rsidR="006D003F">
        <w:rPr>
          <w:rFonts w:ascii="Arial" w:hAnsi="Arial" w:cs="Arial"/>
        </w:rPr>
        <w:t xml:space="preserve">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D003F" w:rsidRPr="00EC5335" w:rsidRDefault="003E1FBB" w:rsidP="006D003F">
      <w:pPr>
        <w:spacing w:after="120" w:line="240" w:lineRule="auto"/>
        <w:ind w:left="567" w:right="260"/>
        <w:jc w:val="both"/>
        <w:rPr>
          <w:rFonts w:ascii="Arial" w:hAnsi="Arial" w:cs="Arial"/>
        </w:rPr>
      </w:pPr>
      <w:r>
        <w:rPr>
          <w:rFonts w:ascii="Arial" w:hAnsi="Arial" w:cs="Arial"/>
          <w:iCs/>
        </w:rPr>
        <w:t xml:space="preserve">This module is part of the FdSc and BSc (Hons) in Applied Bioscience </w:t>
      </w:r>
      <w:r w:rsidR="006D003F">
        <w:rPr>
          <w:rFonts w:ascii="Arial" w:hAnsi="Arial" w:cs="Arial"/>
        </w:rPr>
        <w:t>being delivered through a part-</w:t>
      </w:r>
      <w:r w:rsidR="006D003F" w:rsidRPr="00EC5335">
        <w:rPr>
          <w:rFonts w:ascii="Arial" w:hAnsi="Arial" w:cs="Arial"/>
        </w:rPr>
        <w:t xml:space="preserve">time </w:t>
      </w:r>
      <w:r w:rsidR="006D003F">
        <w:rPr>
          <w:rFonts w:ascii="Arial" w:hAnsi="Arial" w:cs="Arial"/>
        </w:rPr>
        <w:t>distance</w:t>
      </w:r>
      <w:r w:rsidR="006D003F" w:rsidRPr="00EC5335">
        <w:rPr>
          <w:rFonts w:ascii="Arial" w:hAnsi="Arial" w:cs="Arial"/>
        </w:rPr>
        <w:t xml:space="preserve"> learning approach</w:t>
      </w:r>
      <w:r w:rsidR="006D003F">
        <w:rPr>
          <w:rFonts w:ascii="Arial" w:hAnsi="Arial" w:cs="Arial"/>
        </w:rPr>
        <w: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FF5559" w:rsidRPr="00FF5559" w:rsidRDefault="005209C3" w:rsidP="00702FBF">
      <w:pPr>
        <w:spacing w:after="120"/>
        <w:ind w:left="426"/>
        <w:jc w:val="both"/>
        <w:rPr>
          <w:rFonts w:ascii="Arial" w:hAnsi="Arial" w:cs="Arial"/>
        </w:rPr>
      </w:pPr>
      <w:r>
        <w:rPr>
          <w:rFonts w:ascii="Arial" w:hAnsi="Arial" w:cs="Arial"/>
        </w:rPr>
        <w:t xml:space="preserve">  </w:t>
      </w:r>
      <w:r w:rsidR="00702FBF" w:rsidRPr="00702FBF">
        <w:rPr>
          <w:rFonts w:ascii="Arial" w:hAnsi="Arial" w:cs="Arial"/>
        </w:rPr>
        <w:t>Microbiology</w:t>
      </w:r>
    </w:p>
    <w:p w:rsidR="00154D48" w:rsidRPr="00FF5559"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C6A1D" w:rsidRPr="008C6A1D" w:rsidRDefault="008C6A1D" w:rsidP="008C6A1D">
      <w:pPr>
        <w:pStyle w:val="ListParagraph"/>
        <w:spacing w:after="120"/>
        <w:jc w:val="both"/>
        <w:rPr>
          <w:rFonts w:ascii="Arial" w:hAnsi="Arial" w:cs="Arial"/>
        </w:rPr>
      </w:pPr>
      <w:r w:rsidRPr="008C6A1D">
        <w:rPr>
          <w:rFonts w:ascii="Arial" w:hAnsi="Arial" w:cs="Arial"/>
        </w:rPr>
        <w:t xml:space="preserve">FdSc and BSc (Hons) in Applied Bioscience </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209C3" w:rsidRPr="005209C3" w:rsidRDefault="005209C3" w:rsidP="005209C3">
      <w:pPr>
        <w:pStyle w:val="ListParagraph"/>
        <w:numPr>
          <w:ilvl w:val="0"/>
          <w:numId w:val="22"/>
        </w:numPr>
        <w:spacing w:after="120" w:line="360" w:lineRule="auto"/>
        <w:jc w:val="both"/>
        <w:rPr>
          <w:rFonts w:ascii="Arial" w:hAnsi="Arial" w:cs="Arial"/>
        </w:rPr>
      </w:pPr>
      <w:r w:rsidRPr="005209C3">
        <w:rPr>
          <w:rFonts w:ascii="Arial" w:hAnsi="Arial" w:cs="Arial"/>
        </w:rPr>
        <w:t>Demonstrate a working knowledge of aseptic technique, containment of pathogens and use of sterile areas in industrial processes</w:t>
      </w:r>
      <w:r w:rsidRPr="005209C3">
        <w:rPr>
          <w:rFonts w:ascii="Arial" w:hAnsi="Arial" w:cs="Arial"/>
          <w:color w:val="FF0000"/>
        </w:rPr>
        <w:t>.</w:t>
      </w:r>
    </w:p>
    <w:p w:rsidR="005209C3" w:rsidRDefault="005209C3" w:rsidP="005209C3">
      <w:pPr>
        <w:numPr>
          <w:ilvl w:val="0"/>
          <w:numId w:val="22"/>
        </w:numPr>
        <w:spacing w:after="120" w:line="360" w:lineRule="auto"/>
        <w:ind w:left="709"/>
        <w:jc w:val="both"/>
        <w:rPr>
          <w:rFonts w:ascii="Arial" w:hAnsi="Arial" w:cs="Arial"/>
        </w:rPr>
      </w:pPr>
      <w:r>
        <w:rPr>
          <w:rFonts w:ascii="Arial" w:hAnsi="Arial" w:cs="Arial"/>
        </w:rPr>
        <w:t>Demonstrate a</w:t>
      </w:r>
      <w:r w:rsidRPr="005209C3">
        <w:rPr>
          <w:rFonts w:ascii="Arial" w:hAnsi="Arial" w:cs="Arial"/>
        </w:rPr>
        <w:t>n ability to evaluate the methods available for con</w:t>
      </w:r>
      <w:r>
        <w:rPr>
          <w:rFonts w:ascii="Arial" w:hAnsi="Arial" w:cs="Arial"/>
        </w:rPr>
        <w:t>trol of microbial contamination.</w:t>
      </w:r>
    </w:p>
    <w:p w:rsidR="005209C3" w:rsidRPr="005209C3" w:rsidRDefault="005209C3" w:rsidP="005209C3">
      <w:pPr>
        <w:numPr>
          <w:ilvl w:val="0"/>
          <w:numId w:val="22"/>
        </w:numPr>
        <w:spacing w:after="120" w:line="360" w:lineRule="auto"/>
        <w:ind w:left="709"/>
        <w:jc w:val="both"/>
        <w:rPr>
          <w:rFonts w:ascii="Arial" w:hAnsi="Arial" w:cs="Arial"/>
        </w:rPr>
      </w:pPr>
      <w:r w:rsidRPr="005209C3">
        <w:rPr>
          <w:rFonts w:ascii="Arial" w:hAnsi="Arial" w:cs="Arial"/>
        </w:rPr>
        <w:t>Demonstrate both a practical understanding and w</w:t>
      </w:r>
      <w:r>
        <w:rPr>
          <w:rFonts w:ascii="Arial" w:hAnsi="Arial" w:cs="Arial"/>
        </w:rPr>
        <w:t>orking knowledge of GLP and GMP.</w:t>
      </w:r>
    </w:p>
    <w:p w:rsidR="005209C3" w:rsidRDefault="005209C3" w:rsidP="005209C3">
      <w:pPr>
        <w:numPr>
          <w:ilvl w:val="0"/>
          <w:numId w:val="22"/>
        </w:numPr>
        <w:spacing w:after="120" w:line="360" w:lineRule="auto"/>
        <w:ind w:left="709" w:right="260"/>
        <w:jc w:val="both"/>
        <w:rPr>
          <w:rFonts w:ascii="Arial" w:hAnsi="Arial" w:cs="Arial"/>
        </w:rPr>
      </w:pPr>
      <w:r>
        <w:rPr>
          <w:rFonts w:ascii="Arial" w:hAnsi="Arial" w:cs="Arial"/>
        </w:rPr>
        <w:t>Demonstrate t</w:t>
      </w:r>
      <w:r w:rsidRPr="005209C3">
        <w:rPr>
          <w:rFonts w:ascii="Arial" w:hAnsi="Arial" w:cs="Arial"/>
        </w:rPr>
        <w:t>he ability to describe a range of industrial applications of microbiology.</w:t>
      </w:r>
    </w:p>
    <w:p w:rsidR="00702FBF" w:rsidRDefault="005209C3" w:rsidP="005209C3">
      <w:pPr>
        <w:numPr>
          <w:ilvl w:val="0"/>
          <w:numId w:val="22"/>
        </w:numPr>
        <w:spacing w:after="120" w:line="360" w:lineRule="auto"/>
        <w:ind w:left="709" w:right="260"/>
        <w:jc w:val="both"/>
        <w:rPr>
          <w:rFonts w:ascii="Arial" w:hAnsi="Arial" w:cs="Arial"/>
        </w:rPr>
      </w:pPr>
      <w:r w:rsidRPr="005209C3">
        <w:rPr>
          <w:rFonts w:ascii="Arial" w:hAnsi="Arial" w:cs="Arial"/>
        </w:rPr>
        <w:t>Demonstrate an in-depth knowledge of ONE specified case within industrial microbiology</w:t>
      </w:r>
      <w:r>
        <w:rPr>
          <w:rFonts w:ascii="Arial" w:hAnsi="Arial" w:cs="Arial"/>
        </w:rPr>
        <w:t>.</w:t>
      </w:r>
    </w:p>
    <w:p w:rsidR="005209C3" w:rsidRPr="005209C3" w:rsidRDefault="005209C3" w:rsidP="005209C3">
      <w:pPr>
        <w:spacing w:after="120" w:line="240" w:lineRule="auto"/>
        <w:ind w:left="709" w:right="260"/>
        <w:jc w:val="both"/>
        <w:rPr>
          <w:rFonts w:ascii="Arial" w:hAnsi="Arial" w:cs="Arial"/>
        </w:rPr>
      </w:pPr>
    </w:p>
    <w:p w:rsidR="00C729D7" w:rsidRPr="005209C3" w:rsidRDefault="009A2D37" w:rsidP="005209C3">
      <w:pPr>
        <w:pStyle w:val="ListParagraph"/>
        <w:numPr>
          <w:ilvl w:val="0"/>
          <w:numId w:val="1"/>
        </w:numPr>
        <w:spacing w:after="120" w:line="240" w:lineRule="auto"/>
        <w:ind w:right="260"/>
        <w:rPr>
          <w:rFonts w:ascii="Arial" w:hAnsi="Arial" w:cs="Arial"/>
          <w:b/>
        </w:rPr>
      </w:pPr>
      <w:r w:rsidRPr="005209C3">
        <w:rPr>
          <w:rFonts w:ascii="Arial" w:hAnsi="Arial" w:cs="Arial"/>
          <w:b/>
        </w:rPr>
        <w:t>The intended generic learning outcomes</w:t>
      </w:r>
      <w:r w:rsidR="00C729D7" w:rsidRPr="005209C3">
        <w:rPr>
          <w:rFonts w:ascii="Arial" w:hAnsi="Arial" w:cs="Arial"/>
          <w:b/>
        </w:rPr>
        <w:t>.</w:t>
      </w:r>
      <w:r w:rsidR="00C729D7" w:rsidRPr="005209C3">
        <w:rPr>
          <w:rFonts w:ascii="Arial" w:hAnsi="Arial" w:cs="Arial"/>
          <w:b/>
        </w:rPr>
        <w:br/>
        <w:t>On successfully completing the module students will be able to:</w:t>
      </w:r>
    </w:p>
    <w:p w:rsidR="008C6A1D" w:rsidRPr="008C6A1D" w:rsidRDefault="008C6A1D" w:rsidP="00FF5559">
      <w:pPr>
        <w:pStyle w:val="ListParagraph"/>
        <w:spacing w:after="120" w:line="240" w:lineRule="auto"/>
        <w:ind w:left="426" w:right="260"/>
        <w:rPr>
          <w:rFonts w:ascii="Arial" w:hAnsi="Arial" w:cs="Arial"/>
          <w:b/>
        </w:rPr>
      </w:pPr>
    </w:p>
    <w:p w:rsidR="005209C3" w:rsidRDefault="005209C3" w:rsidP="005209C3">
      <w:pPr>
        <w:numPr>
          <w:ilvl w:val="0"/>
          <w:numId w:val="23"/>
        </w:numPr>
        <w:spacing w:after="120" w:line="360" w:lineRule="auto"/>
        <w:ind w:left="709" w:hanging="283"/>
        <w:jc w:val="both"/>
        <w:rPr>
          <w:rFonts w:ascii="Arial" w:hAnsi="Arial" w:cs="Arial"/>
        </w:rPr>
      </w:pPr>
      <w:r>
        <w:rPr>
          <w:rFonts w:ascii="Arial" w:hAnsi="Arial" w:cs="Arial"/>
        </w:rPr>
        <w:t>Demonstrate a</w:t>
      </w:r>
      <w:r w:rsidRPr="005209C3">
        <w:rPr>
          <w:rFonts w:ascii="Arial" w:hAnsi="Arial" w:cs="Arial"/>
        </w:rPr>
        <w:t>n ability to obtain and use information from a variety of sources to develop research skills.</w:t>
      </w:r>
    </w:p>
    <w:p w:rsidR="005209C3" w:rsidRPr="005209C3" w:rsidRDefault="005209C3" w:rsidP="005209C3">
      <w:pPr>
        <w:numPr>
          <w:ilvl w:val="0"/>
          <w:numId w:val="23"/>
        </w:numPr>
        <w:spacing w:after="120" w:line="360" w:lineRule="auto"/>
        <w:ind w:left="709" w:hanging="283"/>
        <w:jc w:val="both"/>
        <w:rPr>
          <w:rFonts w:ascii="Arial" w:hAnsi="Arial" w:cs="Arial"/>
        </w:rPr>
      </w:pPr>
      <w:r>
        <w:rPr>
          <w:rFonts w:ascii="Arial" w:hAnsi="Arial" w:cs="Arial"/>
        </w:rPr>
        <w:lastRenderedPageBreak/>
        <w:t>Demonstrate a</w:t>
      </w:r>
      <w:r w:rsidRPr="005209C3">
        <w:rPr>
          <w:rFonts w:ascii="Arial" w:hAnsi="Arial" w:cs="Arial"/>
        </w:rPr>
        <w:t>n ability to develop problem solving skills</w:t>
      </w:r>
      <w:r>
        <w:rPr>
          <w:rFonts w:ascii="Arial" w:hAnsi="Arial" w:cs="Arial"/>
        </w:rPr>
        <w:t>.</w:t>
      </w:r>
    </w:p>
    <w:p w:rsidR="005209C3" w:rsidRPr="009E434C" w:rsidRDefault="005209C3" w:rsidP="005209C3">
      <w:pPr>
        <w:numPr>
          <w:ilvl w:val="0"/>
          <w:numId w:val="23"/>
        </w:numPr>
        <w:spacing w:after="120" w:line="360" w:lineRule="auto"/>
        <w:ind w:left="709" w:hanging="283"/>
        <w:jc w:val="both"/>
        <w:rPr>
          <w:rFonts w:ascii="Arial" w:hAnsi="Arial" w:cs="Arial"/>
        </w:rPr>
      </w:pPr>
      <w:r>
        <w:rPr>
          <w:rFonts w:ascii="Arial" w:hAnsi="Arial" w:cs="Arial"/>
        </w:rPr>
        <w:t>Demonstrate a</w:t>
      </w:r>
      <w:r w:rsidRPr="009E434C">
        <w:rPr>
          <w:rFonts w:ascii="Arial" w:hAnsi="Arial" w:cs="Arial"/>
        </w:rPr>
        <w:t>n ability to synthesise and present data.</w:t>
      </w:r>
    </w:p>
    <w:p w:rsidR="005209C3" w:rsidRPr="009E434C" w:rsidRDefault="005209C3" w:rsidP="005209C3">
      <w:pPr>
        <w:numPr>
          <w:ilvl w:val="0"/>
          <w:numId w:val="23"/>
        </w:numPr>
        <w:spacing w:after="120" w:line="360" w:lineRule="auto"/>
        <w:ind w:left="709" w:hanging="283"/>
        <w:jc w:val="both"/>
        <w:rPr>
          <w:rFonts w:ascii="Arial" w:hAnsi="Arial" w:cs="Arial"/>
        </w:rPr>
      </w:pPr>
      <w:r w:rsidRPr="009E434C">
        <w:rPr>
          <w:rFonts w:ascii="Arial" w:hAnsi="Arial" w:cs="Arial"/>
        </w:rPr>
        <w:t>Show time-management and active learning skills together with the use of a reflective personal development plan within the co</w:t>
      </w:r>
      <w:r>
        <w:rPr>
          <w:rFonts w:ascii="Arial" w:hAnsi="Arial" w:cs="Arial"/>
        </w:rPr>
        <w:t>ntext of self-directed learning.</w:t>
      </w:r>
    </w:p>
    <w:p w:rsidR="004C3930" w:rsidRPr="005209C3" w:rsidRDefault="005209C3" w:rsidP="005209C3">
      <w:pPr>
        <w:numPr>
          <w:ilvl w:val="0"/>
          <w:numId w:val="23"/>
        </w:numPr>
        <w:spacing w:after="120" w:line="360" w:lineRule="auto"/>
        <w:ind w:left="709" w:hanging="283"/>
        <w:jc w:val="both"/>
        <w:rPr>
          <w:rFonts w:ascii="Arial" w:hAnsi="Arial" w:cs="Arial"/>
        </w:rPr>
      </w:pPr>
      <w:r>
        <w:rPr>
          <w:rFonts w:ascii="Arial" w:hAnsi="Arial" w:cs="Arial"/>
        </w:rPr>
        <w:t>Demonstrate a</w:t>
      </w:r>
      <w:r w:rsidRPr="005209C3">
        <w:rPr>
          <w:rFonts w:ascii="Arial" w:hAnsi="Arial" w:cs="Arial"/>
        </w:rPr>
        <w:t>n ability to broaden knowledge beyond one’s own immediate exper</w:t>
      </w:r>
      <w:r>
        <w:rPr>
          <w:rFonts w:ascii="Arial" w:hAnsi="Arial" w:cs="Arial"/>
        </w:rPr>
        <w:t>ience within a field.</w:t>
      </w:r>
    </w:p>
    <w:p w:rsidR="009A2D37" w:rsidRPr="004C3930" w:rsidRDefault="004C3930" w:rsidP="005209C3">
      <w:pPr>
        <w:pStyle w:val="ListParagraph"/>
        <w:numPr>
          <w:ilvl w:val="0"/>
          <w:numId w:val="1"/>
        </w:numPr>
        <w:spacing w:after="120" w:line="240" w:lineRule="auto"/>
        <w:ind w:left="426" w:right="260"/>
        <w:jc w:val="both"/>
        <w:rPr>
          <w:rFonts w:ascii="Arial" w:hAnsi="Arial" w:cs="Arial"/>
          <w:b/>
        </w:rPr>
      </w:pPr>
      <w:r>
        <w:rPr>
          <w:rFonts w:ascii="Arial" w:hAnsi="Arial" w:cs="Arial"/>
          <w:b/>
        </w:rPr>
        <w:t xml:space="preserve">  </w:t>
      </w:r>
      <w:r w:rsidR="009A2D37" w:rsidRPr="004C3930">
        <w:rPr>
          <w:rFonts w:ascii="Arial" w:hAnsi="Arial" w:cs="Arial"/>
          <w:b/>
        </w:rPr>
        <w:t>A synopsis of the curriculum</w:t>
      </w:r>
    </w:p>
    <w:p w:rsidR="005209C3" w:rsidRPr="005209C3" w:rsidRDefault="005209C3" w:rsidP="005209C3">
      <w:pPr>
        <w:spacing w:after="0" w:line="360" w:lineRule="auto"/>
        <w:ind w:left="709"/>
        <w:jc w:val="both"/>
        <w:rPr>
          <w:rFonts w:ascii="Arial" w:hAnsi="Arial" w:cs="Arial"/>
        </w:rPr>
      </w:pPr>
      <w:r w:rsidRPr="005209C3">
        <w:rPr>
          <w:rFonts w:ascii="Arial" w:hAnsi="Arial" w:cs="Arial"/>
        </w:rPr>
        <w:t>Safe laboratory practice: legislation relating to Health &amp; Safety and the handling of dangerous pathogens</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Techniques available for the measuring of microbial growth</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The control of microbial growth: disinfection, sterilisation and the basics of antibiotic use</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Microbial metabolism</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Microbiology and the environment: waste &amp; sewage</w:t>
      </w:r>
      <w:r>
        <w:rPr>
          <w:rFonts w:ascii="Arial" w:hAnsi="Arial" w:cs="Arial"/>
        </w:rPr>
        <w:t>.</w:t>
      </w:r>
    </w:p>
    <w:p w:rsidR="005209C3" w:rsidRPr="005209C3" w:rsidRDefault="005209C3" w:rsidP="005209C3">
      <w:pPr>
        <w:spacing w:after="0" w:line="360" w:lineRule="auto"/>
        <w:ind w:left="360" w:firstLine="349"/>
        <w:jc w:val="both"/>
        <w:rPr>
          <w:rFonts w:ascii="Arial" w:hAnsi="Arial" w:cs="Arial"/>
        </w:rPr>
      </w:pPr>
      <w:r w:rsidRPr="005209C3">
        <w:rPr>
          <w:rFonts w:ascii="Arial" w:hAnsi="Arial" w:cs="Arial"/>
        </w:rPr>
        <w:t>Microbiology and medicine: infectious diseases</w:t>
      </w:r>
      <w:r>
        <w:rPr>
          <w:rFonts w:ascii="Arial" w:hAnsi="Arial" w:cs="Arial"/>
        </w:rPr>
        <w:t>.</w:t>
      </w:r>
    </w:p>
    <w:p w:rsidR="005209C3" w:rsidRPr="005209C3" w:rsidRDefault="005209C3" w:rsidP="005209C3">
      <w:pPr>
        <w:spacing w:after="0" w:line="360" w:lineRule="auto"/>
        <w:ind w:left="709"/>
        <w:jc w:val="both"/>
        <w:rPr>
          <w:rFonts w:ascii="Arial" w:hAnsi="Arial" w:cs="Arial"/>
        </w:rPr>
      </w:pPr>
      <w:r w:rsidRPr="005209C3">
        <w:rPr>
          <w:rFonts w:ascii="Arial" w:hAnsi="Arial" w:cs="Arial"/>
        </w:rPr>
        <w:t>Microbiology and industrial production: pharmaceuticals &amp; health, modern biotechnology, foods &amp; beverages</w:t>
      </w:r>
      <w:r>
        <w:rPr>
          <w:rFonts w:ascii="Arial" w:hAnsi="Arial" w:cs="Arial"/>
        </w:rPr>
        <w:t>.</w:t>
      </w:r>
    </w:p>
    <w:p w:rsidR="00154D48" w:rsidRPr="005209C3" w:rsidRDefault="00154D48" w:rsidP="005209C3">
      <w:pPr>
        <w:spacing w:after="120" w:line="240" w:lineRule="auto"/>
        <w:ind w:left="709" w:right="260"/>
        <w:rPr>
          <w:rFonts w:ascii="Arial" w:hAnsi="Arial" w:cs="Arial"/>
          <w:iCs/>
        </w:rPr>
      </w:pPr>
    </w:p>
    <w:p w:rsidR="009A2D37" w:rsidRPr="00302082" w:rsidRDefault="00883204" w:rsidP="005209C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708"/>
        <w:gridCol w:w="2694"/>
        <w:gridCol w:w="1760"/>
      </w:tblGrid>
      <w:tr w:rsidR="005209C3" w:rsidRPr="00DD5915" w:rsidTr="005209C3">
        <w:tc>
          <w:tcPr>
            <w:tcW w:w="1702"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ISBN number</w:t>
            </w:r>
          </w:p>
        </w:tc>
        <w:tc>
          <w:tcPr>
            <w:tcW w:w="1701"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Author</w:t>
            </w:r>
          </w:p>
        </w:tc>
        <w:tc>
          <w:tcPr>
            <w:tcW w:w="708"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Date</w:t>
            </w:r>
          </w:p>
        </w:tc>
        <w:tc>
          <w:tcPr>
            <w:tcW w:w="2694"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Title</w:t>
            </w:r>
          </w:p>
        </w:tc>
        <w:tc>
          <w:tcPr>
            <w:tcW w:w="1760" w:type="dxa"/>
            <w:shd w:val="clear" w:color="auto" w:fill="D9D9D9"/>
          </w:tcPr>
          <w:p w:rsidR="005209C3" w:rsidRPr="00DD5915" w:rsidRDefault="005209C3" w:rsidP="00E56945">
            <w:pPr>
              <w:spacing w:after="120"/>
              <w:jc w:val="center"/>
              <w:rPr>
                <w:rFonts w:ascii="Arial" w:hAnsi="Arial" w:cs="Arial"/>
                <w:b/>
              </w:rPr>
            </w:pPr>
            <w:r w:rsidRPr="00DD5915">
              <w:rPr>
                <w:rFonts w:ascii="Arial" w:hAnsi="Arial" w:cs="Arial"/>
                <w:b/>
              </w:rPr>
              <w:t>Publisher</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144330632</w:t>
            </w:r>
          </w:p>
        </w:tc>
        <w:tc>
          <w:tcPr>
            <w:tcW w:w="1701" w:type="dxa"/>
          </w:tcPr>
          <w:p w:rsidR="005209C3" w:rsidRPr="00DD5915" w:rsidRDefault="005209C3" w:rsidP="00E56945">
            <w:pPr>
              <w:spacing w:after="120"/>
              <w:jc w:val="both"/>
              <w:rPr>
                <w:rFonts w:ascii="Arial" w:hAnsi="Arial" w:cs="Arial"/>
              </w:rPr>
            </w:pPr>
            <w:r>
              <w:rPr>
                <w:rFonts w:ascii="Arial" w:hAnsi="Arial" w:cs="Arial"/>
              </w:rPr>
              <w:t>Hugo &amp; Russell</w:t>
            </w:r>
          </w:p>
        </w:tc>
        <w:tc>
          <w:tcPr>
            <w:tcW w:w="708" w:type="dxa"/>
          </w:tcPr>
          <w:p w:rsidR="005209C3" w:rsidRPr="00DD5915" w:rsidRDefault="005209C3" w:rsidP="00E56945">
            <w:pPr>
              <w:spacing w:after="120"/>
              <w:jc w:val="both"/>
              <w:rPr>
                <w:rFonts w:ascii="Arial" w:hAnsi="Arial" w:cs="Arial"/>
              </w:rPr>
            </w:pPr>
            <w:r>
              <w:rPr>
                <w:rFonts w:ascii="Arial" w:hAnsi="Arial" w:cs="Arial"/>
              </w:rPr>
              <w:t>2011</w:t>
            </w:r>
          </w:p>
        </w:tc>
        <w:tc>
          <w:tcPr>
            <w:tcW w:w="2694" w:type="dxa"/>
          </w:tcPr>
          <w:p w:rsidR="005209C3" w:rsidRPr="00DD5915" w:rsidRDefault="005209C3" w:rsidP="00E56945">
            <w:pPr>
              <w:spacing w:after="120"/>
              <w:jc w:val="both"/>
              <w:rPr>
                <w:rFonts w:ascii="Arial" w:hAnsi="Arial" w:cs="Arial"/>
              </w:rPr>
            </w:pPr>
            <w:r>
              <w:rPr>
                <w:rFonts w:ascii="Arial" w:hAnsi="Arial" w:cs="Arial"/>
              </w:rPr>
              <w:t>Pharmaceutical Microbiology, 8th edition</w:t>
            </w:r>
          </w:p>
        </w:tc>
        <w:tc>
          <w:tcPr>
            <w:tcW w:w="1760" w:type="dxa"/>
          </w:tcPr>
          <w:p w:rsidR="005209C3" w:rsidRPr="00DD5915" w:rsidRDefault="005209C3" w:rsidP="00E56945">
            <w:pPr>
              <w:spacing w:after="120"/>
              <w:jc w:val="both"/>
              <w:rPr>
                <w:rFonts w:ascii="Arial" w:hAnsi="Arial" w:cs="Arial"/>
              </w:rPr>
            </w:pPr>
            <w:r>
              <w:rPr>
                <w:rFonts w:ascii="Arial" w:hAnsi="Arial" w:cs="Arial"/>
              </w:rPr>
              <w:t>Wiley-Blackwell</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9780323044752</w:t>
            </w:r>
          </w:p>
        </w:tc>
        <w:tc>
          <w:tcPr>
            <w:tcW w:w="1701" w:type="dxa"/>
          </w:tcPr>
          <w:p w:rsidR="005209C3" w:rsidRPr="00DC279C" w:rsidRDefault="005209C3" w:rsidP="00E56945">
            <w:pPr>
              <w:spacing w:after="120"/>
              <w:jc w:val="both"/>
              <w:rPr>
                <w:rFonts w:ascii="Arial" w:hAnsi="Arial" w:cs="Arial"/>
                <w:i/>
              </w:rPr>
            </w:pPr>
            <w:r>
              <w:rPr>
                <w:rFonts w:ascii="Arial" w:hAnsi="Arial" w:cs="Arial"/>
              </w:rPr>
              <w:t xml:space="preserve">Goering, V. </w:t>
            </w:r>
            <w:r>
              <w:rPr>
                <w:rFonts w:ascii="Arial" w:hAnsi="Arial" w:cs="Arial"/>
                <w:i/>
              </w:rPr>
              <w:t>et al</w:t>
            </w:r>
          </w:p>
        </w:tc>
        <w:tc>
          <w:tcPr>
            <w:tcW w:w="708" w:type="dxa"/>
          </w:tcPr>
          <w:p w:rsidR="005209C3" w:rsidRPr="00DD5915" w:rsidRDefault="005209C3" w:rsidP="00E56945">
            <w:pPr>
              <w:spacing w:after="120"/>
              <w:jc w:val="both"/>
              <w:rPr>
                <w:rFonts w:ascii="Arial" w:hAnsi="Arial" w:cs="Arial"/>
              </w:rPr>
            </w:pPr>
            <w:r>
              <w:rPr>
                <w:rFonts w:ascii="Arial" w:hAnsi="Arial" w:cs="Arial"/>
              </w:rPr>
              <w:t>2009</w:t>
            </w:r>
          </w:p>
        </w:tc>
        <w:tc>
          <w:tcPr>
            <w:tcW w:w="2694" w:type="dxa"/>
          </w:tcPr>
          <w:p w:rsidR="005209C3" w:rsidRDefault="005209C3" w:rsidP="00E56945">
            <w:pPr>
              <w:jc w:val="both"/>
              <w:rPr>
                <w:rFonts w:ascii="Arial" w:hAnsi="Arial" w:cs="Arial"/>
              </w:rPr>
            </w:pPr>
            <w:r>
              <w:rPr>
                <w:rFonts w:ascii="Arial" w:hAnsi="Arial" w:cs="Arial"/>
              </w:rPr>
              <w:t>Mim’s Medical Microbiology</w:t>
            </w:r>
          </w:p>
          <w:p w:rsidR="005209C3" w:rsidRPr="00DD5915" w:rsidRDefault="005209C3" w:rsidP="00E56945">
            <w:pPr>
              <w:jc w:val="both"/>
              <w:rPr>
                <w:rFonts w:ascii="Arial" w:hAnsi="Arial" w:cs="Arial"/>
              </w:rPr>
            </w:pPr>
            <w:r>
              <w:rPr>
                <w:rFonts w:ascii="Arial" w:hAnsi="Arial" w:cs="Arial"/>
              </w:rPr>
              <w:t>4th edition</w:t>
            </w:r>
          </w:p>
        </w:tc>
        <w:tc>
          <w:tcPr>
            <w:tcW w:w="1760" w:type="dxa"/>
          </w:tcPr>
          <w:p w:rsidR="005209C3" w:rsidRPr="00DD5915" w:rsidRDefault="005209C3" w:rsidP="00E56945">
            <w:pPr>
              <w:spacing w:after="120"/>
              <w:jc w:val="both"/>
              <w:rPr>
                <w:rFonts w:ascii="Arial" w:hAnsi="Arial" w:cs="Arial"/>
              </w:rPr>
            </w:pPr>
            <w:r>
              <w:rPr>
                <w:rFonts w:ascii="Arial" w:hAnsi="Arial" w:cs="Arial"/>
              </w:rPr>
              <w:t>Mosby - Elsevier</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9780123735812</w:t>
            </w:r>
          </w:p>
        </w:tc>
        <w:tc>
          <w:tcPr>
            <w:tcW w:w="1701" w:type="dxa"/>
          </w:tcPr>
          <w:p w:rsidR="005209C3" w:rsidRPr="00DC279C" w:rsidRDefault="005209C3" w:rsidP="00E56945">
            <w:pPr>
              <w:spacing w:after="120"/>
              <w:jc w:val="both"/>
              <w:rPr>
                <w:rFonts w:ascii="Arial" w:hAnsi="Arial" w:cs="Arial"/>
                <w:i/>
              </w:rPr>
            </w:pPr>
            <w:r>
              <w:rPr>
                <w:rFonts w:ascii="Arial" w:hAnsi="Arial" w:cs="Arial"/>
              </w:rPr>
              <w:t xml:space="preserve">Renneberg, R. </w:t>
            </w:r>
            <w:r>
              <w:rPr>
                <w:rFonts w:ascii="Arial" w:hAnsi="Arial" w:cs="Arial"/>
                <w:i/>
              </w:rPr>
              <w:t>et al</w:t>
            </w:r>
          </w:p>
        </w:tc>
        <w:tc>
          <w:tcPr>
            <w:tcW w:w="708" w:type="dxa"/>
          </w:tcPr>
          <w:p w:rsidR="005209C3" w:rsidRPr="00DD5915" w:rsidRDefault="005209C3" w:rsidP="00E56945">
            <w:pPr>
              <w:spacing w:after="120"/>
              <w:jc w:val="both"/>
              <w:rPr>
                <w:rFonts w:ascii="Arial" w:hAnsi="Arial" w:cs="Arial"/>
              </w:rPr>
            </w:pPr>
            <w:r>
              <w:rPr>
                <w:rFonts w:ascii="Arial" w:hAnsi="Arial" w:cs="Arial"/>
              </w:rPr>
              <w:t>2008</w:t>
            </w:r>
          </w:p>
        </w:tc>
        <w:tc>
          <w:tcPr>
            <w:tcW w:w="2694" w:type="dxa"/>
          </w:tcPr>
          <w:p w:rsidR="005209C3" w:rsidRPr="00DD5915" w:rsidRDefault="005209C3" w:rsidP="00E56945">
            <w:pPr>
              <w:spacing w:after="120"/>
              <w:jc w:val="both"/>
              <w:rPr>
                <w:rFonts w:ascii="Arial" w:hAnsi="Arial" w:cs="Arial"/>
              </w:rPr>
            </w:pPr>
            <w:r>
              <w:rPr>
                <w:rFonts w:ascii="Arial" w:hAnsi="Arial" w:cs="Arial"/>
              </w:rPr>
              <w:t>Biotechnology for beginners</w:t>
            </w:r>
          </w:p>
        </w:tc>
        <w:tc>
          <w:tcPr>
            <w:tcW w:w="1760" w:type="dxa"/>
          </w:tcPr>
          <w:p w:rsidR="005209C3" w:rsidRPr="00DD5915" w:rsidRDefault="005209C3" w:rsidP="00E56945">
            <w:pPr>
              <w:spacing w:after="120"/>
              <w:jc w:val="both"/>
              <w:rPr>
                <w:rFonts w:ascii="Arial" w:hAnsi="Arial" w:cs="Arial"/>
              </w:rPr>
            </w:pPr>
            <w:r>
              <w:rPr>
                <w:rFonts w:ascii="Arial" w:hAnsi="Arial" w:cs="Arial"/>
              </w:rPr>
              <w:t>Academic Press</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0521540771</w:t>
            </w:r>
          </w:p>
        </w:tc>
        <w:tc>
          <w:tcPr>
            <w:tcW w:w="1701" w:type="dxa"/>
          </w:tcPr>
          <w:p w:rsidR="005209C3" w:rsidRPr="0015380E" w:rsidRDefault="005209C3" w:rsidP="00E56945">
            <w:pPr>
              <w:spacing w:after="120"/>
              <w:jc w:val="both"/>
              <w:rPr>
                <w:rFonts w:ascii="Arial" w:hAnsi="Arial" w:cs="Arial"/>
                <w:lang w:val="da-DK"/>
              </w:rPr>
            </w:pPr>
            <w:r>
              <w:rPr>
                <w:rFonts w:ascii="Arial" w:hAnsi="Arial" w:cs="Arial"/>
                <w:lang w:val="da-DK"/>
              </w:rPr>
              <w:t>Smith, J. E.</w:t>
            </w:r>
          </w:p>
        </w:tc>
        <w:tc>
          <w:tcPr>
            <w:tcW w:w="708" w:type="dxa"/>
          </w:tcPr>
          <w:p w:rsidR="005209C3" w:rsidRPr="00DD5915" w:rsidRDefault="005209C3" w:rsidP="00E56945">
            <w:pPr>
              <w:spacing w:after="120"/>
              <w:jc w:val="both"/>
              <w:rPr>
                <w:rFonts w:ascii="Arial" w:hAnsi="Arial" w:cs="Arial"/>
                <w:lang w:val="da-DK"/>
              </w:rPr>
            </w:pPr>
            <w:r>
              <w:rPr>
                <w:rFonts w:ascii="Arial" w:hAnsi="Arial" w:cs="Arial"/>
                <w:lang w:val="da-DK"/>
              </w:rPr>
              <w:t>2004</w:t>
            </w:r>
          </w:p>
        </w:tc>
        <w:tc>
          <w:tcPr>
            <w:tcW w:w="2694" w:type="dxa"/>
          </w:tcPr>
          <w:p w:rsidR="005209C3" w:rsidRPr="00490CD7" w:rsidRDefault="005209C3" w:rsidP="00E56945">
            <w:pPr>
              <w:spacing w:after="120"/>
              <w:jc w:val="both"/>
              <w:rPr>
                <w:rFonts w:ascii="Arial" w:hAnsi="Arial" w:cs="Arial"/>
              </w:rPr>
            </w:pPr>
            <w:r w:rsidRPr="00490CD7">
              <w:rPr>
                <w:rFonts w:ascii="Arial" w:hAnsi="Arial" w:cs="Arial"/>
              </w:rPr>
              <w:t>Biotechnology, 4th edition (Studies in biology series)</w:t>
            </w:r>
          </w:p>
        </w:tc>
        <w:tc>
          <w:tcPr>
            <w:tcW w:w="1760" w:type="dxa"/>
          </w:tcPr>
          <w:p w:rsidR="005209C3" w:rsidRPr="00DD5915" w:rsidRDefault="005209C3" w:rsidP="00E56945">
            <w:pPr>
              <w:spacing w:after="120"/>
              <w:jc w:val="both"/>
              <w:rPr>
                <w:rFonts w:ascii="Arial" w:hAnsi="Arial" w:cs="Arial"/>
                <w:lang w:val="da-DK"/>
              </w:rPr>
            </w:pPr>
            <w:r>
              <w:rPr>
                <w:rFonts w:ascii="Arial" w:hAnsi="Arial" w:cs="Arial"/>
                <w:lang w:val="da-DK"/>
              </w:rPr>
              <w:t>Cambridge University Press</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0113204647</w:t>
            </w:r>
          </w:p>
        </w:tc>
        <w:tc>
          <w:tcPr>
            <w:tcW w:w="1701" w:type="dxa"/>
          </w:tcPr>
          <w:p w:rsidR="005209C3" w:rsidRPr="00A0030B" w:rsidRDefault="005209C3" w:rsidP="00E56945">
            <w:pPr>
              <w:spacing w:after="120"/>
              <w:jc w:val="both"/>
              <w:rPr>
                <w:rFonts w:ascii="Arial" w:hAnsi="Arial" w:cs="Arial"/>
              </w:rPr>
            </w:pPr>
            <w:r>
              <w:rPr>
                <w:rFonts w:ascii="Arial" w:hAnsi="Arial" w:cs="Arial"/>
              </w:rPr>
              <w:t>DoH&amp;SS</w:t>
            </w:r>
          </w:p>
        </w:tc>
        <w:tc>
          <w:tcPr>
            <w:tcW w:w="708" w:type="dxa"/>
          </w:tcPr>
          <w:p w:rsidR="005209C3" w:rsidRPr="00DD5915" w:rsidRDefault="005209C3" w:rsidP="00E56945">
            <w:pPr>
              <w:spacing w:after="120"/>
              <w:jc w:val="both"/>
              <w:rPr>
                <w:rFonts w:ascii="Arial" w:hAnsi="Arial" w:cs="Arial"/>
              </w:rPr>
            </w:pPr>
            <w:r>
              <w:rPr>
                <w:rFonts w:ascii="Arial" w:hAnsi="Arial" w:cs="Arial"/>
              </w:rPr>
              <w:t>1979</w:t>
            </w:r>
          </w:p>
        </w:tc>
        <w:tc>
          <w:tcPr>
            <w:tcW w:w="2694" w:type="dxa"/>
          </w:tcPr>
          <w:p w:rsidR="005209C3" w:rsidRPr="00DD5915" w:rsidRDefault="005209C3" w:rsidP="00E56945">
            <w:pPr>
              <w:spacing w:after="120"/>
              <w:jc w:val="both"/>
              <w:rPr>
                <w:rFonts w:ascii="Arial" w:hAnsi="Arial" w:cs="Arial"/>
              </w:rPr>
            </w:pPr>
            <w:r>
              <w:rPr>
                <w:rFonts w:ascii="Arial" w:hAnsi="Arial" w:cs="Arial"/>
              </w:rPr>
              <w:t>Code of practice for the prevention of infection in clinical laboratories and post-mortem rooms</w:t>
            </w:r>
          </w:p>
        </w:tc>
        <w:tc>
          <w:tcPr>
            <w:tcW w:w="1760" w:type="dxa"/>
          </w:tcPr>
          <w:p w:rsidR="005209C3" w:rsidRPr="00DD5915" w:rsidRDefault="005209C3" w:rsidP="00E56945">
            <w:pPr>
              <w:spacing w:after="120"/>
              <w:jc w:val="both"/>
              <w:rPr>
                <w:rFonts w:ascii="Arial" w:hAnsi="Arial" w:cs="Arial"/>
              </w:rPr>
            </w:pPr>
            <w:r>
              <w:rPr>
                <w:rFonts w:ascii="Arial" w:hAnsi="Arial" w:cs="Arial"/>
              </w:rPr>
              <w:t>HMSO</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t>0113208324</w:t>
            </w:r>
          </w:p>
        </w:tc>
        <w:tc>
          <w:tcPr>
            <w:tcW w:w="1701" w:type="dxa"/>
          </w:tcPr>
          <w:p w:rsidR="005209C3" w:rsidRPr="00DD5915" w:rsidRDefault="005209C3" w:rsidP="00E56945">
            <w:pPr>
              <w:spacing w:after="120"/>
              <w:jc w:val="both"/>
              <w:rPr>
                <w:rFonts w:ascii="Arial" w:hAnsi="Arial" w:cs="Arial"/>
              </w:rPr>
            </w:pPr>
            <w:r>
              <w:rPr>
                <w:rFonts w:ascii="Arial" w:hAnsi="Arial" w:cs="Arial"/>
              </w:rPr>
              <w:t>DoH&amp;SS</w:t>
            </w:r>
          </w:p>
        </w:tc>
        <w:tc>
          <w:tcPr>
            <w:tcW w:w="708" w:type="dxa"/>
          </w:tcPr>
          <w:p w:rsidR="005209C3" w:rsidRPr="00DD5915" w:rsidRDefault="005209C3" w:rsidP="00E56945">
            <w:pPr>
              <w:spacing w:after="120"/>
              <w:jc w:val="both"/>
              <w:rPr>
                <w:rFonts w:ascii="Arial" w:hAnsi="Arial" w:cs="Arial"/>
              </w:rPr>
            </w:pPr>
            <w:r>
              <w:rPr>
                <w:rFonts w:ascii="Arial" w:hAnsi="Arial" w:cs="Arial"/>
              </w:rPr>
              <w:t>1983</w:t>
            </w:r>
          </w:p>
        </w:tc>
        <w:tc>
          <w:tcPr>
            <w:tcW w:w="2694" w:type="dxa"/>
          </w:tcPr>
          <w:p w:rsidR="005209C3" w:rsidRPr="00DD5915" w:rsidRDefault="005209C3" w:rsidP="00E56945">
            <w:pPr>
              <w:spacing w:after="120"/>
              <w:jc w:val="both"/>
              <w:rPr>
                <w:rFonts w:ascii="Arial" w:hAnsi="Arial" w:cs="Arial"/>
              </w:rPr>
            </w:pPr>
            <w:r>
              <w:rPr>
                <w:rFonts w:ascii="Arial" w:hAnsi="Arial" w:cs="Arial"/>
              </w:rPr>
              <w:t>Guide to good pharmaceutical manufacturing practice</w:t>
            </w:r>
          </w:p>
        </w:tc>
        <w:tc>
          <w:tcPr>
            <w:tcW w:w="1760" w:type="dxa"/>
          </w:tcPr>
          <w:p w:rsidR="005209C3" w:rsidRPr="00DD5915" w:rsidRDefault="005209C3" w:rsidP="00E56945">
            <w:pPr>
              <w:spacing w:after="120"/>
              <w:jc w:val="both"/>
              <w:rPr>
                <w:rFonts w:ascii="Arial" w:hAnsi="Arial" w:cs="Arial"/>
              </w:rPr>
            </w:pPr>
            <w:r>
              <w:rPr>
                <w:rFonts w:ascii="Arial" w:hAnsi="Arial" w:cs="Arial"/>
              </w:rPr>
              <w:t>HMSO</w:t>
            </w:r>
          </w:p>
        </w:tc>
      </w:tr>
      <w:tr w:rsidR="005209C3" w:rsidRPr="00DD5915" w:rsidTr="005209C3">
        <w:tc>
          <w:tcPr>
            <w:tcW w:w="1702" w:type="dxa"/>
          </w:tcPr>
          <w:p w:rsidR="005209C3" w:rsidRPr="00DD5915" w:rsidRDefault="005209C3" w:rsidP="00E56945">
            <w:pPr>
              <w:spacing w:after="120"/>
              <w:jc w:val="both"/>
              <w:rPr>
                <w:rFonts w:ascii="Arial" w:hAnsi="Arial" w:cs="Arial"/>
              </w:rPr>
            </w:pPr>
            <w:r>
              <w:rPr>
                <w:rFonts w:ascii="Arial" w:hAnsi="Arial" w:cs="Arial"/>
              </w:rPr>
              <w:lastRenderedPageBreak/>
              <w:t>0748406158</w:t>
            </w:r>
          </w:p>
        </w:tc>
        <w:tc>
          <w:tcPr>
            <w:tcW w:w="1701" w:type="dxa"/>
          </w:tcPr>
          <w:p w:rsidR="005209C3" w:rsidRPr="00DC279C" w:rsidRDefault="005209C3" w:rsidP="00E56945">
            <w:pPr>
              <w:spacing w:after="120"/>
              <w:jc w:val="both"/>
              <w:rPr>
                <w:rFonts w:ascii="Arial" w:hAnsi="Arial" w:cs="Arial"/>
              </w:rPr>
            </w:pPr>
            <w:r>
              <w:rPr>
                <w:rFonts w:ascii="Arial" w:hAnsi="Arial" w:cs="Arial"/>
              </w:rPr>
              <w:t>Denyer &amp; Baird</w:t>
            </w:r>
          </w:p>
        </w:tc>
        <w:tc>
          <w:tcPr>
            <w:tcW w:w="708" w:type="dxa"/>
          </w:tcPr>
          <w:p w:rsidR="005209C3" w:rsidRPr="00DD5915" w:rsidRDefault="005209C3" w:rsidP="00E56945">
            <w:pPr>
              <w:spacing w:after="120"/>
              <w:jc w:val="both"/>
              <w:rPr>
                <w:rFonts w:ascii="Arial" w:hAnsi="Arial" w:cs="Arial"/>
              </w:rPr>
            </w:pPr>
            <w:r>
              <w:rPr>
                <w:rFonts w:ascii="Arial" w:hAnsi="Arial" w:cs="Arial"/>
              </w:rPr>
              <w:t>2007</w:t>
            </w:r>
          </w:p>
        </w:tc>
        <w:tc>
          <w:tcPr>
            <w:tcW w:w="2694" w:type="dxa"/>
          </w:tcPr>
          <w:p w:rsidR="005209C3" w:rsidRPr="00DD5915" w:rsidRDefault="005209C3" w:rsidP="00E56945">
            <w:pPr>
              <w:spacing w:after="120"/>
              <w:jc w:val="both"/>
              <w:rPr>
                <w:rFonts w:ascii="Arial" w:hAnsi="Arial" w:cs="Arial"/>
              </w:rPr>
            </w:pPr>
            <w:r>
              <w:rPr>
                <w:rFonts w:ascii="Arial" w:hAnsi="Arial" w:cs="Arial"/>
              </w:rPr>
              <w:t>Guide to microbiological control in pharmaceuticals and medical devices</w:t>
            </w:r>
          </w:p>
        </w:tc>
        <w:tc>
          <w:tcPr>
            <w:tcW w:w="1760" w:type="dxa"/>
          </w:tcPr>
          <w:p w:rsidR="005209C3" w:rsidRPr="00DD5915" w:rsidRDefault="005209C3" w:rsidP="00E56945">
            <w:pPr>
              <w:spacing w:after="120"/>
              <w:jc w:val="both"/>
              <w:rPr>
                <w:rFonts w:ascii="Arial" w:hAnsi="Arial" w:cs="Arial"/>
              </w:rPr>
            </w:pPr>
            <w:r>
              <w:rPr>
                <w:rFonts w:ascii="Arial" w:hAnsi="Arial" w:cs="Arial"/>
              </w:rPr>
              <w:t>CRC Press</w:t>
            </w:r>
          </w:p>
        </w:tc>
      </w:tr>
    </w:tbl>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DC70B0" w:rsidRDefault="009A2D37" w:rsidP="005209C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8047E9" w:rsidRPr="008047E9" w:rsidRDefault="008047E9" w:rsidP="008047E9">
      <w:pPr>
        <w:pStyle w:val="ListParagraph"/>
        <w:spacing w:after="120" w:line="240" w:lineRule="auto"/>
        <w:ind w:left="360" w:right="260"/>
        <w:rPr>
          <w:rFonts w:ascii="Arial" w:eastAsia="Times New Roman" w:hAnsi="Arial" w:cs="Arial"/>
          <w:color w:val="000000"/>
          <w:lang w:eastAsia="en-US"/>
        </w:rPr>
      </w:pPr>
      <w:r w:rsidRPr="008047E9">
        <w:rPr>
          <w:rFonts w:ascii="Arial" w:eastAsia="Times New Roman" w:hAnsi="Arial" w:cs="Arial"/>
          <w:color w:val="000000"/>
          <w:lang w:eastAsia="en-US"/>
        </w:rPr>
        <w:t>Total Contact Hours: 120</w:t>
      </w:r>
    </w:p>
    <w:p w:rsidR="008047E9" w:rsidRPr="008047E9" w:rsidRDefault="008047E9" w:rsidP="008047E9">
      <w:pPr>
        <w:pStyle w:val="ListParagraph"/>
        <w:spacing w:after="120" w:line="240" w:lineRule="auto"/>
        <w:ind w:left="360" w:right="260"/>
        <w:rPr>
          <w:rFonts w:ascii="Arial" w:eastAsia="Times New Roman" w:hAnsi="Arial" w:cs="Arial"/>
          <w:color w:val="000000"/>
          <w:lang w:eastAsia="en-US"/>
        </w:rPr>
      </w:pPr>
      <w:r w:rsidRPr="008047E9">
        <w:rPr>
          <w:rFonts w:ascii="Arial" w:eastAsia="Times New Roman" w:hAnsi="Arial" w:cs="Arial"/>
          <w:color w:val="000000"/>
          <w:lang w:eastAsia="en-US"/>
        </w:rPr>
        <w:t>Private Study Hours: 30</w:t>
      </w:r>
    </w:p>
    <w:p w:rsidR="008047E9" w:rsidRPr="008047E9" w:rsidRDefault="008047E9" w:rsidP="008047E9">
      <w:pPr>
        <w:pStyle w:val="ListParagraph"/>
        <w:spacing w:after="120" w:line="240" w:lineRule="auto"/>
        <w:ind w:left="360" w:right="260"/>
        <w:rPr>
          <w:rFonts w:ascii="Arial" w:eastAsia="Times New Roman" w:hAnsi="Arial" w:cs="Arial"/>
          <w:color w:val="000000"/>
          <w:lang w:eastAsia="en-US"/>
        </w:rPr>
      </w:pPr>
      <w:r w:rsidRPr="008047E9">
        <w:rPr>
          <w:rFonts w:ascii="Arial" w:eastAsia="Times New Roman" w:hAnsi="Arial" w:cs="Arial"/>
          <w:color w:val="000000"/>
          <w:lang w:eastAsia="en-US"/>
        </w:rPr>
        <w:t>Total Study Hours: 150</w:t>
      </w:r>
    </w:p>
    <w:p w:rsidR="008B5823" w:rsidRDefault="008B5823" w:rsidP="00350DD3">
      <w:pPr>
        <w:pStyle w:val="ListParagraph"/>
        <w:spacing w:after="120" w:line="240" w:lineRule="auto"/>
        <w:ind w:left="360" w:right="260"/>
        <w:rPr>
          <w:rFonts w:ascii="Arial" w:eastAsia="Times New Roman" w:hAnsi="Arial" w:cs="Arial"/>
          <w:color w:val="000000"/>
          <w:lang w:eastAsia="en-US"/>
        </w:rPr>
      </w:pPr>
    </w:p>
    <w:p w:rsidR="005209C3" w:rsidRPr="008B5823" w:rsidRDefault="005209C3" w:rsidP="005209C3">
      <w:pPr>
        <w:pStyle w:val="ListParagraph"/>
        <w:spacing w:after="120" w:line="240" w:lineRule="auto"/>
        <w:ind w:left="360" w:right="260"/>
        <w:rPr>
          <w:rFonts w:ascii="Arial" w:eastAsia="Times New Roman" w:hAnsi="Arial" w:cs="Arial"/>
          <w:color w:val="000000"/>
          <w:lang w:eastAsia="en-US"/>
        </w:rPr>
      </w:pPr>
    </w:p>
    <w:p w:rsidR="00883204" w:rsidRPr="00883204" w:rsidRDefault="00EF4933" w:rsidP="005209C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B5823" w:rsidRPr="008B5823" w:rsidRDefault="008B5823" w:rsidP="005209C3">
      <w:pPr>
        <w:pStyle w:val="ListParagraph"/>
        <w:spacing w:after="120" w:line="240" w:lineRule="auto"/>
        <w:ind w:left="420" w:right="260"/>
        <w:rPr>
          <w:rFonts w:ascii="Arial" w:hAnsi="Arial" w:cs="Arial"/>
          <w:iCs/>
        </w:rPr>
      </w:pPr>
      <w:r w:rsidRPr="008B5823">
        <w:rPr>
          <w:rFonts w:ascii="Arial" w:hAnsi="Arial" w:cs="Arial"/>
          <w:iCs/>
        </w:rPr>
        <w:t>Portfolio</w:t>
      </w:r>
      <w:r w:rsidR="00A6521B">
        <w:rPr>
          <w:rFonts w:ascii="Arial" w:hAnsi="Arial" w:cs="Arial"/>
          <w:iCs/>
        </w:rPr>
        <w:t>/Case Study</w:t>
      </w:r>
      <w:r w:rsidR="00F61E00">
        <w:rPr>
          <w:rFonts w:ascii="Arial" w:hAnsi="Arial" w:cs="Arial"/>
          <w:iCs/>
        </w:rPr>
        <w:t xml:space="preserve"> 30% </w:t>
      </w:r>
    </w:p>
    <w:p w:rsidR="008B5823" w:rsidRPr="008B5823" w:rsidRDefault="008B5823" w:rsidP="005209C3">
      <w:pPr>
        <w:pStyle w:val="ListParagraph"/>
        <w:spacing w:after="120" w:line="240" w:lineRule="auto"/>
        <w:ind w:left="420" w:right="260"/>
        <w:rPr>
          <w:rFonts w:ascii="Arial" w:hAnsi="Arial" w:cs="Arial"/>
          <w:iCs/>
        </w:rPr>
      </w:pPr>
      <w:r w:rsidRPr="008B5823">
        <w:rPr>
          <w:rFonts w:ascii="Arial" w:hAnsi="Arial" w:cs="Arial"/>
          <w:iCs/>
        </w:rPr>
        <w:t>Assignments 20</w:t>
      </w:r>
      <w:r w:rsidR="00F61E00">
        <w:rPr>
          <w:rFonts w:ascii="Arial" w:hAnsi="Arial" w:cs="Arial"/>
          <w:iCs/>
        </w:rPr>
        <w:t xml:space="preserve">% - 2 Assignments </w:t>
      </w:r>
    </w:p>
    <w:p w:rsidR="008047E9" w:rsidRDefault="008B5823" w:rsidP="005209C3">
      <w:pPr>
        <w:pStyle w:val="ListParagraph"/>
        <w:spacing w:after="120" w:line="240" w:lineRule="auto"/>
        <w:ind w:left="420" w:right="260"/>
        <w:rPr>
          <w:rFonts w:ascii="Arial" w:hAnsi="Arial" w:cs="Arial"/>
          <w:iCs/>
        </w:rPr>
      </w:pPr>
      <w:r w:rsidRPr="008B5823">
        <w:rPr>
          <w:rFonts w:ascii="Arial" w:hAnsi="Arial" w:cs="Arial"/>
          <w:iCs/>
        </w:rPr>
        <w:t xml:space="preserve">MCQ </w:t>
      </w:r>
      <w:r w:rsidR="008047E9">
        <w:rPr>
          <w:rFonts w:ascii="Arial" w:hAnsi="Arial" w:cs="Arial"/>
          <w:iCs/>
        </w:rPr>
        <w:t xml:space="preserve">– 20% </w:t>
      </w:r>
    </w:p>
    <w:p w:rsidR="008B5823" w:rsidRPr="008B5823" w:rsidRDefault="008B5823" w:rsidP="005209C3">
      <w:pPr>
        <w:pStyle w:val="ListParagraph"/>
        <w:spacing w:after="120" w:line="240" w:lineRule="auto"/>
        <w:ind w:left="420" w:right="260"/>
        <w:rPr>
          <w:rFonts w:ascii="Arial" w:hAnsi="Arial" w:cs="Arial"/>
          <w:iCs/>
        </w:rPr>
      </w:pPr>
      <w:r w:rsidRPr="008B5823">
        <w:rPr>
          <w:rFonts w:ascii="Arial" w:hAnsi="Arial" w:cs="Arial"/>
          <w:iCs/>
        </w:rPr>
        <w:t>W</w:t>
      </w:r>
      <w:r w:rsidR="008047E9">
        <w:rPr>
          <w:rFonts w:ascii="Arial" w:hAnsi="Arial" w:cs="Arial"/>
          <w:iCs/>
        </w:rPr>
        <w:t>ritten Exam – 30% -</w:t>
      </w:r>
      <w:r w:rsidRPr="008B5823">
        <w:rPr>
          <w:rFonts w:ascii="Arial" w:hAnsi="Arial" w:cs="Arial"/>
          <w:iCs/>
        </w:rPr>
        <w:t xml:space="preserve"> 2 hours</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Default="0049034C" w:rsidP="00154D48">
      <w:pPr>
        <w:spacing w:after="120" w:line="240" w:lineRule="auto"/>
        <w:ind w:left="567" w:right="260"/>
        <w:rPr>
          <w:rFonts w:ascii="Arial" w:hAnsi="Arial" w:cs="Arial"/>
          <w:iCs/>
        </w:rPr>
      </w:pPr>
      <w:r>
        <w:rPr>
          <w:rFonts w:ascii="Arial" w:hAnsi="Arial" w:cs="Arial"/>
          <w:iCs/>
        </w:rPr>
        <w:t>Like for Like</w:t>
      </w:r>
    </w:p>
    <w:p w:rsidR="005209C3" w:rsidRDefault="005209C3" w:rsidP="00C27CBC">
      <w:pPr>
        <w:spacing w:after="120" w:line="240" w:lineRule="auto"/>
        <w:ind w:right="260"/>
        <w:rPr>
          <w:rFonts w:ascii="Arial" w:hAnsi="Arial" w:cs="Arial"/>
          <w:iCs/>
        </w:rPr>
      </w:pPr>
    </w:p>
    <w:tbl>
      <w:tblPr>
        <w:tblStyle w:val="TableGrid"/>
        <w:tblpPr w:leftFromText="180" w:rightFromText="180" w:vertAnchor="text" w:horzAnchor="margin" w:tblpY="734"/>
        <w:tblW w:w="8109"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C27CBC" w:rsidRPr="00302082" w:rsidTr="00C27CBC">
        <w:tc>
          <w:tcPr>
            <w:tcW w:w="2439" w:type="dxa"/>
            <w:shd w:val="clear" w:color="auto" w:fill="D9D9D9" w:themeFill="background1" w:themeFillShade="D9"/>
          </w:tcPr>
          <w:p w:rsidR="00C27CBC" w:rsidRPr="00302082" w:rsidRDefault="00C27CBC" w:rsidP="00C27CBC">
            <w:pPr>
              <w:spacing w:after="120"/>
              <w:ind w:left="33"/>
              <w:rPr>
                <w:rFonts w:ascii="Arial" w:hAnsi="Arial" w:cs="Arial"/>
                <w:b/>
              </w:rPr>
            </w:pPr>
            <w:r w:rsidRPr="00302082">
              <w:rPr>
                <w:rFonts w:ascii="Arial" w:hAnsi="Arial" w:cs="Arial"/>
                <w:b/>
              </w:rPr>
              <w:t>Module learning outcome</w:t>
            </w:r>
          </w:p>
        </w:tc>
        <w:tc>
          <w:tcPr>
            <w:tcW w:w="567" w:type="dxa"/>
          </w:tcPr>
          <w:p w:rsidR="00C27CBC" w:rsidRDefault="00C27CBC" w:rsidP="00C27CBC">
            <w:pPr>
              <w:spacing w:after="120"/>
              <w:rPr>
                <w:rFonts w:ascii="Arial" w:hAnsi="Arial" w:cs="Arial"/>
              </w:rPr>
            </w:pPr>
            <w:r>
              <w:rPr>
                <w:rFonts w:ascii="Arial" w:hAnsi="Arial" w:cs="Arial"/>
              </w:rPr>
              <w:t>8.1</w:t>
            </w:r>
          </w:p>
          <w:p w:rsidR="00C27CBC" w:rsidRPr="002302FD" w:rsidRDefault="00C27CBC" w:rsidP="00C27CBC">
            <w:pPr>
              <w:spacing w:after="120"/>
              <w:rPr>
                <w:rFonts w:ascii="Arial" w:hAnsi="Arial" w:cs="Arial"/>
              </w:rPr>
            </w:pPr>
          </w:p>
        </w:tc>
        <w:tc>
          <w:tcPr>
            <w:tcW w:w="567" w:type="dxa"/>
          </w:tcPr>
          <w:p w:rsidR="00C27CBC" w:rsidRPr="002302FD" w:rsidRDefault="00C27CBC" w:rsidP="00C27CBC">
            <w:pPr>
              <w:spacing w:after="120"/>
              <w:rPr>
                <w:rFonts w:ascii="Arial" w:hAnsi="Arial" w:cs="Arial"/>
              </w:rPr>
            </w:pPr>
            <w:r w:rsidRPr="002302FD">
              <w:rPr>
                <w:rFonts w:ascii="Arial" w:hAnsi="Arial" w:cs="Arial"/>
              </w:rPr>
              <w:t>8.2</w:t>
            </w:r>
          </w:p>
        </w:tc>
        <w:tc>
          <w:tcPr>
            <w:tcW w:w="567" w:type="dxa"/>
          </w:tcPr>
          <w:p w:rsidR="00C27CBC" w:rsidRPr="002302FD" w:rsidRDefault="00C27CBC" w:rsidP="00C27CBC">
            <w:pPr>
              <w:spacing w:after="120"/>
              <w:rPr>
                <w:rFonts w:ascii="Arial" w:hAnsi="Arial" w:cs="Arial"/>
              </w:rPr>
            </w:pPr>
            <w:r w:rsidRPr="002302FD">
              <w:rPr>
                <w:rFonts w:ascii="Arial" w:hAnsi="Arial" w:cs="Arial"/>
              </w:rPr>
              <w:t>8.3</w:t>
            </w:r>
          </w:p>
        </w:tc>
        <w:tc>
          <w:tcPr>
            <w:tcW w:w="567" w:type="dxa"/>
          </w:tcPr>
          <w:p w:rsidR="00C27CBC" w:rsidRPr="002302FD" w:rsidRDefault="00C27CBC" w:rsidP="00C27CBC">
            <w:pPr>
              <w:spacing w:after="120"/>
              <w:rPr>
                <w:rFonts w:ascii="Arial" w:hAnsi="Arial" w:cs="Arial"/>
              </w:rPr>
            </w:pPr>
            <w:r w:rsidRPr="002302FD">
              <w:rPr>
                <w:rFonts w:ascii="Arial" w:hAnsi="Arial" w:cs="Arial"/>
              </w:rPr>
              <w:t>8.4</w:t>
            </w:r>
          </w:p>
        </w:tc>
        <w:tc>
          <w:tcPr>
            <w:tcW w:w="567" w:type="dxa"/>
          </w:tcPr>
          <w:p w:rsidR="00C27CBC" w:rsidRPr="002302FD" w:rsidRDefault="00C27CBC" w:rsidP="00C27CBC">
            <w:pPr>
              <w:spacing w:after="120"/>
              <w:rPr>
                <w:rFonts w:ascii="Arial" w:hAnsi="Arial" w:cs="Arial"/>
              </w:rPr>
            </w:pPr>
            <w:r>
              <w:rPr>
                <w:rFonts w:ascii="Arial" w:hAnsi="Arial" w:cs="Arial"/>
              </w:rPr>
              <w:t>8.5</w:t>
            </w:r>
          </w:p>
        </w:tc>
        <w:tc>
          <w:tcPr>
            <w:tcW w:w="567" w:type="dxa"/>
          </w:tcPr>
          <w:p w:rsidR="00C27CBC" w:rsidRPr="002302FD" w:rsidRDefault="00C27CBC" w:rsidP="00C27CBC">
            <w:pPr>
              <w:spacing w:after="120"/>
              <w:rPr>
                <w:rFonts w:ascii="Arial" w:hAnsi="Arial" w:cs="Arial"/>
              </w:rPr>
            </w:pPr>
            <w:r w:rsidRPr="002302FD">
              <w:rPr>
                <w:rFonts w:ascii="Arial" w:hAnsi="Arial" w:cs="Arial"/>
              </w:rPr>
              <w:t>9.1</w:t>
            </w:r>
          </w:p>
        </w:tc>
        <w:tc>
          <w:tcPr>
            <w:tcW w:w="567" w:type="dxa"/>
          </w:tcPr>
          <w:p w:rsidR="00C27CBC" w:rsidRPr="002302FD" w:rsidRDefault="00C27CBC" w:rsidP="00C27CBC">
            <w:pPr>
              <w:spacing w:after="120"/>
              <w:rPr>
                <w:rFonts w:ascii="Arial" w:hAnsi="Arial" w:cs="Arial"/>
              </w:rPr>
            </w:pPr>
            <w:r w:rsidRPr="002302FD">
              <w:rPr>
                <w:rFonts w:ascii="Arial" w:hAnsi="Arial" w:cs="Arial"/>
              </w:rPr>
              <w:t>9.2</w:t>
            </w:r>
          </w:p>
        </w:tc>
        <w:tc>
          <w:tcPr>
            <w:tcW w:w="567" w:type="dxa"/>
          </w:tcPr>
          <w:p w:rsidR="00C27CBC" w:rsidRPr="002302FD" w:rsidRDefault="00C27CBC" w:rsidP="00C27CBC">
            <w:pPr>
              <w:spacing w:after="120"/>
              <w:rPr>
                <w:rFonts w:ascii="Arial" w:hAnsi="Arial" w:cs="Arial"/>
              </w:rPr>
            </w:pPr>
            <w:r w:rsidRPr="002302FD">
              <w:rPr>
                <w:rFonts w:ascii="Arial" w:hAnsi="Arial" w:cs="Arial"/>
              </w:rPr>
              <w:t>9.3</w:t>
            </w:r>
          </w:p>
        </w:tc>
        <w:tc>
          <w:tcPr>
            <w:tcW w:w="567" w:type="dxa"/>
          </w:tcPr>
          <w:p w:rsidR="00C27CBC" w:rsidRPr="002302FD" w:rsidRDefault="00C27CBC" w:rsidP="00C27CBC">
            <w:pPr>
              <w:spacing w:after="120"/>
              <w:rPr>
                <w:rFonts w:ascii="Arial" w:hAnsi="Arial" w:cs="Arial"/>
              </w:rPr>
            </w:pPr>
            <w:r>
              <w:rPr>
                <w:rFonts w:ascii="Arial" w:hAnsi="Arial" w:cs="Arial"/>
              </w:rPr>
              <w:t>9.4</w:t>
            </w:r>
          </w:p>
        </w:tc>
        <w:tc>
          <w:tcPr>
            <w:tcW w:w="567" w:type="dxa"/>
          </w:tcPr>
          <w:p w:rsidR="00C27CBC" w:rsidRPr="002302FD" w:rsidRDefault="00C27CBC" w:rsidP="00C27CBC">
            <w:pPr>
              <w:spacing w:after="120"/>
              <w:rPr>
                <w:rFonts w:ascii="Arial" w:hAnsi="Arial" w:cs="Arial"/>
              </w:rPr>
            </w:pPr>
            <w:r>
              <w:rPr>
                <w:rFonts w:ascii="Arial" w:hAnsi="Arial" w:cs="Arial"/>
              </w:rPr>
              <w:t>9.5</w:t>
            </w:r>
          </w:p>
        </w:tc>
      </w:tr>
      <w:tr w:rsidR="00C27CBC" w:rsidRPr="00302082" w:rsidTr="00C27CBC">
        <w:tc>
          <w:tcPr>
            <w:tcW w:w="2439" w:type="dxa"/>
            <w:shd w:val="clear" w:color="auto" w:fill="D9D9D9" w:themeFill="background1" w:themeFillShade="D9"/>
          </w:tcPr>
          <w:p w:rsidR="00C27CBC" w:rsidRPr="00302082" w:rsidRDefault="00C27CBC" w:rsidP="00C27CBC">
            <w:pPr>
              <w:spacing w:after="120"/>
              <w:rPr>
                <w:rFonts w:ascii="Arial" w:hAnsi="Arial" w:cs="Arial"/>
                <w:b/>
              </w:rPr>
            </w:pPr>
            <w:r w:rsidRPr="00302082">
              <w:rPr>
                <w:rFonts w:ascii="Arial" w:hAnsi="Arial" w:cs="Arial"/>
                <w:b/>
              </w:rPr>
              <w:t>Learning/ teaching method</w:t>
            </w:r>
          </w:p>
        </w:tc>
        <w:tc>
          <w:tcPr>
            <w:tcW w:w="567" w:type="dxa"/>
          </w:tcPr>
          <w:p w:rsidR="00C27CBC" w:rsidRPr="00115BA5" w:rsidRDefault="00C27CBC" w:rsidP="00C27CBC">
            <w:pPr>
              <w:spacing w:after="120"/>
              <w:jc w:val="center"/>
              <w:rPr>
                <w:rFonts w:ascii="Arial" w:hAnsi="Arial" w:cs="Arial"/>
                <w:b/>
                <w:sz w:val="16"/>
                <w:szCs w:val="16"/>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r w:rsidR="00C27CBC" w:rsidRPr="00302082" w:rsidTr="00C27CBC">
        <w:tc>
          <w:tcPr>
            <w:tcW w:w="2439" w:type="dxa"/>
          </w:tcPr>
          <w:p w:rsidR="00C27CBC" w:rsidRPr="00302082" w:rsidRDefault="00C27CBC" w:rsidP="00C27CBC">
            <w:pPr>
              <w:spacing w:after="120"/>
              <w:rPr>
                <w:rFonts w:ascii="Arial" w:hAnsi="Arial" w:cs="Arial"/>
                <w:b/>
              </w:rPr>
            </w:pPr>
            <w:r>
              <w:rPr>
                <w:rFonts w:ascii="Arial" w:hAnsi="Arial" w:cs="Arial"/>
                <w:b/>
              </w:rPr>
              <w:t>Teaching</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Private Study</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Work-based experience</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r>
      <w:tr w:rsidR="00C27CBC" w:rsidRPr="00302082" w:rsidTr="00C27CBC">
        <w:tc>
          <w:tcPr>
            <w:tcW w:w="2439" w:type="dxa"/>
            <w:shd w:val="clear" w:color="auto" w:fill="D9D9D9" w:themeFill="background1" w:themeFillShade="D9"/>
          </w:tcPr>
          <w:p w:rsidR="00C27CBC" w:rsidRPr="00302082" w:rsidRDefault="00C27CBC" w:rsidP="00C27CBC">
            <w:pPr>
              <w:spacing w:after="120"/>
              <w:rPr>
                <w:rFonts w:ascii="Arial" w:hAnsi="Arial" w:cs="Arial"/>
                <w:b/>
              </w:rPr>
            </w:pPr>
            <w:r w:rsidRPr="00302082">
              <w:rPr>
                <w:rFonts w:ascii="Arial" w:hAnsi="Arial" w:cs="Arial"/>
                <w:b/>
              </w:rPr>
              <w:t>Assessment method</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Portfolio</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Assignments</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c>
          <w:tcPr>
            <w:tcW w:w="567" w:type="dxa"/>
          </w:tcPr>
          <w:p w:rsidR="00C27CBC" w:rsidRDefault="00C27CBC" w:rsidP="00C27CBC">
            <w:pPr>
              <w:spacing w:after="120"/>
              <w:jc w:val="center"/>
              <w:rPr>
                <w:rFonts w:ascii="Arial" w:hAnsi="Arial" w:cs="Arial"/>
                <w:b/>
              </w:rPr>
            </w:pPr>
            <w:r>
              <w:rPr>
                <w:rFonts w:ascii="Arial" w:hAnsi="Arial" w:cs="Arial"/>
                <w:b/>
              </w:rPr>
              <w:t>x</w:t>
            </w: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MCQ</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r w:rsidR="00C27CBC" w:rsidRPr="00302082" w:rsidTr="00C27CBC">
        <w:tc>
          <w:tcPr>
            <w:tcW w:w="2439" w:type="dxa"/>
          </w:tcPr>
          <w:p w:rsidR="00C27CBC" w:rsidRPr="00154D48" w:rsidRDefault="00C27CBC" w:rsidP="00C27CBC">
            <w:pPr>
              <w:spacing w:after="120"/>
              <w:rPr>
                <w:rFonts w:ascii="Arial" w:hAnsi="Arial" w:cs="Arial"/>
              </w:rPr>
            </w:pPr>
            <w:r>
              <w:rPr>
                <w:rFonts w:ascii="Arial" w:hAnsi="Arial" w:cs="Arial"/>
              </w:rPr>
              <w:t>Examination</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r>
              <w:rPr>
                <w:rFonts w:ascii="Arial" w:hAnsi="Arial" w:cs="Arial"/>
                <w:b/>
              </w:rPr>
              <w:t>x</w:t>
            </w: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r w:rsidR="00C27CBC" w:rsidRPr="00302082" w:rsidTr="00C27CBC">
        <w:tc>
          <w:tcPr>
            <w:tcW w:w="2439" w:type="dxa"/>
          </w:tcPr>
          <w:p w:rsidR="00C27CBC" w:rsidRDefault="00C27CBC" w:rsidP="00C27CBC">
            <w:pPr>
              <w:spacing w:after="120"/>
              <w:rPr>
                <w:rFonts w:ascii="Arial" w:hAnsi="Arial" w:cs="Arial"/>
              </w:rPr>
            </w:pPr>
          </w:p>
        </w:tc>
        <w:tc>
          <w:tcPr>
            <w:tcW w:w="567" w:type="dxa"/>
          </w:tcPr>
          <w:p w:rsidR="00C27CBC"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c>
          <w:tcPr>
            <w:tcW w:w="567" w:type="dxa"/>
          </w:tcPr>
          <w:p w:rsidR="00C27CBC" w:rsidRPr="00302082" w:rsidRDefault="00C27CBC" w:rsidP="00C27CBC">
            <w:pPr>
              <w:spacing w:after="120"/>
              <w:jc w:val="center"/>
              <w:rPr>
                <w:rFonts w:ascii="Arial" w:hAnsi="Arial" w:cs="Arial"/>
                <w:b/>
              </w:rPr>
            </w:pPr>
          </w:p>
        </w:tc>
      </w:tr>
    </w:tbl>
    <w:p w:rsidR="00C27CBC" w:rsidRPr="00302082" w:rsidRDefault="00C27CBC" w:rsidP="00C27CBC">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rsidR="00FF5559" w:rsidRPr="00154D48" w:rsidRDefault="008047E9" w:rsidP="008047E9">
      <w:pPr>
        <w:tabs>
          <w:tab w:val="left" w:pos="8154"/>
        </w:tabs>
        <w:spacing w:after="120" w:line="240" w:lineRule="auto"/>
        <w:ind w:right="260"/>
        <w:rPr>
          <w:rFonts w:ascii="Arial" w:hAnsi="Arial" w:cs="Arial"/>
          <w:iCs/>
        </w:rPr>
      </w:pPr>
      <w:r>
        <w:rPr>
          <w:rFonts w:ascii="Arial" w:hAnsi="Arial" w:cs="Arial"/>
          <w:iCs/>
        </w:rPr>
        <w:tab/>
      </w:r>
    </w:p>
    <w:p w:rsidR="00154D48" w:rsidRPr="00154D48" w:rsidRDefault="00154D48" w:rsidP="00154D48">
      <w:pPr>
        <w:framePr w:hSpace="180" w:wrap="around" w:vAnchor="page" w:hAnchor="page" w:x="1381" w:y="5221"/>
        <w:spacing w:after="120" w:line="240" w:lineRule="auto"/>
        <w:ind w:left="567" w:right="260"/>
        <w:rPr>
          <w:rFonts w:ascii="Arial" w:hAnsi="Arial" w:cs="Arial"/>
          <w:iCs/>
        </w:rPr>
      </w:pPr>
    </w:p>
    <w:p w:rsidR="00A6521B" w:rsidRDefault="00A6521B"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Default="00C27CBC" w:rsidP="00C27CBC">
      <w:pPr>
        <w:spacing w:after="120" w:line="240" w:lineRule="auto"/>
        <w:ind w:right="260"/>
        <w:jc w:val="both"/>
        <w:rPr>
          <w:rFonts w:ascii="Arial" w:hAnsi="Arial" w:cs="Arial"/>
          <w:iCs/>
        </w:rPr>
      </w:pPr>
    </w:p>
    <w:p w:rsidR="00C27CBC" w:rsidRPr="00A6521B" w:rsidRDefault="00C27CBC" w:rsidP="00C27CBC">
      <w:pPr>
        <w:spacing w:after="120" w:line="240" w:lineRule="auto"/>
        <w:ind w:right="260"/>
        <w:jc w:val="both"/>
        <w:rPr>
          <w:rFonts w:ascii="Arial" w:hAnsi="Arial" w:cs="Arial"/>
          <w:iCs/>
        </w:rPr>
      </w:pPr>
    </w:p>
    <w:p w:rsidR="00C27CBC" w:rsidRPr="00C27CBC" w:rsidRDefault="00C27CBC" w:rsidP="00C27CBC">
      <w:pPr>
        <w:autoSpaceDE w:val="0"/>
        <w:autoSpaceDN w:val="0"/>
        <w:adjustRightInd w:val="0"/>
        <w:spacing w:after="120" w:line="240" w:lineRule="auto"/>
        <w:ind w:left="567" w:right="260"/>
        <w:jc w:val="both"/>
        <w:rPr>
          <w:rFonts w:ascii="Arial" w:hAnsi="Arial" w:cs="Arial"/>
        </w:rPr>
      </w:pPr>
    </w:p>
    <w:p w:rsidR="00C27CBC" w:rsidRPr="00C27CBC" w:rsidRDefault="00C27CBC" w:rsidP="00C27CBC">
      <w:pPr>
        <w:autoSpaceDE w:val="0"/>
        <w:autoSpaceDN w:val="0"/>
        <w:adjustRightInd w:val="0"/>
        <w:spacing w:after="120" w:line="240" w:lineRule="auto"/>
        <w:ind w:left="567" w:right="260"/>
        <w:jc w:val="both"/>
        <w:rPr>
          <w:rFonts w:ascii="Arial" w:hAnsi="Arial" w:cs="Arial"/>
        </w:rPr>
      </w:pPr>
    </w:p>
    <w:p w:rsidR="00A6521B" w:rsidRPr="00A6521B" w:rsidRDefault="00883204" w:rsidP="005209C3">
      <w:pPr>
        <w:numPr>
          <w:ilvl w:val="0"/>
          <w:numId w:val="1"/>
        </w:numPr>
        <w:autoSpaceDE w:val="0"/>
        <w:autoSpaceDN w:val="0"/>
        <w:adjustRightInd w:val="0"/>
        <w:spacing w:after="120" w:line="240" w:lineRule="auto"/>
        <w:ind w:left="567" w:right="260" w:hanging="567"/>
        <w:jc w:val="both"/>
        <w:rPr>
          <w:rFonts w:ascii="Arial" w:hAnsi="Arial" w:cs="Arial"/>
        </w:rPr>
      </w:pPr>
      <w:r w:rsidRPr="00A6521B">
        <w:rPr>
          <w:rFonts w:ascii="Arial" w:hAnsi="Arial" w:cs="Arial"/>
          <w:b/>
          <w:bCs/>
        </w:rPr>
        <w:t xml:space="preserve">Inclusive module design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A6521B" w:rsidRPr="00302082" w:rsidRDefault="00A6521B" w:rsidP="00C27CBC">
      <w:pPr>
        <w:spacing w:after="120" w:line="240" w:lineRule="auto"/>
        <w:ind w:right="260"/>
        <w:rPr>
          <w:rFonts w:ascii="Arial" w:hAnsi="Arial" w:cs="Arial"/>
          <w:i/>
          <w:iCs/>
        </w:rPr>
      </w:pPr>
    </w:p>
    <w:p w:rsidR="009A2D37" w:rsidRPr="00302082" w:rsidRDefault="00883204" w:rsidP="005209C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B712E8" w:rsidP="00154D48">
      <w:pPr>
        <w:spacing w:after="120" w:line="240" w:lineRule="auto"/>
        <w:ind w:left="567" w:right="260"/>
        <w:rPr>
          <w:rFonts w:ascii="Arial" w:hAnsi="Arial" w:cs="Arial"/>
        </w:rPr>
      </w:pPr>
      <w:r>
        <w:rPr>
          <w:rFonts w:ascii="Arial" w:hAnsi="Arial" w:cs="Arial"/>
        </w:rPr>
        <w:t>Distance</w:t>
      </w:r>
      <w:r w:rsidR="008047E9">
        <w:rPr>
          <w:rFonts w:ascii="Arial" w:hAnsi="Arial" w:cs="Arial"/>
        </w:rPr>
        <w:t xml:space="preserve">, Medway </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5209C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3821A1" w:rsidP="00154D48">
      <w:pPr>
        <w:spacing w:after="120" w:line="240" w:lineRule="auto"/>
        <w:ind w:left="567" w:right="260"/>
        <w:rPr>
          <w:rFonts w:ascii="Arial" w:hAnsi="Arial" w:cs="Arial"/>
          <w:iCs/>
        </w:rPr>
      </w:pPr>
      <w:r w:rsidRPr="005209C3">
        <w:rPr>
          <w:rFonts w:ascii="Arial" w:hAnsi="Arial" w:cs="Arial"/>
        </w:rPr>
        <w:t xml:space="preserve">Applied Microbiology </w:t>
      </w:r>
      <w:r w:rsidR="00417BAD">
        <w:rPr>
          <w:rFonts w:ascii="Arial" w:hAnsi="Arial" w:cs="Arial"/>
          <w:iCs/>
        </w:rPr>
        <w:t>is a core comp</w:t>
      </w:r>
      <w:r w:rsidR="00C10D97">
        <w:rPr>
          <w:rFonts w:ascii="Arial" w:hAnsi="Arial" w:cs="Arial"/>
          <w:iCs/>
        </w:rPr>
        <w:t>onent of the Pharmaceutic R &amp; D industry and reflects international aspects.</w:t>
      </w:r>
    </w:p>
    <w:p w:rsidR="00883204" w:rsidRPr="00883204" w:rsidRDefault="00883204" w:rsidP="00B712E8">
      <w:pPr>
        <w:spacing w:after="120" w:line="240" w:lineRule="auto"/>
        <w:ind w:left="567"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41" w:rsidRDefault="000F7841" w:rsidP="009A2D37">
      <w:pPr>
        <w:spacing w:after="0" w:line="240" w:lineRule="auto"/>
      </w:pPr>
      <w:r>
        <w:separator/>
      </w:r>
    </w:p>
  </w:endnote>
  <w:endnote w:type="continuationSeparator" w:id="0">
    <w:p w:rsidR="000F7841" w:rsidRDefault="000F7841" w:rsidP="009A2D37">
      <w:pPr>
        <w:spacing w:after="0" w:line="240" w:lineRule="auto"/>
      </w:pPr>
      <w:r>
        <w:continuationSeparator/>
      </w:r>
    </w:p>
  </w:endnote>
  <w:endnote w:type="continuationNotice" w:id="1">
    <w:p w:rsidR="000F7841" w:rsidRDefault="000F7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833B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41" w:rsidRDefault="000F7841" w:rsidP="009A2D37">
      <w:pPr>
        <w:spacing w:after="0" w:line="240" w:lineRule="auto"/>
      </w:pPr>
      <w:r>
        <w:separator/>
      </w:r>
    </w:p>
  </w:footnote>
  <w:footnote w:type="continuationSeparator" w:id="0">
    <w:p w:rsidR="000F7841" w:rsidRDefault="000F7841" w:rsidP="009A2D37">
      <w:pPr>
        <w:spacing w:after="0" w:line="240" w:lineRule="auto"/>
      </w:pPr>
      <w:r>
        <w:continuationSeparator/>
      </w:r>
    </w:p>
  </w:footnote>
  <w:footnote w:type="continuationNotice" w:id="1">
    <w:p w:rsidR="000F7841" w:rsidRDefault="000F7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424A4"/>
    <w:multiLevelType w:val="hybridMultilevel"/>
    <w:tmpl w:val="C6426FC6"/>
    <w:lvl w:ilvl="0" w:tplc="38CEBAB2">
      <w:start w:val="1"/>
      <w:numFmt w:val="decimal"/>
      <w:lvlText w:val="%1."/>
      <w:lvlJc w:val="left"/>
      <w:pPr>
        <w:ind w:left="1146" w:hanging="360"/>
      </w:pPr>
      <w:rPr>
        <w:rFonts w:hint="default"/>
        <w:b w:val="0"/>
        <w:i w:val="0"/>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C3E68"/>
    <w:multiLevelType w:val="hybridMultilevel"/>
    <w:tmpl w:val="03C60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B6923"/>
    <w:multiLevelType w:val="hybridMultilevel"/>
    <w:tmpl w:val="82768284"/>
    <w:lvl w:ilvl="0" w:tplc="08090001">
      <w:start w:val="1"/>
      <w:numFmt w:val="bullet"/>
      <w:lvlText w:val=""/>
      <w:lvlJc w:val="left"/>
      <w:pPr>
        <w:ind w:left="720" w:hanging="360"/>
      </w:pPr>
      <w:rPr>
        <w:rFonts w:ascii="Symbol" w:hAnsi="Symbol"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3CF63E0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B987F05"/>
    <w:multiLevelType w:val="hybridMultilevel"/>
    <w:tmpl w:val="E222C514"/>
    <w:lvl w:ilvl="0" w:tplc="FBFC798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75CE3E72"/>
    <w:multiLevelType w:val="hybridMultilevel"/>
    <w:tmpl w:val="D584C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62E03B1"/>
    <w:multiLevelType w:val="hybridMultilevel"/>
    <w:tmpl w:val="0A8AC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6"/>
  </w:num>
  <w:num w:numId="6">
    <w:abstractNumId w:val="13"/>
  </w:num>
  <w:num w:numId="7">
    <w:abstractNumId w:val="23"/>
  </w:num>
  <w:num w:numId="8">
    <w:abstractNumId w:val="14"/>
  </w:num>
  <w:num w:numId="9">
    <w:abstractNumId w:val="10"/>
  </w:num>
  <w:num w:numId="10">
    <w:abstractNumId w:val="15"/>
  </w:num>
  <w:num w:numId="11">
    <w:abstractNumId w:val="11"/>
  </w:num>
  <w:num w:numId="12">
    <w:abstractNumId w:val="19"/>
  </w:num>
  <w:num w:numId="13">
    <w:abstractNumId w:val="2"/>
  </w:num>
  <w:num w:numId="14">
    <w:abstractNumId w:val="9"/>
  </w:num>
  <w:num w:numId="15">
    <w:abstractNumId w:val="12"/>
  </w:num>
  <w:num w:numId="16">
    <w:abstractNumId w:val="18"/>
  </w:num>
  <w:num w:numId="17">
    <w:abstractNumId w:val="17"/>
  </w:num>
  <w:num w:numId="18">
    <w:abstractNumId w:val="4"/>
  </w:num>
  <w:num w:numId="19">
    <w:abstractNumId w:val="22"/>
  </w:num>
  <w:num w:numId="20">
    <w:abstractNumId w:val="20"/>
  </w:num>
  <w:num w:numId="21">
    <w:abstractNumId w:val="6"/>
  </w:num>
  <w:num w:numId="22">
    <w:abstractNumId w:val="5"/>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841"/>
    <w:rsid w:val="000F7FBF"/>
    <w:rsid w:val="00106BE5"/>
    <w:rsid w:val="00110947"/>
    <w:rsid w:val="00111906"/>
    <w:rsid w:val="00111CB3"/>
    <w:rsid w:val="00115BA5"/>
    <w:rsid w:val="00117577"/>
    <w:rsid w:val="00117793"/>
    <w:rsid w:val="001206E4"/>
    <w:rsid w:val="001214D3"/>
    <w:rsid w:val="00121BFC"/>
    <w:rsid w:val="001402AD"/>
    <w:rsid w:val="00145664"/>
    <w:rsid w:val="001540CE"/>
    <w:rsid w:val="00154D48"/>
    <w:rsid w:val="0015717B"/>
    <w:rsid w:val="00157ACA"/>
    <w:rsid w:val="00160427"/>
    <w:rsid w:val="00162D46"/>
    <w:rsid w:val="00172793"/>
    <w:rsid w:val="00180558"/>
    <w:rsid w:val="001811E5"/>
    <w:rsid w:val="001833B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DD3"/>
    <w:rsid w:val="00351D4F"/>
    <w:rsid w:val="00352D8E"/>
    <w:rsid w:val="00356B68"/>
    <w:rsid w:val="0035702D"/>
    <w:rsid w:val="003604D4"/>
    <w:rsid w:val="003627B0"/>
    <w:rsid w:val="00374DF6"/>
    <w:rsid w:val="003759B0"/>
    <w:rsid w:val="00375F84"/>
    <w:rsid w:val="00376E34"/>
    <w:rsid w:val="003804E7"/>
    <w:rsid w:val="003821A1"/>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D6270"/>
    <w:rsid w:val="004F3C18"/>
    <w:rsid w:val="004F4328"/>
    <w:rsid w:val="005005E4"/>
    <w:rsid w:val="00513689"/>
    <w:rsid w:val="0051375A"/>
    <w:rsid w:val="005209C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2FBF"/>
    <w:rsid w:val="00703404"/>
    <w:rsid w:val="00703F92"/>
    <w:rsid w:val="00704637"/>
    <w:rsid w:val="00706E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047E9"/>
    <w:rsid w:val="008102E5"/>
    <w:rsid w:val="008111B4"/>
    <w:rsid w:val="008133F0"/>
    <w:rsid w:val="00815880"/>
    <w:rsid w:val="0082322C"/>
    <w:rsid w:val="00823942"/>
    <w:rsid w:val="00827FFD"/>
    <w:rsid w:val="0084092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23"/>
    <w:rsid w:val="008C6A1D"/>
    <w:rsid w:val="008D7401"/>
    <w:rsid w:val="00903DF6"/>
    <w:rsid w:val="00913676"/>
    <w:rsid w:val="00921CF6"/>
    <w:rsid w:val="00922E9E"/>
    <w:rsid w:val="00924EF0"/>
    <w:rsid w:val="00934D7B"/>
    <w:rsid w:val="00943392"/>
    <w:rsid w:val="00947180"/>
    <w:rsid w:val="009567BE"/>
    <w:rsid w:val="009676FA"/>
    <w:rsid w:val="009677DD"/>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D78"/>
    <w:rsid w:val="00A021FE"/>
    <w:rsid w:val="00A1270E"/>
    <w:rsid w:val="00A15342"/>
    <w:rsid w:val="00A3007E"/>
    <w:rsid w:val="00A32048"/>
    <w:rsid w:val="00A41F06"/>
    <w:rsid w:val="00A50FD4"/>
    <w:rsid w:val="00A52DB4"/>
    <w:rsid w:val="00A618E1"/>
    <w:rsid w:val="00A629B9"/>
    <w:rsid w:val="00A6521B"/>
    <w:rsid w:val="00A70C20"/>
    <w:rsid w:val="00A74292"/>
    <w:rsid w:val="00A776DE"/>
    <w:rsid w:val="00A80640"/>
    <w:rsid w:val="00A87FFD"/>
    <w:rsid w:val="00A97038"/>
    <w:rsid w:val="00A97CB8"/>
    <w:rsid w:val="00AA3C15"/>
    <w:rsid w:val="00AA6330"/>
    <w:rsid w:val="00AC7501"/>
    <w:rsid w:val="00AD112B"/>
    <w:rsid w:val="00AD748B"/>
    <w:rsid w:val="00AE4865"/>
    <w:rsid w:val="00AF50EE"/>
    <w:rsid w:val="00B0591D"/>
    <w:rsid w:val="00B07ABE"/>
    <w:rsid w:val="00B13402"/>
    <w:rsid w:val="00B14BC2"/>
    <w:rsid w:val="00B17024"/>
    <w:rsid w:val="00B17CD2"/>
    <w:rsid w:val="00B213D2"/>
    <w:rsid w:val="00B248BA"/>
    <w:rsid w:val="00B24B56"/>
    <w:rsid w:val="00B30E07"/>
    <w:rsid w:val="00B33990"/>
    <w:rsid w:val="00B34ADD"/>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27CBC"/>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85A61"/>
    <w:rsid w:val="00DA64B6"/>
    <w:rsid w:val="00DB5C9D"/>
    <w:rsid w:val="00DC70B0"/>
    <w:rsid w:val="00DD02E6"/>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1E00"/>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555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87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2B59FED-2F0B-4B66-8230-CB0DD0BE548A}">
  <ds:schemaRefs>
    <ds:schemaRef ds:uri="http://schemas.openxmlformats.org/officeDocument/2006/bibliography"/>
  </ds:schemaRefs>
</ds:datastoreItem>
</file>

<file path=customXml/itemProps2.xml><?xml version="1.0" encoding="utf-8"?>
<ds:datastoreItem xmlns:ds="http://schemas.openxmlformats.org/officeDocument/2006/customXml" ds:itemID="{D7664169-1395-41A4-81EB-A2A70D319CB1}"/>
</file>

<file path=customXml/itemProps3.xml><?xml version="1.0" encoding="utf-8"?>
<ds:datastoreItem xmlns:ds="http://schemas.openxmlformats.org/officeDocument/2006/customXml" ds:itemID="{5F9AEF2A-0C11-4F5A-B32E-929A6EF7A251}"/>
</file>

<file path=customXml/itemProps4.xml><?xml version="1.0" encoding="utf-8"?>
<ds:datastoreItem xmlns:ds="http://schemas.openxmlformats.org/officeDocument/2006/customXml" ds:itemID="{081A98B2-C377-4C13-B05C-B10DB2C197FD}"/>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Brown</cp:lastModifiedBy>
  <cp:revision>2</cp:revision>
  <cp:lastPrinted>2015-09-09T08:37:00Z</cp:lastPrinted>
  <dcterms:created xsi:type="dcterms:W3CDTF">2019-10-22T15:35:00Z</dcterms:created>
  <dcterms:modified xsi:type="dcterms:W3CDTF">2019-10-22T15:35:00Z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