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3C285" w14:textId="3DAA18BA" w:rsidR="009A2D37" w:rsidRPr="00302082" w:rsidRDefault="009A2D37" w:rsidP="00226366">
      <w:pPr>
        <w:tabs>
          <w:tab w:val="left" w:pos="8389"/>
        </w:tabs>
        <w:spacing w:after="120" w:line="240" w:lineRule="auto"/>
        <w:ind w:right="260"/>
        <w:jc w:val="both"/>
        <w:rPr>
          <w:rFonts w:ascii="Arial" w:hAnsi="Arial" w:cs="Arial"/>
        </w:rPr>
      </w:pPr>
    </w:p>
    <w:p w14:paraId="73BA14D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4BDB873" w14:textId="66B49827" w:rsidR="009A2D37" w:rsidRPr="00022684" w:rsidRDefault="00022684" w:rsidP="00AC3F96">
      <w:pPr>
        <w:spacing w:after="120" w:line="240" w:lineRule="auto"/>
        <w:ind w:left="2880" w:right="260" w:hanging="2313"/>
        <w:rPr>
          <w:rFonts w:ascii="Arial" w:hAnsi="Arial" w:cs="Arial"/>
          <w:iCs/>
        </w:rPr>
      </w:pPr>
      <w:r w:rsidRPr="00022684">
        <w:rPr>
          <w:rFonts w:ascii="Arial" w:hAnsi="Arial" w:cs="Arial"/>
        </w:rPr>
        <w:t xml:space="preserve">HIST7890 </w:t>
      </w:r>
      <w:r w:rsidR="00C57028" w:rsidRPr="00022684">
        <w:rPr>
          <w:rFonts w:ascii="Arial" w:hAnsi="Arial" w:cs="Arial"/>
          <w:iCs/>
        </w:rPr>
        <w:t>(</w:t>
      </w:r>
      <w:r w:rsidR="00F43B26" w:rsidRPr="00022684">
        <w:rPr>
          <w:rFonts w:ascii="Arial" w:hAnsi="Arial" w:cs="Arial"/>
          <w:iCs/>
        </w:rPr>
        <w:t>HI789</w:t>
      </w:r>
      <w:r w:rsidR="00C57028" w:rsidRPr="00022684">
        <w:rPr>
          <w:rFonts w:ascii="Arial" w:hAnsi="Arial" w:cs="Arial"/>
          <w:iCs/>
        </w:rPr>
        <w:t>) -</w:t>
      </w:r>
      <w:r w:rsidR="00FE70B7">
        <w:rPr>
          <w:rFonts w:ascii="Arial" w:hAnsi="Arial" w:cs="Arial"/>
          <w:iCs/>
        </w:rPr>
        <w:tab/>
      </w:r>
      <w:r w:rsidR="00F43B26" w:rsidRPr="00022684">
        <w:rPr>
          <w:rFonts w:ascii="Arial" w:hAnsi="Arial" w:cs="Arial"/>
          <w:iCs/>
        </w:rPr>
        <w:t>The Art of Death: Representations, Rituals</w:t>
      </w:r>
      <w:r w:rsidR="0048020F">
        <w:rPr>
          <w:rFonts w:ascii="Arial" w:hAnsi="Arial" w:cs="Arial"/>
          <w:iCs/>
        </w:rPr>
        <w:t>,</w:t>
      </w:r>
      <w:r w:rsidR="00F43B26" w:rsidRPr="00022684">
        <w:rPr>
          <w:rFonts w:ascii="Arial" w:hAnsi="Arial" w:cs="Arial"/>
          <w:iCs/>
        </w:rPr>
        <w:t xml:space="preserve"> and Records in </w:t>
      </w:r>
      <w:r w:rsidR="0048020F">
        <w:rPr>
          <w:rFonts w:ascii="Arial" w:hAnsi="Arial" w:cs="Arial"/>
          <w:iCs/>
        </w:rPr>
        <w:t>Medieval Europe</w:t>
      </w:r>
    </w:p>
    <w:p w14:paraId="3D59DD6F" w14:textId="393DF5D9" w:rsidR="00F43B26" w:rsidRPr="00022684" w:rsidRDefault="00022684" w:rsidP="00AC3F96">
      <w:pPr>
        <w:spacing w:after="120" w:line="240" w:lineRule="auto"/>
        <w:ind w:left="2880" w:right="260" w:hanging="2313"/>
        <w:rPr>
          <w:rFonts w:ascii="Arial" w:hAnsi="Arial" w:cs="Arial"/>
          <w:iCs/>
        </w:rPr>
      </w:pPr>
      <w:r w:rsidRPr="00022684">
        <w:rPr>
          <w:rFonts w:ascii="Arial" w:hAnsi="Arial" w:cs="Arial"/>
          <w:iCs/>
        </w:rPr>
        <w:t xml:space="preserve">HIST7900 </w:t>
      </w:r>
      <w:r w:rsidR="00F43B26" w:rsidRPr="00022684">
        <w:rPr>
          <w:rFonts w:ascii="Arial" w:hAnsi="Arial" w:cs="Arial"/>
          <w:iCs/>
        </w:rPr>
        <w:t>(HI790) -</w:t>
      </w:r>
      <w:r w:rsidR="00FE70B7">
        <w:rPr>
          <w:rFonts w:ascii="Arial" w:hAnsi="Arial" w:cs="Arial"/>
          <w:iCs/>
        </w:rPr>
        <w:tab/>
      </w:r>
      <w:r w:rsidR="00F43B26" w:rsidRPr="00022684">
        <w:rPr>
          <w:rFonts w:ascii="Arial" w:hAnsi="Arial" w:cs="Arial"/>
          <w:iCs/>
        </w:rPr>
        <w:t>The Art of Death: Representations, Rituals</w:t>
      </w:r>
      <w:r w:rsidR="0048020F">
        <w:rPr>
          <w:rFonts w:ascii="Arial" w:hAnsi="Arial" w:cs="Arial"/>
          <w:iCs/>
        </w:rPr>
        <w:t>,</w:t>
      </w:r>
      <w:r w:rsidR="00F43B26" w:rsidRPr="00022684">
        <w:rPr>
          <w:rFonts w:ascii="Arial" w:hAnsi="Arial" w:cs="Arial"/>
          <w:iCs/>
        </w:rPr>
        <w:t xml:space="preserve"> and Records in </w:t>
      </w:r>
      <w:r w:rsidR="0048020F">
        <w:rPr>
          <w:rFonts w:ascii="Arial" w:hAnsi="Arial" w:cs="Arial"/>
          <w:iCs/>
        </w:rPr>
        <w:t>Medieval Europe</w:t>
      </w:r>
    </w:p>
    <w:p w14:paraId="3B90B401" w14:textId="77777777" w:rsidR="009A2D37" w:rsidRPr="00302082" w:rsidRDefault="009A2D37" w:rsidP="00302082">
      <w:pPr>
        <w:spacing w:after="120" w:line="240" w:lineRule="auto"/>
        <w:ind w:left="426" w:right="260"/>
        <w:jc w:val="both"/>
        <w:rPr>
          <w:rFonts w:ascii="Arial" w:hAnsi="Arial" w:cs="Arial"/>
        </w:rPr>
      </w:pPr>
      <w:bookmarkStart w:id="0" w:name="_GoBack"/>
      <w:bookmarkEnd w:id="0"/>
    </w:p>
    <w:p w14:paraId="39566B8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368A3E3" w14:textId="77777777" w:rsidR="009A2D37" w:rsidRPr="00022684" w:rsidRDefault="00022684" w:rsidP="00696FF5">
      <w:pPr>
        <w:spacing w:after="120" w:line="240" w:lineRule="auto"/>
        <w:ind w:left="567" w:right="260"/>
        <w:rPr>
          <w:rFonts w:ascii="Arial" w:hAnsi="Arial" w:cs="Arial"/>
          <w:iCs/>
        </w:rPr>
      </w:pPr>
      <w:r>
        <w:rPr>
          <w:rFonts w:ascii="Arial" w:hAnsi="Arial" w:cs="Arial"/>
          <w:iCs/>
        </w:rPr>
        <w:t>School of History</w:t>
      </w:r>
    </w:p>
    <w:p w14:paraId="206426FD" w14:textId="77777777" w:rsidR="009A2D37" w:rsidRPr="00302082" w:rsidRDefault="009A2D37" w:rsidP="00302082">
      <w:pPr>
        <w:spacing w:after="120" w:line="240" w:lineRule="auto"/>
        <w:ind w:left="426" w:right="260"/>
        <w:rPr>
          <w:rFonts w:ascii="Arial" w:hAnsi="Arial" w:cs="Arial"/>
          <w:i/>
          <w:iCs/>
        </w:rPr>
      </w:pPr>
    </w:p>
    <w:p w14:paraId="3D38847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C3F7B50" w14:textId="77777777" w:rsidR="00022684" w:rsidRDefault="009A2D37" w:rsidP="00696FF5">
      <w:pPr>
        <w:spacing w:after="120" w:line="240" w:lineRule="auto"/>
        <w:ind w:left="567" w:right="260"/>
        <w:jc w:val="both"/>
        <w:rPr>
          <w:rFonts w:ascii="Arial" w:hAnsi="Arial" w:cs="Arial"/>
        </w:rPr>
      </w:pPr>
      <w:r w:rsidRPr="00022684">
        <w:rPr>
          <w:rFonts w:ascii="Arial" w:hAnsi="Arial" w:cs="Arial"/>
        </w:rPr>
        <w:t xml:space="preserve">Level </w:t>
      </w:r>
      <w:r w:rsidR="001D0C7D" w:rsidRPr="00022684">
        <w:rPr>
          <w:rFonts w:ascii="Arial" w:hAnsi="Arial" w:cs="Arial"/>
        </w:rPr>
        <w:t xml:space="preserve">5 </w:t>
      </w:r>
      <w:r w:rsidR="00273CF0" w:rsidRPr="00022684">
        <w:rPr>
          <w:rFonts w:ascii="Arial" w:hAnsi="Arial" w:cs="Arial"/>
        </w:rPr>
        <w:t>(</w:t>
      </w:r>
      <w:r w:rsidR="00022684" w:rsidRPr="00022684">
        <w:rPr>
          <w:rFonts w:ascii="Arial" w:hAnsi="Arial" w:cs="Arial"/>
        </w:rPr>
        <w:t>HIST7890</w:t>
      </w:r>
      <w:r w:rsidR="00022684">
        <w:rPr>
          <w:rFonts w:ascii="Arial" w:hAnsi="Arial" w:cs="Arial"/>
        </w:rPr>
        <w:t>)</w:t>
      </w:r>
    </w:p>
    <w:p w14:paraId="6A6A85F9" w14:textId="77777777" w:rsidR="009A2D37" w:rsidRPr="00022684" w:rsidRDefault="00273CF0" w:rsidP="00696FF5">
      <w:pPr>
        <w:spacing w:after="120" w:line="240" w:lineRule="auto"/>
        <w:ind w:left="567" w:right="260"/>
        <w:jc w:val="both"/>
        <w:rPr>
          <w:rFonts w:ascii="Arial" w:hAnsi="Arial" w:cs="Arial"/>
        </w:rPr>
      </w:pPr>
      <w:r w:rsidRPr="00022684">
        <w:rPr>
          <w:rFonts w:ascii="Arial" w:hAnsi="Arial" w:cs="Arial"/>
        </w:rPr>
        <w:t>Level</w:t>
      </w:r>
      <w:r w:rsidR="001D0C7D" w:rsidRPr="00022684">
        <w:rPr>
          <w:rFonts w:ascii="Arial" w:hAnsi="Arial" w:cs="Arial"/>
        </w:rPr>
        <w:t xml:space="preserve"> 6 </w:t>
      </w:r>
      <w:r w:rsidR="009A2D37" w:rsidRPr="00022684">
        <w:rPr>
          <w:rFonts w:ascii="Arial" w:hAnsi="Arial" w:cs="Arial"/>
        </w:rPr>
        <w:t>(</w:t>
      </w:r>
      <w:r w:rsidR="00022684" w:rsidRPr="00022684">
        <w:rPr>
          <w:rFonts w:ascii="Arial" w:hAnsi="Arial" w:cs="Arial"/>
        </w:rPr>
        <w:t>HIST7900</w:t>
      </w:r>
      <w:r w:rsidR="009A2D37" w:rsidRPr="00022684">
        <w:rPr>
          <w:rFonts w:ascii="Arial" w:hAnsi="Arial" w:cs="Arial"/>
        </w:rPr>
        <w:t>)</w:t>
      </w:r>
    </w:p>
    <w:p w14:paraId="13A2A077" w14:textId="77777777" w:rsidR="009A2D37" w:rsidRPr="00302082" w:rsidRDefault="009A2D37" w:rsidP="00302082">
      <w:pPr>
        <w:spacing w:after="120" w:line="240" w:lineRule="auto"/>
        <w:ind w:left="426" w:right="260"/>
        <w:rPr>
          <w:rFonts w:ascii="Arial" w:hAnsi="Arial" w:cs="Arial"/>
          <w:i/>
          <w:iCs/>
        </w:rPr>
      </w:pPr>
    </w:p>
    <w:p w14:paraId="60F2A42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78FA150" w14:textId="77777777" w:rsidR="009A2D37" w:rsidRPr="00D1711D" w:rsidRDefault="00D1711D" w:rsidP="00696FF5">
      <w:pPr>
        <w:pStyle w:val="NormalWeb"/>
        <w:spacing w:before="0" w:beforeAutospacing="0" w:after="120" w:afterAutospacing="0"/>
        <w:ind w:left="567" w:right="260"/>
        <w:rPr>
          <w:rFonts w:ascii="Arial" w:hAnsi="Arial" w:cs="Arial"/>
          <w:sz w:val="22"/>
          <w:szCs w:val="22"/>
        </w:rPr>
      </w:pPr>
      <w:r w:rsidRPr="00D1711D">
        <w:rPr>
          <w:rFonts w:ascii="Arial" w:hAnsi="Arial" w:cs="Arial"/>
          <w:sz w:val="22"/>
          <w:szCs w:val="22"/>
        </w:rPr>
        <w:t>30 credits (1</w:t>
      </w:r>
      <w:r w:rsidR="009A2D37" w:rsidRPr="00D1711D">
        <w:rPr>
          <w:rFonts w:ascii="Arial" w:hAnsi="Arial" w:cs="Arial"/>
          <w:sz w:val="22"/>
          <w:szCs w:val="22"/>
        </w:rPr>
        <w:t>5 ECTS)</w:t>
      </w:r>
    </w:p>
    <w:p w14:paraId="3C2C68A8" w14:textId="77777777" w:rsidR="009A2D37" w:rsidRPr="00302082" w:rsidRDefault="009A2D37" w:rsidP="00302082">
      <w:pPr>
        <w:spacing w:after="120" w:line="240" w:lineRule="auto"/>
        <w:ind w:left="426" w:right="260"/>
        <w:rPr>
          <w:rFonts w:ascii="Arial" w:hAnsi="Arial" w:cs="Arial"/>
          <w:i/>
        </w:rPr>
      </w:pPr>
    </w:p>
    <w:p w14:paraId="0EB7D2C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D1D8BF6" w14:textId="1DDC1E52" w:rsidR="009A2D37" w:rsidRPr="00D1711D" w:rsidRDefault="009A2D37" w:rsidP="00696FF5">
      <w:pPr>
        <w:spacing w:after="120" w:line="240" w:lineRule="auto"/>
        <w:ind w:left="567" w:right="260"/>
        <w:jc w:val="both"/>
        <w:rPr>
          <w:rFonts w:ascii="Arial" w:hAnsi="Arial" w:cs="Arial"/>
          <w:iCs/>
        </w:rPr>
      </w:pPr>
      <w:r w:rsidRPr="00D1711D">
        <w:rPr>
          <w:rFonts w:ascii="Arial" w:hAnsi="Arial" w:cs="Arial"/>
          <w:iCs/>
        </w:rPr>
        <w:t>Autumn or Spring</w:t>
      </w:r>
    </w:p>
    <w:p w14:paraId="318F1F48" w14:textId="77777777" w:rsidR="009A2D37" w:rsidRPr="00302082" w:rsidRDefault="009A2D37" w:rsidP="00302082">
      <w:pPr>
        <w:spacing w:after="120" w:line="240" w:lineRule="auto"/>
        <w:ind w:left="426" w:right="260"/>
        <w:rPr>
          <w:rFonts w:ascii="Arial" w:hAnsi="Arial" w:cs="Arial"/>
          <w:i/>
          <w:iCs/>
        </w:rPr>
      </w:pPr>
    </w:p>
    <w:p w14:paraId="5AAFC88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4ABAAF2" w14:textId="77777777" w:rsidR="009A2D37" w:rsidRPr="00D1711D" w:rsidRDefault="00D1711D" w:rsidP="00696FF5">
      <w:pPr>
        <w:spacing w:after="120" w:line="240" w:lineRule="auto"/>
        <w:ind w:left="567" w:right="260"/>
        <w:rPr>
          <w:rFonts w:ascii="Arial" w:hAnsi="Arial" w:cs="Arial"/>
          <w:iCs/>
        </w:rPr>
      </w:pPr>
      <w:r>
        <w:rPr>
          <w:rFonts w:ascii="Arial" w:hAnsi="Arial" w:cs="Arial"/>
          <w:iCs/>
        </w:rPr>
        <w:t>None</w:t>
      </w:r>
    </w:p>
    <w:p w14:paraId="68C9D496" w14:textId="77777777" w:rsidR="009A2D37" w:rsidRPr="00302082" w:rsidRDefault="009A2D37" w:rsidP="00302082">
      <w:pPr>
        <w:spacing w:after="120" w:line="240" w:lineRule="auto"/>
        <w:ind w:left="426" w:right="260"/>
        <w:rPr>
          <w:rFonts w:ascii="Arial" w:hAnsi="Arial" w:cs="Arial"/>
          <w:i/>
          <w:iCs/>
        </w:rPr>
      </w:pPr>
    </w:p>
    <w:p w14:paraId="21ED74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D8A16B4" w14:textId="77777777" w:rsidR="00B9109B" w:rsidRPr="00D1711D" w:rsidRDefault="00D1711D" w:rsidP="00696FF5">
      <w:pPr>
        <w:spacing w:after="120" w:line="240" w:lineRule="auto"/>
        <w:ind w:left="567" w:right="260"/>
        <w:rPr>
          <w:rFonts w:ascii="Arial" w:hAnsi="Arial" w:cs="Arial"/>
          <w:iCs/>
        </w:rPr>
      </w:pPr>
      <w:r>
        <w:rPr>
          <w:rFonts w:ascii="Arial" w:hAnsi="Arial" w:cs="Arial"/>
          <w:iCs/>
        </w:rPr>
        <w:t>BA History (Joint and Single Honours)</w:t>
      </w:r>
    </w:p>
    <w:p w14:paraId="2595B429" w14:textId="77777777" w:rsidR="009A2D37" w:rsidRPr="00302082" w:rsidRDefault="009A2D37" w:rsidP="00302082">
      <w:pPr>
        <w:spacing w:after="120" w:line="240" w:lineRule="auto"/>
        <w:ind w:left="426" w:right="260"/>
        <w:rPr>
          <w:rFonts w:ascii="Arial" w:hAnsi="Arial" w:cs="Arial"/>
          <w:i/>
          <w:iCs/>
        </w:rPr>
      </w:pPr>
    </w:p>
    <w:p w14:paraId="7B2D4848" w14:textId="58077A2F"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B43237">
        <w:rPr>
          <w:rFonts w:ascii="Arial" w:hAnsi="Arial" w:cs="Arial"/>
          <w:b/>
        </w:rPr>
        <w:t xml:space="preserve">level 5 </w:t>
      </w:r>
      <w:r w:rsidR="00C729D7" w:rsidRPr="00302082">
        <w:rPr>
          <w:rFonts w:ascii="Arial" w:hAnsi="Arial" w:cs="Arial"/>
          <w:b/>
        </w:rPr>
        <w:t>students will be able to:</w:t>
      </w:r>
    </w:p>
    <w:p w14:paraId="133AE5A0" w14:textId="53F3DDAD" w:rsidR="008B128F" w:rsidRPr="008B128F" w:rsidRDefault="008B128F" w:rsidP="008B128F">
      <w:pPr>
        <w:spacing w:after="120" w:line="240" w:lineRule="auto"/>
        <w:ind w:left="1440" w:right="260" w:hanging="873"/>
        <w:rPr>
          <w:rFonts w:ascii="Arial" w:hAnsi="Arial" w:cs="Arial"/>
          <w:iCs/>
        </w:rPr>
      </w:pPr>
      <w:r>
        <w:rPr>
          <w:rFonts w:ascii="Arial" w:hAnsi="Arial" w:cs="Arial"/>
          <w:iCs/>
        </w:rPr>
        <w:t>8.</w:t>
      </w:r>
      <w:r w:rsidRPr="008B128F">
        <w:rPr>
          <w:rFonts w:ascii="Arial" w:hAnsi="Arial" w:cs="Arial"/>
          <w:iCs/>
        </w:rPr>
        <w:t>1</w:t>
      </w:r>
      <w:r w:rsidRPr="008B128F">
        <w:rPr>
          <w:rFonts w:ascii="Arial" w:hAnsi="Arial" w:cs="Arial"/>
          <w:iCs/>
        </w:rPr>
        <w:tab/>
      </w:r>
      <w:r w:rsidR="00226366">
        <w:rPr>
          <w:rFonts w:ascii="Arial" w:hAnsi="Arial" w:cs="Arial"/>
          <w:iCs/>
        </w:rPr>
        <w:t>Demon</w:t>
      </w:r>
      <w:r w:rsidR="00BB2E5E">
        <w:rPr>
          <w:rFonts w:ascii="Arial" w:hAnsi="Arial" w:cs="Arial"/>
          <w:iCs/>
        </w:rPr>
        <w:t>s</w:t>
      </w:r>
      <w:r w:rsidR="00226366">
        <w:rPr>
          <w:rFonts w:ascii="Arial" w:hAnsi="Arial" w:cs="Arial"/>
          <w:iCs/>
        </w:rPr>
        <w:t>trate</w:t>
      </w:r>
      <w:r w:rsidRPr="008B128F">
        <w:rPr>
          <w:rFonts w:ascii="Arial" w:hAnsi="Arial" w:cs="Arial"/>
          <w:iCs/>
        </w:rPr>
        <w:t xml:space="preserve"> skills </w:t>
      </w:r>
      <w:r w:rsidR="00226366">
        <w:rPr>
          <w:rFonts w:ascii="Arial" w:hAnsi="Arial" w:cs="Arial"/>
          <w:iCs/>
        </w:rPr>
        <w:t>that</w:t>
      </w:r>
      <w:r w:rsidR="00226366" w:rsidRPr="008B128F">
        <w:rPr>
          <w:rFonts w:ascii="Arial" w:hAnsi="Arial" w:cs="Arial"/>
          <w:iCs/>
        </w:rPr>
        <w:t xml:space="preserve"> </w:t>
      </w:r>
      <w:r w:rsidRPr="008B128F">
        <w:rPr>
          <w:rFonts w:ascii="Arial" w:hAnsi="Arial" w:cs="Arial"/>
          <w:iCs/>
        </w:rPr>
        <w:t>enable them to work with a variety of historical sources, including visual evidence (e.g., sculpture, paintings, stained glass) and documentary sources (e.g., wills and coroners’ records), and to evaluate their relative strengths and limitations, and to interpret these sources</w:t>
      </w:r>
      <w:r w:rsidR="00F067B7">
        <w:rPr>
          <w:rFonts w:ascii="Arial" w:hAnsi="Arial" w:cs="Arial"/>
          <w:iCs/>
        </w:rPr>
        <w:t>.</w:t>
      </w:r>
      <w:r w:rsidRPr="008B128F">
        <w:rPr>
          <w:rFonts w:ascii="Arial" w:hAnsi="Arial" w:cs="Arial"/>
          <w:iCs/>
        </w:rPr>
        <w:t xml:space="preserve"> </w:t>
      </w:r>
    </w:p>
    <w:p w14:paraId="5587DB27" w14:textId="4DE7B76B" w:rsidR="008B128F" w:rsidRPr="008B128F" w:rsidRDefault="008B128F" w:rsidP="008B128F">
      <w:pPr>
        <w:spacing w:after="120" w:line="240" w:lineRule="auto"/>
        <w:ind w:left="1440" w:right="260" w:hanging="873"/>
        <w:rPr>
          <w:rFonts w:ascii="Arial" w:hAnsi="Arial" w:cs="Arial"/>
          <w:iCs/>
        </w:rPr>
      </w:pPr>
      <w:r>
        <w:rPr>
          <w:rFonts w:ascii="Arial" w:hAnsi="Arial" w:cs="Arial"/>
          <w:iCs/>
        </w:rPr>
        <w:t>8.2</w:t>
      </w:r>
      <w:r w:rsidRPr="008B128F">
        <w:rPr>
          <w:rFonts w:ascii="Arial" w:hAnsi="Arial" w:cs="Arial"/>
          <w:iCs/>
        </w:rPr>
        <w:tab/>
      </w:r>
      <w:r w:rsidR="00226366">
        <w:rPr>
          <w:rFonts w:ascii="Arial" w:hAnsi="Arial" w:cs="Arial"/>
          <w:iCs/>
        </w:rPr>
        <w:t>Provide</w:t>
      </w:r>
      <w:r w:rsidRPr="008B128F">
        <w:rPr>
          <w:rFonts w:ascii="Arial" w:hAnsi="Arial" w:cs="Arial"/>
          <w:iCs/>
        </w:rPr>
        <w:t xml:space="preserve"> an overview of the development of </w:t>
      </w:r>
      <w:r w:rsidR="00102E4E">
        <w:rPr>
          <w:rFonts w:ascii="Arial" w:hAnsi="Arial" w:cs="Arial"/>
          <w:iCs/>
        </w:rPr>
        <w:t>the visual culture of death</w:t>
      </w:r>
      <w:r w:rsidRPr="008B128F">
        <w:rPr>
          <w:rFonts w:ascii="Arial" w:hAnsi="Arial" w:cs="Arial"/>
          <w:iCs/>
        </w:rPr>
        <w:t xml:space="preserve"> in </w:t>
      </w:r>
      <w:r w:rsidR="00102E4E">
        <w:rPr>
          <w:rFonts w:ascii="Arial" w:hAnsi="Arial" w:cs="Arial"/>
          <w:iCs/>
        </w:rPr>
        <w:t xml:space="preserve">medieval </w:t>
      </w:r>
      <w:r w:rsidR="00102E4E" w:rsidRPr="008B128F">
        <w:rPr>
          <w:rFonts w:ascii="Arial" w:hAnsi="Arial" w:cs="Arial"/>
          <w:iCs/>
        </w:rPr>
        <w:t>E</w:t>
      </w:r>
      <w:r w:rsidR="00102E4E">
        <w:rPr>
          <w:rFonts w:ascii="Arial" w:hAnsi="Arial" w:cs="Arial"/>
          <w:iCs/>
        </w:rPr>
        <w:t xml:space="preserve">urope </w:t>
      </w:r>
      <w:r w:rsidRPr="008B128F">
        <w:rPr>
          <w:rFonts w:ascii="Arial" w:hAnsi="Arial" w:cs="Arial"/>
          <w:iCs/>
        </w:rPr>
        <w:t>and an understanding of artistic innovations within the context of wider artistic, economic, devotional, social and epidemiological developments</w:t>
      </w:r>
      <w:r w:rsidR="00F067B7">
        <w:rPr>
          <w:rFonts w:ascii="Arial" w:hAnsi="Arial" w:cs="Arial"/>
          <w:iCs/>
        </w:rPr>
        <w:t>.</w:t>
      </w:r>
      <w:r w:rsidRPr="008B128F">
        <w:rPr>
          <w:rFonts w:ascii="Arial" w:hAnsi="Arial" w:cs="Arial"/>
          <w:iCs/>
        </w:rPr>
        <w:t xml:space="preserve"> </w:t>
      </w:r>
    </w:p>
    <w:p w14:paraId="57EF5191" w14:textId="0788FAC5" w:rsidR="008B128F" w:rsidRPr="008B128F" w:rsidRDefault="008B128F" w:rsidP="008B128F">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00226366">
        <w:rPr>
          <w:rFonts w:ascii="Arial" w:hAnsi="Arial" w:cs="Arial"/>
          <w:iCs/>
        </w:rPr>
        <w:t>Demonstrate an</w:t>
      </w:r>
      <w:r w:rsidRPr="008B128F">
        <w:rPr>
          <w:rFonts w:ascii="Arial" w:hAnsi="Arial" w:cs="Arial"/>
          <w:iCs/>
        </w:rPr>
        <w:t xml:space="preserve"> awareness of different disciplinary approaches to the theme of death in the Middle Ages (especially art-historical, social-historical, theological, and literary), and to approach a specific monument with an understanding of its potential as evidence addressing different disciplinary concerns</w:t>
      </w:r>
      <w:r w:rsidR="00F067B7">
        <w:rPr>
          <w:rFonts w:ascii="Arial" w:hAnsi="Arial" w:cs="Arial"/>
          <w:iCs/>
        </w:rPr>
        <w:t>.</w:t>
      </w:r>
      <w:r w:rsidRPr="008B128F">
        <w:rPr>
          <w:rFonts w:ascii="Arial" w:hAnsi="Arial" w:cs="Arial"/>
          <w:iCs/>
        </w:rPr>
        <w:t xml:space="preserve"> </w:t>
      </w:r>
    </w:p>
    <w:p w14:paraId="0D524AC5" w14:textId="616663EE" w:rsidR="00B43237" w:rsidRPr="008B128F" w:rsidRDefault="00B43237" w:rsidP="008B128F">
      <w:pPr>
        <w:spacing w:after="120" w:line="240" w:lineRule="auto"/>
        <w:ind w:left="1440" w:right="260" w:hanging="873"/>
        <w:rPr>
          <w:rFonts w:ascii="Arial" w:hAnsi="Arial" w:cs="Arial"/>
          <w:iCs/>
        </w:rPr>
      </w:pPr>
      <w:r w:rsidRPr="00302082">
        <w:rPr>
          <w:rFonts w:ascii="Arial" w:hAnsi="Arial" w:cs="Arial"/>
          <w:b/>
        </w:rPr>
        <w:t xml:space="preserve">On successfully completing the module </w:t>
      </w:r>
      <w:r>
        <w:rPr>
          <w:rFonts w:ascii="Arial" w:hAnsi="Arial" w:cs="Arial"/>
          <w:b/>
        </w:rPr>
        <w:t xml:space="preserve">level 6 </w:t>
      </w:r>
      <w:r w:rsidRPr="00302082">
        <w:rPr>
          <w:rFonts w:ascii="Arial" w:hAnsi="Arial" w:cs="Arial"/>
          <w:b/>
        </w:rPr>
        <w:t>students will be able to:</w:t>
      </w:r>
    </w:p>
    <w:p w14:paraId="6B0B47FB" w14:textId="1C2E0846" w:rsidR="00B43237" w:rsidRPr="008B128F" w:rsidRDefault="00B43237" w:rsidP="00B43237">
      <w:pPr>
        <w:spacing w:after="120" w:line="240" w:lineRule="auto"/>
        <w:ind w:left="1440" w:right="260" w:hanging="873"/>
        <w:rPr>
          <w:rFonts w:ascii="Arial" w:hAnsi="Arial" w:cs="Arial"/>
          <w:iCs/>
        </w:rPr>
      </w:pPr>
      <w:r>
        <w:rPr>
          <w:rFonts w:ascii="Arial" w:hAnsi="Arial" w:cs="Arial"/>
          <w:iCs/>
        </w:rPr>
        <w:t>8.4</w:t>
      </w:r>
      <w:r w:rsidRPr="008B128F">
        <w:rPr>
          <w:rFonts w:ascii="Arial" w:hAnsi="Arial" w:cs="Arial"/>
          <w:iCs/>
        </w:rPr>
        <w:tab/>
      </w:r>
      <w:r>
        <w:rPr>
          <w:rFonts w:ascii="Arial" w:hAnsi="Arial" w:cs="Arial"/>
          <w:iCs/>
        </w:rPr>
        <w:t>Demonstrate</w:t>
      </w:r>
      <w:r w:rsidRPr="008B128F">
        <w:rPr>
          <w:rFonts w:ascii="Arial" w:hAnsi="Arial" w:cs="Arial"/>
          <w:iCs/>
        </w:rPr>
        <w:t xml:space="preserve"> skills </w:t>
      </w:r>
      <w:r>
        <w:rPr>
          <w:rFonts w:ascii="Arial" w:hAnsi="Arial" w:cs="Arial"/>
          <w:iCs/>
        </w:rPr>
        <w:t>that</w:t>
      </w:r>
      <w:r w:rsidRPr="008B128F">
        <w:rPr>
          <w:rFonts w:ascii="Arial" w:hAnsi="Arial" w:cs="Arial"/>
          <w:iCs/>
        </w:rPr>
        <w:t xml:space="preserve"> enable them to work with a variety of</w:t>
      </w:r>
      <w:r>
        <w:rPr>
          <w:rFonts w:ascii="Arial" w:hAnsi="Arial" w:cs="Arial"/>
          <w:iCs/>
        </w:rPr>
        <w:t xml:space="preserve"> complex</w:t>
      </w:r>
      <w:r w:rsidRPr="008B128F">
        <w:rPr>
          <w:rFonts w:ascii="Arial" w:hAnsi="Arial" w:cs="Arial"/>
          <w:iCs/>
        </w:rPr>
        <w:t xml:space="preserve"> historical sources, including visual evidence (e.g., sculpture, paintings, stained glass) and documentary </w:t>
      </w:r>
      <w:r w:rsidRPr="008B128F">
        <w:rPr>
          <w:rFonts w:ascii="Arial" w:hAnsi="Arial" w:cs="Arial"/>
          <w:iCs/>
        </w:rPr>
        <w:lastRenderedPageBreak/>
        <w:t xml:space="preserve">sources (e.g., wills and coroners’ records), and to </w:t>
      </w:r>
      <w:r>
        <w:rPr>
          <w:rFonts w:ascii="Arial" w:hAnsi="Arial" w:cs="Arial"/>
          <w:iCs/>
        </w:rPr>
        <w:t xml:space="preserve">critically </w:t>
      </w:r>
      <w:r w:rsidRPr="008B128F">
        <w:rPr>
          <w:rFonts w:ascii="Arial" w:hAnsi="Arial" w:cs="Arial"/>
          <w:iCs/>
        </w:rPr>
        <w:t xml:space="preserve">evaluate their relative strengths and limitations, and </w:t>
      </w:r>
      <w:r>
        <w:rPr>
          <w:rFonts w:ascii="Arial" w:hAnsi="Arial" w:cs="Arial"/>
          <w:iCs/>
        </w:rPr>
        <w:t>provide sophisticated interpretation of</w:t>
      </w:r>
      <w:r w:rsidRPr="008B128F">
        <w:rPr>
          <w:rFonts w:ascii="Arial" w:hAnsi="Arial" w:cs="Arial"/>
          <w:iCs/>
        </w:rPr>
        <w:t xml:space="preserve"> these sources</w:t>
      </w:r>
      <w:r>
        <w:rPr>
          <w:rFonts w:ascii="Arial" w:hAnsi="Arial" w:cs="Arial"/>
          <w:iCs/>
        </w:rPr>
        <w:t>.</w:t>
      </w:r>
      <w:r w:rsidRPr="008B128F">
        <w:rPr>
          <w:rFonts w:ascii="Arial" w:hAnsi="Arial" w:cs="Arial"/>
          <w:iCs/>
        </w:rPr>
        <w:t xml:space="preserve"> </w:t>
      </w:r>
    </w:p>
    <w:p w14:paraId="2AD54B77" w14:textId="79943942" w:rsidR="00B43237" w:rsidRPr="008B128F" w:rsidRDefault="00B43237" w:rsidP="00B43237">
      <w:pPr>
        <w:spacing w:after="120" w:line="240" w:lineRule="auto"/>
        <w:ind w:left="1440" w:right="260" w:hanging="873"/>
        <w:rPr>
          <w:rFonts w:ascii="Arial" w:hAnsi="Arial" w:cs="Arial"/>
          <w:iCs/>
        </w:rPr>
      </w:pPr>
      <w:r>
        <w:rPr>
          <w:rFonts w:ascii="Arial" w:hAnsi="Arial" w:cs="Arial"/>
          <w:iCs/>
        </w:rPr>
        <w:t>8.5</w:t>
      </w:r>
      <w:r w:rsidRPr="008B128F">
        <w:rPr>
          <w:rFonts w:ascii="Arial" w:hAnsi="Arial" w:cs="Arial"/>
          <w:iCs/>
        </w:rPr>
        <w:tab/>
      </w:r>
      <w:r>
        <w:rPr>
          <w:rFonts w:ascii="Arial" w:hAnsi="Arial" w:cs="Arial"/>
          <w:iCs/>
        </w:rPr>
        <w:t>Provide</w:t>
      </w:r>
      <w:r w:rsidRPr="008B128F">
        <w:rPr>
          <w:rFonts w:ascii="Arial" w:hAnsi="Arial" w:cs="Arial"/>
          <w:iCs/>
        </w:rPr>
        <w:t xml:space="preserve"> a</w:t>
      </w:r>
      <w:r>
        <w:rPr>
          <w:rFonts w:ascii="Arial" w:hAnsi="Arial" w:cs="Arial"/>
          <w:iCs/>
        </w:rPr>
        <w:t xml:space="preserve"> detailed</w:t>
      </w:r>
      <w:r w:rsidRPr="008B128F">
        <w:rPr>
          <w:rFonts w:ascii="Arial" w:hAnsi="Arial" w:cs="Arial"/>
          <w:iCs/>
        </w:rPr>
        <w:t xml:space="preserve"> overview of the development of </w:t>
      </w:r>
      <w:r>
        <w:rPr>
          <w:rFonts w:ascii="Arial" w:hAnsi="Arial" w:cs="Arial"/>
          <w:iCs/>
        </w:rPr>
        <w:t>the visual culture of death</w:t>
      </w:r>
      <w:r w:rsidRPr="008B128F">
        <w:rPr>
          <w:rFonts w:ascii="Arial" w:hAnsi="Arial" w:cs="Arial"/>
          <w:iCs/>
        </w:rPr>
        <w:t xml:space="preserve"> in </w:t>
      </w:r>
      <w:r>
        <w:rPr>
          <w:rFonts w:ascii="Arial" w:hAnsi="Arial" w:cs="Arial"/>
          <w:iCs/>
        </w:rPr>
        <w:t xml:space="preserve">medieval </w:t>
      </w:r>
      <w:r w:rsidRPr="008B128F">
        <w:rPr>
          <w:rFonts w:ascii="Arial" w:hAnsi="Arial" w:cs="Arial"/>
          <w:iCs/>
        </w:rPr>
        <w:t>E</w:t>
      </w:r>
      <w:r>
        <w:rPr>
          <w:rFonts w:ascii="Arial" w:hAnsi="Arial" w:cs="Arial"/>
          <w:iCs/>
        </w:rPr>
        <w:t xml:space="preserve">urope and a comprehensive </w:t>
      </w:r>
      <w:r w:rsidRPr="008B128F">
        <w:rPr>
          <w:rFonts w:ascii="Arial" w:hAnsi="Arial" w:cs="Arial"/>
          <w:iCs/>
        </w:rPr>
        <w:t>understanding of artistic innovations within the context of wider artistic, economic, devotional, social and epidemiological developments</w:t>
      </w:r>
      <w:r>
        <w:rPr>
          <w:rFonts w:ascii="Arial" w:hAnsi="Arial" w:cs="Arial"/>
          <w:iCs/>
        </w:rPr>
        <w:t>.</w:t>
      </w:r>
      <w:r w:rsidRPr="008B128F">
        <w:rPr>
          <w:rFonts w:ascii="Arial" w:hAnsi="Arial" w:cs="Arial"/>
          <w:iCs/>
        </w:rPr>
        <w:t xml:space="preserve"> </w:t>
      </w:r>
    </w:p>
    <w:p w14:paraId="53BCE1A1" w14:textId="418D18A6" w:rsidR="00B43237" w:rsidRPr="008B128F" w:rsidRDefault="00B43237" w:rsidP="00B43237">
      <w:pPr>
        <w:spacing w:after="120" w:line="240" w:lineRule="auto"/>
        <w:ind w:left="1440" w:right="260" w:hanging="873"/>
        <w:rPr>
          <w:rFonts w:ascii="Arial" w:hAnsi="Arial" w:cs="Arial"/>
          <w:iCs/>
        </w:rPr>
      </w:pPr>
      <w:r>
        <w:rPr>
          <w:rFonts w:ascii="Arial" w:hAnsi="Arial" w:cs="Arial"/>
          <w:iCs/>
        </w:rPr>
        <w:t>8.6</w:t>
      </w:r>
      <w:r>
        <w:rPr>
          <w:rFonts w:ascii="Arial" w:hAnsi="Arial" w:cs="Arial"/>
          <w:iCs/>
        </w:rPr>
        <w:tab/>
        <w:t>Demonstrate a comprehensive</w:t>
      </w:r>
      <w:r w:rsidRPr="008B128F">
        <w:rPr>
          <w:rFonts w:ascii="Arial" w:hAnsi="Arial" w:cs="Arial"/>
          <w:iCs/>
        </w:rPr>
        <w:t xml:space="preserve"> </w:t>
      </w:r>
      <w:r>
        <w:rPr>
          <w:rFonts w:ascii="Arial" w:hAnsi="Arial" w:cs="Arial"/>
          <w:iCs/>
        </w:rPr>
        <w:t>understanding</w:t>
      </w:r>
      <w:r w:rsidRPr="008B128F">
        <w:rPr>
          <w:rFonts w:ascii="Arial" w:hAnsi="Arial" w:cs="Arial"/>
          <w:iCs/>
        </w:rPr>
        <w:t xml:space="preserve"> of different disciplinary approaches to the theme of death in the Middle Ages (especially art-historical, social-historical, theological, and literary), and to approach a specific monument with a</w:t>
      </w:r>
      <w:r>
        <w:rPr>
          <w:rFonts w:ascii="Arial" w:hAnsi="Arial" w:cs="Arial"/>
          <w:iCs/>
        </w:rPr>
        <w:t xml:space="preserve"> thorough</w:t>
      </w:r>
      <w:r w:rsidRPr="008B128F">
        <w:rPr>
          <w:rFonts w:ascii="Arial" w:hAnsi="Arial" w:cs="Arial"/>
          <w:iCs/>
        </w:rPr>
        <w:t xml:space="preserve"> understanding of its potential as evidence addressing different disciplinary concerns</w:t>
      </w:r>
      <w:r>
        <w:rPr>
          <w:rFonts w:ascii="Arial" w:hAnsi="Arial" w:cs="Arial"/>
          <w:iCs/>
        </w:rPr>
        <w:t>.</w:t>
      </w:r>
      <w:r w:rsidRPr="008B128F">
        <w:rPr>
          <w:rFonts w:ascii="Arial" w:hAnsi="Arial" w:cs="Arial"/>
          <w:iCs/>
        </w:rPr>
        <w:t xml:space="preserve"> </w:t>
      </w:r>
    </w:p>
    <w:p w14:paraId="40F47B48" w14:textId="77777777" w:rsidR="00D1711D" w:rsidRPr="00302082" w:rsidRDefault="00D1711D" w:rsidP="00C57028">
      <w:pPr>
        <w:spacing w:after="120" w:line="240" w:lineRule="auto"/>
        <w:ind w:left="567" w:right="260"/>
        <w:rPr>
          <w:rFonts w:ascii="Arial" w:hAnsi="Arial" w:cs="Arial"/>
          <w:i/>
        </w:rPr>
      </w:pPr>
    </w:p>
    <w:p w14:paraId="7E2A4D72" w14:textId="65DE5FD1"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B43237">
        <w:rPr>
          <w:rFonts w:ascii="Arial" w:hAnsi="Arial" w:cs="Arial"/>
          <w:b/>
        </w:rPr>
        <w:t xml:space="preserve">level 5 </w:t>
      </w:r>
      <w:r w:rsidR="00C729D7" w:rsidRPr="00302082">
        <w:rPr>
          <w:rFonts w:ascii="Arial" w:hAnsi="Arial" w:cs="Arial"/>
          <w:b/>
        </w:rPr>
        <w:t>students will be able to:</w:t>
      </w:r>
    </w:p>
    <w:p w14:paraId="37EA1BE1" w14:textId="20969EEF" w:rsidR="0043389D" w:rsidRPr="0043389D" w:rsidRDefault="0043389D" w:rsidP="0043389D">
      <w:pPr>
        <w:spacing w:after="120" w:line="240" w:lineRule="auto"/>
        <w:ind w:left="1440" w:right="260" w:hanging="873"/>
        <w:jc w:val="both"/>
        <w:rPr>
          <w:rFonts w:ascii="Arial" w:hAnsi="Arial" w:cs="Arial"/>
        </w:rPr>
      </w:pPr>
      <w:r>
        <w:rPr>
          <w:rFonts w:ascii="Arial" w:hAnsi="Arial" w:cs="Arial"/>
        </w:rPr>
        <w:t>9.1</w:t>
      </w:r>
      <w:r w:rsidRPr="0043389D">
        <w:rPr>
          <w:rFonts w:ascii="Arial" w:hAnsi="Arial" w:cs="Arial"/>
        </w:rPr>
        <w:tab/>
      </w:r>
      <w:r w:rsidR="00226366">
        <w:rPr>
          <w:rFonts w:ascii="Arial" w:hAnsi="Arial" w:cs="Arial"/>
        </w:rPr>
        <w:t>Demonstrate</w:t>
      </w:r>
      <w:r w:rsidRPr="0043389D">
        <w:rPr>
          <w:rFonts w:ascii="Arial" w:hAnsi="Arial" w:cs="Arial"/>
        </w:rPr>
        <w:t xml:space="preserve"> the ability to construct robust historical arguments drawing intelligently on primary and secondary sources, and to present these arguments</w:t>
      </w:r>
      <w:r w:rsidR="00F067B7">
        <w:rPr>
          <w:rFonts w:ascii="Arial" w:hAnsi="Arial" w:cs="Arial"/>
        </w:rPr>
        <w:t>.</w:t>
      </w:r>
      <w:r w:rsidRPr="0043389D">
        <w:rPr>
          <w:rFonts w:ascii="Arial" w:hAnsi="Arial" w:cs="Arial"/>
        </w:rPr>
        <w:t xml:space="preserve"> </w:t>
      </w:r>
    </w:p>
    <w:p w14:paraId="2B3C5E2E" w14:textId="4D5C0460" w:rsidR="0043389D" w:rsidRPr="0043389D" w:rsidRDefault="0043389D" w:rsidP="0043389D">
      <w:pPr>
        <w:spacing w:after="120" w:line="240" w:lineRule="auto"/>
        <w:ind w:left="1440" w:right="260" w:hanging="873"/>
        <w:jc w:val="both"/>
        <w:rPr>
          <w:rFonts w:ascii="Arial" w:hAnsi="Arial" w:cs="Arial"/>
        </w:rPr>
      </w:pPr>
      <w:r>
        <w:rPr>
          <w:rFonts w:ascii="Arial" w:hAnsi="Arial" w:cs="Arial"/>
        </w:rPr>
        <w:t>9.2</w:t>
      </w:r>
      <w:r w:rsidRPr="0043389D">
        <w:rPr>
          <w:rFonts w:ascii="Arial" w:hAnsi="Arial" w:cs="Arial"/>
        </w:rPr>
        <w:tab/>
      </w:r>
      <w:r w:rsidR="00226366">
        <w:rPr>
          <w:rFonts w:ascii="Arial" w:hAnsi="Arial" w:cs="Arial"/>
        </w:rPr>
        <w:t>Demonstrate</w:t>
      </w:r>
      <w:r w:rsidRPr="0043389D">
        <w:rPr>
          <w:rFonts w:ascii="Arial" w:hAnsi="Arial" w:cs="Arial"/>
        </w:rPr>
        <w:t xml:space="preserve"> skills of conceptualisation, reflexivity, critical thought and epistemological awareness.</w:t>
      </w:r>
    </w:p>
    <w:p w14:paraId="45F5E393" w14:textId="5E20B0A3" w:rsidR="009A2D37" w:rsidRPr="0043389D" w:rsidRDefault="0043389D" w:rsidP="0043389D">
      <w:pPr>
        <w:spacing w:after="120" w:line="240" w:lineRule="auto"/>
        <w:ind w:left="1440" w:right="260" w:hanging="873"/>
        <w:jc w:val="both"/>
        <w:rPr>
          <w:rFonts w:ascii="Arial" w:hAnsi="Arial" w:cs="Arial"/>
        </w:rPr>
      </w:pPr>
      <w:r>
        <w:rPr>
          <w:rFonts w:ascii="Arial" w:hAnsi="Arial" w:cs="Arial"/>
        </w:rPr>
        <w:t>9.3</w:t>
      </w:r>
      <w:r w:rsidRPr="0043389D">
        <w:rPr>
          <w:rFonts w:ascii="Arial" w:hAnsi="Arial" w:cs="Arial"/>
        </w:rPr>
        <w:tab/>
      </w:r>
      <w:r w:rsidR="00226366">
        <w:rPr>
          <w:rFonts w:ascii="Arial" w:hAnsi="Arial" w:cs="Arial"/>
        </w:rPr>
        <w:t>Demonstrate</w:t>
      </w:r>
      <w:r w:rsidRPr="0043389D">
        <w:rPr>
          <w:rFonts w:ascii="Arial" w:hAnsi="Arial" w:cs="Arial"/>
        </w:rPr>
        <w:t xml:space="preserve"> knowledge and understanding of the past and particular aspects of the historiography and methodology, assisting them in other courses. </w:t>
      </w:r>
    </w:p>
    <w:p w14:paraId="05286894" w14:textId="1C9D9EB6" w:rsidR="009A2D37" w:rsidRDefault="00B43237" w:rsidP="00AC3F96">
      <w:pPr>
        <w:pStyle w:val="Default"/>
        <w:spacing w:after="120"/>
        <w:ind w:right="260"/>
        <w:rPr>
          <w:b/>
          <w:sz w:val="22"/>
        </w:rPr>
      </w:pPr>
      <w:r w:rsidRPr="00AC3F96">
        <w:rPr>
          <w:b/>
          <w:sz w:val="22"/>
        </w:rPr>
        <w:t>On successfully completing the module level 6 students will be able to:</w:t>
      </w:r>
    </w:p>
    <w:p w14:paraId="44BEF266" w14:textId="718F3862" w:rsidR="00B43237" w:rsidRPr="0043389D" w:rsidRDefault="00B43237" w:rsidP="00B43237">
      <w:pPr>
        <w:spacing w:after="120" w:line="240" w:lineRule="auto"/>
        <w:ind w:left="1440" w:right="260" w:hanging="873"/>
        <w:jc w:val="both"/>
        <w:rPr>
          <w:rFonts w:ascii="Arial" w:hAnsi="Arial" w:cs="Arial"/>
        </w:rPr>
      </w:pPr>
      <w:r>
        <w:rPr>
          <w:rFonts w:ascii="Arial" w:hAnsi="Arial" w:cs="Arial"/>
        </w:rPr>
        <w:t>9.4</w:t>
      </w:r>
      <w:r w:rsidRPr="0043389D">
        <w:rPr>
          <w:rFonts w:ascii="Arial" w:hAnsi="Arial" w:cs="Arial"/>
        </w:rPr>
        <w:tab/>
      </w:r>
      <w:r>
        <w:rPr>
          <w:rFonts w:ascii="Arial" w:hAnsi="Arial" w:cs="Arial"/>
        </w:rPr>
        <w:t>Demonstrate</w:t>
      </w:r>
      <w:r w:rsidRPr="0043389D">
        <w:rPr>
          <w:rFonts w:ascii="Arial" w:hAnsi="Arial" w:cs="Arial"/>
        </w:rPr>
        <w:t xml:space="preserve"> the ability to construct robust</w:t>
      </w:r>
      <w:r>
        <w:rPr>
          <w:rFonts w:ascii="Arial" w:hAnsi="Arial" w:cs="Arial"/>
        </w:rPr>
        <w:t xml:space="preserve"> and comprehensive</w:t>
      </w:r>
      <w:r w:rsidRPr="0043389D">
        <w:rPr>
          <w:rFonts w:ascii="Arial" w:hAnsi="Arial" w:cs="Arial"/>
        </w:rPr>
        <w:t xml:space="preserve"> historical arguments drawing intelligently on</w:t>
      </w:r>
      <w:r>
        <w:rPr>
          <w:rFonts w:ascii="Arial" w:hAnsi="Arial" w:cs="Arial"/>
        </w:rPr>
        <w:t xml:space="preserve"> complex</w:t>
      </w:r>
      <w:r w:rsidRPr="0043389D">
        <w:rPr>
          <w:rFonts w:ascii="Arial" w:hAnsi="Arial" w:cs="Arial"/>
        </w:rPr>
        <w:t xml:space="preserve"> primary and secondary sources, and to present these arguments</w:t>
      </w:r>
      <w:r>
        <w:rPr>
          <w:rFonts w:ascii="Arial" w:hAnsi="Arial" w:cs="Arial"/>
        </w:rPr>
        <w:t xml:space="preserve"> clearly.</w:t>
      </w:r>
      <w:r w:rsidRPr="0043389D">
        <w:rPr>
          <w:rFonts w:ascii="Arial" w:hAnsi="Arial" w:cs="Arial"/>
        </w:rPr>
        <w:t xml:space="preserve"> </w:t>
      </w:r>
    </w:p>
    <w:p w14:paraId="6C65FCC8" w14:textId="2ADE97D6" w:rsidR="00B43237" w:rsidRPr="0043389D" w:rsidRDefault="00B43237" w:rsidP="00B43237">
      <w:pPr>
        <w:spacing w:after="120" w:line="240" w:lineRule="auto"/>
        <w:ind w:left="1440" w:right="260" w:hanging="873"/>
        <w:jc w:val="both"/>
        <w:rPr>
          <w:rFonts w:ascii="Arial" w:hAnsi="Arial" w:cs="Arial"/>
        </w:rPr>
      </w:pPr>
      <w:r>
        <w:rPr>
          <w:rFonts w:ascii="Arial" w:hAnsi="Arial" w:cs="Arial"/>
        </w:rPr>
        <w:t>9.5</w:t>
      </w:r>
      <w:r w:rsidRPr="0043389D">
        <w:rPr>
          <w:rFonts w:ascii="Arial" w:hAnsi="Arial" w:cs="Arial"/>
        </w:rPr>
        <w:tab/>
      </w:r>
      <w:r>
        <w:rPr>
          <w:rFonts w:ascii="Arial" w:hAnsi="Arial" w:cs="Arial"/>
        </w:rPr>
        <w:t>Demonstrate</w:t>
      </w:r>
      <w:r w:rsidRPr="0043389D">
        <w:rPr>
          <w:rFonts w:ascii="Arial" w:hAnsi="Arial" w:cs="Arial"/>
        </w:rPr>
        <w:t xml:space="preserve"> skills of conceptualisation, reflexivity, critical thought and epistemological awareness</w:t>
      </w:r>
      <w:r>
        <w:rPr>
          <w:rFonts w:ascii="Arial" w:hAnsi="Arial" w:cs="Arial"/>
        </w:rPr>
        <w:t xml:space="preserve"> and the ability to effectively apply these to complex historical problems and sources</w:t>
      </w:r>
      <w:r w:rsidRPr="0043389D">
        <w:rPr>
          <w:rFonts w:ascii="Arial" w:hAnsi="Arial" w:cs="Arial"/>
        </w:rPr>
        <w:t>.</w:t>
      </w:r>
    </w:p>
    <w:p w14:paraId="1F9F7AAC" w14:textId="3EC87288" w:rsidR="00B43237" w:rsidRPr="0043389D" w:rsidRDefault="00B43237" w:rsidP="00B43237">
      <w:pPr>
        <w:spacing w:after="120" w:line="240" w:lineRule="auto"/>
        <w:ind w:left="1440" w:right="260" w:hanging="873"/>
        <w:jc w:val="both"/>
        <w:rPr>
          <w:rFonts w:ascii="Arial" w:hAnsi="Arial" w:cs="Arial"/>
        </w:rPr>
      </w:pPr>
      <w:r>
        <w:rPr>
          <w:rFonts w:ascii="Arial" w:hAnsi="Arial" w:cs="Arial"/>
        </w:rPr>
        <w:t>9.6</w:t>
      </w:r>
      <w:r w:rsidRPr="0043389D">
        <w:rPr>
          <w:rFonts w:ascii="Arial" w:hAnsi="Arial" w:cs="Arial"/>
        </w:rPr>
        <w:tab/>
      </w:r>
      <w:r>
        <w:rPr>
          <w:rFonts w:ascii="Arial" w:hAnsi="Arial" w:cs="Arial"/>
        </w:rPr>
        <w:t>Demonstrate</w:t>
      </w:r>
      <w:r w:rsidRPr="0043389D">
        <w:rPr>
          <w:rFonts w:ascii="Arial" w:hAnsi="Arial" w:cs="Arial"/>
        </w:rPr>
        <w:t xml:space="preserve"> </w:t>
      </w:r>
      <w:r>
        <w:rPr>
          <w:rFonts w:ascii="Arial" w:hAnsi="Arial" w:cs="Arial"/>
        </w:rPr>
        <w:t xml:space="preserve">detailed </w:t>
      </w:r>
      <w:r w:rsidRPr="0043389D">
        <w:rPr>
          <w:rFonts w:ascii="Arial" w:hAnsi="Arial" w:cs="Arial"/>
        </w:rPr>
        <w:t xml:space="preserve">knowledge and </w:t>
      </w:r>
      <w:r>
        <w:rPr>
          <w:rFonts w:ascii="Arial" w:hAnsi="Arial" w:cs="Arial"/>
        </w:rPr>
        <w:t xml:space="preserve">comprehensive </w:t>
      </w:r>
      <w:r w:rsidRPr="0043389D">
        <w:rPr>
          <w:rFonts w:ascii="Arial" w:hAnsi="Arial" w:cs="Arial"/>
        </w:rPr>
        <w:t xml:space="preserve">understanding of the past and particular aspects of the historiography and methodology, assisting them in other courses. </w:t>
      </w:r>
    </w:p>
    <w:p w14:paraId="64F0DD71" w14:textId="77777777" w:rsidR="00B43237" w:rsidRPr="00AC3F96" w:rsidRDefault="00B43237" w:rsidP="00AC3F96">
      <w:pPr>
        <w:pStyle w:val="Default"/>
        <w:spacing w:after="120"/>
        <w:ind w:right="260"/>
        <w:rPr>
          <w:color w:val="auto"/>
          <w:sz w:val="20"/>
          <w:szCs w:val="22"/>
        </w:rPr>
      </w:pPr>
    </w:p>
    <w:p w14:paraId="7A40B80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FDFC7B8" w14:textId="213E0293" w:rsidR="009A2D37" w:rsidRPr="00295D68" w:rsidRDefault="00295D68" w:rsidP="00295D68">
      <w:pPr>
        <w:spacing w:after="120" w:line="240" w:lineRule="auto"/>
        <w:ind w:left="567" w:right="260"/>
        <w:rPr>
          <w:rFonts w:ascii="Arial" w:hAnsi="Arial" w:cs="Arial"/>
          <w:iCs/>
        </w:rPr>
      </w:pPr>
      <w:r w:rsidRPr="00295D68">
        <w:rPr>
          <w:rFonts w:ascii="Arial" w:hAnsi="Arial" w:cs="Arial"/>
          <w:iCs/>
        </w:rPr>
        <w:t xml:space="preserve">This module explores the place of death within medieval </w:t>
      </w:r>
      <w:r w:rsidR="00102E4E" w:rsidRPr="00295D68">
        <w:rPr>
          <w:rFonts w:ascii="Arial" w:hAnsi="Arial" w:cs="Arial"/>
          <w:iCs/>
        </w:rPr>
        <w:t>E</w:t>
      </w:r>
      <w:r w:rsidR="00102E4E">
        <w:rPr>
          <w:rFonts w:ascii="Arial" w:hAnsi="Arial" w:cs="Arial"/>
          <w:iCs/>
        </w:rPr>
        <w:t>uropean</w:t>
      </w:r>
      <w:r w:rsidR="00102E4E" w:rsidRPr="00295D68">
        <w:rPr>
          <w:rFonts w:ascii="Arial" w:hAnsi="Arial" w:cs="Arial"/>
          <w:iCs/>
        </w:rPr>
        <w:t xml:space="preserve"> </w:t>
      </w:r>
      <w:r w:rsidRPr="00295D68">
        <w:rPr>
          <w:rFonts w:ascii="Arial" w:hAnsi="Arial" w:cs="Arial"/>
          <w:iCs/>
        </w:rPr>
        <w:t>culture, focusing especially on the visual</w:t>
      </w:r>
      <w:r w:rsidR="0048020F">
        <w:rPr>
          <w:rFonts w:ascii="Arial" w:hAnsi="Arial" w:cs="Arial"/>
          <w:iCs/>
        </w:rPr>
        <w:t xml:space="preserve"> and material</w:t>
      </w:r>
      <w:r w:rsidRPr="00295D68">
        <w:rPr>
          <w:rFonts w:ascii="Arial" w:hAnsi="Arial" w:cs="Arial"/>
          <w:iCs/>
        </w:rPr>
        <w:t xml:space="preserve"> evidence of </w:t>
      </w:r>
      <w:r w:rsidR="00092146">
        <w:rPr>
          <w:rFonts w:ascii="Arial" w:hAnsi="Arial" w:cs="Arial"/>
          <w:iCs/>
        </w:rPr>
        <w:t xml:space="preserve">relics, </w:t>
      </w:r>
      <w:r w:rsidRPr="00295D68">
        <w:rPr>
          <w:rFonts w:ascii="Arial" w:hAnsi="Arial" w:cs="Arial"/>
          <w:iCs/>
        </w:rPr>
        <w:t xml:space="preserve">tombs, architecture, </w:t>
      </w:r>
      <w:r w:rsidR="00092146">
        <w:rPr>
          <w:rFonts w:ascii="Arial" w:hAnsi="Arial" w:cs="Arial"/>
          <w:iCs/>
        </w:rPr>
        <w:t xml:space="preserve">wall paintings, </w:t>
      </w:r>
      <w:r w:rsidRPr="00295D68">
        <w:rPr>
          <w:rFonts w:ascii="Arial" w:hAnsi="Arial" w:cs="Arial"/>
          <w:iCs/>
        </w:rPr>
        <w:t>and illuminated manuscripts. It will begin by examining how ideas about death and the dead were expressed in works of art</w:t>
      </w:r>
      <w:r w:rsidR="0048020F">
        <w:rPr>
          <w:rFonts w:ascii="Arial" w:hAnsi="Arial" w:cs="Arial"/>
          <w:iCs/>
        </w:rPr>
        <w:t xml:space="preserve"> from Late Antiquity</w:t>
      </w:r>
      <w:r w:rsidRPr="00295D68">
        <w:rPr>
          <w:rFonts w:ascii="Arial" w:hAnsi="Arial" w:cs="Arial"/>
          <w:iCs/>
        </w:rPr>
        <w:t xml:space="preserve"> </w:t>
      </w:r>
      <w:r w:rsidR="000D41CF">
        <w:rPr>
          <w:rFonts w:ascii="Arial" w:hAnsi="Arial" w:cs="Arial"/>
          <w:iCs/>
        </w:rPr>
        <w:t>until</w:t>
      </w:r>
      <w:r w:rsidRPr="00295D68">
        <w:rPr>
          <w:rFonts w:ascii="Arial" w:hAnsi="Arial" w:cs="Arial"/>
          <w:iCs/>
        </w:rPr>
        <w:t xml:space="preserve"> the arrival of the Black Death in 1348. </w:t>
      </w:r>
      <w:r w:rsidR="00845728">
        <w:rPr>
          <w:rFonts w:ascii="Arial" w:hAnsi="Arial" w:cs="Arial"/>
          <w:iCs/>
        </w:rPr>
        <w:t>Our primary</w:t>
      </w:r>
      <w:r w:rsidR="00845728" w:rsidRPr="00295D68">
        <w:rPr>
          <w:rFonts w:ascii="Arial" w:hAnsi="Arial" w:cs="Arial"/>
          <w:iCs/>
        </w:rPr>
        <w:t xml:space="preserve"> </w:t>
      </w:r>
      <w:r w:rsidRPr="00295D68">
        <w:rPr>
          <w:rFonts w:ascii="Arial" w:hAnsi="Arial" w:cs="Arial"/>
          <w:iCs/>
        </w:rPr>
        <w:t xml:space="preserve">sources will be set within the context of literary, </w:t>
      </w:r>
      <w:r w:rsidR="00092146">
        <w:rPr>
          <w:rFonts w:ascii="Arial" w:hAnsi="Arial" w:cs="Arial"/>
          <w:iCs/>
        </w:rPr>
        <w:t xml:space="preserve">visual, </w:t>
      </w:r>
      <w:r w:rsidRPr="00295D68">
        <w:rPr>
          <w:rFonts w:ascii="Arial" w:hAnsi="Arial" w:cs="Arial"/>
          <w:iCs/>
        </w:rPr>
        <w:t xml:space="preserve">documentary and liturgical evidence. </w:t>
      </w:r>
      <w:r w:rsidR="00092146">
        <w:rPr>
          <w:rFonts w:ascii="Arial" w:hAnsi="Arial" w:cs="Arial"/>
          <w:iCs/>
        </w:rPr>
        <w:t xml:space="preserve">Together, </w:t>
      </w:r>
      <w:r w:rsidR="00323AA8">
        <w:rPr>
          <w:rFonts w:ascii="Arial" w:hAnsi="Arial" w:cs="Arial"/>
          <w:iCs/>
        </w:rPr>
        <w:t>w</w:t>
      </w:r>
      <w:r w:rsidR="00092146">
        <w:rPr>
          <w:rFonts w:ascii="Arial" w:hAnsi="Arial" w:cs="Arial"/>
          <w:iCs/>
        </w:rPr>
        <w:t>e</w:t>
      </w:r>
      <w:r w:rsidR="00845728">
        <w:rPr>
          <w:rFonts w:ascii="Arial" w:hAnsi="Arial" w:cs="Arial"/>
          <w:iCs/>
        </w:rPr>
        <w:t xml:space="preserve"> </w:t>
      </w:r>
      <w:r w:rsidRPr="00295D68">
        <w:rPr>
          <w:rFonts w:ascii="Arial" w:hAnsi="Arial" w:cs="Arial"/>
          <w:iCs/>
        </w:rPr>
        <w:t xml:space="preserve">will </w:t>
      </w:r>
      <w:r w:rsidR="00845728" w:rsidRPr="00295D68">
        <w:rPr>
          <w:rFonts w:ascii="Arial" w:hAnsi="Arial" w:cs="Arial"/>
          <w:iCs/>
        </w:rPr>
        <w:t>ex</w:t>
      </w:r>
      <w:r w:rsidR="00845728">
        <w:rPr>
          <w:rFonts w:ascii="Arial" w:hAnsi="Arial" w:cs="Arial"/>
          <w:iCs/>
        </w:rPr>
        <w:t>amine</w:t>
      </w:r>
      <w:r w:rsidR="00845728" w:rsidRPr="00295D68">
        <w:rPr>
          <w:rFonts w:ascii="Arial" w:hAnsi="Arial" w:cs="Arial"/>
          <w:iCs/>
        </w:rPr>
        <w:t xml:space="preserve"> </w:t>
      </w:r>
      <w:r w:rsidR="00092146">
        <w:rPr>
          <w:rFonts w:ascii="Arial" w:hAnsi="Arial" w:cs="Arial"/>
          <w:iCs/>
        </w:rPr>
        <w:t>these sources</w:t>
      </w:r>
      <w:r w:rsidRPr="00295D68">
        <w:rPr>
          <w:rFonts w:ascii="Arial" w:hAnsi="Arial" w:cs="Arial"/>
          <w:iCs/>
        </w:rPr>
        <w:t xml:space="preserve"> from different disciplinary perspectives</w:t>
      </w:r>
      <w:r w:rsidR="00092146">
        <w:rPr>
          <w:rFonts w:ascii="Arial" w:hAnsi="Arial" w:cs="Arial"/>
          <w:iCs/>
        </w:rPr>
        <w:t xml:space="preserve"> </w:t>
      </w:r>
      <w:r w:rsidR="00845728">
        <w:rPr>
          <w:rFonts w:ascii="Arial" w:hAnsi="Arial" w:cs="Arial"/>
          <w:iCs/>
        </w:rPr>
        <w:t>in attempt to determine how the study of medieval death</w:t>
      </w:r>
      <w:r w:rsidR="00092146">
        <w:rPr>
          <w:rFonts w:ascii="Arial" w:hAnsi="Arial" w:cs="Arial"/>
          <w:iCs/>
        </w:rPr>
        <w:t xml:space="preserve"> and contemporary anxieties about the afterlife can</w:t>
      </w:r>
      <w:r w:rsidR="00845728">
        <w:rPr>
          <w:rFonts w:ascii="Arial" w:hAnsi="Arial" w:cs="Arial"/>
          <w:iCs/>
        </w:rPr>
        <w:t xml:space="preserve"> </w:t>
      </w:r>
      <w:r w:rsidR="00092146">
        <w:rPr>
          <w:rFonts w:ascii="Arial" w:hAnsi="Arial" w:cs="Arial"/>
          <w:iCs/>
        </w:rPr>
        <w:t>inform us about how people lived in</w:t>
      </w:r>
      <w:r w:rsidR="00323AA8">
        <w:rPr>
          <w:rFonts w:ascii="Arial" w:hAnsi="Arial" w:cs="Arial"/>
          <w:iCs/>
        </w:rPr>
        <w:t xml:space="preserve"> the</w:t>
      </w:r>
      <w:r w:rsidR="00092146">
        <w:rPr>
          <w:rFonts w:ascii="Arial" w:hAnsi="Arial" w:cs="Arial"/>
          <w:iCs/>
        </w:rPr>
        <w:t xml:space="preserve"> Middle Ages.</w:t>
      </w:r>
    </w:p>
    <w:p w14:paraId="66FDB116" w14:textId="77777777" w:rsidR="00295D68" w:rsidRDefault="00295D68" w:rsidP="00295D68">
      <w:pPr>
        <w:spacing w:after="120" w:line="240" w:lineRule="auto"/>
        <w:ind w:left="567" w:right="260"/>
        <w:jc w:val="both"/>
        <w:rPr>
          <w:rFonts w:ascii="Arial" w:hAnsi="Arial" w:cs="Arial"/>
          <w:b/>
        </w:rPr>
      </w:pPr>
    </w:p>
    <w:p w14:paraId="2D7F91A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BCCE85F" w14:textId="6675B5DD" w:rsidR="003445A2" w:rsidRDefault="003445A2" w:rsidP="00295D68">
      <w:pPr>
        <w:spacing w:after="120" w:line="240" w:lineRule="auto"/>
        <w:ind w:left="567" w:right="260"/>
        <w:jc w:val="both"/>
        <w:rPr>
          <w:rFonts w:ascii="Arial" w:hAnsi="Arial" w:cs="Arial"/>
        </w:rPr>
      </w:pPr>
      <w:r>
        <w:rPr>
          <w:rFonts w:ascii="Arial" w:hAnsi="Arial" w:cs="Arial"/>
        </w:rPr>
        <w:t>Binski, Paul (2004). Becket's Crown (New Haven, 2004)</w:t>
      </w:r>
    </w:p>
    <w:p w14:paraId="120291E7" w14:textId="77777777" w:rsidR="00295D68" w:rsidRPr="00295D68" w:rsidRDefault="00295D68" w:rsidP="00295D68">
      <w:pPr>
        <w:spacing w:after="120" w:line="240" w:lineRule="auto"/>
        <w:ind w:left="567" w:right="260"/>
        <w:jc w:val="both"/>
        <w:rPr>
          <w:rFonts w:ascii="Arial" w:hAnsi="Arial" w:cs="Arial"/>
        </w:rPr>
      </w:pPr>
      <w:r w:rsidRPr="00295D68">
        <w:rPr>
          <w:rFonts w:ascii="Arial" w:hAnsi="Arial" w:cs="Arial"/>
        </w:rPr>
        <w:t>Binski, Paul (1996). Medieval Death: Ritual and Representation (London, 1996)</w:t>
      </w:r>
    </w:p>
    <w:p w14:paraId="5E9D5DD1" w14:textId="0ED932FE" w:rsidR="003445A2" w:rsidRDefault="003445A2" w:rsidP="00295D68">
      <w:pPr>
        <w:spacing w:after="120" w:line="240" w:lineRule="auto"/>
        <w:ind w:left="567" w:right="260"/>
        <w:jc w:val="both"/>
        <w:rPr>
          <w:rFonts w:ascii="Arial" w:hAnsi="Arial" w:cs="Arial"/>
        </w:rPr>
      </w:pPr>
      <w:r>
        <w:rPr>
          <w:rFonts w:ascii="Arial" w:hAnsi="Arial" w:cs="Arial"/>
        </w:rPr>
        <w:t>Brown, Peter (1982). The Cult of the Saints (Chicago, 1982)</w:t>
      </w:r>
    </w:p>
    <w:p w14:paraId="02E5AC20" w14:textId="1B0D55C9" w:rsidR="003445A2" w:rsidRDefault="003445A2" w:rsidP="00295D68">
      <w:pPr>
        <w:spacing w:after="120" w:line="240" w:lineRule="auto"/>
        <w:ind w:left="567" w:right="260"/>
        <w:jc w:val="both"/>
        <w:rPr>
          <w:rFonts w:ascii="Arial" w:hAnsi="Arial" w:cs="Arial"/>
        </w:rPr>
      </w:pPr>
      <w:r>
        <w:rPr>
          <w:rFonts w:ascii="Arial" w:hAnsi="Arial" w:cs="Arial"/>
        </w:rPr>
        <w:t>Camille, Michael (1992). Image on the Edge (London, 1992)</w:t>
      </w:r>
    </w:p>
    <w:p w14:paraId="6B6C9BD2" w14:textId="43D18479" w:rsidR="000D41CF" w:rsidRDefault="000D41CF" w:rsidP="00295D68">
      <w:pPr>
        <w:spacing w:after="120" w:line="240" w:lineRule="auto"/>
        <w:ind w:left="567" w:right="260"/>
        <w:jc w:val="both"/>
        <w:rPr>
          <w:rFonts w:ascii="Arial" w:hAnsi="Arial" w:cs="Arial"/>
        </w:rPr>
      </w:pPr>
      <w:r>
        <w:rPr>
          <w:rFonts w:ascii="Arial" w:hAnsi="Arial" w:cs="Arial"/>
        </w:rPr>
        <w:lastRenderedPageBreak/>
        <w:t>Horrox, Rosemary (1994): The Black Death (Manchester, 1994)</w:t>
      </w:r>
    </w:p>
    <w:p w14:paraId="298BCE9B" w14:textId="14A59512" w:rsidR="00295D68" w:rsidRPr="00295D68" w:rsidRDefault="003445A2" w:rsidP="00295D68">
      <w:pPr>
        <w:spacing w:after="120" w:line="240" w:lineRule="auto"/>
        <w:ind w:left="567" w:right="260"/>
        <w:jc w:val="both"/>
        <w:rPr>
          <w:rFonts w:ascii="Arial" w:hAnsi="Arial" w:cs="Arial"/>
        </w:rPr>
      </w:pPr>
      <w:r>
        <w:rPr>
          <w:rFonts w:ascii="Arial" w:hAnsi="Arial" w:cs="Arial"/>
        </w:rPr>
        <w:t>Le Goff, Jacques (1986). The Birth of Purgatory (Chicago, 1986)</w:t>
      </w:r>
      <w:r w:rsidR="00295D68" w:rsidRPr="00295D68">
        <w:rPr>
          <w:rFonts w:ascii="Arial" w:hAnsi="Arial" w:cs="Arial"/>
        </w:rPr>
        <w:t xml:space="preserve"> </w:t>
      </w:r>
    </w:p>
    <w:p w14:paraId="5690ED0D" w14:textId="07646CE2" w:rsidR="00295D68" w:rsidRPr="00295D68" w:rsidRDefault="00295D68" w:rsidP="00295D68">
      <w:pPr>
        <w:spacing w:after="120" w:line="240" w:lineRule="auto"/>
        <w:ind w:left="567" w:right="260"/>
        <w:jc w:val="both"/>
        <w:rPr>
          <w:rFonts w:ascii="Arial" w:hAnsi="Arial" w:cs="Arial"/>
        </w:rPr>
      </w:pPr>
      <w:r w:rsidRPr="00295D68">
        <w:rPr>
          <w:rFonts w:ascii="Arial" w:hAnsi="Arial" w:cs="Arial"/>
        </w:rPr>
        <w:t>Saul, N</w:t>
      </w:r>
      <w:r w:rsidR="003445A2">
        <w:rPr>
          <w:rFonts w:ascii="Arial" w:hAnsi="Arial" w:cs="Arial"/>
        </w:rPr>
        <w:t>igel</w:t>
      </w:r>
      <w:r w:rsidRPr="00295D68">
        <w:rPr>
          <w:rFonts w:ascii="Arial" w:hAnsi="Arial" w:cs="Arial"/>
        </w:rPr>
        <w:t xml:space="preserve"> (2001). Death, Art, and Memory in Medieval Englan</w:t>
      </w:r>
      <w:r w:rsidR="003445A2">
        <w:rPr>
          <w:rFonts w:ascii="Arial" w:hAnsi="Arial" w:cs="Arial"/>
        </w:rPr>
        <w:t xml:space="preserve">d </w:t>
      </w:r>
      <w:r w:rsidRPr="00295D68">
        <w:rPr>
          <w:rFonts w:ascii="Arial" w:hAnsi="Arial" w:cs="Arial"/>
        </w:rPr>
        <w:t>(Oxford</w:t>
      </w:r>
      <w:r w:rsidR="003445A2">
        <w:rPr>
          <w:rFonts w:ascii="Arial" w:hAnsi="Arial" w:cs="Arial"/>
        </w:rPr>
        <w:t>, 2001</w:t>
      </w:r>
      <w:r w:rsidRPr="00295D68">
        <w:rPr>
          <w:rFonts w:ascii="Arial" w:hAnsi="Arial" w:cs="Arial"/>
        </w:rPr>
        <w:t>)</w:t>
      </w:r>
    </w:p>
    <w:p w14:paraId="2E1852CF" w14:textId="77777777" w:rsidR="00295D68" w:rsidRPr="00302082" w:rsidRDefault="00295D68" w:rsidP="00295D68">
      <w:pPr>
        <w:spacing w:after="120" w:line="240" w:lineRule="auto"/>
        <w:ind w:left="567" w:right="260"/>
        <w:jc w:val="both"/>
        <w:rPr>
          <w:rFonts w:ascii="Arial" w:hAnsi="Arial" w:cs="Arial"/>
          <w:b/>
        </w:rPr>
      </w:pPr>
    </w:p>
    <w:p w14:paraId="762DA8C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B216B1" w14:textId="457E5A74" w:rsidR="009A2D37" w:rsidRPr="002C76F4" w:rsidRDefault="00C57028" w:rsidP="00696FF5">
      <w:pPr>
        <w:spacing w:after="120" w:line="240" w:lineRule="auto"/>
        <w:ind w:left="567" w:right="260"/>
        <w:jc w:val="both"/>
        <w:rPr>
          <w:rFonts w:ascii="Arial" w:hAnsi="Arial" w:cs="Arial"/>
          <w:iCs/>
        </w:rPr>
      </w:pPr>
      <w:r w:rsidRPr="002C76F4">
        <w:rPr>
          <w:rFonts w:ascii="Arial" w:hAnsi="Arial" w:cs="Arial"/>
          <w:iCs/>
        </w:rPr>
        <w:t>Total contact hours:</w:t>
      </w:r>
      <w:r w:rsidR="002C76F4">
        <w:rPr>
          <w:rFonts w:ascii="Arial" w:hAnsi="Arial" w:cs="Arial"/>
          <w:iCs/>
        </w:rPr>
        <w:t xml:space="preserve"> 30</w:t>
      </w:r>
    </w:p>
    <w:p w14:paraId="5B1D6A21" w14:textId="4C439133" w:rsidR="00C57028" w:rsidRPr="002C76F4" w:rsidRDefault="00C57028" w:rsidP="00C57028">
      <w:pPr>
        <w:spacing w:after="120" w:line="240" w:lineRule="auto"/>
        <w:ind w:left="567" w:right="260"/>
        <w:jc w:val="both"/>
        <w:rPr>
          <w:rFonts w:ascii="Arial" w:hAnsi="Arial" w:cs="Arial"/>
          <w:iCs/>
        </w:rPr>
      </w:pPr>
      <w:r w:rsidRPr="002C76F4">
        <w:rPr>
          <w:rFonts w:ascii="Arial" w:hAnsi="Arial" w:cs="Arial"/>
          <w:iCs/>
        </w:rPr>
        <w:t>Private study hours:</w:t>
      </w:r>
      <w:r w:rsidR="002C76F4">
        <w:rPr>
          <w:rFonts w:ascii="Arial" w:hAnsi="Arial" w:cs="Arial"/>
          <w:iCs/>
        </w:rPr>
        <w:t xml:space="preserve"> 270</w:t>
      </w:r>
    </w:p>
    <w:p w14:paraId="127D4810" w14:textId="0F1950CD" w:rsidR="00C57028" w:rsidRPr="002C76F4" w:rsidRDefault="00C57028" w:rsidP="00C57028">
      <w:pPr>
        <w:spacing w:after="120" w:line="240" w:lineRule="auto"/>
        <w:ind w:left="567" w:right="260"/>
        <w:jc w:val="both"/>
        <w:rPr>
          <w:rFonts w:ascii="Arial" w:hAnsi="Arial" w:cs="Arial"/>
          <w:iCs/>
        </w:rPr>
      </w:pPr>
      <w:r w:rsidRPr="002C76F4">
        <w:rPr>
          <w:rFonts w:ascii="Arial" w:hAnsi="Arial" w:cs="Arial"/>
          <w:iCs/>
        </w:rPr>
        <w:t>Total study hours:</w:t>
      </w:r>
      <w:r w:rsidR="002C76F4">
        <w:rPr>
          <w:rFonts w:ascii="Arial" w:hAnsi="Arial" w:cs="Arial"/>
          <w:iCs/>
        </w:rPr>
        <w:t xml:space="preserve"> 300</w:t>
      </w:r>
    </w:p>
    <w:p w14:paraId="6B4239A5" w14:textId="77777777" w:rsidR="009A2D37" w:rsidRPr="00302082" w:rsidRDefault="009A2D37" w:rsidP="00302082">
      <w:pPr>
        <w:spacing w:after="120" w:line="240" w:lineRule="auto"/>
        <w:ind w:left="426" w:right="260"/>
        <w:rPr>
          <w:rFonts w:ascii="Arial" w:hAnsi="Arial" w:cs="Arial"/>
          <w:i/>
          <w:iCs/>
        </w:rPr>
      </w:pPr>
    </w:p>
    <w:p w14:paraId="66AA52B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F35412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01E1288" w14:textId="5134E779" w:rsidR="00BB2E51" w:rsidRPr="00BB2E51" w:rsidRDefault="00BB2E51" w:rsidP="00A1784E">
      <w:pPr>
        <w:spacing w:after="120" w:line="240" w:lineRule="auto"/>
        <w:ind w:left="567" w:right="260"/>
        <w:jc w:val="both"/>
        <w:rPr>
          <w:rFonts w:ascii="Arial" w:hAnsi="Arial" w:cs="Arial"/>
          <w:b/>
          <w:iCs/>
        </w:rPr>
      </w:pPr>
      <w:r w:rsidRPr="00BB2E51">
        <w:rPr>
          <w:rFonts w:ascii="Arial" w:hAnsi="Arial" w:cs="Arial"/>
          <w:b/>
          <w:iCs/>
        </w:rPr>
        <w:t>Level 5 and 6</w:t>
      </w:r>
    </w:p>
    <w:p w14:paraId="09F413CD" w14:textId="2BDAC8C8" w:rsidR="00A1784E" w:rsidRPr="00A1784E" w:rsidRDefault="00A1784E" w:rsidP="00A1784E">
      <w:pPr>
        <w:spacing w:after="120" w:line="240" w:lineRule="auto"/>
        <w:ind w:left="567" w:right="260"/>
        <w:jc w:val="both"/>
        <w:rPr>
          <w:rFonts w:ascii="Arial" w:hAnsi="Arial" w:cs="Arial"/>
          <w:iCs/>
        </w:rPr>
      </w:pPr>
      <w:r w:rsidRPr="00A1784E">
        <w:rPr>
          <w:rFonts w:ascii="Arial" w:hAnsi="Arial" w:cs="Arial"/>
          <w:iCs/>
        </w:rPr>
        <w:t>Source Analysis</w:t>
      </w:r>
      <w:r>
        <w:rPr>
          <w:rFonts w:ascii="Arial" w:hAnsi="Arial" w:cs="Arial"/>
          <w:iCs/>
        </w:rPr>
        <w:tab/>
      </w:r>
      <w:r w:rsidR="00C43BB5">
        <w:rPr>
          <w:rFonts w:ascii="Arial" w:hAnsi="Arial" w:cs="Arial"/>
          <w:iCs/>
        </w:rPr>
        <w:tab/>
      </w:r>
      <w:r w:rsidR="00226366">
        <w:rPr>
          <w:rFonts w:ascii="Arial" w:hAnsi="Arial" w:cs="Arial"/>
          <w:iCs/>
        </w:rPr>
        <w:t>3000 words</w:t>
      </w:r>
      <w:r>
        <w:rPr>
          <w:rFonts w:ascii="Arial" w:hAnsi="Arial" w:cs="Arial"/>
          <w:iCs/>
        </w:rPr>
        <w:tab/>
      </w:r>
      <w:r w:rsidR="003445A2">
        <w:rPr>
          <w:rFonts w:ascii="Arial" w:hAnsi="Arial" w:cs="Arial"/>
          <w:iCs/>
        </w:rPr>
        <w:t>20</w:t>
      </w:r>
      <w:r>
        <w:rPr>
          <w:rFonts w:ascii="Arial" w:hAnsi="Arial" w:cs="Arial"/>
          <w:iCs/>
        </w:rPr>
        <w:t>%</w:t>
      </w:r>
    </w:p>
    <w:p w14:paraId="73A866F4" w14:textId="03557734" w:rsidR="00A1784E" w:rsidRPr="00A1784E" w:rsidRDefault="00A1784E" w:rsidP="00A1784E">
      <w:pPr>
        <w:spacing w:after="120" w:line="240" w:lineRule="auto"/>
        <w:ind w:left="567" w:right="260"/>
        <w:jc w:val="both"/>
        <w:rPr>
          <w:rFonts w:ascii="Arial" w:hAnsi="Arial" w:cs="Arial"/>
          <w:iCs/>
        </w:rPr>
      </w:pPr>
      <w:r w:rsidRPr="00A1784E">
        <w:rPr>
          <w:rFonts w:ascii="Arial" w:hAnsi="Arial" w:cs="Arial"/>
          <w:iCs/>
        </w:rPr>
        <w:t>Term Paper</w:t>
      </w:r>
      <w:r>
        <w:rPr>
          <w:rFonts w:ascii="Arial" w:hAnsi="Arial" w:cs="Arial"/>
          <w:iCs/>
        </w:rPr>
        <w:tab/>
      </w:r>
      <w:r>
        <w:rPr>
          <w:rFonts w:ascii="Arial" w:hAnsi="Arial" w:cs="Arial"/>
          <w:iCs/>
        </w:rPr>
        <w:tab/>
      </w:r>
      <w:r w:rsidR="00226366">
        <w:rPr>
          <w:rFonts w:ascii="Arial" w:hAnsi="Arial" w:cs="Arial"/>
          <w:iCs/>
        </w:rPr>
        <w:t>3000 words</w:t>
      </w:r>
      <w:r w:rsidR="00C43BB5">
        <w:rPr>
          <w:rFonts w:ascii="Arial" w:hAnsi="Arial" w:cs="Arial"/>
          <w:iCs/>
        </w:rPr>
        <w:tab/>
      </w:r>
      <w:r w:rsidR="003445A2">
        <w:rPr>
          <w:rFonts w:ascii="Arial" w:hAnsi="Arial" w:cs="Arial"/>
          <w:iCs/>
        </w:rPr>
        <w:t>20</w:t>
      </w:r>
      <w:r>
        <w:rPr>
          <w:rFonts w:ascii="Arial" w:hAnsi="Arial" w:cs="Arial"/>
          <w:iCs/>
        </w:rPr>
        <w:t>%</w:t>
      </w:r>
    </w:p>
    <w:p w14:paraId="29105D5D" w14:textId="65979DE0" w:rsidR="007A6245" w:rsidRPr="00A1784E" w:rsidRDefault="00A1784E" w:rsidP="00A1784E">
      <w:pPr>
        <w:spacing w:after="120" w:line="240" w:lineRule="auto"/>
        <w:ind w:left="567" w:right="260"/>
        <w:jc w:val="both"/>
        <w:rPr>
          <w:rFonts w:ascii="Arial" w:hAnsi="Arial" w:cs="Arial"/>
          <w:b/>
          <w:iCs/>
        </w:rPr>
      </w:pPr>
      <w:r w:rsidRPr="00A1784E">
        <w:rPr>
          <w:rFonts w:ascii="Arial" w:hAnsi="Arial" w:cs="Arial"/>
          <w:iCs/>
        </w:rPr>
        <w:t>Examination</w:t>
      </w:r>
      <w:r>
        <w:rPr>
          <w:rFonts w:ascii="Arial" w:hAnsi="Arial" w:cs="Arial"/>
          <w:iCs/>
        </w:rPr>
        <w:tab/>
      </w:r>
      <w:r>
        <w:rPr>
          <w:rFonts w:ascii="Arial" w:hAnsi="Arial" w:cs="Arial"/>
          <w:iCs/>
        </w:rPr>
        <w:tab/>
      </w:r>
      <w:r w:rsidR="00226366">
        <w:rPr>
          <w:rFonts w:ascii="Arial" w:hAnsi="Arial" w:cs="Arial"/>
          <w:iCs/>
        </w:rPr>
        <w:t>2 hours</w:t>
      </w:r>
      <w:r w:rsidR="00226366">
        <w:rPr>
          <w:rFonts w:ascii="Arial" w:hAnsi="Arial" w:cs="Arial"/>
          <w:iCs/>
        </w:rPr>
        <w:tab/>
      </w:r>
      <w:r>
        <w:rPr>
          <w:rFonts w:ascii="Arial" w:hAnsi="Arial" w:cs="Arial"/>
          <w:iCs/>
        </w:rPr>
        <w:t>60%</w:t>
      </w:r>
    </w:p>
    <w:p w14:paraId="73DA9279" w14:textId="77777777" w:rsidR="006043FC" w:rsidRDefault="006043FC" w:rsidP="00302082">
      <w:pPr>
        <w:spacing w:after="120" w:line="240" w:lineRule="auto"/>
        <w:ind w:left="426" w:right="260"/>
        <w:rPr>
          <w:rFonts w:ascii="Arial" w:hAnsi="Arial" w:cs="Arial"/>
          <w:b/>
          <w:i/>
          <w:iCs/>
        </w:rPr>
      </w:pPr>
    </w:p>
    <w:p w14:paraId="2332160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384F8B7" w14:textId="5C766A8F" w:rsidR="00C57028" w:rsidRPr="00FE6B56" w:rsidRDefault="00FE6B56" w:rsidP="00C57028">
      <w:pPr>
        <w:spacing w:after="120" w:line="240" w:lineRule="auto"/>
        <w:ind w:left="567" w:right="260"/>
        <w:jc w:val="both"/>
        <w:rPr>
          <w:rFonts w:ascii="Arial" w:hAnsi="Arial" w:cs="Arial"/>
          <w:b/>
          <w:iCs/>
        </w:rPr>
      </w:pPr>
      <w:r w:rsidRPr="00FE6B56">
        <w:rPr>
          <w:rFonts w:ascii="Arial" w:hAnsi="Arial" w:cs="Arial"/>
          <w:iCs/>
        </w:rPr>
        <w:t>Reassessment Instrument: 100% coursework</w:t>
      </w:r>
      <w:r w:rsidR="00C57028" w:rsidRPr="00FE6B56">
        <w:rPr>
          <w:rFonts w:ascii="Arial" w:hAnsi="Arial" w:cs="Arial"/>
          <w:iCs/>
        </w:rPr>
        <w:t xml:space="preserve"> </w:t>
      </w:r>
    </w:p>
    <w:p w14:paraId="2F467852" w14:textId="77777777" w:rsidR="00696FF5" w:rsidRDefault="00696FF5" w:rsidP="00302082">
      <w:pPr>
        <w:spacing w:after="120" w:line="240" w:lineRule="auto"/>
        <w:ind w:left="426" w:right="260"/>
        <w:rPr>
          <w:rFonts w:ascii="Arial" w:hAnsi="Arial" w:cs="Arial"/>
          <w:b/>
          <w:i/>
          <w:iCs/>
        </w:rPr>
      </w:pPr>
    </w:p>
    <w:p w14:paraId="3D82B496" w14:textId="77777777" w:rsidR="00274ED7" w:rsidRPr="006D5CF7" w:rsidRDefault="006F3F8B" w:rsidP="00696FF5">
      <w:pPr>
        <w:numPr>
          <w:ilvl w:val="0"/>
          <w:numId w:val="1"/>
        </w:numPr>
        <w:spacing w:after="120" w:line="240" w:lineRule="auto"/>
        <w:ind w:left="567" w:right="261" w:hanging="567"/>
        <w:jc w:val="both"/>
        <w:rPr>
          <w:rFonts w:ascii="Arial" w:hAnsi="Arial" w:cs="Arial"/>
          <w:b/>
          <w:iCs/>
        </w:rPr>
      </w:pPr>
      <w:r w:rsidRPr="006D5CF7">
        <w:rPr>
          <w:rFonts w:ascii="Arial" w:hAnsi="Arial" w:cs="Arial"/>
          <w:b/>
          <w:iCs/>
        </w:rPr>
        <w:t xml:space="preserve">Map of </w:t>
      </w:r>
      <w:r w:rsidR="00883204" w:rsidRPr="006D5CF7">
        <w:rPr>
          <w:rFonts w:ascii="Arial" w:hAnsi="Arial" w:cs="Arial"/>
          <w:b/>
          <w:iCs/>
        </w:rPr>
        <w:t xml:space="preserve">module learning outcomes </w:t>
      </w:r>
      <w:r w:rsidR="00B30E07" w:rsidRPr="006D5CF7">
        <w:rPr>
          <w:rFonts w:ascii="Arial" w:hAnsi="Arial" w:cs="Arial"/>
          <w:b/>
          <w:iCs/>
        </w:rPr>
        <w:t>(sections 8 &amp; 9)</w:t>
      </w:r>
      <w:r w:rsidR="00883204" w:rsidRPr="006D5CF7">
        <w:rPr>
          <w:rFonts w:ascii="Arial" w:hAnsi="Arial" w:cs="Arial"/>
          <w:b/>
          <w:iCs/>
        </w:rPr>
        <w:t xml:space="preserve"> to l</w:t>
      </w:r>
      <w:r w:rsidRPr="006D5CF7">
        <w:rPr>
          <w:rFonts w:ascii="Arial" w:hAnsi="Arial" w:cs="Arial"/>
          <w:b/>
          <w:iCs/>
        </w:rPr>
        <w:t>earning</w:t>
      </w:r>
      <w:r w:rsidR="00B30E07" w:rsidRPr="006D5CF7">
        <w:rPr>
          <w:rFonts w:ascii="Arial" w:hAnsi="Arial" w:cs="Arial"/>
          <w:b/>
          <w:iCs/>
        </w:rPr>
        <w:t xml:space="preserve"> and </w:t>
      </w:r>
      <w:r w:rsidR="00883204" w:rsidRPr="006D5CF7">
        <w:rPr>
          <w:rFonts w:ascii="Arial" w:hAnsi="Arial" w:cs="Arial"/>
          <w:b/>
          <w:iCs/>
        </w:rPr>
        <w:t>teaching m</w:t>
      </w:r>
      <w:r w:rsidR="00B30E07" w:rsidRPr="006D5CF7">
        <w:rPr>
          <w:rFonts w:ascii="Arial" w:hAnsi="Arial" w:cs="Arial"/>
          <w:b/>
          <w:iCs/>
        </w:rPr>
        <w:t>ethods (section12</w:t>
      </w:r>
      <w:r w:rsidRPr="006D5CF7">
        <w:rPr>
          <w:rFonts w:ascii="Arial" w:hAnsi="Arial" w:cs="Arial"/>
          <w:b/>
          <w:iCs/>
        </w:rPr>
        <w:t>) and m</w:t>
      </w:r>
      <w:r w:rsidR="00883204" w:rsidRPr="006D5CF7">
        <w:rPr>
          <w:rFonts w:ascii="Arial" w:hAnsi="Arial" w:cs="Arial"/>
          <w:b/>
          <w:iCs/>
        </w:rPr>
        <w:t>ethods of a</w:t>
      </w:r>
      <w:r w:rsidR="00B30E07" w:rsidRPr="006D5CF7">
        <w:rPr>
          <w:rFonts w:ascii="Arial" w:hAnsi="Arial" w:cs="Arial"/>
          <w:b/>
          <w:iCs/>
        </w:rPr>
        <w:t>ssessment (section 13</w:t>
      </w:r>
      <w:r w:rsidR="00EF4933" w:rsidRPr="006D5CF7">
        <w:rPr>
          <w:rFonts w:ascii="Arial" w:hAnsi="Arial" w:cs="Arial"/>
          <w:b/>
          <w:iCs/>
        </w:rPr>
        <w:t>)</w:t>
      </w:r>
    </w:p>
    <w:p w14:paraId="4A43D990" w14:textId="75D57BE0" w:rsidR="00C57028" w:rsidRPr="00C57028" w:rsidRDefault="00C57028" w:rsidP="00C57028">
      <w:pPr>
        <w:spacing w:after="120" w:line="240" w:lineRule="auto"/>
        <w:ind w:left="567" w:right="261"/>
        <w:jc w:val="both"/>
        <w:rPr>
          <w:rFonts w:ascii="Arial" w:hAnsi="Arial" w:cs="Arial"/>
          <w:i/>
          <w:iCs/>
        </w:rPr>
      </w:pPr>
    </w:p>
    <w:tbl>
      <w:tblPr>
        <w:tblStyle w:val="TableGrid"/>
        <w:tblW w:w="4503" w:type="pct"/>
        <w:tblLayout w:type="fixed"/>
        <w:tblLook w:val="04A0" w:firstRow="1" w:lastRow="0" w:firstColumn="1" w:lastColumn="0" w:noHBand="0" w:noVBand="1"/>
      </w:tblPr>
      <w:tblGrid>
        <w:gridCol w:w="3177"/>
        <w:gridCol w:w="1040"/>
        <w:gridCol w:w="1040"/>
        <w:gridCol w:w="1040"/>
        <w:gridCol w:w="1040"/>
        <w:gridCol w:w="1040"/>
        <w:gridCol w:w="1040"/>
      </w:tblGrid>
      <w:tr w:rsidR="00B43237" w:rsidRPr="00302082" w14:paraId="186C3020" w14:textId="77777777" w:rsidTr="00AC3F96">
        <w:tc>
          <w:tcPr>
            <w:tcW w:w="1687" w:type="pct"/>
            <w:shd w:val="clear" w:color="auto" w:fill="D9D9D9" w:themeFill="background1" w:themeFillShade="D9"/>
          </w:tcPr>
          <w:p w14:paraId="27FE3AB0" w14:textId="77777777" w:rsidR="00B43237" w:rsidRPr="00302082" w:rsidRDefault="00B43237" w:rsidP="00302082">
            <w:pPr>
              <w:spacing w:after="120"/>
              <w:ind w:left="33"/>
              <w:rPr>
                <w:rFonts w:ascii="Arial" w:hAnsi="Arial" w:cs="Arial"/>
                <w:b/>
              </w:rPr>
            </w:pPr>
            <w:r w:rsidRPr="00302082">
              <w:rPr>
                <w:rFonts w:ascii="Arial" w:hAnsi="Arial" w:cs="Arial"/>
                <w:b/>
              </w:rPr>
              <w:t>Module learning outcome</w:t>
            </w:r>
          </w:p>
        </w:tc>
        <w:tc>
          <w:tcPr>
            <w:tcW w:w="552" w:type="pct"/>
          </w:tcPr>
          <w:p w14:paraId="5F1E2F74" w14:textId="3F266C14" w:rsidR="00B43237" w:rsidRPr="00302082" w:rsidRDefault="00B43237" w:rsidP="00302082">
            <w:pPr>
              <w:spacing w:after="120"/>
              <w:rPr>
                <w:rFonts w:ascii="Arial" w:hAnsi="Arial" w:cs="Arial"/>
                <w:i/>
              </w:rPr>
            </w:pPr>
            <w:r w:rsidRPr="00302082">
              <w:rPr>
                <w:rFonts w:ascii="Arial" w:hAnsi="Arial" w:cs="Arial"/>
                <w:i/>
              </w:rPr>
              <w:t>8.1</w:t>
            </w:r>
            <w:r>
              <w:rPr>
                <w:rFonts w:ascii="Arial" w:hAnsi="Arial" w:cs="Arial"/>
                <w:i/>
              </w:rPr>
              <w:t>/8.4</w:t>
            </w:r>
          </w:p>
        </w:tc>
        <w:tc>
          <w:tcPr>
            <w:tcW w:w="552" w:type="pct"/>
          </w:tcPr>
          <w:p w14:paraId="240F53DA" w14:textId="4A702B3C" w:rsidR="00B43237" w:rsidRPr="00302082" w:rsidRDefault="00B43237" w:rsidP="00B43237">
            <w:pPr>
              <w:spacing w:after="120"/>
              <w:rPr>
                <w:rFonts w:ascii="Arial" w:hAnsi="Arial" w:cs="Arial"/>
                <w:i/>
              </w:rPr>
            </w:pPr>
            <w:r w:rsidRPr="00302082">
              <w:rPr>
                <w:rFonts w:ascii="Arial" w:hAnsi="Arial" w:cs="Arial"/>
                <w:i/>
              </w:rPr>
              <w:t>8.2</w:t>
            </w:r>
            <w:r>
              <w:rPr>
                <w:rFonts w:ascii="Arial" w:hAnsi="Arial" w:cs="Arial"/>
                <w:i/>
              </w:rPr>
              <w:t>/8.5</w:t>
            </w:r>
          </w:p>
        </w:tc>
        <w:tc>
          <w:tcPr>
            <w:tcW w:w="552" w:type="pct"/>
          </w:tcPr>
          <w:p w14:paraId="7B109C72" w14:textId="4C377357" w:rsidR="00B43237" w:rsidRPr="00302082" w:rsidRDefault="00B43237" w:rsidP="00302082">
            <w:pPr>
              <w:spacing w:after="120"/>
              <w:rPr>
                <w:rFonts w:ascii="Arial" w:hAnsi="Arial" w:cs="Arial"/>
                <w:i/>
              </w:rPr>
            </w:pPr>
            <w:r w:rsidRPr="00302082">
              <w:rPr>
                <w:rFonts w:ascii="Arial" w:hAnsi="Arial" w:cs="Arial"/>
                <w:i/>
              </w:rPr>
              <w:t>8.3</w:t>
            </w:r>
            <w:r>
              <w:rPr>
                <w:rFonts w:ascii="Arial" w:hAnsi="Arial" w:cs="Arial"/>
                <w:i/>
              </w:rPr>
              <w:t>/8.6</w:t>
            </w:r>
          </w:p>
        </w:tc>
        <w:tc>
          <w:tcPr>
            <w:tcW w:w="552" w:type="pct"/>
          </w:tcPr>
          <w:p w14:paraId="25A63814" w14:textId="0650A295" w:rsidR="00B43237" w:rsidRPr="00302082" w:rsidRDefault="00B43237" w:rsidP="00302082">
            <w:pPr>
              <w:spacing w:after="120"/>
              <w:rPr>
                <w:rFonts w:ascii="Arial" w:hAnsi="Arial" w:cs="Arial"/>
                <w:i/>
              </w:rPr>
            </w:pPr>
            <w:r w:rsidRPr="00302082">
              <w:rPr>
                <w:rFonts w:ascii="Arial" w:hAnsi="Arial" w:cs="Arial"/>
                <w:i/>
              </w:rPr>
              <w:t>9.1</w:t>
            </w:r>
            <w:r>
              <w:rPr>
                <w:rFonts w:ascii="Arial" w:hAnsi="Arial" w:cs="Arial"/>
                <w:i/>
              </w:rPr>
              <w:t>/9.4</w:t>
            </w:r>
          </w:p>
        </w:tc>
        <w:tc>
          <w:tcPr>
            <w:tcW w:w="552" w:type="pct"/>
          </w:tcPr>
          <w:p w14:paraId="74C21933" w14:textId="5E79D6AA" w:rsidR="00B43237" w:rsidRPr="00302082" w:rsidRDefault="00B43237" w:rsidP="00302082">
            <w:pPr>
              <w:spacing w:after="120"/>
              <w:rPr>
                <w:rFonts w:ascii="Arial" w:hAnsi="Arial" w:cs="Arial"/>
                <w:i/>
              </w:rPr>
            </w:pPr>
            <w:r w:rsidRPr="00302082">
              <w:rPr>
                <w:rFonts w:ascii="Arial" w:hAnsi="Arial" w:cs="Arial"/>
                <w:i/>
              </w:rPr>
              <w:t>9.2</w:t>
            </w:r>
            <w:r>
              <w:rPr>
                <w:rFonts w:ascii="Arial" w:hAnsi="Arial" w:cs="Arial"/>
                <w:i/>
              </w:rPr>
              <w:t>/9.5</w:t>
            </w:r>
          </w:p>
        </w:tc>
        <w:tc>
          <w:tcPr>
            <w:tcW w:w="552" w:type="pct"/>
          </w:tcPr>
          <w:p w14:paraId="554DB3BC" w14:textId="032D1BDE" w:rsidR="00B43237" w:rsidRPr="00302082" w:rsidRDefault="00B43237" w:rsidP="00302082">
            <w:pPr>
              <w:spacing w:after="120"/>
              <w:rPr>
                <w:rFonts w:ascii="Arial" w:hAnsi="Arial" w:cs="Arial"/>
                <w:i/>
              </w:rPr>
            </w:pPr>
            <w:r w:rsidRPr="00302082">
              <w:rPr>
                <w:rFonts w:ascii="Arial" w:hAnsi="Arial" w:cs="Arial"/>
                <w:i/>
              </w:rPr>
              <w:t>9.3</w:t>
            </w:r>
            <w:r>
              <w:rPr>
                <w:rFonts w:ascii="Arial" w:hAnsi="Arial" w:cs="Arial"/>
                <w:i/>
              </w:rPr>
              <w:t>/9.6</w:t>
            </w:r>
          </w:p>
        </w:tc>
      </w:tr>
      <w:tr w:rsidR="00B43237" w:rsidRPr="00302082" w14:paraId="1EFA1B59" w14:textId="77777777" w:rsidTr="00AC3F96">
        <w:tc>
          <w:tcPr>
            <w:tcW w:w="1687" w:type="pct"/>
            <w:shd w:val="clear" w:color="auto" w:fill="D9D9D9" w:themeFill="background1" w:themeFillShade="D9"/>
          </w:tcPr>
          <w:p w14:paraId="097F09EE" w14:textId="77777777" w:rsidR="00B43237" w:rsidRPr="00302082" w:rsidRDefault="00B43237" w:rsidP="00302082">
            <w:pPr>
              <w:spacing w:after="120"/>
              <w:rPr>
                <w:rFonts w:ascii="Arial" w:hAnsi="Arial" w:cs="Arial"/>
                <w:b/>
              </w:rPr>
            </w:pPr>
            <w:r w:rsidRPr="00302082">
              <w:rPr>
                <w:rFonts w:ascii="Arial" w:hAnsi="Arial" w:cs="Arial"/>
                <w:b/>
              </w:rPr>
              <w:t>Learning/ teaching method</w:t>
            </w:r>
          </w:p>
        </w:tc>
        <w:tc>
          <w:tcPr>
            <w:tcW w:w="552" w:type="pct"/>
          </w:tcPr>
          <w:p w14:paraId="69AC9BD1" w14:textId="77777777" w:rsidR="00B43237" w:rsidRPr="00302082" w:rsidRDefault="00B43237" w:rsidP="00302082">
            <w:pPr>
              <w:spacing w:after="120"/>
              <w:rPr>
                <w:rFonts w:ascii="Arial" w:hAnsi="Arial" w:cs="Arial"/>
                <w:b/>
              </w:rPr>
            </w:pPr>
          </w:p>
        </w:tc>
        <w:tc>
          <w:tcPr>
            <w:tcW w:w="552" w:type="pct"/>
          </w:tcPr>
          <w:p w14:paraId="1DE28F26" w14:textId="77777777" w:rsidR="00B43237" w:rsidRPr="00302082" w:rsidRDefault="00B43237" w:rsidP="00302082">
            <w:pPr>
              <w:spacing w:after="120"/>
              <w:rPr>
                <w:rFonts w:ascii="Arial" w:hAnsi="Arial" w:cs="Arial"/>
                <w:b/>
              </w:rPr>
            </w:pPr>
          </w:p>
        </w:tc>
        <w:tc>
          <w:tcPr>
            <w:tcW w:w="552" w:type="pct"/>
          </w:tcPr>
          <w:p w14:paraId="179A5FB3" w14:textId="77777777" w:rsidR="00B43237" w:rsidRPr="00302082" w:rsidRDefault="00B43237" w:rsidP="00302082">
            <w:pPr>
              <w:spacing w:after="120"/>
              <w:rPr>
                <w:rFonts w:ascii="Arial" w:hAnsi="Arial" w:cs="Arial"/>
                <w:b/>
              </w:rPr>
            </w:pPr>
          </w:p>
        </w:tc>
        <w:tc>
          <w:tcPr>
            <w:tcW w:w="552" w:type="pct"/>
          </w:tcPr>
          <w:p w14:paraId="7C0EA302" w14:textId="77777777" w:rsidR="00B43237" w:rsidRPr="00302082" w:rsidRDefault="00B43237" w:rsidP="00302082">
            <w:pPr>
              <w:spacing w:after="120"/>
              <w:rPr>
                <w:rFonts w:ascii="Arial" w:hAnsi="Arial" w:cs="Arial"/>
                <w:b/>
              </w:rPr>
            </w:pPr>
          </w:p>
        </w:tc>
        <w:tc>
          <w:tcPr>
            <w:tcW w:w="552" w:type="pct"/>
          </w:tcPr>
          <w:p w14:paraId="58906F66" w14:textId="77777777" w:rsidR="00B43237" w:rsidRPr="00302082" w:rsidRDefault="00B43237" w:rsidP="00302082">
            <w:pPr>
              <w:spacing w:after="120"/>
              <w:rPr>
                <w:rFonts w:ascii="Arial" w:hAnsi="Arial" w:cs="Arial"/>
                <w:b/>
              </w:rPr>
            </w:pPr>
          </w:p>
        </w:tc>
        <w:tc>
          <w:tcPr>
            <w:tcW w:w="552" w:type="pct"/>
          </w:tcPr>
          <w:p w14:paraId="380E76A5" w14:textId="77777777" w:rsidR="00B43237" w:rsidRPr="00302082" w:rsidRDefault="00B43237" w:rsidP="00302082">
            <w:pPr>
              <w:spacing w:after="120"/>
              <w:rPr>
                <w:rFonts w:ascii="Arial" w:hAnsi="Arial" w:cs="Arial"/>
                <w:b/>
              </w:rPr>
            </w:pPr>
          </w:p>
        </w:tc>
      </w:tr>
      <w:tr w:rsidR="00B43237" w:rsidRPr="00302082" w14:paraId="21C85863" w14:textId="77777777" w:rsidTr="00AC3F96">
        <w:tc>
          <w:tcPr>
            <w:tcW w:w="1687" w:type="pct"/>
          </w:tcPr>
          <w:p w14:paraId="7BF7E312" w14:textId="703A7754" w:rsidR="00B43237" w:rsidRPr="00777EE5" w:rsidRDefault="00B43237" w:rsidP="00302082">
            <w:pPr>
              <w:spacing w:after="120"/>
              <w:rPr>
                <w:rFonts w:ascii="Arial" w:hAnsi="Arial" w:cs="Arial"/>
              </w:rPr>
            </w:pPr>
            <w:r>
              <w:rPr>
                <w:rFonts w:ascii="Arial" w:hAnsi="Arial" w:cs="Arial"/>
              </w:rPr>
              <w:t>Lectures</w:t>
            </w:r>
          </w:p>
        </w:tc>
        <w:tc>
          <w:tcPr>
            <w:tcW w:w="552" w:type="pct"/>
          </w:tcPr>
          <w:p w14:paraId="6FCF1D27" w14:textId="099ADD00" w:rsidR="00B43237" w:rsidRPr="00302082" w:rsidRDefault="00B43237" w:rsidP="00302082">
            <w:pPr>
              <w:spacing w:after="120"/>
              <w:rPr>
                <w:rFonts w:ascii="Arial" w:hAnsi="Arial" w:cs="Arial"/>
                <w:b/>
              </w:rPr>
            </w:pPr>
            <w:r>
              <w:rPr>
                <w:rFonts w:ascii="Arial" w:hAnsi="Arial" w:cs="Arial"/>
                <w:b/>
              </w:rPr>
              <w:t>X</w:t>
            </w:r>
          </w:p>
        </w:tc>
        <w:tc>
          <w:tcPr>
            <w:tcW w:w="552" w:type="pct"/>
          </w:tcPr>
          <w:p w14:paraId="779E457E" w14:textId="151D0818" w:rsidR="00B43237" w:rsidRPr="00302082" w:rsidRDefault="00B43237" w:rsidP="00302082">
            <w:pPr>
              <w:spacing w:after="120"/>
              <w:rPr>
                <w:rFonts w:ascii="Arial" w:hAnsi="Arial" w:cs="Arial"/>
                <w:b/>
              </w:rPr>
            </w:pPr>
            <w:r>
              <w:rPr>
                <w:rFonts w:ascii="Arial" w:hAnsi="Arial" w:cs="Arial"/>
                <w:b/>
              </w:rPr>
              <w:t>X</w:t>
            </w:r>
          </w:p>
        </w:tc>
        <w:tc>
          <w:tcPr>
            <w:tcW w:w="552" w:type="pct"/>
          </w:tcPr>
          <w:p w14:paraId="0DDCFB5F" w14:textId="15CC31F3" w:rsidR="00B43237" w:rsidRPr="00302082" w:rsidRDefault="00B43237" w:rsidP="00302082">
            <w:pPr>
              <w:spacing w:after="120"/>
              <w:rPr>
                <w:rFonts w:ascii="Arial" w:hAnsi="Arial" w:cs="Arial"/>
                <w:b/>
              </w:rPr>
            </w:pPr>
            <w:r>
              <w:rPr>
                <w:rFonts w:ascii="Arial" w:hAnsi="Arial" w:cs="Arial"/>
                <w:b/>
              </w:rPr>
              <w:t>X</w:t>
            </w:r>
          </w:p>
        </w:tc>
        <w:tc>
          <w:tcPr>
            <w:tcW w:w="552" w:type="pct"/>
          </w:tcPr>
          <w:p w14:paraId="0D698C13" w14:textId="34C0096A" w:rsidR="00B43237" w:rsidRPr="00302082" w:rsidRDefault="00B43237" w:rsidP="00302082">
            <w:pPr>
              <w:spacing w:after="120"/>
              <w:rPr>
                <w:rFonts w:ascii="Arial" w:hAnsi="Arial" w:cs="Arial"/>
                <w:b/>
              </w:rPr>
            </w:pPr>
            <w:r>
              <w:rPr>
                <w:rFonts w:ascii="Arial" w:hAnsi="Arial" w:cs="Arial"/>
                <w:b/>
              </w:rPr>
              <w:t>X</w:t>
            </w:r>
          </w:p>
        </w:tc>
        <w:tc>
          <w:tcPr>
            <w:tcW w:w="552" w:type="pct"/>
          </w:tcPr>
          <w:p w14:paraId="252F6F20" w14:textId="4635EA7E" w:rsidR="00B43237" w:rsidRPr="00302082" w:rsidRDefault="00B43237" w:rsidP="00302082">
            <w:pPr>
              <w:spacing w:after="120"/>
              <w:rPr>
                <w:rFonts w:ascii="Arial" w:hAnsi="Arial" w:cs="Arial"/>
                <w:b/>
              </w:rPr>
            </w:pPr>
            <w:r>
              <w:rPr>
                <w:rFonts w:ascii="Arial" w:hAnsi="Arial" w:cs="Arial"/>
                <w:b/>
              </w:rPr>
              <w:t>X</w:t>
            </w:r>
          </w:p>
        </w:tc>
        <w:tc>
          <w:tcPr>
            <w:tcW w:w="552" w:type="pct"/>
          </w:tcPr>
          <w:p w14:paraId="27C6D746" w14:textId="1D71CC73" w:rsidR="00B43237" w:rsidRPr="00302082" w:rsidRDefault="00B43237" w:rsidP="00302082">
            <w:pPr>
              <w:spacing w:after="120"/>
              <w:rPr>
                <w:rFonts w:ascii="Arial" w:hAnsi="Arial" w:cs="Arial"/>
                <w:b/>
              </w:rPr>
            </w:pPr>
            <w:r>
              <w:rPr>
                <w:rFonts w:ascii="Arial" w:hAnsi="Arial" w:cs="Arial"/>
                <w:b/>
              </w:rPr>
              <w:t>X</w:t>
            </w:r>
          </w:p>
        </w:tc>
      </w:tr>
      <w:tr w:rsidR="00B43237" w:rsidRPr="00302082" w14:paraId="7BA89631" w14:textId="77777777" w:rsidTr="00AC3F96">
        <w:tc>
          <w:tcPr>
            <w:tcW w:w="1687" w:type="pct"/>
          </w:tcPr>
          <w:p w14:paraId="1DF3979F" w14:textId="443FB6E2" w:rsidR="00B43237" w:rsidRPr="00777EE5" w:rsidRDefault="00B43237" w:rsidP="00302082">
            <w:pPr>
              <w:spacing w:after="120"/>
              <w:rPr>
                <w:rFonts w:ascii="Arial" w:hAnsi="Arial" w:cs="Arial"/>
              </w:rPr>
            </w:pPr>
            <w:r>
              <w:rPr>
                <w:rFonts w:ascii="Arial" w:hAnsi="Arial" w:cs="Arial"/>
              </w:rPr>
              <w:t>Seminars</w:t>
            </w:r>
          </w:p>
        </w:tc>
        <w:tc>
          <w:tcPr>
            <w:tcW w:w="552" w:type="pct"/>
          </w:tcPr>
          <w:p w14:paraId="250C7772" w14:textId="31BD281A" w:rsidR="00B43237" w:rsidRPr="00302082" w:rsidRDefault="00B43237" w:rsidP="00302082">
            <w:pPr>
              <w:spacing w:after="120"/>
              <w:rPr>
                <w:rFonts w:ascii="Arial" w:hAnsi="Arial" w:cs="Arial"/>
                <w:b/>
              </w:rPr>
            </w:pPr>
            <w:r>
              <w:rPr>
                <w:rFonts w:ascii="Arial" w:hAnsi="Arial" w:cs="Arial"/>
                <w:b/>
              </w:rPr>
              <w:t>X</w:t>
            </w:r>
          </w:p>
        </w:tc>
        <w:tc>
          <w:tcPr>
            <w:tcW w:w="552" w:type="pct"/>
          </w:tcPr>
          <w:p w14:paraId="6A4F0B3B" w14:textId="40B83C7F" w:rsidR="00B43237" w:rsidRPr="00302082" w:rsidRDefault="00B43237" w:rsidP="00302082">
            <w:pPr>
              <w:spacing w:after="120"/>
              <w:rPr>
                <w:rFonts w:ascii="Arial" w:hAnsi="Arial" w:cs="Arial"/>
                <w:b/>
              </w:rPr>
            </w:pPr>
            <w:r>
              <w:rPr>
                <w:rFonts w:ascii="Arial" w:hAnsi="Arial" w:cs="Arial"/>
                <w:b/>
              </w:rPr>
              <w:t>X</w:t>
            </w:r>
          </w:p>
        </w:tc>
        <w:tc>
          <w:tcPr>
            <w:tcW w:w="552" w:type="pct"/>
          </w:tcPr>
          <w:p w14:paraId="756EC6D3" w14:textId="76F59FD0" w:rsidR="00B43237" w:rsidRPr="00302082" w:rsidRDefault="00B43237" w:rsidP="00302082">
            <w:pPr>
              <w:spacing w:after="120"/>
              <w:rPr>
                <w:rFonts w:ascii="Arial" w:hAnsi="Arial" w:cs="Arial"/>
                <w:b/>
              </w:rPr>
            </w:pPr>
            <w:r>
              <w:rPr>
                <w:rFonts w:ascii="Arial" w:hAnsi="Arial" w:cs="Arial"/>
                <w:b/>
              </w:rPr>
              <w:t>X</w:t>
            </w:r>
          </w:p>
        </w:tc>
        <w:tc>
          <w:tcPr>
            <w:tcW w:w="552" w:type="pct"/>
          </w:tcPr>
          <w:p w14:paraId="7DC205CD" w14:textId="63B58AE7" w:rsidR="00B43237" w:rsidRPr="00302082" w:rsidRDefault="00B43237" w:rsidP="00302082">
            <w:pPr>
              <w:spacing w:after="120"/>
              <w:rPr>
                <w:rFonts w:ascii="Arial" w:hAnsi="Arial" w:cs="Arial"/>
                <w:b/>
              </w:rPr>
            </w:pPr>
            <w:r>
              <w:rPr>
                <w:rFonts w:ascii="Arial" w:hAnsi="Arial" w:cs="Arial"/>
                <w:b/>
              </w:rPr>
              <w:t>X</w:t>
            </w:r>
          </w:p>
        </w:tc>
        <w:tc>
          <w:tcPr>
            <w:tcW w:w="552" w:type="pct"/>
          </w:tcPr>
          <w:p w14:paraId="176588DB" w14:textId="469E9B08" w:rsidR="00B43237" w:rsidRPr="00302082" w:rsidRDefault="00B43237" w:rsidP="00302082">
            <w:pPr>
              <w:spacing w:after="120"/>
              <w:rPr>
                <w:rFonts w:ascii="Arial" w:hAnsi="Arial" w:cs="Arial"/>
                <w:b/>
              </w:rPr>
            </w:pPr>
            <w:r>
              <w:rPr>
                <w:rFonts w:ascii="Arial" w:hAnsi="Arial" w:cs="Arial"/>
                <w:b/>
              </w:rPr>
              <w:t>X</w:t>
            </w:r>
          </w:p>
        </w:tc>
        <w:tc>
          <w:tcPr>
            <w:tcW w:w="552" w:type="pct"/>
          </w:tcPr>
          <w:p w14:paraId="2D3FE4F2" w14:textId="4DAE56F3" w:rsidR="00B43237" w:rsidRPr="00302082" w:rsidRDefault="00B43237" w:rsidP="00302082">
            <w:pPr>
              <w:spacing w:after="120"/>
              <w:rPr>
                <w:rFonts w:ascii="Arial" w:hAnsi="Arial" w:cs="Arial"/>
                <w:b/>
              </w:rPr>
            </w:pPr>
            <w:r>
              <w:rPr>
                <w:rFonts w:ascii="Arial" w:hAnsi="Arial" w:cs="Arial"/>
                <w:b/>
              </w:rPr>
              <w:t>X</w:t>
            </w:r>
          </w:p>
        </w:tc>
      </w:tr>
      <w:tr w:rsidR="00B43237" w:rsidRPr="00302082" w14:paraId="58F67C37" w14:textId="77777777" w:rsidTr="00AC3F96">
        <w:tc>
          <w:tcPr>
            <w:tcW w:w="1687" w:type="pct"/>
          </w:tcPr>
          <w:p w14:paraId="0D96C872" w14:textId="44715E44" w:rsidR="00B43237" w:rsidRPr="00302082" w:rsidRDefault="00B43237" w:rsidP="00302082">
            <w:pPr>
              <w:spacing w:after="120"/>
              <w:rPr>
                <w:rFonts w:ascii="Arial" w:hAnsi="Arial" w:cs="Arial"/>
                <w:i/>
              </w:rPr>
            </w:pPr>
          </w:p>
        </w:tc>
        <w:tc>
          <w:tcPr>
            <w:tcW w:w="552" w:type="pct"/>
          </w:tcPr>
          <w:p w14:paraId="6C946D97" w14:textId="77777777" w:rsidR="00B43237" w:rsidRPr="00302082" w:rsidRDefault="00B43237" w:rsidP="00302082">
            <w:pPr>
              <w:spacing w:after="120"/>
              <w:rPr>
                <w:rFonts w:ascii="Arial" w:hAnsi="Arial" w:cs="Arial"/>
                <w:b/>
              </w:rPr>
            </w:pPr>
          </w:p>
        </w:tc>
        <w:tc>
          <w:tcPr>
            <w:tcW w:w="552" w:type="pct"/>
          </w:tcPr>
          <w:p w14:paraId="153D3231" w14:textId="77777777" w:rsidR="00B43237" w:rsidRPr="00302082" w:rsidRDefault="00B43237" w:rsidP="00302082">
            <w:pPr>
              <w:spacing w:after="120"/>
              <w:rPr>
                <w:rFonts w:ascii="Arial" w:hAnsi="Arial" w:cs="Arial"/>
                <w:b/>
              </w:rPr>
            </w:pPr>
          </w:p>
        </w:tc>
        <w:tc>
          <w:tcPr>
            <w:tcW w:w="552" w:type="pct"/>
          </w:tcPr>
          <w:p w14:paraId="67BB50D9" w14:textId="77777777" w:rsidR="00B43237" w:rsidRPr="00302082" w:rsidRDefault="00B43237" w:rsidP="00302082">
            <w:pPr>
              <w:spacing w:after="120"/>
              <w:rPr>
                <w:rFonts w:ascii="Arial" w:hAnsi="Arial" w:cs="Arial"/>
                <w:b/>
              </w:rPr>
            </w:pPr>
          </w:p>
        </w:tc>
        <w:tc>
          <w:tcPr>
            <w:tcW w:w="552" w:type="pct"/>
          </w:tcPr>
          <w:p w14:paraId="1E2FF675" w14:textId="77777777" w:rsidR="00B43237" w:rsidRPr="00302082" w:rsidRDefault="00B43237" w:rsidP="00302082">
            <w:pPr>
              <w:spacing w:after="120"/>
              <w:rPr>
                <w:rFonts w:ascii="Arial" w:hAnsi="Arial" w:cs="Arial"/>
                <w:b/>
              </w:rPr>
            </w:pPr>
          </w:p>
        </w:tc>
        <w:tc>
          <w:tcPr>
            <w:tcW w:w="552" w:type="pct"/>
          </w:tcPr>
          <w:p w14:paraId="310E994E" w14:textId="77777777" w:rsidR="00B43237" w:rsidRPr="00302082" w:rsidRDefault="00B43237" w:rsidP="00302082">
            <w:pPr>
              <w:spacing w:after="120"/>
              <w:rPr>
                <w:rFonts w:ascii="Arial" w:hAnsi="Arial" w:cs="Arial"/>
                <w:b/>
              </w:rPr>
            </w:pPr>
          </w:p>
        </w:tc>
        <w:tc>
          <w:tcPr>
            <w:tcW w:w="552" w:type="pct"/>
          </w:tcPr>
          <w:p w14:paraId="181C2506" w14:textId="77777777" w:rsidR="00B43237" w:rsidRPr="00302082" w:rsidRDefault="00B43237" w:rsidP="00302082">
            <w:pPr>
              <w:spacing w:after="120"/>
              <w:rPr>
                <w:rFonts w:ascii="Arial" w:hAnsi="Arial" w:cs="Arial"/>
                <w:b/>
              </w:rPr>
            </w:pPr>
          </w:p>
        </w:tc>
      </w:tr>
      <w:tr w:rsidR="00B43237" w:rsidRPr="00302082" w14:paraId="65E6400A" w14:textId="77777777" w:rsidTr="00AC3F96">
        <w:tc>
          <w:tcPr>
            <w:tcW w:w="1687" w:type="pct"/>
          </w:tcPr>
          <w:p w14:paraId="0308405F" w14:textId="77777777" w:rsidR="00B43237" w:rsidRPr="00302082" w:rsidRDefault="00B43237" w:rsidP="00302082">
            <w:pPr>
              <w:spacing w:after="120"/>
              <w:rPr>
                <w:rFonts w:ascii="Arial" w:hAnsi="Arial" w:cs="Arial"/>
                <w:i/>
              </w:rPr>
            </w:pPr>
          </w:p>
        </w:tc>
        <w:tc>
          <w:tcPr>
            <w:tcW w:w="552" w:type="pct"/>
          </w:tcPr>
          <w:p w14:paraId="6E9A2FAF" w14:textId="77777777" w:rsidR="00B43237" w:rsidRPr="00302082" w:rsidRDefault="00B43237" w:rsidP="00302082">
            <w:pPr>
              <w:spacing w:after="120"/>
              <w:rPr>
                <w:rFonts w:ascii="Arial" w:hAnsi="Arial" w:cs="Arial"/>
                <w:b/>
              </w:rPr>
            </w:pPr>
          </w:p>
        </w:tc>
        <w:tc>
          <w:tcPr>
            <w:tcW w:w="552" w:type="pct"/>
          </w:tcPr>
          <w:p w14:paraId="2C244F1A" w14:textId="77777777" w:rsidR="00B43237" w:rsidRPr="00302082" w:rsidRDefault="00B43237" w:rsidP="00302082">
            <w:pPr>
              <w:spacing w:after="120"/>
              <w:rPr>
                <w:rFonts w:ascii="Arial" w:hAnsi="Arial" w:cs="Arial"/>
                <w:b/>
              </w:rPr>
            </w:pPr>
          </w:p>
        </w:tc>
        <w:tc>
          <w:tcPr>
            <w:tcW w:w="552" w:type="pct"/>
          </w:tcPr>
          <w:p w14:paraId="07FB730A" w14:textId="77777777" w:rsidR="00B43237" w:rsidRPr="00302082" w:rsidRDefault="00B43237" w:rsidP="00302082">
            <w:pPr>
              <w:spacing w:after="120"/>
              <w:rPr>
                <w:rFonts w:ascii="Arial" w:hAnsi="Arial" w:cs="Arial"/>
                <w:b/>
              </w:rPr>
            </w:pPr>
          </w:p>
        </w:tc>
        <w:tc>
          <w:tcPr>
            <w:tcW w:w="552" w:type="pct"/>
          </w:tcPr>
          <w:p w14:paraId="578064FC" w14:textId="77777777" w:rsidR="00B43237" w:rsidRPr="00302082" w:rsidRDefault="00B43237" w:rsidP="00302082">
            <w:pPr>
              <w:spacing w:after="120"/>
              <w:rPr>
                <w:rFonts w:ascii="Arial" w:hAnsi="Arial" w:cs="Arial"/>
                <w:b/>
              </w:rPr>
            </w:pPr>
          </w:p>
        </w:tc>
        <w:tc>
          <w:tcPr>
            <w:tcW w:w="552" w:type="pct"/>
          </w:tcPr>
          <w:p w14:paraId="73AEFBA6" w14:textId="77777777" w:rsidR="00B43237" w:rsidRPr="00302082" w:rsidRDefault="00B43237" w:rsidP="00302082">
            <w:pPr>
              <w:spacing w:after="120"/>
              <w:rPr>
                <w:rFonts w:ascii="Arial" w:hAnsi="Arial" w:cs="Arial"/>
                <w:b/>
              </w:rPr>
            </w:pPr>
          </w:p>
        </w:tc>
        <w:tc>
          <w:tcPr>
            <w:tcW w:w="552" w:type="pct"/>
          </w:tcPr>
          <w:p w14:paraId="1AF902EC" w14:textId="77777777" w:rsidR="00B43237" w:rsidRPr="00302082" w:rsidRDefault="00B43237" w:rsidP="00302082">
            <w:pPr>
              <w:spacing w:after="120"/>
              <w:rPr>
                <w:rFonts w:ascii="Arial" w:hAnsi="Arial" w:cs="Arial"/>
                <w:b/>
              </w:rPr>
            </w:pPr>
          </w:p>
        </w:tc>
      </w:tr>
      <w:tr w:rsidR="00B43237" w:rsidRPr="00302082" w14:paraId="45526CEB" w14:textId="77777777" w:rsidTr="00AC3F96">
        <w:tc>
          <w:tcPr>
            <w:tcW w:w="1687" w:type="pct"/>
            <w:shd w:val="clear" w:color="auto" w:fill="D9D9D9" w:themeFill="background1" w:themeFillShade="D9"/>
          </w:tcPr>
          <w:p w14:paraId="4D33B771" w14:textId="77777777" w:rsidR="00B43237" w:rsidRPr="00302082" w:rsidRDefault="00B43237" w:rsidP="00302082">
            <w:pPr>
              <w:spacing w:after="120"/>
              <w:rPr>
                <w:rFonts w:ascii="Arial" w:hAnsi="Arial" w:cs="Arial"/>
                <w:b/>
              </w:rPr>
            </w:pPr>
            <w:r w:rsidRPr="00302082">
              <w:rPr>
                <w:rFonts w:ascii="Arial" w:hAnsi="Arial" w:cs="Arial"/>
                <w:b/>
              </w:rPr>
              <w:t>Assessment method</w:t>
            </w:r>
          </w:p>
        </w:tc>
        <w:tc>
          <w:tcPr>
            <w:tcW w:w="552" w:type="pct"/>
          </w:tcPr>
          <w:p w14:paraId="541154E6" w14:textId="77777777" w:rsidR="00B43237" w:rsidRPr="00302082" w:rsidRDefault="00B43237" w:rsidP="00302082">
            <w:pPr>
              <w:spacing w:after="120"/>
              <w:rPr>
                <w:rFonts w:ascii="Arial" w:hAnsi="Arial" w:cs="Arial"/>
                <w:b/>
              </w:rPr>
            </w:pPr>
          </w:p>
        </w:tc>
        <w:tc>
          <w:tcPr>
            <w:tcW w:w="552" w:type="pct"/>
          </w:tcPr>
          <w:p w14:paraId="37F2D625" w14:textId="77777777" w:rsidR="00B43237" w:rsidRPr="00302082" w:rsidRDefault="00B43237" w:rsidP="00302082">
            <w:pPr>
              <w:spacing w:after="120"/>
              <w:rPr>
                <w:rFonts w:ascii="Arial" w:hAnsi="Arial" w:cs="Arial"/>
                <w:b/>
              </w:rPr>
            </w:pPr>
          </w:p>
        </w:tc>
        <w:tc>
          <w:tcPr>
            <w:tcW w:w="552" w:type="pct"/>
          </w:tcPr>
          <w:p w14:paraId="7A0E1411" w14:textId="77777777" w:rsidR="00B43237" w:rsidRPr="00302082" w:rsidRDefault="00B43237" w:rsidP="00302082">
            <w:pPr>
              <w:spacing w:after="120"/>
              <w:rPr>
                <w:rFonts w:ascii="Arial" w:hAnsi="Arial" w:cs="Arial"/>
                <w:b/>
              </w:rPr>
            </w:pPr>
          </w:p>
        </w:tc>
        <w:tc>
          <w:tcPr>
            <w:tcW w:w="552" w:type="pct"/>
          </w:tcPr>
          <w:p w14:paraId="6FCCB676" w14:textId="77777777" w:rsidR="00B43237" w:rsidRPr="00302082" w:rsidRDefault="00B43237" w:rsidP="00302082">
            <w:pPr>
              <w:spacing w:after="120"/>
              <w:rPr>
                <w:rFonts w:ascii="Arial" w:hAnsi="Arial" w:cs="Arial"/>
                <w:b/>
              </w:rPr>
            </w:pPr>
          </w:p>
        </w:tc>
        <w:tc>
          <w:tcPr>
            <w:tcW w:w="552" w:type="pct"/>
          </w:tcPr>
          <w:p w14:paraId="1B80C0DC" w14:textId="77777777" w:rsidR="00B43237" w:rsidRPr="00302082" w:rsidRDefault="00B43237" w:rsidP="00302082">
            <w:pPr>
              <w:spacing w:after="120"/>
              <w:rPr>
                <w:rFonts w:ascii="Arial" w:hAnsi="Arial" w:cs="Arial"/>
                <w:b/>
              </w:rPr>
            </w:pPr>
          </w:p>
        </w:tc>
        <w:tc>
          <w:tcPr>
            <w:tcW w:w="552" w:type="pct"/>
          </w:tcPr>
          <w:p w14:paraId="3573724B" w14:textId="77777777" w:rsidR="00B43237" w:rsidRPr="00302082" w:rsidRDefault="00B43237" w:rsidP="00302082">
            <w:pPr>
              <w:spacing w:after="120"/>
              <w:rPr>
                <w:rFonts w:ascii="Arial" w:hAnsi="Arial" w:cs="Arial"/>
                <w:b/>
              </w:rPr>
            </w:pPr>
          </w:p>
        </w:tc>
      </w:tr>
      <w:tr w:rsidR="00B43237" w:rsidRPr="00302082" w14:paraId="3535A688" w14:textId="77777777" w:rsidTr="00AC3F96">
        <w:tc>
          <w:tcPr>
            <w:tcW w:w="1687" w:type="pct"/>
          </w:tcPr>
          <w:p w14:paraId="062955D5" w14:textId="1B06FE40" w:rsidR="00B43237" w:rsidRPr="00302082" w:rsidRDefault="00B43237" w:rsidP="00302082">
            <w:pPr>
              <w:spacing w:after="120"/>
              <w:rPr>
                <w:rFonts w:ascii="Arial" w:hAnsi="Arial" w:cs="Arial"/>
                <w:i/>
              </w:rPr>
            </w:pPr>
            <w:r w:rsidRPr="00A1784E">
              <w:rPr>
                <w:rFonts w:ascii="Arial" w:hAnsi="Arial" w:cs="Arial"/>
                <w:iCs/>
              </w:rPr>
              <w:t>Source Analysis</w:t>
            </w:r>
          </w:p>
        </w:tc>
        <w:tc>
          <w:tcPr>
            <w:tcW w:w="552" w:type="pct"/>
          </w:tcPr>
          <w:p w14:paraId="7ACE736A" w14:textId="344A8856" w:rsidR="00B43237" w:rsidRPr="00302082" w:rsidRDefault="00B43237" w:rsidP="00302082">
            <w:pPr>
              <w:spacing w:after="120"/>
              <w:rPr>
                <w:rFonts w:ascii="Arial" w:hAnsi="Arial" w:cs="Arial"/>
                <w:b/>
              </w:rPr>
            </w:pPr>
            <w:r>
              <w:rPr>
                <w:rFonts w:ascii="Arial" w:hAnsi="Arial" w:cs="Arial"/>
                <w:b/>
              </w:rPr>
              <w:t>X</w:t>
            </w:r>
          </w:p>
        </w:tc>
        <w:tc>
          <w:tcPr>
            <w:tcW w:w="552" w:type="pct"/>
          </w:tcPr>
          <w:p w14:paraId="5D2E9BB2" w14:textId="2A5D1FD6" w:rsidR="00B43237" w:rsidRPr="00302082" w:rsidRDefault="00B43237" w:rsidP="00302082">
            <w:pPr>
              <w:spacing w:after="120"/>
              <w:rPr>
                <w:rFonts w:ascii="Arial" w:hAnsi="Arial" w:cs="Arial"/>
                <w:b/>
              </w:rPr>
            </w:pPr>
            <w:r>
              <w:rPr>
                <w:rFonts w:ascii="Arial" w:hAnsi="Arial" w:cs="Arial"/>
                <w:b/>
              </w:rPr>
              <w:t>X</w:t>
            </w:r>
          </w:p>
        </w:tc>
        <w:tc>
          <w:tcPr>
            <w:tcW w:w="552" w:type="pct"/>
          </w:tcPr>
          <w:p w14:paraId="6017F4F9" w14:textId="519B315A" w:rsidR="00B43237" w:rsidRPr="00302082" w:rsidRDefault="00B43237" w:rsidP="00302082">
            <w:pPr>
              <w:spacing w:after="120"/>
              <w:rPr>
                <w:rFonts w:ascii="Arial" w:hAnsi="Arial" w:cs="Arial"/>
                <w:b/>
              </w:rPr>
            </w:pPr>
            <w:r>
              <w:rPr>
                <w:rFonts w:ascii="Arial" w:hAnsi="Arial" w:cs="Arial"/>
                <w:b/>
              </w:rPr>
              <w:t>X</w:t>
            </w:r>
          </w:p>
        </w:tc>
        <w:tc>
          <w:tcPr>
            <w:tcW w:w="552" w:type="pct"/>
          </w:tcPr>
          <w:p w14:paraId="1331DAFF" w14:textId="14686ED2" w:rsidR="00B43237" w:rsidRPr="00302082" w:rsidRDefault="00B43237" w:rsidP="00302082">
            <w:pPr>
              <w:spacing w:after="120"/>
              <w:rPr>
                <w:rFonts w:ascii="Arial" w:hAnsi="Arial" w:cs="Arial"/>
                <w:b/>
              </w:rPr>
            </w:pPr>
            <w:r>
              <w:rPr>
                <w:rFonts w:ascii="Arial" w:hAnsi="Arial" w:cs="Arial"/>
                <w:b/>
              </w:rPr>
              <w:t>X</w:t>
            </w:r>
          </w:p>
        </w:tc>
        <w:tc>
          <w:tcPr>
            <w:tcW w:w="552" w:type="pct"/>
          </w:tcPr>
          <w:p w14:paraId="7AAB1E22" w14:textId="05702404" w:rsidR="00B43237" w:rsidRPr="00302082" w:rsidRDefault="00B43237" w:rsidP="00302082">
            <w:pPr>
              <w:spacing w:after="120"/>
              <w:rPr>
                <w:rFonts w:ascii="Arial" w:hAnsi="Arial" w:cs="Arial"/>
                <w:b/>
              </w:rPr>
            </w:pPr>
            <w:r>
              <w:rPr>
                <w:rFonts w:ascii="Arial" w:hAnsi="Arial" w:cs="Arial"/>
                <w:b/>
              </w:rPr>
              <w:t>X</w:t>
            </w:r>
          </w:p>
        </w:tc>
        <w:tc>
          <w:tcPr>
            <w:tcW w:w="552" w:type="pct"/>
          </w:tcPr>
          <w:p w14:paraId="11AFF2B8" w14:textId="77777777" w:rsidR="00B43237" w:rsidRPr="00302082" w:rsidRDefault="00B43237" w:rsidP="00302082">
            <w:pPr>
              <w:spacing w:after="120"/>
              <w:rPr>
                <w:rFonts w:ascii="Arial" w:hAnsi="Arial" w:cs="Arial"/>
                <w:b/>
              </w:rPr>
            </w:pPr>
          </w:p>
        </w:tc>
      </w:tr>
      <w:tr w:rsidR="00B43237" w:rsidRPr="00302082" w14:paraId="2C399987" w14:textId="77777777" w:rsidTr="00AC3F96">
        <w:tc>
          <w:tcPr>
            <w:tcW w:w="1687" w:type="pct"/>
          </w:tcPr>
          <w:p w14:paraId="6642729D" w14:textId="01428A56" w:rsidR="00B43237" w:rsidRPr="00777EE5" w:rsidRDefault="00B43237" w:rsidP="00302082">
            <w:pPr>
              <w:spacing w:after="120"/>
              <w:rPr>
                <w:rFonts w:ascii="Arial" w:hAnsi="Arial" w:cs="Arial"/>
              </w:rPr>
            </w:pPr>
            <w:r w:rsidRPr="00A1784E">
              <w:rPr>
                <w:rFonts w:ascii="Arial" w:hAnsi="Arial" w:cs="Arial"/>
                <w:iCs/>
              </w:rPr>
              <w:t>Term Paper</w:t>
            </w:r>
          </w:p>
        </w:tc>
        <w:tc>
          <w:tcPr>
            <w:tcW w:w="552" w:type="pct"/>
          </w:tcPr>
          <w:p w14:paraId="1E33EE9E" w14:textId="3A2269FF" w:rsidR="00B43237" w:rsidRPr="00302082" w:rsidRDefault="00B43237" w:rsidP="00302082">
            <w:pPr>
              <w:spacing w:after="120"/>
              <w:rPr>
                <w:rFonts w:ascii="Arial" w:hAnsi="Arial" w:cs="Arial"/>
                <w:b/>
              </w:rPr>
            </w:pPr>
            <w:r>
              <w:rPr>
                <w:rFonts w:ascii="Arial" w:hAnsi="Arial" w:cs="Arial"/>
                <w:b/>
              </w:rPr>
              <w:t>X</w:t>
            </w:r>
          </w:p>
        </w:tc>
        <w:tc>
          <w:tcPr>
            <w:tcW w:w="552" w:type="pct"/>
          </w:tcPr>
          <w:p w14:paraId="4955E75C" w14:textId="55492C7C" w:rsidR="00B43237" w:rsidRPr="00302082" w:rsidRDefault="00B43237" w:rsidP="00302082">
            <w:pPr>
              <w:spacing w:after="120"/>
              <w:rPr>
                <w:rFonts w:ascii="Arial" w:hAnsi="Arial" w:cs="Arial"/>
                <w:b/>
              </w:rPr>
            </w:pPr>
            <w:r>
              <w:rPr>
                <w:rFonts w:ascii="Arial" w:hAnsi="Arial" w:cs="Arial"/>
                <w:b/>
              </w:rPr>
              <w:t>X</w:t>
            </w:r>
          </w:p>
        </w:tc>
        <w:tc>
          <w:tcPr>
            <w:tcW w:w="552" w:type="pct"/>
          </w:tcPr>
          <w:p w14:paraId="7F998497" w14:textId="733C6A82" w:rsidR="00B43237" w:rsidRPr="00302082" w:rsidRDefault="00B43237" w:rsidP="00302082">
            <w:pPr>
              <w:spacing w:after="120"/>
              <w:rPr>
                <w:rFonts w:ascii="Arial" w:hAnsi="Arial" w:cs="Arial"/>
                <w:b/>
              </w:rPr>
            </w:pPr>
            <w:r>
              <w:rPr>
                <w:rFonts w:ascii="Arial" w:hAnsi="Arial" w:cs="Arial"/>
                <w:b/>
              </w:rPr>
              <w:t>X</w:t>
            </w:r>
          </w:p>
        </w:tc>
        <w:tc>
          <w:tcPr>
            <w:tcW w:w="552" w:type="pct"/>
          </w:tcPr>
          <w:p w14:paraId="5E084BB0" w14:textId="722AFEB9" w:rsidR="00B43237" w:rsidRPr="00302082" w:rsidRDefault="00B43237" w:rsidP="00302082">
            <w:pPr>
              <w:spacing w:after="120"/>
              <w:rPr>
                <w:rFonts w:ascii="Arial" w:hAnsi="Arial" w:cs="Arial"/>
                <w:b/>
              </w:rPr>
            </w:pPr>
            <w:r>
              <w:rPr>
                <w:rFonts w:ascii="Arial" w:hAnsi="Arial" w:cs="Arial"/>
                <w:b/>
              </w:rPr>
              <w:t>X</w:t>
            </w:r>
          </w:p>
        </w:tc>
        <w:tc>
          <w:tcPr>
            <w:tcW w:w="552" w:type="pct"/>
          </w:tcPr>
          <w:p w14:paraId="7F4C764D" w14:textId="767AF8F6" w:rsidR="00B43237" w:rsidRPr="00302082" w:rsidRDefault="00B43237" w:rsidP="00302082">
            <w:pPr>
              <w:spacing w:after="120"/>
              <w:rPr>
                <w:rFonts w:ascii="Arial" w:hAnsi="Arial" w:cs="Arial"/>
                <w:b/>
              </w:rPr>
            </w:pPr>
            <w:r>
              <w:rPr>
                <w:rFonts w:ascii="Arial" w:hAnsi="Arial" w:cs="Arial"/>
                <w:b/>
              </w:rPr>
              <w:t>X</w:t>
            </w:r>
          </w:p>
        </w:tc>
        <w:tc>
          <w:tcPr>
            <w:tcW w:w="552" w:type="pct"/>
          </w:tcPr>
          <w:p w14:paraId="3363603C" w14:textId="66ADFC03" w:rsidR="00B43237" w:rsidRPr="00302082" w:rsidRDefault="00B43237" w:rsidP="00302082">
            <w:pPr>
              <w:spacing w:after="120"/>
              <w:rPr>
                <w:rFonts w:ascii="Arial" w:hAnsi="Arial" w:cs="Arial"/>
                <w:b/>
              </w:rPr>
            </w:pPr>
            <w:r>
              <w:rPr>
                <w:rFonts w:ascii="Arial" w:hAnsi="Arial" w:cs="Arial"/>
                <w:b/>
              </w:rPr>
              <w:t>X</w:t>
            </w:r>
          </w:p>
        </w:tc>
      </w:tr>
      <w:tr w:rsidR="00B43237" w:rsidRPr="00302082" w14:paraId="2C5914C0" w14:textId="77777777" w:rsidTr="00AC3F96">
        <w:tc>
          <w:tcPr>
            <w:tcW w:w="1687" w:type="pct"/>
          </w:tcPr>
          <w:p w14:paraId="38C395F4" w14:textId="308961AE" w:rsidR="00B43237" w:rsidRPr="00302082" w:rsidRDefault="00B43237" w:rsidP="00777EE5">
            <w:pPr>
              <w:spacing w:after="120"/>
              <w:rPr>
                <w:rFonts w:ascii="Arial" w:hAnsi="Arial" w:cs="Arial"/>
                <w:i/>
              </w:rPr>
            </w:pPr>
            <w:r w:rsidRPr="00A1784E">
              <w:rPr>
                <w:rFonts w:ascii="Arial" w:hAnsi="Arial" w:cs="Arial"/>
                <w:iCs/>
              </w:rPr>
              <w:t>Examination</w:t>
            </w:r>
          </w:p>
        </w:tc>
        <w:tc>
          <w:tcPr>
            <w:tcW w:w="552" w:type="pct"/>
          </w:tcPr>
          <w:p w14:paraId="425C772D" w14:textId="3BA9E8AA" w:rsidR="00B43237" w:rsidRPr="00302082" w:rsidRDefault="00B43237" w:rsidP="00302082">
            <w:pPr>
              <w:spacing w:after="120"/>
              <w:rPr>
                <w:rFonts w:ascii="Arial" w:hAnsi="Arial" w:cs="Arial"/>
                <w:b/>
              </w:rPr>
            </w:pPr>
            <w:r>
              <w:rPr>
                <w:rFonts w:ascii="Arial" w:hAnsi="Arial" w:cs="Arial"/>
                <w:b/>
              </w:rPr>
              <w:t>X</w:t>
            </w:r>
          </w:p>
        </w:tc>
        <w:tc>
          <w:tcPr>
            <w:tcW w:w="552" w:type="pct"/>
          </w:tcPr>
          <w:p w14:paraId="7054C266" w14:textId="004F98FB" w:rsidR="00B43237" w:rsidRPr="00302082" w:rsidRDefault="00B43237" w:rsidP="00302082">
            <w:pPr>
              <w:spacing w:after="120"/>
              <w:rPr>
                <w:rFonts w:ascii="Arial" w:hAnsi="Arial" w:cs="Arial"/>
                <w:b/>
              </w:rPr>
            </w:pPr>
            <w:r>
              <w:rPr>
                <w:rFonts w:ascii="Arial" w:hAnsi="Arial" w:cs="Arial"/>
                <w:b/>
              </w:rPr>
              <w:t>X</w:t>
            </w:r>
          </w:p>
        </w:tc>
        <w:tc>
          <w:tcPr>
            <w:tcW w:w="552" w:type="pct"/>
          </w:tcPr>
          <w:p w14:paraId="7EB2C713" w14:textId="08AC72C9" w:rsidR="00B43237" w:rsidRPr="00302082" w:rsidRDefault="00B43237" w:rsidP="00302082">
            <w:pPr>
              <w:spacing w:after="120"/>
              <w:rPr>
                <w:rFonts w:ascii="Arial" w:hAnsi="Arial" w:cs="Arial"/>
                <w:b/>
              </w:rPr>
            </w:pPr>
            <w:r>
              <w:rPr>
                <w:rFonts w:ascii="Arial" w:hAnsi="Arial" w:cs="Arial"/>
                <w:b/>
              </w:rPr>
              <w:t>X</w:t>
            </w:r>
          </w:p>
        </w:tc>
        <w:tc>
          <w:tcPr>
            <w:tcW w:w="552" w:type="pct"/>
          </w:tcPr>
          <w:p w14:paraId="7CFF37B1" w14:textId="00F6E4DF" w:rsidR="00B43237" w:rsidRPr="00302082" w:rsidRDefault="00B43237" w:rsidP="00302082">
            <w:pPr>
              <w:spacing w:after="120"/>
              <w:rPr>
                <w:rFonts w:ascii="Arial" w:hAnsi="Arial" w:cs="Arial"/>
                <w:b/>
              </w:rPr>
            </w:pPr>
            <w:r>
              <w:rPr>
                <w:rFonts w:ascii="Arial" w:hAnsi="Arial" w:cs="Arial"/>
                <w:b/>
              </w:rPr>
              <w:t>X</w:t>
            </w:r>
          </w:p>
        </w:tc>
        <w:tc>
          <w:tcPr>
            <w:tcW w:w="552" w:type="pct"/>
          </w:tcPr>
          <w:p w14:paraId="66088446" w14:textId="1AB6FEDA" w:rsidR="00B43237" w:rsidRPr="00302082" w:rsidRDefault="00B43237" w:rsidP="00302082">
            <w:pPr>
              <w:spacing w:after="120"/>
              <w:rPr>
                <w:rFonts w:ascii="Arial" w:hAnsi="Arial" w:cs="Arial"/>
                <w:b/>
              </w:rPr>
            </w:pPr>
            <w:r>
              <w:rPr>
                <w:rFonts w:ascii="Arial" w:hAnsi="Arial" w:cs="Arial"/>
                <w:b/>
              </w:rPr>
              <w:t>X</w:t>
            </w:r>
          </w:p>
        </w:tc>
        <w:tc>
          <w:tcPr>
            <w:tcW w:w="552" w:type="pct"/>
          </w:tcPr>
          <w:p w14:paraId="6FC75EBF" w14:textId="795BC1BE" w:rsidR="00B43237" w:rsidRPr="00302082" w:rsidRDefault="00B43237" w:rsidP="00302082">
            <w:pPr>
              <w:spacing w:after="120"/>
              <w:rPr>
                <w:rFonts w:ascii="Arial" w:hAnsi="Arial" w:cs="Arial"/>
                <w:b/>
              </w:rPr>
            </w:pPr>
            <w:r>
              <w:rPr>
                <w:rFonts w:ascii="Arial" w:hAnsi="Arial" w:cs="Arial"/>
                <w:b/>
              </w:rPr>
              <w:t>X</w:t>
            </w:r>
          </w:p>
        </w:tc>
      </w:tr>
      <w:tr w:rsidR="00B43237" w:rsidRPr="00302082" w14:paraId="1C4AEA31" w14:textId="77777777" w:rsidTr="00AC3F96">
        <w:tc>
          <w:tcPr>
            <w:tcW w:w="1687" w:type="pct"/>
          </w:tcPr>
          <w:p w14:paraId="707DE3F6" w14:textId="3E5AD802" w:rsidR="00B43237" w:rsidRPr="00302082" w:rsidRDefault="00B43237" w:rsidP="00302082">
            <w:pPr>
              <w:spacing w:after="120"/>
              <w:rPr>
                <w:rFonts w:ascii="Arial" w:hAnsi="Arial" w:cs="Arial"/>
                <w:i/>
              </w:rPr>
            </w:pPr>
          </w:p>
        </w:tc>
        <w:tc>
          <w:tcPr>
            <w:tcW w:w="552" w:type="pct"/>
          </w:tcPr>
          <w:p w14:paraId="289F48E2" w14:textId="77777777" w:rsidR="00B43237" w:rsidRPr="00302082" w:rsidRDefault="00B43237" w:rsidP="00302082">
            <w:pPr>
              <w:spacing w:after="120"/>
              <w:rPr>
                <w:rFonts w:ascii="Arial" w:hAnsi="Arial" w:cs="Arial"/>
                <w:b/>
              </w:rPr>
            </w:pPr>
          </w:p>
        </w:tc>
        <w:tc>
          <w:tcPr>
            <w:tcW w:w="552" w:type="pct"/>
          </w:tcPr>
          <w:p w14:paraId="01BBCAF7" w14:textId="77777777" w:rsidR="00B43237" w:rsidRPr="00302082" w:rsidRDefault="00B43237" w:rsidP="00302082">
            <w:pPr>
              <w:spacing w:after="120"/>
              <w:rPr>
                <w:rFonts w:ascii="Arial" w:hAnsi="Arial" w:cs="Arial"/>
                <w:b/>
              </w:rPr>
            </w:pPr>
          </w:p>
        </w:tc>
        <w:tc>
          <w:tcPr>
            <w:tcW w:w="552" w:type="pct"/>
          </w:tcPr>
          <w:p w14:paraId="1C661670" w14:textId="77777777" w:rsidR="00B43237" w:rsidRPr="00302082" w:rsidRDefault="00B43237" w:rsidP="00302082">
            <w:pPr>
              <w:spacing w:after="120"/>
              <w:rPr>
                <w:rFonts w:ascii="Arial" w:hAnsi="Arial" w:cs="Arial"/>
                <w:b/>
              </w:rPr>
            </w:pPr>
          </w:p>
        </w:tc>
        <w:tc>
          <w:tcPr>
            <w:tcW w:w="552" w:type="pct"/>
          </w:tcPr>
          <w:p w14:paraId="662511BF" w14:textId="77777777" w:rsidR="00B43237" w:rsidRPr="00302082" w:rsidRDefault="00B43237" w:rsidP="00302082">
            <w:pPr>
              <w:spacing w:after="120"/>
              <w:rPr>
                <w:rFonts w:ascii="Arial" w:hAnsi="Arial" w:cs="Arial"/>
                <w:b/>
              </w:rPr>
            </w:pPr>
          </w:p>
        </w:tc>
        <w:tc>
          <w:tcPr>
            <w:tcW w:w="552" w:type="pct"/>
          </w:tcPr>
          <w:p w14:paraId="3726B9DC" w14:textId="77777777" w:rsidR="00B43237" w:rsidRPr="00302082" w:rsidRDefault="00B43237" w:rsidP="00302082">
            <w:pPr>
              <w:spacing w:after="120"/>
              <w:rPr>
                <w:rFonts w:ascii="Arial" w:hAnsi="Arial" w:cs="Arial"/>
                <w:b/>
              </w:rPr>
            </w:pPr>
          </w:p>
        </w:tc>
        <w:tc>
          <w:tcPr>
            <w:tcW w:w="552" w:type="pct"/>
          </w:tcPr>
          <w:p w14:paraId="63B4EEDB" w14:textId="77777777" w:rsidR="00B43237" w:rsidRPr="00302082" w:rsidRDefault="00B43237" w:rsidP="00302082">
            <w:pPr>
              <w:spacing w:after="120"/>
              <w:rPr>
                <w:rFonts w:ascii="Arial" w:hAnsi="Arial" w:cs="Arial"/>
                <w:b/>
              </w:rPr>
            </w:pPr>
          </w:p>
        </w:tc>
      </w:tr>
      <w:tr w:rsidR="00B43237" w:rsidRPr="00302082" w14:paraId="214A94BF" w14:textId="77777777" w:rsidTr="00AC3F96">
        <w:tc>
          <w:tcPr>
            <w:tcW w:w="1687" w:type="pct"/>
          </w:tcPr>
          <w:p w14:paraId="01070C62" w14:textId="77777777" w:rsidR="00B43237" w:rsidRPr="00302082" w:rsidRDefault="00B43237" w:rsidP="00302082">
            <w:pPr>
              <w:spacing w:after="120"/>
              <w:rPr>
                <w:rFonts w:ascii="Arial" w:hAnsi="Arial" w:cs="Arial"/>
                <w:i/>
              </w:rPr>
            </w:pPr>
          </w:p>
        </w:tc>
        <w:tc>
          <w:tcPr>
            <w:tcW w:w="552" w:type="pct"/>
          </w:tcPr>
          <w:p w14:paraId="0672B005" w14:textId="77777777" w:rsidR="00B43237" w:rsidRPr="00302082" w:rsidRDefault="00B43237" w:rsidP="00302082">
            <w:pPr>
              <w:spacing w:after="120"/>
              <w:rPr>
                <w:rFonts w:ascii="Arial" w:hAnsi="Arial" w:cs="Arial"/>
                <w:b/>
              </w:rPr>
            </w:pPr>
          </w:p>
        </w:tc>
        <w:tc>
          <w:tcPr>
            <w:tcW w:w="552" w:type="pct"/>
          </w:tcPr>
          <w:p w14:paraId="78D76DEE" w14:textId="77777777" w:rsidR="00B43237" w:rsidRPr="00302082" w:rsidRDefault="00B43237" w:rsidP="00302082">
            <w:pPr>
              <w:spacing w:after="120"/>
              <w:rPr>
                <w:rFonts w:ascii="Arial" w:hAnsi="Arial" w:cs="Arial"/>
                <w:b/>
              </w:rPr>
            </w:pPr>
          </w:p>
        </w:tc>
        <w:tc>
          <w:tcPr>
            <w:tcW w:w="552" w:type="pct"/>
          </w:tcPr>
          <w:p w14:paraId="7BA13F0C" w14:textId="77777777" w:rsidR="00B43237" w:rsidRPr="00302082" w:rsidRDefault="00B43237" w:rsidP="00302082">
            <w:pPr>
              <w:spacing w:after="120"/>
              <w:rPr>
                <w:rFonts w:ascii="Arial" w:hAnsi="Arial" w:cs="Arial"/>
                <w:b/>
              </w:rPr>
            </w:pPr>
          </w:p>
        </w:tc>
        <w:tc>
          <w:tcPr>
            <w:tcW w:w="552" w:type="pct"/>
          </w:tcPr>
          <w:p w14:paraId="5AB94AA8" w14:textId="77777777" w:rsidR="00B43237" w:rsidRPr="00302082" w:rsidRDefault="00B43237" w:rsidP="00302082">
            <w:pPr>
              <w:spacing w:after="120"/>
              <w:rPr>
                <w:rFonts w:ascii="Arial" w:hAnsi="Arial" w:cs="Arial"/>
                <w:b/>
              </w:rPr>
            </w:pPr>
          </w:p>
        </w:tc>
        <w:tc>
          <w:tcPr>
            <w:tcW w:w="552" w:type="pct"/>
          </w:tcPr>
          <w:p w14:paraId="1171F7DC" w14:textId="77777777" w:rsidR="00B43237" w:rsidRPr="00302082" w:rsidRDefault="00B43237" w:rsidP="00302082">
            <w:pPr>
              <w:spacing w:after="120"/>
              <w:rPr>
                <w:rFonts w:ascii="Arial" w:hAnsi="Arial" w:cs="Arial"/>
                <w:b/>
              </w:rPr>
            </w:pPr>
          </w:p>
        </w:tc>
        <w:tc>
          <w:tcPr>
            <w:tcW w:w="552" w:type="pct"/>
          </w:tcPr>
          <w:p w14:paraId="5C3E6AD1" w14:textId="77777777" w:rsidR="00B43237" w:rsidRPr="00302082" w:rsidRDefault="00B43237" w:rsidP="00302082">
            <w:pPr>
              <w:spacing w:after="120"/>
              <w:rPr>
                <w:rFonts w:ascii="Arial" w:hAnsi="Arial" w:cs="Arial"/>
                <w:b/>
              </w:rPr>
            </w:pPr>
          </w:p>
        </w:tc>
      </w:tr>
    </w:tbl>
    <w:p w14:paraId="453914EA" w14:textId="77777777" w:rsidR="007A6245" w:rsidRDefault="007A6245" w:rsidP="00302082">
      <w:pPr>
        <w:spacing w:after="120" w:line="240" w:lineRule="auto"/>
        <w:ind w:left="426" w:right="260"/>
        <w:rPr>
          <w:rFonts w:ascii="Arial" w:hAnsi="Arial" w:cs="Arial"/>
          <w:b/>
          <w:iCs/>
        </w:rPr>
      </w:pPr>
    </w:p>
    <w:p w14:paraId="39E4315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244E83D" w14:textId="49878C83"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B14E50">
        <w:rPr>
          <w:rFonts w:ascii="Arial" w:hAnsi="Arial" w:cs="Arial"/>
        </w:rPr>
        <w:lastRenderedPageBreak/>
        <w:t xml:space="preserve">The </w:t>
      </w:r>
      <w:r w:rsidR="00B14E50" w:rsidRPr="00B14E50">
        <w:rPr>
          <w:rFonts w:ascii="Arial" w:hAnsi="Arial" w:cs="Arial"/>
        </w:rPr>
        <w:t>School</w:t>
      </w:r>
      <w:r w:rsidRPr="00B14E5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88E30A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1ED048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CD3B70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121C82F" w14:textId="77777777" w:rsidR="00096DA4" w:rsidRPr="00302082" w:rsidRDefault="00096DA4" w:rsidP="00302082">
      <w:pPr>
        <w:spacing w:after="120" w:line="240" w:lineRule="auto"/>
        <w:ind w:left="426" w:right="260"/>
        <w:rPr>
          <w:rFonts w:ascii="Arial" w:hAnsi="Arial" w:cs="Arial"/>
          <w:i/>
          <w:iCs/>
        </w:rPr>
      </w:pPr>
    </w:p>
    <w:p w14:paraId="18098CD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16CDECF" w14:textId="28DF92A2" w:rsidR="009A2D37" w:rsidRPr="00B14E50" w:rsidRDefault="00B14E50" w:rsidP="00696FF5">
      <w:pPr>
        <w:spacing w:after="120" w:line="240" w:lineRule="auto"/>
        <w:ind w:left="567" w:right="260"/>
        <w:jc w:val="both"/>
        <w:rPr>
          <w:rFonts w:ascii="Arial" w:hAnsi="Arial" w:cs="Arial"/>
          <w:b/>
        </w:rPr>
      </w:pPr>
      <w:r>
        <w:rPr>
          <w:rFonts w:ascii="Arial" w:hAnsi="Arial" w:cs="Arial"/>
        </w:rPr>
        <w:t>Canterbury</w:t>
      </w:r>
    </w:p>
    <w:p w14:paraId="08AC88B7" w14:textId="77777777" w:rsidR="009A2D37" w:rsidRDefault="009A2D37" w:rsidP="00302082">
      <w:pPr>
        <w:spacing w:after="120" w:line="240" w:lineRule="auto"/>
        <w:ind w:left="426" w:right="260"/>
        <w:rPr>
          <w:rFonts w:ascii="Arial" w:hAnsi="Arial" w:cs="Arial"/>
          <w:i/>
          <w:iCs/>
        </w:rPr>
      </w:pPr>
    </w:p>
    <w:p w14:paraId="082B1D5F" w14:textId="1C23D7B1" w:rsidR="00E85567" w:rsidRPr="00E85567" w:rsidRDefault="00883204" w:rsidP="00E85567">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616682F" w14:textId="41C0AA27" w:rsidR="00E85567" w:rsidRPr="00AC3F96" w:rsidRDefault="00E85567" w:rsidP="00696FF5">
      <w:pPr>
        <w:autoSpaceDE w:val="0"/>
        <w:autoSpaceDN w:val="0"/>
        <w:adjustRightInd w:val="0"/>
        <w:spacing w:after="120" w:line="240" w:lineRule="auto"/>
        <w:ind w:left="567" w:right="261"/>
        <w:jc w:val="both"/>
        <w:rPr>
          <w:rFonts w:ascii="Arial" w:hAnsi="Arial" w:cs="Arial"/>
        </w:rPr>
      </w:pPr>
      <w:r w:rsidRPr="00AC3F96">
        <w:rPr>
          <w:rFonts w:ascii="Arial" w:hAnsi="Arial" w:cs="Arial"/>
        </w:rPr>
        <w:t>This is module adopts an interdisciplinary</w:t>
      </w:r>
      <w:r w:rsidR="00DD109D" w:rsidRPr="00AC3F96">
        <w:rPr>
          <w:rFonts w:ascii="Arial" w:hAnsi="Arial" w:cs="Arial"/>
        </w:rPr>
        <w:t xml:space="preserve"> and</w:t>
      </w:r>
      <w:r w:rsidR="00141545" w:rsidRPr="00AC3F96">
        <w:rPr>
          <w:rFonts w:ascii="Arial" w:hAnsi="Arial" w:cs="Arial"/>
        </w:rPr>
        <w:t xml:space="preserve"> transregional</w:t>
      </w:r>
      <w:r w:rsidRPr="00AC3F96">
        <w:rPr>
          <w:rFonts w:ascii="Arial" w:hAnsi="Arial" w:cs="Arial"/>
        </w:rPr>
        <w:t xml:space="preserve"> approach to</w:t>
      </w:r>
      <w:r w:rsidR="00141545" w:rsidRPr="00AC3F96">
        <w:rPr>
          <w:rFonts w:ascii="Arial" w:hAnsi="Arial" w:cs="Arial"/>
        </w:rPr>
        <w:t xml:space="preserve"> the study of the Middle Ages. By examining</w:t>
      </w:r>
      <w:r w:rsidRPr="00AC3F96">
        <w:rPr>
          <w:rFonts w:ascii="Arial" w:hAnsi="Arial" w:cs="Arial"/>
        </w:rPr>
        <w:t xml:space="preserve"> text-based and visual primary sources </w:t>
      </w:r>
      <w:r w:rsidR="00141545" w:rsidRPr="00AC3F96">
        <w:rPr>
          <w:rFonts w:ascii="Arial" w:hAnsi="Arial" w:cs="Arial"/>
        </w:rPr>
        <w:t>with new</w:t>
      </w:r>
      <w:r w:rsidR="000D0D75" w:rsidRPr="00AC3F96">
        <w:rPr>
          <w:rFonts w:ascii="Arial" w:hAnsi="Arial" w:cs="Arial"/>
        </w:rPr>
        <w:t xml:space="preserve"> digital</w:t>
      </w:r>
      <w:r w:rsidR="00141545" w:rsidRPr="00AC3F96">
        <w:rPr>
          <w:rFonts w:ascii="Arial" w:hAnsi="Arial" w:cs="Arial"/>
        </w:rPr>
        <w:t xml:space="preserve"> tools and</w:t>
      </w:r>
      <w:r w:rsidR="000D0D75" w:rsidRPr="00AC3F96">
        <w:rPr>
          <w:rFonts w:ascii="Arial" w:hAnsi="Arial" w:cs="Arial"/>
        </w:rPr>
        <w:t xml:space="preserve"> platforms,</w:t>
      </w:r>
      <w:r w:rsidR="002B1D36" w:rsidRPr="00AC3F96">
        <w:rPr>
          <w:rFonts w:ascii="Arial" w:hAnsi="Arial" w:cs="Arial"/>
        </w:rPr>
        <w:t xml:space="preserve"> which allow our classroom to be virtually transported to European churches,</w:t>
      </w:r>
      <w:r w:rsidR="000D0D75" w:rsidRPr="00AC3F96">
        <w:rPr>
          <w:rFonts w:ascii="Arial" w:hAnsi="Arial" w:cs="Arial"/>
        </w:rPr>
        <w:t xml:space="preserve"> </w:t>
      </w:r>
      <w:r w:rsidR="00141545" w:rsidRPr="00AC3F96">
        <w:rPr>
          <w:rFonts w:ascii="Arial" w:hAnsi="Arial" w:cs="Arial"/>
        </w:rPr>
        <w:t>these Internationalised methods will</w:t>
      </w:r>
      <w:r w:rsidR="000D0D75" w:rsidRPr="00AC3F96">
        <w:rPr>
          <w:rFonts w:ascii="Arial" w:hAnsi="Arial" w:cs="Arial"/>
        </w:rPr>
        <w:t xml:space="preserve"> help our students to </w:t>
      </w:r>
      <w:r w:rsidR="002B1D36" w:rsidRPr="00AC3F96">
        <w:rPr>
          <w:rFonts w:ascii="Arial" w:hAnsi="Arial" w:cs="Arial"/>
        </w:rPr>
        <w:t>venture on a 'digital pilgrimage' and come face-to-face with</w:t>
      </w:r>
      <w:r w:rsidR="000D0D75" w:rsidRPr="00AC3F96">
        <w:rPr>
          <w:rFonts w:ascii="Arial" w:hAnsi="Arial" w:cs="Arial"/>
        </w:rPr>
        <w:t xml:space="preserve"> </w:t>
      </w:r>
      <w:r w:rsidR="002B1D36" w:rsidRPr="00AC3F96">
        <w:rPr>
          <w:rFonts w:ascii="Arial" w:hAnsi="Arial" w:cs="Arial"/>
        </w:rPr>
        <w:t xml:space="preserve">many of the </w:t>
      </w:r>
      <w:r w:rsidR="000D0D75" w:rsidRPr="00AC3F96">
        <w:rPr>
          <w:rFonts w:ascii="Arial" w:hAnsi="Arial" w:cs="Arial"/>
        </w:rPr>
        <w:t>European sites we discuss</w:t>
      </w:r>
      <w:r w:rsidR="004306B2" w:rsidRPr="00AC3F96">
        <w:rPr>
          <w:rFonts w:ascii="Arial" w:hAnsi="Arial" w:cs="Arial"/>
        </w:rPr>
        <w:t xml:space="preserve"> in order to enhance the depth of their knowledge about medieval art and architecture as well as their analytical skills</w:t>
      </w:r>
      <w:r w:rsidR="000D0D75" w:rsidRPr="00AC3F96">
        <w:rPr>
          <w:rFonts w:ascii="Arial" w:hAnsi="Arial" w:cs="Arial"/>
        </w:rPr>
        <w:t xml:space="preserve">. </w:t>
      </w:r>
    </w:p>
    <w:p w14:paraId="760B2DB2" w14:textId="77777777" w:rsidR="00883204" w:rsidRPr="00883204" w:rsidRDefault="00883204" w:rsidP="00883204">
      <w:pPr>
        <w:spacing w:after="120" w:line="240" w:lineRule="auto"/>
        <w:ind w:right="260"/>
        <w:rPr>
          <w:rFonts w:ascii="Arial" w:hAnsi="Arial" w:cs="Arial"/>
          <w:b/>
        </w:rPr>
      </w:pPr>
    </w:p>
    <w:p w14:paraId="25E4F888" w14:textId="77777777" w:rsidR="00641D6D" w:rsidRPr="00302082" w:rsidRDefault="00641D6D" w:rsidP="00302082">
      <w:pPr>
        <w:pBdr>
          <w:bottom w:val="single" w:sz="6" w:space="1" w:color="auto"/>
        </w:pBdr>
        <w:spacing w:after="120" w:line="240" w:lineRule="auto"/>
        <w:ind w:right="260"/>
        <w:rPr>
          <w:rFonts w:ascii="Arial" w:hAnsi="Arial" w:cs="Arial"/>
        </w:rPr>
      </w:pPr>
    </w:p>
    <w:p w14:paraId="5C1F3E6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5AA4D8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16C6EB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900BB3F" w14:textId="77777777" w:rsidTr="00694309">
        <w:trPr>
          <w:trHeight w:val="317"/>
        </w:trPr>
        <w:tc>
          <w:tcPr>
            <w:tcW w:w="1526" w:type="dxa"/>
          </w:tcPr>
          <w:p w14:paraId="17E0FB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D1BBD8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C43A25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9B7AE7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6ACA9F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47F918F" w14:textId="77777777" w:rsidTr="00694309">
        <w:trPr>
          <w:trHeight w:val="305"/>
        </w:trPr>
        <w:tc>
          <w:tcPr>
            <w:tcW w:w="1526" w:type="dxa"/>
          </w:tcPr>
          <w:p w14:paraId="5C1C5646" w14:textId="74F4D8ED" w:rsidR="00422B69" w:rsidRPr="00302082" w:rsidRDefault="00AC3F96" w:rsidP="00302082">
            <w:pPr>
              <w:spacing w:after="120"/>
              <w:ind w:right="-330"/>
              <w:rPr>
                <w:rFonts w:ascii="Arial" w:hAnsi="Arial" w:cs="Arial"/>
              </w:rPr>
            </w:pPr>
            <w:r>
              <w:rPr>
                <w:rFonts w:ascii="Arial" w:hAnsi="Arial" w:cs="Arial"/>
              </w:rPr>
              <w:t>25/02/19</w:t>
            </w:r>
          </w:p>
        </w:tc>
        <w:tc>
          <w:tcPr>
            <w:tcW w:w="1701" w:type="dxa"/>
          </w:tcPr>
          <w:p w14:paraId="462694F8" w14:textId="6FFD4A2E" w:rsidR="00422B69" w:rsidRPr="00302082" w:rsidRDefault="00AC3F96" w:rsidP="00302082">
            <w:pPr>
              <w:spacing w:after="120"/>
              <w:ind w:right="-330"/>
              <w:rPr>
                <w:rFonts w:ascii="Arial" w:hAnsi="Arial" w:cs="Arial"/>
              </w:rPr>
            </w:pPr>
            <w:r>
              <w:rPr>
                <w:rFonts w:ascii="Arial" w:hAnsi="Arial" w:cs="Arial"/>
              </w:rPr>
              <w:t>Major</w:t>
            </w:r>
          </w:p>
        </w:tc>
        <w:tc>
          <w:tcPr>
            <w:tcW w:w="2410" w:type="dxa"/>
          </w:tcPr>
          <w:p w14:paraId="512DCA41" w14:textId="26899B77" w:rsidR="00422B69" w:rsidRPr="00302082" w:rsidRDefault="00AC3F96" w:rsidP="00302082">
            <w:pPr>
              <w:spacing w:after="120"/>
              <w:ind w:right="-330"/>
              <w:rPr>
                <w:rFonts w:ascii="Arial" w:hAnsi="Arial" w:cs="Arial"/>
              </w:rPr>
            </w:pPr>
            <w:r>
              <w:rPr>
                <w:rFonts w:ascii="Arial" w:hAnsi="Arial" w:cs="Arial"/>
              </w:rPr>
              <w:t>January 2020</w:t>
            </w:r>
          </w:p>
        </w:tc>
        <w:tc>
          <w:tcPr>
            <w:tcW w:w="2448" w:type="dxa"/>
          </w:tcPr>
          <w:p w14:paraId="64B5097C" w14:textId="534849CE" w:rsidR="00422B69" w:rsidRPr="00302082" w:rsidRDefault="00AC3F96" w:rsidP="00302082">
            <w:pPr>
              <w:spacing w:after="120"/>
              <w:ind w:right="-330"/>
              <w:rPr>
                <w:rFonts w:ascii="Arial" w:hAnsi="Arial" w:cs="Arial"/>
              </w:rPr>
            </w:pPr>
            <w:r>
              <w:rPr>
                <w:rFonts w:ascii="Arial" w:hAnsi="Arial" w:cs="Arial"/>
              </w:rPr>
              <w:t>1,8,9,10,11,13,14,17</w:t>
            </w:r>
          </w:p>
        </w:tc>
        <w:tc>
          <w:tcPr>
            <w:tcW w:w="2597" w:type="dxa"/>
          </w:tcPr>
          <w:p w14:paraId="1039CD24" w14:textId="120CA289" w:rsidR="00422B69" w:rsidRPr="00302082" w:rsidRDefault="00AC3F96" w:rsidP="00302082">
            <w:pPr>
              <w:spacing w:after="120"/>
              <w:ind w:right="-330"/>
              <w:rPr>
                <w:rFonts w:ascii="Arial" w:hAnsi="Arial" w:cs="Arial"/>
              </w:rPr>
            </w:pPr>
            <w:r>
              <w:rPr>
                <w:rFonts w:ascii="Arial" w:hAnsi="Arial" w:cs="Arial"/>
              </w:rPr>
              <w:t>No</w:t>
            </w:r>
          </w:p>
        </w:tc>
      </w:tr>
      <w:tr w:rsidR="00302082" w:rsidRPr="00302082" w14:paraId="0AE45936" w14:textId="77777777" w:rsidTr="00694309">
        <w:trPr>
          <w:trHeight w:val="305"/>
        </w:trPr>
        <w:tc>
          <w:tcPr>
            <w:tcW w:w="1526" w:type="dxa"/>
          </w:tcPr>
          <w:p w14:paraId="7CFFC641" w14:textId="77777777" w:rsidR="00422B69" w:rsidRPr="00302082" w:rsidRDefault="00422B69" w:rsidP="00302082">
            <w:pPr>
              <w:spacing w:after="120"/>
              <w:ind w:right="-330"/>
              <w:rPr>
                <w:rFonts w:ascii="Arial" w:hAnsi="Arial" w:cs="Arial"/>
              </w:rPr>
            </w:pPr>
          </w:p>
        </w:tc>
        <w:tc>
          <w:tcPr>
            <w:tcW w:w="1701" w:type="dxa"/>
          </w:tcPr>
          <w:p w14:paraId="7B65AB5D" w14:textId="77777777" w:rsidR="00422B69" w:rsidRPr="00302082" w:rsidRDefault="00422B69" w:rsidP="00302082">
            <w:pPr>
              <w:spacing w:after="120"/>
              <w:ind w:right="-330"/>
              <w:rPr>
                <w:rFonts w:ascii="Arial" w:hAnsi="Arial" w:cs="Arial"/>
              </w:rPr>
            </w:pPr>
          </w:p>
        </w:tc>
        <w:tc>
          <w:tcPr>
            <w:tcW w:w="2410" w:type="dxa"/>
          </w:tcPr>
          <w:p w14:paraId="066C0374" w14:textId="77777777" w:rsidR="00422B69" w:rsidRPr="00302082" w:rsidRDefault="00422B69" w:rsidP="00302082">
            <w:pPr>
              <w:spacing w:after="120"/>
              <w:ind w:right="-330"/>
              <w:rPr>
                <w:rFonts w:ascii="Arial" w:hAnsi="Arial" w:cs="Arial"/>
              </w:rPr>
            </w:pPr>
          </w:p>
        </w:tc>
        <w:tc>
          <w:tcPr>
            <w:tcW w:w="2448" w:type="dxa"/>
          </w:tcPr>
          <w:p w14:paraId="78CD2592" w14:textId="77777777" w:rsidR="00422B69" w:rsidRPr="00302082" w:rsidRDefault="00422B69" w:rsidP="00302082">
            <w:pPr>
              <w:spacing w:after="120"/>
              <w:ind w:right="-330"/>
              <w:rPr>
                <w:rFonts w:ascii="Arial" w:hAnsi="Arial" w:cs="Arial"/>
              </w:rPr>
            </w:pPr>
          </w:p>
        </w:tc>
        <w:tc>
          <w:tcPr>
            <w:tcW w:w="2597" w:type="dxa"/>
          </w:tcPr>
          <w:p w14:paraId="71274739" w14:textId="77777777" w:rsidR="00422B69" w:rsidRPr="00302082" w:rsidRDefault="00422B69" w:rsidP="00302082">
            <w:pPr>
              <w:spacing w:after="120"/>
              <w:ind w:right="-330"/>
              <w:rPr>
                <w:rFonts w:ascii="Arial" w:hAnsi="Arial" w:cs="Arial"/>
              </w:rPr>
            </w:pPr>
          </w:p>
        </w:tc>
      </w:tr>
    </w:tbl>
    <w:p w14:paraId="753F17B3" w14:textId="77777777" w:rsidR="00D83563" w:rsidRDefault="00D83563" w:rsidP="00302082">
      <w:pPr>
        <w:spacing w:after="120" w:line="240" w:lineRule="auto"/>
        <w:ind w:right="-330"/>
        <w:rPr>
          <w:rFonts w:ascii="Arial" w:hAnsi="Arial" w:cs="Arial"/>
        </w:rPr>
      </w:pPr>
    </w:p>
    <w:p w14:paraId="107D18E1"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9447A" w14:textId="77777777" w:rsidR="00B0652B" w:rsidRDefault="00B0652B" w:rsidP="009A2D37">
      <w:pPr>
        <w:spacing w:after="0" w:line="240" w:lineRule="auto"/>
      </w:pPr>
      <w:r>
        <w:separator/>
      </w:r>
    </w:p>
  </w:endnote>
  <w:endnote w:type="continuationSeparator" w:id="0">
    <w:p w14:paraId="18BC5309" w14:textId="77777777" w:rsidR="00B0652B" w:rsidRDefault="00B0652B" w:rsidP="009A2D37">
      <w:pPr>
        <w:spacing w:after="0" w:line="240" w:lineRule="auto"/>
      </w:pPr>
      <w:r>
        <w:continuationSeparator/>
      </w:r>
    </w:p>
  </w:endnote>
  <w:endnote w:type="continuationNotice" w:id="1">
    <w:p w14:paraId="66752076" w14:textId="77777777" w:rsidR="00B0652B" w:rsidRDefault="00B065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B00AB39" w14:textId="34BF200F" w:rsidR="008B2543" w:rsidRDefault="0019787E" w:rsidP="009A2D37">
        <w:pPr>
          <w:pStyle w:val="Footer"/>
          <w:jc w:val="center"/>
        </w:pPr>
        <w:r>
          <w:fldChar w:fldCharType="begin"/>
        </w:r>
        <w:r>
          <w:instrText xml:space="preserve"> PAGE   \* MERGEFORMAT </w:instrText>
        </w:r>
        <w:r>
          <w:fldChar w:fldCharType="separate"/>
        </w:r>
        <w:r w:rsidR="00AC3F96">
          <w:rPr>
            <w:noProof/>
          </w:rPr>
          <w:t>4</w:t>
        </w:r>
        <w:r>
          <w:rPr>
            <w:noProof/>
          </w:rPr>
          <w:fldChar w:fldCharType="end"/>
        </w:r>
      </w:p>
    </w:sdtContent>
  </w:sdt>
  <w:p w14:paraId="13B59EC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F0FBA" w14:textId="77777777" w:rsidR="00B0652B" w:rsidRDefault="00B0652B" w:rsidP="009A2D37">
      <w:pPr>
        <w:spacing w:after="0" w:line="240" w:lineRule="auto"/>
      </w:pPr>
      <w:r>
        <w:separator/>
      </w:r>
    </w:p>
  </w:footnote>
  <w:footnote w:type="continuationSeparator" w:id="0">
    <w:p w14:paraId="3F6513D5" w14:textId="77777777" w:rsidR="00B0652B" w:rsidRDefault="00B0652B" w:rsidP="009A2D37">
      <w:pPr>
        <w:spacing w:after="0" w:line="240" w:lineRule="auto"/>
      </w:pPr>
      <w:r>
        <w:continuationSeparator/>
      </w:r>
    </w:p>
  </w:footnote>
  <w:footnote w:type="continuationNotice" w:id="1">
    <w:p w14:paraId="3383804D" w14:textId="77777777" w:rsidR="00B0652B" w:rsidRDefault="00B065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BA88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639ECD" wp14:editId="12CFDF4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ADE59E" w14:textId="77777777" w:rsidR="008B2543" w:rsidRPr="008C00F8" w:rsidRDefault="008B2543" w:rsidP="005E6D38">
    <w:pPr>
      <w:pStyle w:val="Heading1"/>
      <w:spacing w:before="60" w:after="60"/>
      <w:rPr>
        <w:rFonts w:ascii="Arial" w:hAnsi="Arial" w:cs="Arial"/>
      </w:rPr>
    </w:pPr>
  </w:p>
  <w:p w14:paraId="4B4EA14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917DA" w14:textId="0D03F94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BB5D1EE" wp14:editId="19436C3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DA4BAB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26"/>
    <w:rsid w:val="00000C8C"/>
    <w:rsid w:val="000017F2"/>
    <w:rsid w:val="0000456B"/>
    <w:rsid w:val="00005661"/>
    <w:rsid w:val="00010A16"/>
    <w:rsid w:val="0001243F"/>
    <w:rsid w:val="00021EA0"/>
    <w:rsid w:val="00022684"/>
    <w:rsid w:val="00025992"/>
    <w:rsid w:val="00027937"/>
    <w:rsid w:val="00030C9E"/>
    <w:rsid w:val="00031E67"/>
    <w:rsid w:val="000408CC"/>
    <w:rsid w:val="00045373"/>
    <w:rsid w:val="00063A2F"/>
    <w:rsid w:val="000678D3"/>
    <w:rsid w:val="00092146"/>
    <w:rsid w:val="00094810"/>
    <w:rsid w:val="00096DA4"/>
    <w:rsid w:val="000C0294"/>
    <w:rsid w:val="000C7A1C"/>
    <w:rsid w:val="000D0D75"/>
    <w:rsid w:val="000D2A8A"/>
    <w:rsid w:val="000D32AC"/>
    <w:rsid w:val="000D41CF"/>
    <w:rsid w:val="000E20C1"/>
    <w:rsid w:val="000E3B73"/>
    <w:rsid w:val="000F6C56"/>
    <w:rsid w:val="000F7FBF"/>
    <w:rsid w:val="00102E4E"/>
    <w:rsid w:val="00106BE5"/>
    <w:rsid w:val="00110947"/>
    <w:rsid w:val="00111906"/>
    <w:rsid w:val="00111CB3"/>
    <w:rsid w:val="00117577"/>
    <w:rsid w:val="00117793"/>
    <w:rsid w:val="001206E4"/>
    <w:rsid w:val="001214D3"/>
    <w:rsid w:val="00121BFC"/>
    <w:rsid w:val="001402AD"/>
    <w:rsid w:val="00141545"/>
    <w:rsid w:val="001540CE"/>
    <w:rsid w:val="0015717B"/>
    <w:rsid w:val="00157ACA"/>
    <w:rsid w:val="00160427"/>
    <w:rsid w:val="00162D46"/>
    <w:rsid w:val="00171F0E"/>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6366"/>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5D68"/>
    <w:rsid w:val="00295DAB"/>
    <w:rsid w:val="002A0C18"/>
    <w:rsid w:val="002A219B"/>
    <w:rsid w:val="002A22DB"/>
    <w:rsid w:val="002B1D36"/>
    <w:rsid w:val="002B20F5"/>
    <w:rsid w:val="002B2A1A"/>
    <w:rsid w:val="002B71F2"/>
    <w:rsid w:val="002C76F4"/>
    <w:rsid w:val="002E71C0"/>
    <w:rsid w:val="002F05F4"/>
    <w:rsid w:val="002F0CE4"/>
    <w:rsid w:val="002F23EF"/>
    <w:rsid w:val="002F2626"/>
    <w:rsid w:val="00302082"/>
    <w:rsid w:val="00306620"/>
    <w:rsid w:val="00323AA8"/>
    <w:rsid w:val="003262B9"/>
    <w:rsid w:val="00334A02"/>
    <w:rsid w:val="00335875"/>
    <w:rsid w:val="00335FBE"/>
    <w:rsid w:val="003445A2"/>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06B2"/>
    <w:rsid w:val="0043389D"/>
    <w:rsid w:val="00436BE9"/>
    <w:rsid w:val="00441E76"/>
    <w:rsid w:val="004443DA"/>
    <w:rsid w:val="00446A75"/>
    <w:rsid w:val="004474A2"/>
    <w:rsid w:val="00460925"/>
    <w:rsid w:val="00471C6C"/>
    <w:rsid w:val="00472023"/>
    <w:rsid w:val="0048020F"/>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1DE9"/>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50A3"/>
    <w:rsid w:val="006D13C0"/>
    <w:rsid w:val="006D41AB"/>
    <w:rsid w:val="006D444F"/>
    <w:rsid w:val="006D506A"/>
    <w:rsid w:val="006D5CF7"/>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7EE5"/>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5728"/>
    <w:rsid w:val="00854535"/>
    <w:rsid w:val="00856EB3"/>
    <w:rsid w:val="00863C96"/>
    <w:rsid w:val="00864A72"/>
    <w:rsid w:val="00873E9F"/>
    <w:rsid w:val="00874047"/>
    <w:rsid w:val="008778CB"/>
    <w:rsid w:val="00881545"/>
    <w:rsid w:val="00883204"/>
    <w:rsid w:val="00883A3E"/>
    <w:rsid w:val="0089148D"/>
    <w:rsid w:val="00891E0D"/>
    <w:rsid w:val="008A0F36"/>
    <w:rsid w:val="008A2B35"/>
    <w:rsid w:val="008A6236"/>
    <w:rsid w:val="008B128F"/>
    <w:rsid w:val="008B2543"/>
    <w:rsid w:val="008B4B6E"/>
    <w:rsid w:val="008D26F5"/>
    <w:rsid w:val="008D7401"/>
    <w:rsid w:val="008E7165"/>
    <w:rsid w:val="00903DF6"/>
    <w:rsid w:val="00921CF6"/>
    <w:rsid w:val="00922E9E"/>
    <w:rsid w:val="00924EF0"/>
    <w:rsid w:val="00934D7B"/>
    <w:rsid w:val="00947180"/>
    <w:rsid w:val="009567BE"/>
    <w:rsid w:val="00963154"/>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784E"/>
    <w:rsid w:val="00A3007E"/>
    <w:rsid w:val="00A32048"/>
    <w:rsid w:val="00A41F06"/>
    <w:rsid w:val="00A50FD4"/>
    <w:rsid w:val="00A52DB4"/>
    <w:rsid w:val="00A618E1"/>
    <w:rsid w:val="00A629B9"/>
    <w:rsid w:val="00A70C20"/>
    <w:rsid w:val="00A74292"/>
    <w:rsid w:val="00A776DE"/>
    <w:rsid w:val="00A80640"/>
    <w:rsid w:val="00A87FFD"/>
    <w:rsid w:val="00A9095A"/>
    <w:rsid w:val="00A97038"/>
    <w:rsid w:val="00AA3C15"/>
    <w:rsid w:val="00AA4A8D"/>
    <w:rsid w:val="00AA6330"/>
    <w:rsid w:val="00AC3F96"/>
    <w:rsid w:val="00AC7501"/>
    <w:rsid w:val="00AD748B"/>
    <w:rsid w:val="00AE4865"/>
    <w:rsid w:val="00AF50EE"/>
    <w:rsid w:val="00B0591D"/>
    <w:rsid w:val="00B0652B"/>
    <w:rsid w:val="00B13402"/>
    <w:rsid w:val="00B14BC2"/>
    <w:rsid w:val="00B14E50"/>
    <w:rsid w:val="00B17024"/>
    <w:rsid w:val="00B17CD2"/>
    <w:rsid w:val="00B213D2"/>
    <w:rsid w:val="00B248BA"/>
    <w:rsid w:val="00B24B56"/>
    <w:rsid w:val="00B30E07"/>
    <w:rsid w:val="00B34ADD"/>
    <w:rsid w:val="00B43237"/>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2E51"/>
    <w:rsid w:val="00BB2E5E"/>
    <w:rsid w:val="00BB4189"/>
    <w:rsid w:val="00BC19F7"/>
    <w:rsid w:val="00BC41ED"/>
    <w:rsid w:val="00BD009E"/>
    <w:rsid w:val="00BD0EF8"/>
    <w:rsid w:val="00BD12C7"/>
    <w:rsid w:val="00BD7A8C"/>
    <w:rsid w:val="00BE2126"/>
    <w:rsid w:val="00BE3B17"/>
    <w:rsid w:val="00BF51AB"/>
    <w:rsid w:val="00BF716B"/>
    <w:rsid w:val="00BF7233"/>
    <w:rsid w:val="00C02AA2"/>
    <w:rsid w:val="00C04C95"/>
    <w:rsid w:val="00C12613"/>
    <w:rsid w:val="00C16DEF"/>
    <w:rsid w:val="00C2492F"/>
    <w:rsid w:val="00C3744A"/>
    <w:rsid w:val="00C4002A"/>
    <w:rsid w:val="00C43BB5"/>
    <w:rsid w:val="00C46912"/>
    <w:rsid w:val="00C57028"/>
    <w:rsid w:val="00C612A8"/>
    <w:rsid w:val="00C67631"/>
    <w:rsid w:val="00C709C6"/>
    <w:rsid w:val="00C729D7"/>
    <w:rsid w:val="00C83354"/>
    <w:rsid w:val="00C84004"/>
    <w:rsid w:val="00C843F6"/>
    <w:rsid w:val="00C84507"/>
    <w:rsid w:val="00C862C7"/>
    <w:rsid w:val="00CA3254"/>
    <w:rsid w:val="00CB11CE"/>
    <w:rsid w:val="00CC00A5"/>
    <w:rsid w:val="00CC25A2"/>
    <w:rsid w:val="00CD7F07"/>
    <w:rsid w:val="00CE04F3"/>
    <w:rsid w:val="00CE12D8"/>
    <w:rsid w:val="00CE4574"/>
    <w:rsid w:val="00CE70E6"/>
    <w:rsid w:val="00CF2E1E"/>
    <w:rsid w:val="00D02E99"/>
    <w:rsid w:val="00D13357"/>
    <w:rsid w:val="00D13A13"/>
    <w:rsid w:val="00D1711D"/>
    <w:rsid w:val="00D2689A"/>
    <w:rsid w:val="00D27699"/>
    <w:rsid w:val="00D65506"/>
    <w:rsid w:val="00D773CF"/>
    <w:rsid w:val="00D7791E"/>
    <w:rsid w:val="00D83563"/>
    <w:rsid w:val="00D8448F"/>
    <w:rsid w:val="00DA64B6"/>
    <w:rsid w:val="00DB5C9D"/>
    <w:rsid w:val="00DD02E6"/>
    <w:rsid w:val="00DD109D"/>
    <w:rsid w:val="00DF665B"/>
    <w:rsid w:val="00E0152A"/>
    <w:rsid w:val="00E03394"/>
    <w:rsid w:val="00E066E5"/>
    <w:rsid w:val="00E22F03"/>
    <w:rsid w:val="00E233C1"/>
    <w:rsid w:val="00E51404"/>
    <w:rsid w:val="00E574C9"/>
    <w:rsid w:val="00E610DE"/>
    <w:rsid w:val="00E66167"/>
    <w:rsid w:val="00E71F2F"/>
    <w:rsid w:val="00E77786"/>
    <w:rsid w:val="00E806FB"/>
    <w:rsid w:val="00E85567"/>
    <w:rsid w:val="00EB1C2D"/>
    <w:rsid w:val="00EC1810"/>
    <w:rsid w:val="00EC3FCC"/>
    <w:rsid w:val="00ED32FF"/>
    <w:rsid w:val="00EF039B"/>
    <w:rsid w:val="00EF4933"/>
    <w:rsid w:val="00EF5044"/>
    <w:rsid w:val="00F01956"/>
    <w:rsid w:val="00F067B7"/>
    <w:rsid w:val="00F116CE"/>
    <w:rsid w:val="00F176DE"/>
    <w:rsid w:val="00F21C47"/>
    <w:rsid w:val="00F244E2"/>
    <w:rsid w:val="00F340DE"/>
    <w:rsid w:val="00F43542"/>
    <w:rsid w:val="00F43B2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6B56"/>
    <w:rsid w:val="00FE70B7"/>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2D3AC4"/>
  <w15:docId w15:val="{4A6CAB18-529E-4530-AFDE-3B66E510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6A440-A9BB-4830-9F43-D8822718ED9B}"/>
</file>

<file path=customXml/itemProps2.xml><?xml version="1.0" encoding="utf-8"?>
<ds:datastoreItem xmlns:ds="http://schemas.openxmlformats.org/officeDocument/2006/customXml" ds:itemID="{29BB419D-C3F1-4505-9535-F48E470B32FC}">
  <ds:schemaRefs>
    <ds:schemaRef ds:uri="http://schemas.microsoft.com/sharepoint/v3/contenttype/forms"/>
  </ds:schemaRefs>
</ds:datastoreItem>
</file>

<file path=customXml/itemProps3.xml><?xml version="1.0" encoding="utf-8"?>
<ds:datastoreItem xmlns:ds="http://schemas.openxmlformats.org/officeDocument/2006/customXml" ds:itemID="{BF47583B-779A-4000-9AA7-CEBC0CDFA80C}">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B527F615-4C08-49F7-BEA3-C130CD3C7CB9}">
  <ds:schemaRefs>
    <ds:schemaRef ds:uri="http://schemas.microsoft.com/sharepoint/events"/>
  </ds:schemaRefs>
</ds:datastoreItem>
</file>

<file path=customXml/itemProps5.xml><?xml version="1.0" encoding="utf-8"?>
<ds:datastoreItem xmlns:ds="http://schemas.openxmlformats.org/officeDocument/2006/customXml" ds:itemID="{DA9CF7F0-838D-4539-B880-AA8B73AB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3</TotalTime>
  <Pages>4</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Pippa Neudeck</cp:lastModifiedBy>
  <cp:revision>2</cp:revision>
  <cp:lastPrinted>2015-09-09T08:37:00Z</cp:lastPrinted>
  <dcterms:created xsi:type="dcterms:W3CDTF">2019-02-25T14:39:00Z</dcterms:created>
  <dcterms:modified xsi:type="dcterms:W3CDTF">2019-02-25T14:39:00Z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7b888413-7e25-4b05-9dc1-273339349516</vt:lpwstr>
  </property>
  <property fmtid="{D5CDD505-2E9C-101B-9397-08002B2CF9AE}" pid="4" name="Order">
    <vt:r8>2200</vt:r8>
  </property>
  <property fmtid="{D5CDD505-2E9C-101B-9397-08002B2CF9AE}" pid="5" name="TemplateUrl">
    <vt:lpwstr/>
  </property>
  <property fmtid="{D5CDD505-2E9C-101B-9397-08002B2CF9AE}" pid="6" name="xd_Signature">
    <vt:bool>true</vt:bool>
  </property>
  <property fmtid="{D5CDD505-2E9C-101B-9397-08002B2CF9AE}" pid="7" name="xd_ProgID">
    <vt:lpwstr/>
  </property>
</Properties>
</file>