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7572" w14:textId="1B962260" w:rsidR="009A2D37" w:rsidRPr="00302082" w:rsidRDefault="009A2D37" w:rsidP="00883204">
      <w:pPr>
        <w:tabs>
          <w:tab w:val="left" w:pos="8389"/>
        </w:tabs>
        <w:spacing w:after="120" w:line="240" w:lineRule="auto"/>
        <w:ind w:right="260"/>
        <w:jc w:val="both"/>
        <w:rPr>
          <w:rFonts w:ascii="Arial" w:hAnsi="Arial" w:cs="Arial"/>
        </w:rPr>
      </w:pPr>
    </w:p>
    <w:p w14:paraId="3D29913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B50661" w14:textId="37C12706" w:rsidR="005D1A9A" w:rsidRPr="005D1A9A" w:rsidRDefault="00E55778" w:rsidP="005D1A9A">
      <w:pPr>
        <w:ind w:firstLine="567"/>
        <w:rPr>
          <w:rFonts w:ascii="Arial" w:hAnsi="Arial" w:cs="Arial"/>
        </w:rPr>
      </w:pPr>
      <w:r w:rsidRPr="00E55778">
        <w:rPr>
          <w:rFonts w:ascii="Arial" w:hAnsi="Arial" w:cs="Arial"/>
        </w:rPr>
        <w:t>HIST7002</w:t>
      </w:r>
      <w:r>
        <w:rPr>
          <w:rFonts w:ascii="Arial" w:hAnsi="Arial" w:cs="Arial"/>
        </w:rPr>
        <w:t xml:space="preserve"> (HI7002) </w:t>
      </w:r>
      <w:bookmarkStart w:id="0" w:name="_GoBack"/>
      <w:bookmarkEnd w:id="0"/>
      <w:r w:rsidR="005D1A9A" w:rsidRPr="005D1A9A">
        <w:rPr>
          <w:rFonts w:ascii="Arial" w:hAnsi="Arial" w:cs="Arial"/>
        </w:rPr>
        <w:t>The International History of the Vietnam Wars</w:t>
      </w:r>
    </w:p>
    <w:p w14:paraId="01C2ACCE" w14:textId="77777777" w:rsidR="009A2D37" w:rsidRPr="00302082" w:rsidRDefault="009A2D37" w:rsidP="00302082">
      <w:pPr>
        <w:spacing w:after="120" w:line="240" w:lineRule="auto"/>
        <w:ind w:left="426" w:right="260"/>
        <w:jc w:val="both"/>
        <w:rPr>
          <w:rFonts w:ascii="Arial" w:hAnsi="Arial" w:cs="Arial"/>
        </w:rPr>
      </w:pPr>
    </w:p>
    <w:p w14:paraId="246C0E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06824FE" w14:textId="77777777" w:rsidR="009A2D37" w:rsidRPr="005D1A9A" w:rsidRDefault="005D1A9A" w:rsidP="00696FF5">
      <w:pPr>
        <w:spacing w:after="120" w:line="240" w:lineRule="auto"/>
        <w:ind w:left="567" w:right="260"/>
        <w:rPr>
          <w:rFonts w:ascii="Arial" w:hAnsi="Arial" w:cs="Arial"/>
          <w:iCs/>
        </w:rPr>
      </w:pPr>
      <w:r>
        <w:rPr>
          <w:rFonts w:ascii="Arial" w:hAnsi="Arial" w:cs="Arial"/>
          <w:iCs/>
        </w:rPr>
        <w:t>School of History</w:t>
      </w:r>
    </w:p>
    <w:p w14:paraId="16601CE9" w14:textId="77777777" w:rsidR="009A2D37" w:rsidRPr="00302082" w:rsidRDefault="009A2D37" w:rsidP="00302082">
      <w:pPr>
        <w:spacing w:after="120" w:line="240" w:lineRule="auto"/>
        <w:ind w:left="426" w:right="260"/>
        <w:rPr>
          <w:rFonts w:ascii="Arial" w:hAnsi="Arial" w:cs="Arial"/>
          <w:i/>
          <w:iCs/>
        </w:rPr>
      </w:pPr>
    </w:p>
    <w:p w14:paraId="0041DB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The </w:t>
      </w:r>
      <w:r w:rsidRPr="007D276F">
        <w:rPr>
          <w:rFonts w:ascii="Arial" w:hAnsi="Arial" w:cs="Arial"/>
          <w:b/>
        </w:rPr>
        <w:t>level o</w:t>
      </w:r>
      <w:r>
        <w:rPr>
          <w:rFonts w:ascii="Arial" w:hAnsi="Arial" w:cs="Arial"/>
          <w:b/>
        </w:rPr>
        <w:t>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97D7BB4" w14:textId="77777777" w:rsidR="009A2D37" w:rsidRPr="005D1A9A" w:rsidRDefault="00AF2B90" w:rsidP="005D1A9A">
      <w:pPr>
        <w:spacing w:after="120" w:line="240" w:lineRule="auto"/>
        <w:ind w:left="567" w:right="260"/>
        <w:rPr>
          <w:rFonts w:ascii="Arial" w:hAnsi="Arial" w:cs="Arial"/>
        </w:rPr>
      </w:pPr>
      <w:r>
        <w:rPr>
          <w:rFonts w:ascii="Arial" w:hAnsi="Arial" w:cs="Arial"/>
        </w:rPr>
        <w:t>Level 6</w:t>
      </w:r>
    </w:p>
    <w:p w14:paraId="5DFF9D81" w14:textId="77777777" w:rsidR="005D1A9A" w:rsidRPr="00302082" w:rsidRDefault="005D1A9A" w:rsidP="00302082">
      <w:pPr>
        <w:spacing w:after="120" w:line="240" w:lineRule="auto"/>
        <w:ind w:left="426" w:right="260"/>
        <w:rPr>
          <w:rFonts w:ascii="Arial" w:hAnsi="Arial" w:cs="Arial"/>
          <w:i/>
          <w:iCs/>
        </w:rPr>
      </w:pPr>
    </w:p>
    <w:p w14:paraId="324A427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5E5B370" w14:textId="148FD5A2" w:rsidR="009A2D37" w:rsidRPr="00AF2B90" w:rsidRDefault="00AF2B90"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60</w:t>
      </w:r>
      <w:r w:rsidR="00F93B9F">
        <w:rPr>
          <w:rFonts w:ascii="Arial" w:hAnsi="Arial" w:cs="Arial"/>
          <w:sz w:val="22"/>
          <w:szCs w:val="22"/>
        </w:rPr>
        <w:t xml:space="preserve"> Credits</w:t>
      </w:r>
      <w:r>
        <w:rPr>
          <w:rFonts w:ascii="Arial" w:hAnsi="Arial" w:cs="Arial"/>
          <w:sz w:val="22"/>
          <w:szCs w:val="22"/>
        </w:rPr>
        <w:t xml:space="preserve"> (30 ECTS)</w:t>
      </w:r>
    </w:p>
    <w:p w14:paraId="3821BD75" w14:textId="77777777" w:rsidR="009A2D37" w:rsidRPr="00302082" w:rsidRDefault="009A2D37" w:rsidP="00302082">
      <w:pPr>
        <w:spacing w:after="120" w:line="240" w:lineRule="auto"/>
        <w:ind w:left="426" w:right="260"/>
        <w:rPr>
          <w:rFonts w:ascii="Arial" w:hAnsi="Arial" w:cs="Arial"/>
          <w:i/>
        </w:rPr>
      </w:pPr>
    </w:p>
    <w:p w14:paraId="016E0F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4E59C9" w14:textId="77777777" w:rsidR="009A2D37" w:rsidRPr="00D5418B" w:rsidRDefault="00D5418B" w:rsidP="00696FF5">
      <w:pPr>
        <w:spacing w:after="120" w:line="240" w:lineRule="auto"/>
        <w:ind w:left="567" w:right="260"/>
        <w:jc w:val="both"/>
        <w:rPr>
          <w:rFonts w:ascii="Arial" w:hAnsi="Arial" w:cs="Arial"/>
          <w:iCs/>
        </w:rPr>
      </w:pPr>
      <w:r>
        <w:rPr>
          <w:rFonts w:ascii="Arial" w:hAnsi="Arial" w:cs="Arial"/>
          <w:iCs/>
        </w:rPr>
        <w:t>Autumn and Spring</w:t>
      </w:r>
    </w:p>
    <w:p w14:paraId="36D7592D" w14:textId="77777777" w:rsidR="009A2D37" w:rsidRPr="00302082" w:rsidRDefault="009A2D37" w:rsidP="00302082">
      <w:pPr>
        <w:spacing w:after="120" w:line="240" w:lineRule="auto"/>
        <w:ind w:left="426" w:right="260"/>
        <w:rPr>
          <w:rFonts w:ascii="Arial" w:hAnsi="Arial" w:cs="Arial"/>
          <w:i/>
          <w:iCs/>
        </w:rPr>
      </w:pPr>
    </w:p>
    <w:p w14:paraId="7E84DA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9C33C2F" w14:textId="77777777" w:rsidR="009A2D37" w:rsidRPr="00D5418B" w:rsidRDefault="006A6F2B" w:rsidP="00D5418B">
      <w:pPr>
        <w:spacing w:after="120" w:line="240" w:lineRule="auto"/>
        <w:ind w:left="567" w:right="260"/>
        <w:rPr>
          <w:rFonts w:ascii="Arial" w:hAnsi="Arial" w:cs="Arial"/>
          <w:iCs/>
        </w:rPr>
      </w:pPr>
      <w:r>
        <w:rPr>
          <w:rFonts w:ascii="Arial" w:hAnsi="Arial" w:cs="Arial"/>
          <w:iCs/>
        </w:rPr>
        <w:t>None</w:t>
      </w:r>
    </w:p>
    <w:p w14:paraId="61E8A2D3" w14:textId="77777777" w:rsidR="009A2D37" w:rsidRPr="00302082" w:rsidRDefault="009A2D37" w:rsidP="00302082">
      <w:pPr>
        <w:spacing w:after="120" w:line="240" w:lineRule="auto"/>
        <w:ind w:left="426" w:right="260"/>
        <w:rPr>
          <w:rFonts w:ascii="Arial" w:hAnsi="Arial" w:cs="Arial"/>
          <w:i/>
          <w:iCs/>
        </w:rPr>
      </w:pPr>
    </w:p>
    <w:p w14:paraId="34BB6A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5047329" w14:textId="77777777" w:rsidR="00E233C1" w:rsidRPr="00273CF0" w:rsidRDefault="006A6F2B" w:rsidP="00696FF5">
      <w:pPr>
        <w:spacing w:after="120" w:line="240" w:lineRule="auto"/>
        <w:ind w:left="567" w:right="260"/>
        <w:jc w:val="both"/>
        <w:rPr>
          <w:rFonts w:ascii="Arial" w:hAnsi="Arial" w:cs="Arial"/>
          <w:i/>
        </w:rPr>
      </w:pPr>
      <w:r>
        <w:rPr>
          <w:rFonts w:ascii="Arial" w:hAnsi="Arial" w:cs="Arial"/>
          <w:iCs/>
        </w:rPr>
        <w:t>BA History (Joint and Single Honours),</w:t>
      </w:r>
      <w:r w:rsidR="008620BD">
        <w:rPr>
          <w:rFonts w:ascii="Arial" w:hAnsi="Arial" w:cs="Arial"/>
          <w:iCs/>
        </w:rPr>
        <w:t xml:space="preserve"> BA American Studies</w:t>
      </w:r>
      <w:r w:rsidR="003358FF">
        <w:rPr>
          <w:rFonts w:ascii="Arial" w:hAnsi="Arial" w:cs="Arial"/>
          <w:iCs/>
        </w:rPr>
        <w:t xml:space="preserve"> (Single and History Honours)</w:t>
      </w:r>
      <w:r w:rsidR="008620BD">
        <w:rPr>
          <w:rFonts w:ascii="Arial" w:hAnsi="Arial" w:cs="Arial"/>
          <w:iCs/>
        </w:rPr>
        <w:t>,</w:t>
      </w:r>
      <w:r>
        <w:rPr>
          <w:rFonts w:ascii="Arial" w:hAnsi="Arial" w:cs="Arial"/>
          <w:iCs/>
        </w:rPr>
        <w:t xml:space="preserve"> BA Military History</w:t>
      </w:r>
      <w:r w:rsidR="00E233C1" w:rsidRPr="00273CF0">
        <w:rPr>
          <w:rFonts w:ascii="Arial" w:hAnsi="Arial" w:cs="Arial"/>
          <w:i/>
        </w:rPr>
        <w:t xml:space="preserve"> </w:t>
      </w:r>
    </w:p>
    <w:p w14:paraId="66C29A0C" w14:textId="77777777" w:rsidR="009A2D37" w:rsidRPr="00302082" w:rsidRDefault="009A2D37" w:rsidP="00302082">
      <w:pPr>
        <w:spacing w:after="120" w:line="240" w:lineRule="auto"/>
        <w:ind w:left="426" w:right="260"/>
        <w:rPr>
          <w:rFonts w:ascii="Arial" w:hAnsi="Arial" w:cs="Arial"/>
          <w:i/>
          <w:iCs/>
        </w:rPr>
      </w:pPr>
    </w:p>
    <w:p w14:paraId="529CBA5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 xml:space="preserve">The intended </w:t>
      </w:r>
      <w:r w:rsidRPr="00BB249F">
        <w:rPr>
          <w:rFonts w:ascii="Arial" w:hAnsi="Arial" w:cs="Arial"/>
          <w:b/>
        </w:rPr>
        <w:t>subject specific learning outcomes</w:t>
      </w:r>
      <w:r w:rsidR="00C729D7" w:rsidRPr="00BB249F">
        <w:rPr>
          <w:rFonts w:ascii="Arial" w:hAnsi="Arial" w:cs="Arial"/>
          <w:b/>
        </w:rPr>
        <w:t>.</w:t>
      </w:r>
      <w:r w:rsidR="00C729D7" w:rsidRPr="00302082">
        <w:rPr>
          <w:rFonts w:ascii="Arial" w:hAnsi="Arial" w:cs="Arial"/>
          <w:b/>
        </w:rPr>
        <w:br/>
        <w:t>On successfully completing the module students will be able to:</w:t>
      </w:r>
    </w:p>
    <w:p w14:paraId="61A6733A" w14:textId="77777777" w:rsidR="00B64B34" w:rsidRPr="005B7B09" w:rsidRDefault="00B64B34" w:rsidP="00B64B34">
      <w:pPr>
        <w:spacing w:after="120" w:line="240" w:lineRule="auto"/>
        <w:ind w:left="1440" w:right="260" w:hanging="873"/>
        <w:rPr>
          <w:rFonts w:ascii="Arial" w:hAnsi="Arial" w:cs="Arial"/>
          <w:iCs/>
        </w:rPr>
      </w:pPr>
      <w:r>
        <w:rPr>
          <w:rFonts w:ascii="Arial" w:hAnsi="Arial" w:cs="Arial"/>
          <w:iCs/>
        </w:rPr>
        <w:t>8.</w:t>
      </w:r>
      <w:r w:rsidRPr="005B7B09">
        <w:rPr>
          <w:rFonts w:ascii="Arial" w:hAnsi="Arial" w:cs="Arial"/>
          <w:iCs/>
        </w:rPr>
        <w:t>1</w:t>
      </w:r>
      <w:r>
        <w:rPr>
          <w:rFonts w:ascii="Arial" w:hAnsi="Arial" w:cs="Arial"/>
          <w:iCs/>
        </w:rPr>
        <w:tab/>
      </w:r>
      <w:r w:rsidRPr="005B7B09">
        <w:rPr>
          <w:rFonts w:ascii="Arial" w:hAnsi="Arial" w:cs="Arial"/>
          <w:iCs/>
        </w:rPr>
        <w:t xml:space="preserve">Deploy advanced </w:t>
      </w:r>
      <w:r>
        <w:rPr>
          <w:rFonts w:ascii="Arial" w:hAnsi="Arial" w:cs="Arial"/>
          <w:iCs/>
        </w:rPr>
        <w:t>techniques of analysis and enquiry within international history, understanding how local, national</w:t>
      </w:r>
      <w:r w:rsidR="00BB249F">
        <w:rPr>
          <w:rFonts w:ascii="Arial" w:hAnsi="Arial" w:cs="Arial"/>
          <w:iCs/>
        </w:rPr>
        <w:t>, regional</w:t>
      </w:r>
      <w:r>
        <w:rPr>
          <w:rFonts w:ascii="Arial" w:hAnsi="Arial" w:cs="Arial"/>
          <w:iCs/>
        </w:rPr>
        <w:t xml:space="preserve"> and international factors intersect in the unfolding of events.</w:t>
      </w:r>
    </w:p>
    <w:p w14:paraId="499F520F" w14:textId="6B3D8791" w:rsidR="00B64B34" w:rsidRDefault="00B64B34" w:rsidP="00B64B34">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00177EAA">
        <w:rPr>
          <w:rFonts w:ascii="Arial" w:hAnsi="Arial" w:cs="Arial"/>
          <w:iCs/>
        </w:rPr>
        <w:t>Critically e</w:t>
      </w:r>
      <w:r>
        <w:rPr>
          <w:rFonts w:ascii="Arial" w:hAnsi="Arial" w:cs="Arial"/>
          <w:iCs/>
        </w:rPr>
        <w:t>xamine the personal, national and international considerations that shaped decisions for war.</w:t>
      </w:r>
    </w:p>
    <w:p w14:paraId="001BE910" w14:textId="3286C1C3" w:rsidR="00B64B34" w:rsidRDefault="00B64B34" w:rsidP="00B64B34">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00177EAA">
        <w:rPr>
          <w:rFonts w:ascii="Arial" w:hAnsi="Arial" w:cs="Arial"/>
          <w:iCs/>
        </w:rPr>
        <w:t xml:space="preserve">Demonstrate a comprehensive understanding of </w:t>
      </w:r>
      <w:r w:rsidR="001C7B28">
        <w:rPr>
          <w:rFonts w:ascii="Arial" w:hAnsi="Arial" w:cs="Arial"/>
          <w:iCs/>
        </w:rPr>
        <w:t>the challenges of fighting a “limited war” for a democracy as well as the political and other considerations that shaped military strategy.</w:t>
      </w:r>
      <w:r>
        <w:rPr>
          <w:rFonts w:ascii="Arial" w:hAnsi="Arial" w:cs="Arial"/>
          <w:iCs/>
        </w:rPr>
        <w:t xml:space="preserve"> </w:t>
      </w:r>
    </w:p>
    <w:p w14:paraId="49C8B599" w14:textId="76C41899" w:rsidR="001C7B28" w:rsidRDefault="001C7B28" w:rsidP="001C7B28">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00177EAA">
        <w:rPr>
          <w:rFonts w:ascii="Arial" w:hAnsi="Arial" w:cs="Arial"/>
          <w:iCs/>
        </w:rPr>
        <w:t>Utilise established techniques to p</w:t>
      </w:r>
      <w:r>
        <w:rPr>
          <w:rFonts w:ascii="Arial" w:hAnsi="Arial" w:cs="Arial"/>
          <w:iCs/>
        </w:rPr>
        <w:t>lace the Vietnam Wars in historical perspective, including their contemporary resonance.</w:t>
      </w:r>
    </w:p>
    <w:p w14:paraId="33EB7D8F" w14:textId="05CA6616" w:rsidR="001C7B28" w:rsidRDefault="001C7B28" w:rsidP="001C7B28">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t>Situate the wars in a regional and international context, understanding</w:t>
      </w:r>
      <w:r w:rsidR="00177EAA">
        <w:rPr>
          <w:rFonts w:ascii="Arial" w:hAnsi="Arial" w:cs="Arial"/>
          <w:iCs/>
        </w:rPr>
        <w:t xml:space="preserve"> the complex issues surrounding</w:t>
      </w:r>
      <w:r>
        <w:rPr>
          <w:rFonts w:ascii="Arial" w:hAnsi="Arial" w:cs="Arial"/>
          <w:iCs/>
        </w:rPr>
        <w:t xml:space="preserve"> how colonial and Cold War considerations influenced outcomes in the field.</w:t>
      </w:r>
    </w:p>
    <w:p w14:paraId="6C3CAA0B" w14:textId="77777777" w:rsidR="001C7B28" w:rsidRDefault="001C7B28" w:rsidP="001C7B28">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t>Demonstrate advanced ability to engage with existing historiographical debates, including in written and verbal assessments.</w:t>
      </w:r>
    </w:p>
    <w:p w14:paraId="6E5452B1" w14:textId="77777777" w:rsidR="00273CF0" w:rsidRPr="00302082" w:rsidRDefault="00273CF0" w:rsidP="001C7B28">
      <w:pPr>
        <w:spacing w:after="120" w:line="240" w:lineRule="auto"/>
        <w:ind w:right="260"/>
        <w:rPr>
          <w:rFonts w:ascii="Arial" w:hAnsi="Arial" w:cs="Arial"/>
          <w:b/>
          <w:i/>
        </w:rPr>
      </w:pPr>
    </w:p>
    <w:p w14:paraId="33F54351" w14:textId="77777777" w:rsidR="009A2D37" w:rsidRPr="00302082" w:rsidRDefault="009A2D37" w:rsidP="00302082">
      <w:pPr>
        <w:spacing w:after="120" w:line="240" w:lineRule="auto"/>
        <w:ind w:left="360" w:right="260"/>
        <w:rPr>
          <w:rFonts w:ascii="Arial" w:hAnsi="Arial" w:cs="Arial"/>
          <w:i/>
        </w:rPr>
      </w:pPr>
    </w:p>
    <w:p w14:paraId="63244D5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B91247" w14:textId="77777777" w:rsidR="00B7280F" w:rsidRPr="00000C3E" w:rsidRDefault="00B7280F" w:rsidP="00B7280F">
      <w:pPr>
        <w:spacing w:after="120" w:line="240" w:lineRule="auto"/>
        <w:ind w:left="567" w:right="260"/>
        <w:jc w:val="both"/>
        <w:rPr>
          <w:rFonts w:ascii="Arial" w:hAnsi="Arial" w:cs="Arial"/>
        </w:rPr>
      </w:pPr>
      <w:r>
        <w:rPr>
          <w:rFonts w:ascii="Arial" w:hAnsi="Arial" w:cs="Arial"/>
        </w:rPr>
        <w:t>9.</w:t>
      </w:r>
      <w:r w:rsidRPr="00000C3E">
        <w:rPr>
          <w:rFonts w:ascii="Arial" w:hAnsi="Arial" w:cs="Arial"/>
        </w:rPr>
        <w:t>1</w:t>
      </w:r>
      <w:r>
        <w:rPr>
          <w:rFonts w:ascii="Arial" w:hAnsi="Arial" w:cs="Arial"/>
        </w:rPr>
        <w:tab/>
      </w:r>
      <w:r w:rsidRPr="00000C3E">
        <w:rPr>
          <w:rFonts w:ascii="Arial" w:hAnsi="Arial" w:cs="Arial"/>
        </w:rPr>
        <w:t>Deconstruct problems in a logical and sequential manner.</w:t>
      </w:r>
    </w:p>
    <w:p w14:paraId="10FEDC54" w14:textId="077948F1" w:rsidR="00B7280F" w:rsidRPr="00000C3E" w:rsidRDefault="00B7280F" w:rsidP="00B7280F">
      <w:pPr>
        <w:spacing w:after="120" w:line="240" w:lineRule="auto"/>
        <w:ind w:left="567" w:right="260"/>
        <w:jc w:val="both"/>
        <w:rPr>
          <w:rFonts w:ascii="Arial" w:hAnsi="Arial" w:cs="Arial"/>
        </w:rPr>
      </w:pPr>
      <w:r>
        <w:rPr>
          <w:rFonts w:ascii="Arial" w:hAnsi="Arial" w:cs="Arial"/>
        </w:rPr>
        <w:t>9.2</w:t>
      </w:r>
      <w:r w:rsidRPr="00000C3E">
        <w:rPr>
          <w:rFonts w:ascii="Arial" w:hAnsi="Arial" w:cs="Arial"/>
        </w:rPr>
        <w:tab/>
        <w:t xml:space="preserve">Construct </w:t>
      </w:r>
      <w:r w:rsidR="00554147">
        <w:rPr>
          <w:rFonts w:ascii="Arial" w:hAnsi="Arial" w:cs="Arial"/>
        </w:rPr>
        <w:t xml:space="preserve">coherent </w:t>
      </w:r>
      <w:r w:rsidR="00B64B34">
        <w:rPr>
          <w:rFonts w:ascii="Arial" w:hAnsi="Arial" w:cs="Arial"/>
        </w:rPr>
        <w:t xml:space="preserve">and evidence-based </w:t>
      </w:r>
      <w:r w:rsidRPr="00000C3E">
        <w:rPr>
          <w:rFonts w:ascii="Arial" w:hAnsi="Arial" w:cs="Arial"/>
        </w:rPr>
        <w:t xml:space="preserve">written and oral </w:t>
      </w:r>
      <w:r w:rsidR="00554147">
        <w:rPr>
          <w:rFonts w:ascii="Arial" w:hAnsi="Arial" w:cs="Arial"/>
        </w:rPr>
        <w:t>arguments</w:t>
      </w:r>
      <w:r w:rsidRPr="00000C3E">
        <w:rPr>
          <w:rFonts w:ascii="Arial" w:hAnsi="Arial" w:cs="Arial"/>
        </w:rPr>
        <w:t>.</w:t>
      </w:r>
    </w:p>
    <w:p w14:paraId="1C572E47" w14:textId="77777777" w:rsidR="00B7280F" w:rsidRPr="00000C3E" w:rsidRDefault="00B7280F" w:rsidP="00B7280F">
      <w:pPr>
        <w:spacing w:after="120" w:line="240" w:lineRule="auto"/>
        <w:ind w:left="1440" w:right="260" w:hanging="873"/>
        <w:jc w:val="both"/>
        <w:rPr>
          <w:rFonts w:ascii="Arial" w:hAnsi="Arial" w:cs="Arial"/>
        </w:rPr>
      </w:pPr>
      <w:r>
        <w:rPr>
          <w:rFonts w:ascii="Arial" w:hAnsi="Arial" w:cs="Arial"/>
        </w:rPr>
        <w:t>9.3</w:t>
      </w:r>
      <w:r w:rsidRPr="00000C3E">
        <w:rPr>
          <w:rFonts w:ascii="Arial" w:hAnsi="Arial" w:cs="Arial"/>
        </w:rPr>
        <w:tab/>
        <w:t>Interpret statistical and numerical information accurately and be able to contextualise it against qualitative information.</w:t>
      </w:r>
    </w:p>
    <w:p w14:paraId="57972745" w14:textId="77777777" w:rsidR="00B7280F" w:rsidRPr="00000C3E" w:rsidRDefault="00B7280F" w:rsidP="00B7280F">
      <w:pPr>
        <w:spacing w:after="120" w:line="240" w:lineRule="auto"/>
        <w:ind w:left="567" w:right="260"/>
        <w:jc w:val="both"/>
        <w:rPr>
          <w:rFonts w:ascii="Arial" w:hAnsi="Arial" w:cs="Arial"/>
        </w:rPr>
      </w:pPr>
      <w:r>
        <w:rPr>
          <w:rFonts w:ascii="Arial" w:hAnsi="Arial" w:cs="Arial"/>
        </w:rPr>
        <w:t>9.4</w:t>
      </w:r>
      <w:r w:rsidRPr="00000C3E">
        <w:rPr>
          <w:rFonts w:ascii="Arial" w:hAnsi="Arial" w:cs="Arial"/>
        </w:rPr>
        <w:tab/>
        <w:t>Demonstrate the ability to work independently</w:t>
      </w:r>
      <w:r>
        <w:rPr>
          <w:rFonts w:ascii="Arial" w:hAnsi="Arial" w:cs="Arial"/>
        </w:rPr>
        <w:t xml:space="preserve"> and in groups</w:t>
      </w:r>
      <w:r w:rsidRPr="00000C3E">
        <w:rPr>
          <w:rFonts w:ascii="Arial" w:hAnsi="Arial" w:cs="Arial"/>
        </w:rPr>
        <w:t>.</w:t>
      </w:r>
    </w:p>
    <w:p w14:paraId="5CCA54DC" w14:textId="77777777" w:rsidR="00B7280F" w:rsidRPr="00000C3E" w:rsidRDefault="00B7280F" w:rsidP="00B7280F">
      <w:pPr>
        <w:spacing w:after="120" w:line="240" w:lineRule="auto"/>
        <w:ind w:left="1440" w:right="260" w:hanging="873"/>
        <w:jc w:val="both"/>
        <w:rPr>
          <w:rFonts w:ascii="Arial" w:hAnsi="Arial" w:cs="Arial"/>
        </w:rPr>
      </w:pPr>
      <w:r>
        <w:rPr>
          <w:rFonts w:ascii="Arial" w:hAnsi="Arial" w:cs="Arial"/>
        </w:rPr>
        <w:t>9.5</w:t>
      </w:r>
      <w:r w:rsidRPr="00000C3E">
        <w:rPr>
          <w:rFonts w:ascii="Arial" w:hAnsi="Arial" w:cs="Arial"/>
        </w:rPr>
        <w:tab/>
      </w:r>
      <w:r w:rsidR="00B64B34">
        <w:rPr>
          <w:rFonts w:ascii="Arial" w:hAnsi="Arial" w:cs="Arial"/>
          <w:iCs/>
        </w:rPr>
        <w:t>Critically assess different types of primary sources, with an ability to understand their strengths and weaknesses as evidence for historical enquiry.</w:t>
      </w:r>
    </w:p>
    <w:p w14:paraId="5926711C" w14:textId="77777777" w:rsidR="00B7280F" w:rsidRPr="00000C3E" w:rsidRDefault="00B7280F" w:rsidP="00B7280F">
      <w:pPr>
        <w:spacing w:after="120" w:line="240" w:lineRule="auto"/>
        <w:ind w:left="1440" w:right="260" w:hanging="873"/>
        <w:jc w:val="both"/>
        <w:rPr>
          <w:rFonts w:ascii="Arial" w:hAnsi="Arial" w:cs="Arial"/>
        </w:rPr>
      </w:pPr>
      <w:r>
        <w:rPr>
          <w:rFonts w:ascii="Arial" w:hAnsi="Arial" w:cs="Arial"/>
        </w:rPr>
        <w:t>9.</w:t>
      </w:r>
      <w:r w:rsidRPr="00000C3E">
        <w:rPr>
          <w:rFonts w:ascii="Arial" w:hAnsi="Arial" w:cs="Arial"/>
        </w:rPr>
        <w:t>6</w:t>
      </w:r>
      <w:r w:rsidRPr="00000C3E">
        <w:rPr>
          <w:rFonts w:ascii="Arial" w:hAnsi="Arial" w:cs="Arial"/>
        </w:rPr>
        <w:tab/>
        <w:t xml:space="preserve">Demonstrate advanced ability to provide persuasive written and verbal presentations </w:t>
      </w:r>
      <w:r w:rsidR="00B64B34">
        <w:rPr>
          <w:rFonts w:ascii="Arial" w:hAnsi="Arial" w:cs="Arial"/>
        </w:rPr>
        <w:t>while deploying</w:t>
      </w:r>
      <w:r w:rsidRPr="00000C3E">
        <w:rPr>
          <w:rFonts w:ascii="Arial" w:hAnsi="Arial" w:cs="Arial"/>
        </w:rPr>
        <w:t xml:space="preserve"> a range of primary source materials and high level historiographical content.</w:t>
      </w:r>
    </w:p>
    <w:p w14:paraId="32CE1C4F" w14:textId="041744CE" w:rsidR="00B7280F" w:rsidRPr="00000C3E" w:rsidRDefault="00B7280F" w:rsidP="00B7280F">
      <w:pPr>
        <w:spacing w:after="120" w:line="240" w:lineRule="auto"/>
        <w:ind w:left="1440" w:right="260" w:hanging="873"/>
        <w:jc w:val="both"/>
        <w:rPr>
          <w:rFonts w:ascii="Arial" w:hAnsi="Arial" w:cs="Arial"/>
        </w:rPr>
      </w:pPr>
      <w:r>
        <w:rPr>
          <w:rFonts w:ascii="Arial" w:hAnsi="Arial" w:cs="Arial"/>
        </w:rPr>
        <w:t>9.7</w:t>
      </w:r>
      <w:r w:rsidRPr="00000C3E">
        <w:rPr>
          <w:rFonts w:ascii="Arial" w:hAnsi="Arial" w:cs="Arial"/>
        </w:rPr>
        <w:tab/>
      </w:r>
      <w:r w:rsidR="00554147">
        <w:rPr>
          <w:rFonts w:ascii="Arial" w:hAnsi="Arial" w:cs="Arial"/>
        </w:rPr>
        <w:t>Demonstrate a</w:t>
      </w:r>
      <w:r w:rsidRPr="00000C3E">
        <w:rPr>
          <w:rFonts w:ascii="Arial" w:hAnsi="Arial" w:cs="Arial"/>
        </w:rPr>
        <w:t xml:space="preserve">dvanced ability to </w:t>
      </w:r>
      <w:r w:rsidR="00554147">
        <w:rPr>
          <w:rFonts w:ascii="Arial" w:hAnsi="Arial" w:cs="Arial"/>
        </w:rPr>
        <w:t>access, analyse</w:t>
      </w:r>
      <w:r w:rsidRPr="00000C3E">
        <w:rPr>
          <w:rFonts w:ascii="Arial" w:hAnsi="Arial" w:cs="Arial"/>
        </w:rPr>
        <w:t xml:space="preserve"> and integrate primary sources into written and verbal assessments.</w:t>
      </w:r>
    </w:p>
    <w:p w14:paraId="2820D413" w14:textId="77777777" w:rsidR="009A2D37" w:rsidRDefault="009A2D37" w:rsidP="00302082">
      <w:pPr>
        <w:pStyle w:val="Default"/>
        <w:spacing w:after="120"/>
        <w:ind w:left="720" w:right="260"/>
        <w:rPr>
          <w:color w:val="auto"/>
          <w:sz w:val="22"/>
          <w:szCs w:val="22"/>
        </w:rPr>
      </w:pPr>
    </w:p>
    <w:p w14:paraId="0E749A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A54D995" w14:textId="77777777" w:rsidR="00B7280F" w:rsidRDefault="00B7280F" w:rsidP="00B7280F">
      <w:pPr>
        <w:ind w:left="567"/>
        <w:rPr>
          <w:rFonts w:ascii="Arial" w:hAnsi="Arial" w:cs="Arial"/>
        </w:rPr>
      </w:pPr>
      <w:r w:rsidRPr="00B7280F">
        <w:rPr>
          <w:rFonts w:ascii="Arial" w:hAnsi="Arial" w:cs="Arial"/>
        </w:rPr>
        <w:t>The course explores the causes, conduct and consequences of the French and American wars in Vietnam. The course begins in the aftermath of the Second World War with the French Indochina War and charts the United States’ growing concern with the region, the Americanisation of the war in Vietnam under President Johnson and eventual disengagement under President Nixon. In addition to placing the conflicts in their regional and international contexts, the course will consider the military strategies implemented in the field and the domestic challenges inherent to fighting a “limited war”. The second part of the course focuses on the domestic aspects of the American war including the role of the media, the evolution of the anti-war movement and civil-military tensions. In addition to acquiring substantive knowledge, students will practice core skills, including accessing and critically assessing primary sources, communicating effectively orally and in their written work as well as working in groups.</w:t>
      </w:r>
    </w:p>
    <w:p w14:paraId="0FD29C92" w14:textId="77777777" w:rsidR="009A2D37" w:rsidRPr="00302082" w:rsidRDefault="009A2D37" w:rsidP="00302082">
      <w:pPr>
        <w:spacing w:after="120" w:line="240" w:lineRule="auto"/>
        <w:ind w:left="426" w:right="260"/>
        <w:rPr>
          <w:rFonts w:ascii="Arial" w:hAnsi="Arial" w:cs="Arial"/>
          <w:i/>
          <w:iCs/>
        </w:rPr>
      </w:pPr>
    </w:p>
    <w:p w14:paraId="1DCD4D41" w14:textId="77777777" w:rsidR="00AD6BDD" w:rsidRPr="00AD6BDD" w:rsidRDefault="00883204" w:rsidP="00AD6BDD">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81983A3" w14:textId="77777777" w:rsidR="00AD6BDD" w:rsidRPr="00AD6BDD" w:rsidRDefault="00AD6BDD" w:rsidP="00AD6BDD">
      <w:pPr>
        <w:ind w:left="567"/>
        <w:rPr>
          <w:rFonts w:ascii="Arial" w:hAnsi="Arial" w:cs="Arial"/>
        </w:rPr>
      </w:pPr>
      <w:r>
        <w:rPr>
          <w:rFonts w:ascii="Arial" w:hAnsi="Arial" w:cs="Arial"/>
        </w:rPr>
        <w:t xml:space="preserve">Basha i Novosejt, Aurélie. </w:t>
      </w:r>
      <w:r>
        <w:rPr>
          <w:rFonts w:ascii="Arial" w:hAnsi="Arial" w:cs="Arial"/>
          <w:i/>
        </w:rPr>
        <w:t xml:space="preserve">I Made Mistakes: Robert McNamara’s Vietnam Policy. </w:t>
      </w:r>
      <w:r>
        <w:rPr>
          <w:rFonts w:ascii="Arial" w:hAnsi="Arial" w:cs="Arial"/>
        </w:rPr>
        <w:t>(New York, NY: Cambridge University Press, 2019).</w:t>
      </w:r>
    </w:p>
    <w:p w14:paraId="35DBF9EE" w14:textId="77777777" w:rsidR="009B7FF4" w:rsidRPr="00AD6BDD" w:rsidRDefault="009B7FF4" w:rsidP="00AD6BDD">
      <w:pPr>
        <w:ind w:left="567"/>
        <w:rPr>
          <w:rFonts w:ascii="Arial" w:hAnsi="Arial" w:cs="Arial"/>
        </w:rPr>
      </w:pPr>
      <w:r w:rsidRPr="00AD6BDD">
        <w:rPr>
          <w:rFonts w:ascii="Arial" w:hAnsi="Arial" w:cs="Arial"/>
        </w:rPr>
        <w:t xml:space="preserve">Gaddis, John L. </w:t>
      </w:r>
      <w:r w:rsidRPr="00AD6BDD">
        <w:rPr>
          <w:rFonts w:ascii="Arial" w:hAnsi="Arial" w:cs="Arial"/>
          <w:i/>
        </w:rPr>
        <w:t>Strategies of containment: a critical appraisal of American national security policy during the Cold War</w:t>
      </w:r>
      <w:r w:rsidRPr="00AD6BDD">
        <w:rPr>
          <w:rFonts w:ascii="Arial" w:hAnsi="Arial" w:cs="Arial"/>
        </w:rPr>
        <w:t>. (Oxford, UK: Oxford University Press, 2005).</w:t>
      </w:r>
    </w:p>
    <w:p w14:paraId="530FE0A6" w14:textId="77777777" w:rsidR="009A2D37" w:rsidRPr="00AD6BDD" w:rsidRDefault="009B7FF4" w:rsidP="00AD6BDD">
      <w:pPr>
        <w:spacing w:after="120"/>
        <w:ind w:left="567" w:right="260"/>
        <w:jc w:val="both"/>
        <w:rPr>
          <w:rFonts w:ascii="Arial" w:hAnsi="Arial" w:cs="Arial"/>
        </w:rPr>
      </w:pPr>
      <w:r w:rsidRPr="00AD6BDD">
        <w:rPr>
          <w:rFonts w:ascii="Arial" w:hAnsi="Arial" w:cs="Arial"/>
        </w:rPr>
        <w:t xml:space="preserve">Herring, </w:t>
      </w:r>
      <w:r w:rsidR="00B7280F" w:rsidRPr="00AD6BDD">
        <w:rPr>
          <w:rFonts w:ascii="Arial" w:hAnsi="Arial" w:cs="Arial"/>
        </w:rPr>
        <w:t xml:space="preserve">George </w:t>
      </w:r>
      <w:r w:rsidRPr="00AD6BDD">
        <w:rPr>
          <w:rFonts w:ascii="Arial" w:hAnsi="Arial" w:cs="Arial"/>
        </w:rPr>
        <w:t>C.</w:t>
      </w:r>
      <w:r w:rsidR="00B7280F" w:rsidRPr="00AD6BDD">
        <w:rPr>
          <w:rFonts w:ascii="Arial" w:hAnsi="Arial" w:cs="Arial"/>
        </w:rPr>
        <w:t xml:space="preserve"> </w:t>
      </w:r>
      <w:r w:rsidR="00B7280F" w:rsidRPr="00AD6BDD">
        <w:rPr>
          <w:rFonts w:ascii="Arial" w:hAnsi="Arial" w:cs="Arial"/>
          <w:i/>
        </w:rPr>
        <w:t xml:space="preserve">America’s Longest War: the United States and Vietnam, 1950-1975 </w:t>
      </w:r>
      <w:r w:rsidR="00B7280F" w:rsidRPr="00AD6BDD">
        <w:rPr>
          <w:rFonts w:ascii="Arial" w:hAnsi="Arial" w:cs="Arial"/>
        </w:rPr>
        <w:t>4</w:t>
      </w:r>
      <w:r w:rsidR="00B7280F" w:rsidRPr="00AD6BDD">
        <w:rPr>
          <w:rFonts w:ascii="Arial" w:hAnsi="Arial" w:cs="Arial"/>
          <w:vertAlign w:val="superscript"/>
        </w:rPr>
        <w:t>th</w:t>
      </w:r>
      <w:r w:rsidR="00B7280F" w:rsidRPr="00AD6BDD">
        <w:rPr>
          <w:rFonts w:ascii="Arial" w:hAnsi="Arial" w:cs="Arial"/>
        </w:rPr>
        <w:t xml:space="preserve"> ed. (New York, NY: McGraw Hill, 2001).</w:t>
      </w:r>
    </w:p>
    <w:p w14:paraId="232A1B32" w14:textId="77777777" w:rsidR="009B7FF4" w:rsidRPr="00AD6BDD" w:rsidRDefault="009B7FF4" w:rsidP="00AD6BDD">
      <w:pPr>
        <w:spacing w:after="120"/>
        <w:ind w:left="567" w:right="260"/>
        <w:jc w:val="both"/>
        <w:rPr>
          <w:rFonts w:ascii="Arial" w:hAnsi="Arial" w:cs="Arial"/>
        </w:rPr>
      </w:pPr>
      <w:r w:rsidRPr="00AD6BDD">
        <w:rPr>
          <w:rFonts w:ascii="Arial" w:hAnsi="Arial" w:cs="Arial"/>
        </w:rPr>
        <w:t xml:space="preserve">Logevall, Fredrik. </w:t>
      </w:r>
      <w:r w:rsidRPr="00AD6BDD">
        <w:rPr>
          <w:rFonts w:ascii="Arial" w:hAnsi="Arial" w:cs="Arial"/>
          <w:i/>
        </w:rPr>
        <w:t xml:space="preserve">Embers of War: The Fall of an Empire and the Making of America’s Vietnam </w:t>
      </w:r>
      <w:r w:rsidRPr="00AD6BDD">
        <w:rPr>
          <w:rFonts w:ascii="Arial" w:hAnsi="Arial" w:cs="Arial"/>
        </w:rPr>
        <w:t>(New York, NY: Random House, 2012).</w:t>
      </w:r>
    </w:p>
    <w:p w14:paraId="21620D4E" w14:textId="77777777" w:rsidR="009B7FF4" w:rsidRPr="00AD6BDD" w:rsidRDefault="009B7FF4" w:rsidP="00AD6BDD">
      <w:pPr>
        <w:ind w:left="567"/>
        <w:rPr>
          <w:rFonts w:ascii="Arial" w:hAnsi="Arial" w:cs="Arial"/>
        </w:rPr>
      </w:pPr>
      <w:r w:rsidRPr="00AD6BDD">
        <w:rPr>
          <w:rFonts w:ascii="Arial" w:hAnsi="Arial" w:cs="Arial"/>
        </w:rPr>
        <w:t xml:space="preserve">McMaster, H.R. </w:t>
      </w:r>
      <w:r w:rsidR="00AD6BDD" w:rsidRPr="00AD6BDD">
        <w:rPr>
          <w:rFonts w:ascii="Arial" w:hAnsi="Arial" w:cs="Arial"/>
          <w:i/>
        </w:rPr>
        <w:t>Dereliction</w:t>
      </w:r>
      <w:r w:rsidRPr="00AD6BDD">
        <w:rPr>
          <w:rFonts w:ascii="Arial" w:hAnsi="Arial" w:cs="Arial"/>
          <w:i/>
        </w:rPr>
        <w:t xml:space="preserve"> of Duty: </w:t>
      </w:r>
      <w:r w:rsidR="00AD6BDD" w:rsidRPr="00AD6BDD">
        <w:rPr>
          <w:rFonts w:ascii="Arial" w:hAnsi="Arial" w:cs="Arial"/>
          <w:i/>
        </w:rPr>
        <w:t xml:space="preserve">Johnson, McNamara, the Joint Chiefs of Staff, and the Lies That Led to Vietnam </w:t>
      </w:r>
      <w:r w:rsidR="00AD6BDD" w:rsidRPr="00AD6BDD">
        <w:rPr>
          <w:rFonts w:ascii="Arial" w:hAnsi="Arial" w:cs="Arial"/>
        </w:rPr>
        <w:t>(New York, NY: Harper Perennial, 1997).</w:t>
      </w:r>
    </w:p>
    <w:p w14:paraId="49A52F65" w14:textId="77777777" w:rsidR="009B7FF4" w:rsidRPr="00AD6BDD" w:rsidRDefault="009B7FF4" w:rsidP="00AD6BDD">
      <w:pPr>
        <w:ind w:left="567"/>
        <w:rPr>
          <w:rFonts w:ascii="Arial" w:hAnsi="Arial" w:cs="Arial"/>
        </w:rPr>
      </w:pPr>
      <w:r w:rsidRPr="00AD6BDD">
        <w:rPr>
          <w:rFonts w:ascii="Arial" w:hAnsi="Arial" w:cs="Arial"/>
        </w:rPr>
        <w:lastRenderedPageBreak/>
        <w:t xml:space="preserve">McNamara, Robert S. and Brian VanDeMark. </w:t>
      </w:r>
      <w:r w:rsidRPr="00AD6BDD">
        <w:rPr>
          <w:rFonts w:ascii="Arial" w:hAnsi="Arial" w:cs="Arial"/>
          <w:i/>
        </w:rPr>
        <w:t xml:space="preserve">In Retrospect: the tragedy and lessons of Vietnam. </w:t>
      </w:r>
      <w:r w:rsidRPr="00AD6BDD">
        <w:rPr>
          <w:rFonts w:ascii="Arial" w:hAnsi="Arial" w:cs="Arial"/>
        </w:rPr>
        <w:t>(New York, NY: Times Books, 1995).</w:t>
      </w:r>
    </w:p>
    <w:p w14:paraId="61180929" w14:textId="77777777" w:rsidR="00AD6BDD" w:rsidRPr="00AD6BDD" w:rsidRDefault="00AD6BDD" w:rsidP="00AD6BDD">
      <w:pPr>
        <w:ind w:left="567"/>
        <w:rPr>
          <w:rFonts w:ascii="Arial" w:hAnsi="Arial" w:cs="Arial"/>
        </w:rPr>
      </w:pPr>
      <w:r w:rsidRPr="00AD6BDD">
        <w:rPr>
          <w:rFonts w:ascii="Arial" w:hAnsi="Arial" w:cs="Arial"/>
        </w:rPr>
        <w:t xml:space="preserve">Nguyen, Lien Hang. </w:t>
      </w:r>
      <w:r w:rsidRPr="00AD6BDD">
        <w:rPr>
          <w:rFonts w:ascii="Arial" w:hAnsi="Arial" w:cs="Arial"/>
          <w:i/>
        </w:rPr>
        <w:t xml:space="preserve">Hanoi’s War: An International History of the War for Peace in Vietnam. </w:t>
      </w:r>
      <w:r w:rsidRPr="00AD6BDD">
        <w:rPr>
          <w:rFonts w:ascii="Arial" w:hAnsi="Arial" w:cs="Arial"/>
        </w:rPr>
        <w:t>(Chapel Hill, NC: University of North Carolina Press, 2012).</w:t>
      </w:r>
    </w:p>
    <w:p w14:paraId="72245111" w14:textId="77777777" w:rsidR="009B7FF4" w:rsidRPr="00AD6BDD" w:rsidRDefault="009B7FF4" w:rsidP="00AD6BDD">
      <w:pPr>
        <w:ind w:left="567"/>
        <w:rPr>
          <w:rFonts w:ascii="Arial" w:hAnsi="Arial" w:cs="Arial"/>
        </w:rPr>
      </w:pPr>
      <w:r w:rsidRPr="00AD6BDD">
        <w:rPr>
          <w:rFonts w:ascii="Arial" w:hAnsi="Arial" w:cs="Arial"/>
        </w:rPr>
        <w:t xml:space="preserve">Sorley, Lewis. </w:t>
      </w:r>
      <w:r w:rsidRPr="00AD6BDD">
        <w:rPr>
          <w:rFonts w:ascii="Arial" w:hAnsi="Arial" w:cs="Arial"/>
          <w:i/>
        </w:rPr>
        <w:t xml:space="preserve">A Better War: The Unexamined Victories and Final Tragedy of America’s Last Years in Vietnam. </w:t>
      </w:r>
      <w:r w:rsidR="00AD6BDD" w:rsidRPr="00AD6BDD">
        <w:rPr>
          <w:rFonts w:ascii="Arial" w:hAnsi="Arial" w:cs="Arial"/>
        </w:rPr>
        <w:t>(New York, NY: Houghton Mifflin Harcourt, 1999).</w:t>
      </w:r>
    </w:p>
    <w:p w14:paraId="7646FDF2" w14:textId="77777777" w:rsidR="009B7FF4" w:rsidRPr="00AD6BDD" w:rsidRDefault="009B7FF4" w:rsidP="00AD6BDD">
      <w:pPr>
        <w:ind w:left="567"/>
        <w:rPr>
          <w:rFonts w:ascii="Arial" w:eastAsia="Times New Roman" w:hAnsi="Arial" w:cs="Arial"/>
        </w:rPr>
      </w:pPr>
      <w:r w:rsidRPr="00AD6BDD">
        <w:rPr>
          <w:rFonts w:ascii="Arial" w:eastAsia="Times New Roman" w:hAnsi="Arial" w:cs="Arial"/>
          <w:color w:val="222222"/>
          <w:shd w:val="clear" w:color="auto" w:fill="FFFFFF"/>
        </w:rPr>
        <w:t>Stewart, Geoffrey C. </w:t>
      </w:r>
      <w:r w:rsidRPr="00AD6BDD">
        <w:rPr>
          <w:rFonts w:ascii="Arial" w:eastAsia="Times New Roman" w:hAnsi="Arial" w:cs="Arial"/>
          <w:i/>
          <w:iCs/>
          <w:color w:val="222222"/>
          <w:shd w:val="clear" w:color="auto" w:fill="FFFFFF"/>
        </w:rPr>
        <w:t>Vietnam’s Lost Revolution: Ngo Dinh Diem’s Failure to Build an Independent Nation, 1955-1963</w:t>
      </w:r>
      <w:r w:rsidRPr="00AD6BDD">
        <w:rPr>
          <w:rFonts w:ascii="Arial" w:eastAsia="Times New Roman" w:hAnsi="Arial" w:cs="Arial"/>
          <w:color w:val="222222"/>
          <w:shd w:val="clear" w:color="auto" w:fill="FFFFFF"/>
        </w:rPr>
        <w:t>. (Cambridge, UK: Cambridge University Press, 2017).</w:t>
      </w:r>
    </w:p>
    <w:p w14:paraId="1C892806" w14:textId="77777777" w:rsidR="009B7FF4" w:rsidRPr="00AD6BDD" w:rsidRDefault="009B7FF4" w:rsidP="00AD6BDD">
      <w:pPr>
        <w:ind w:left="567"/>
        <w:rPr>
          <w:rFonts w:ascii="Arial" w:hAnsi="Arial" w:cs="Arial"/>
        </w:rPr>
      </w:pPr>
      <w:r w:rsidRPr="00AD6BDD">
        <w:rPr>
          <w:rFonts w:ascii="Arial" w:hAnsi="Arial" w:cs="Arial"/>
        </w:rPr>
        <w:t xml:space="preserve"> Young, Marilyn B. </w:t>
      </w:r>
      <w:r w:rsidRPr="00AD6BDD">
        <w:rPr>
          <w:rFonts w:ascii="Arial" w:hAnsi="Arial" w:cs="Arial"/>
          <w:i/>
        </w:rPr>
        <w:t>The Vietnam Wars, 1945-1990</w:t>
      </w:r>
      <w:r w:rsidRPr="00AD6BDD">
        <w:rPr>
          <w:rFonts w:ascii="Arial" w:hAnsi="Arial" w:cs="Arial"/>
        </w:rPr>
        <w:t>. (New York, NY: HarperCollins, 1991).</w:t>
      </w:r>
    </w:p>
    <w:p w14:paraId="54D13270" w14:textId="77777777" w:rsidR="00B7280F" w:rsidRPr="00302082" w:rsidRDefault="00B7280F" w:rsidP="00302082">
      <w:pPr>
        <w:spacing w:after="120" w:line="240" w:lineRule="auto"/>
        <w:ind w:right="260"/>
        <w:jc w:val="both"/>
        <w:rPr>
          <w:rFonts w:ascii="Arial" w:hAnsi="Arial" w:cs="Arial"/>
          <w:b/>
        </w:rPr>
      </w:pPr>
    </w:p>
    <w:p w14:paraId="7888DEB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5D5A94A" w14:textId="77777777" w:rsidR="00A97CB8" w:rsidRPr="00AD6BDD" w:rsidRDefault="00A97CB8" w:rsidP="00696FF5">
      <w:pPr>
        <w:spacing w:after="120" w:line="240" w:lineRule="auto"/>
        <w:ind w:left="567" w:right="260"/>
        <w:jc w:val="both"/>
        <w:rPr>
          <w:rFonts w:ascii="Arial" w:hAnsi="Arial" w:cs="Arial"/>
          <w:iCs/>
        </w:rPr>
      </w:pPr>
      <w:r>
        <w:rPr>
          <w:rFonts w:ascii="Arial" w:hAnsi="Arial" w:cs="Arial"/>
          <w:iCs/>
        </w:rPr>
        <w:t xml:space="preserve">Total contact hours: </w:t>
      </w:r>
      <w:r w:rsidR="00AD6BDD">
        <w:rPr>
          <w:rFonts w:ascii="Arial" w:hAnsi="Arial" w:cs="Arial"/>
          <w:iCs/>
        </w:rPr>
        <w:t>72</w:t>
      </w:r>
    </w:p>
    <w:p w14:paraId="60CC5160" w14:textId="6E35DFBB"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Pr>
          <w:rFonts w:ascii="Arial" w:hAnsi="Arial" w:cs="Arial"/>
          <w:i/>
          <w:iCs/>
        </w:rPr>
        <w:t xml:space="preserve"> </w:t>
      </w:r>
      <w:r w:rsidR="00FF0DBD" w:rsidRPr="007D276F">
        <w:rPr>
          <w:rFonts w:ascii="Arial" w:hAnsi="Arial" w:cs="Arial"/>
          <w:iCs/>
        </w:rPr>
        <w:t>528</w:t>
      </w:r>
    </w:p>
    <w:p w14:paraId="195AB362" w14:textId="77777777" w:rsidR="00CF0BCA" w:rsidRPr="00FF0DBD" w:rsidRDefault="00CF0BCA" w:rsidP="00696FF5">
      <w:pPr>
        <w:spacing w:after="120" w:line="240" w:lineRule="auto"/>
        <w:ind w:left="567" w:right="260"/>
        <w:jc w:val="both"/>
        <w:rPr>
          <w:rFonts w:ascii="Arial" w:hAnsi="Arial" w:cs="Arial"/>
          <w:iCs/>
        </w:rPr>
      </w:pPr>
      <w:r>
        <w:rPr>
          <w:rFonts w:ascii="Arial" w:hAnsi="Arial" w:cs="Arial"/>
          <w:iCs/>
        </w:rPr>
        <w:t xml:space="preserve">Total module study hours: </w:t>
      </w:r>
      <w:r w:rsidR="00FF0DBD">
        <w:rPr>
          <w:rFonts w:ascii="Arial" w:hAnsi="Arial" w:cs="Arial"/>
          <w:iCs/>
        </w:rPr>
        <w:t>600</w:t>
      </w:r>
    </w:p>
    <w:p w14:paraId="47A07278" w14:textId="77777777" w:rsidR="009A2D37" w:rsidRPr="00302082" w:rsidRDefault="009A2D37" w:rsidP="00302082">
      <w:pPr>
        <w:spacing w:after="120" w:line="240" w:lineRule="auto"/>
        <w:ind w:left="426" w:right="260"/>
        <w:rPr>
          <w:rFonts w:ascii="Arial" w:hAnsi="Arial" w:cs="Arial"/>
          <w:i/>
          <w:iCs/>
        </w:rPr>
      </w:pPr>
    </w:p>
    <w:p w14:paraId="7154447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8D2EE55"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F0E04C6" w14:textId="14164CB4" w:rsidR="00FF0DBD" w:rsidRDefault="00C43FD8" w:rsidP="00FF0DBD">
      <w:pPr>
        <w:pStyle w:val="ListParagraph"/>
        <w:spacing w:after="120"/>
        <w:ind w:left="567"/>
        <w:rPr>
          <w:rFonts w:ascii="Arial" w:hAnsi="Arial" w:cs="Arial"/>
          <w:iCs/>
        </w:rPr>
      </w:pPr>
      <w:r>
        <w:rPr>
          <w:rFonts w:ascii="Arial" w:hAnsi="Arial" w:cs="Arial"/>
          <w:iCs/>
        </w:rPr>
        <w:t>Essay 1 (3,0</w:t>
      </w:r>
      <w:r w:rsidR="00F76E39">
        <w:rPr>
          <w:rFonts w:ascii="Arial" w:hAnsi="Arial" w:cs="Arial"/>
          <w:iCs/>
        </w:rPr>
        <w:t>00 words): 8</w:t>
      </w:r>
      <w:r w:rsidR="00FF0DBD">
        <w:rPr>
          <w:rFonts w:ascii="Arial" w:hAnsi="Arial" w:cs="Arial"/>
          <w:iCs/>
        </w:rPr>
        <w:t>%</w:t>
      </w:r>
    </w:p>
    <w:p w14:paraId="7275E9FC" w14:textId="36895395" w:rsidR="00C43FD8" w:rsidRDefault="00C43FD8" w:rsidP="00FF0DBD">
      <w:pPr>
        <w:pStyle w:val="ListParagraph"/>
        <w:spacing w:after="120"/>
        <w:ind w:left="567"/>
        <w:rPr>
          <w:rFonts w:ascii="Arial" w:hAnsi="Arial" w:cs="Arial"/>
          <w:iCs/>
        </w:rPr>
      </w:pPr>
      <w:r>
        <w:rPr>
          <w:rFonts w:ascii="Arial" w:hAnsi="Arial" w:cs="Arial"/>
          <w:iCs/>
        </w:rPr>
        <w:t xml:space="preserve">Essay 2 (3,000 words): </w:t>
      </w:r>
      <w:r w:rsidR="00F76E39">
        <w:rPr>
          <w:rFonts w:ascii="Arial" w:hAnsi="Arial" w:cs="Arial"/>
          <w:iCs/>
        </w:rPr>
        <w:t>8%</w:t>
      </w:r>
    </w:p>
    <w:p w14:paraId="37DA0E3A" w14:textId="4F61CF8B" w:rsidR="00FF0DBD" w:rsidRDefault="00FF0DBD" w:rsidP="00FF0DBD">
      <w:pPr>
        <w:pStyle w:val="ListParagraph"/>
        <w:spacing w:after="120"/>
        <w:ind w:left="567"/>
        <w:rPr>
          <w:rFonts w:ascii="Arial" w:hAnsi="Arial" w:cs="Arial"/>
          <w:iCs/>
        </w:rPr>
      </w:pPr>
      <w:r>
        <w:rPr>
          <w:rFonts w:ascii="Arial" w:hAnsi="Arial" w:cs="Arial"/>
          <w:iCs/>
        </w:rPr>
        <w:t>Primary</w:t>
      </w:r>
      <w:r w:rsidR="006F6112">
        <w:rPr>
          <w:rFonts w:ascii="Arial" w:hAnsi="Arial" w:cs="Arial"/>
          <w:iCs/>
        </w:rPr>
        <w:t xml:space="preserve"> source analysis</w:t>
      </w:r>
      <w:r w:rsidR="00C43FD8">
        <w:rPr>
          <w:rFonts w:ascii="Arial" w:hAnsi="Arial" w:cs="Arial"/>
          <w:iCs/>
        </w:rPr>
        <w:t xml:space="preserve"> exercise</w:t>
      </w:r>
      <w:r w:rsidR="0055407E">
        <w:rPr>
          <w:rFonts w:ascii="Arial" w:hAnsi="Arial" w:cs="Arial"/>
          <w:iCs/>
        </w:rPr>
        <w:t xml:space="preserve"> (3,0</w:t>
      </w:r>
      <w:r w:rsidR="00C43FD8">
        <w:rPr>
          <w:rFonts w:ascii="Arial" w:hAnsi="Arial" w:cs="Arial"/>
          <w:iCs/>
        </w:rPr>
        <w:t>00</w:t>
      </w:r>
      <w:r w:rsidR="00F76E39">
        <w:rPr>
          <w:rFonts w:ascii="Arial" w:hAnsi="Arial" w:cs="Arial"/>
          <w:iCs/>
        </w:rPr>
        <w:t xml:space="preserve"> words): 8</w:t>
      </w:r>
      <w:r>
        <w:rPr>
          <w:rFonts w:ascii="Arial" w:hAnsi="Arial" w:cs="Arial"/>
          <w:iCs/>
        </w:rPr>
        <w:t>%</w:t>
      </w:r>
    </w:p>
    <w:p w14:paraId="70821524" w14:textId="7663E4EE" w:rsidR="00C43FD8" w:rsidRDefault="00C43FD8" w:rsidP="00FF0DBD">
      <w:pPr>
        <w:pStyle w:val="ListParagraph"/>
        <w:spacing w:after="120"/>
        <w:ind w:left="567"/>
        <w:rPr>
          <w:rFonts w:ascii="Arial" w:hAnsi="Arial" w:cs="Arial"/>
          <w:iCs/>
        </w:rPr>
      </w:pPr>
      <w:r>
        <w:rPr>
          <w:rFonts w:ascii="Arial" w:hAnsi="Arial" w:cs="Arial"/>
          <w:iCs/>
        </w:rPr>
        <w:t xml:space="preserve">Book review (1,000 words): </w:t>
      </w:r>
      <w:r w:rsidR="00F76E39">
        <w:rPr>
          <w:rFonts w:ascii="Arial" w:hAnsi="Arial" w:cs="Arial"/>
          <w:iCs/>
        </w:rPr>
        <w:t>8%</w:t>
      </w:r>
    </w:p>
    <w:p w14:paraId="436088EF" w14:textId="01FAD24E" w:rsidR="00FF0DBD" w:rsidRDefault="00FF0DBD" w:rsidP="00FF0DBD">
      <w:pPr>
        <w:pStyle w:val="ListParagraph"/>
        <w:spacing w:after="120"/>
        <w:ind w:left="567"/>
        <w:rPr>
          <w:rFonts w:ascii="Arial" w:hAnsi="Arial" w:cs="Arial"/>
          <w:iCs/>
        </w:rPr>
      </w:pPr>
      <w:r>
        <w:rPr>
          <w:rFonts w:ascii="Arial" w:hAnsi="Arial" w:cs="Arial"/>
          <w:iCs/>
        </w:rPr>
        <w:t xml:space="preserve">Group work and presentation (in-class group work, </w:t>
      </w:r>
      <w:r w:rsidR="006F6112">
        <w:rPr>
          <w:rFonts w:ascii="Arial" w:hAnsi="Arial" w:cs="Arial"/>
          <w:iCs/>
        </w:rPr>
        <w:t>10-minute oral presentation</w:t>
      </w:r>
      <w:r w:rsidR="008828D5">
        <w:rPr>
          <w:rFonts w:ascii="Arial" w:hAnsi="Arial" w:cs="Arial"/>
          <w:iCs/>
        </w:rPr>
        <w:t xml:space="preserve"> and self-reflection exercise</w:t>
      </w:r>
      <w:r w:rsidR="00F76E39">
        <w:rPr>
          <w:rFonts w:ascii="Arial" w:hAnsi="Arial" w:cs="Arial"/>
          <w:iCs/>
        </w:rPr>
        <w:t>): 8</w:t>
      </w:r>
      <w:r>
        <w:rPr>
          <w:rFonts w:ascii="Arial" w:hAnsi="Arial" w:cs="Arial"/>
          <w:iCs/>
        </w:rPr>
        <w:t>%</w:t>
      </w:r>
    </w:p>
    <w:p w14:paraId="56518BCD" w14:textId="1EA117D8" w:rsidR="00FF0DBD" w:rsidRDefault="00FF0DBD" w:rsidP="00FF0DBD">
      <w:pPr>
        <w:pStyle w:val="ListParagraph"/>
        <w:spacing w:after="120"/>
        <w:ind w:left="567"/>
        <w:rPr>
          <w:rFonts w:ascii="Arial" w:hAnsi="Arial" w:cs="Arial"/>
          <w:iCs/>
        </w:rPr>
      </w:pPr>
      <w:r>
        <w:rPr>
          <w:rFonts w:ascii="Arial" w:hAnsi="Arial" w:cs="Arial"/>
          <w:iCs/>
        </w:rPr>
        <w:t>Examinat</w:t>
      </w:r>
      <w:r w:rsidR="001E63B2">
        <w:rPr>
          <w:rFonts w:ascii="Arial" w:hAnsi="Arial" w:cs="Arial"/>
          <w:iCs/>
        </w:rPr>
        <w:t>ion 1 (2 hours, essay-based): 30</w:t>
      </w:r>
      <w:r>
        <w:rPr>
          <w:rFonts w:ascii="Arial" w:hAnsi="Arial" w:cs="Arial"/>
          <w:iCs/>
        </w:rPr>
        <w:t>%</w:t>
      </w:r>
    </w:p>
    <w:p w14:paraId="116D2745" w14:textId="520D293C" w:rsidR="00FF0DBD" w:rsidRPr="00696FF5" w:rsidRDefault="00FF0DBD" w:rsidP="00FF0DBD">
      <w:pPr>
        <w:pStyle w:val="ListParagraph"/>
        <w:spacing w:after="120"/>
        <w:ind w:left="567"/>
        <w:rPr>
          <w:rFonts w:ascii="Arial" w:hAnsi="Arial" w:cs="Arial"/>
          <w:iCs/>
        </w:rPr>
      </w:pPr>
      <w:r>
        <w:rPr>
          <w:rFonts w:ascii="Arial" w:hAnsi="Arial" w:cs="Arial"/>
          <w:iCs/>
        </w:rPr>
        <w:t xml:space="preserve">Examination </w:t>
      </w:r>
      <w:r w:rsidR="001E63B2">
        <w:rPr>
          <w:rFonts w:ascii="Arial" w:hAnsi="Arial" w:cs="Arial"/>
          <w:iCs/>
        </w:rPr>
        <w:t>2 (2 hours, Gobbet analysis): 30</w:t>
      </w:r>
      <w:r>
        <w:rPr>
          <w:rFonts w:ascii="Arial" w:hAnsi="Arial" w:cs="Arial"/>
          <w:iCs/>
        </w:rPr>
        <w:t>%</w:t>
      </w:r>
    </w:p>
    <w:p w14:paraId="238835D8" w14:textId="77777777" w:rsidR="003F3578" w:rsidRDefault="003F3578" w:rsidP="00302082">
      <w:pPr>
        <w:spacing w:after="120" w:line="240" w:lineRule="auto"/>
        <w:ind w:left="426" w:right="260"/>
        <w:rPr>
          <w:rFonts w:ascii="Arial" w:hAnsi="Arial" w:cs="Arial"/>
          <w:b/>
          <w:i/>
          <w:iCs/>
        </w:rPr>
      </w:pPr>
    </w:p>
    <w:p w14:paraId="3B8666A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E1CDD93" w14:textId="77777777" w:rsidR="00B64B34" w:rsidRPr="0091428E" w:rsidRDefault="00B64B34" w:rsidP="00B64B34">
      <w:pPr>
        <w:spacing w:after="120" w:line="240" w:lineRule="auto"/>
        <w:ind w:left="567" w:right="260"/>
        <w:jc w:val="both"/>
        <w:rPr>
          <w:rFonts w:ascii="Arial" w:hAnsi="Arial" w:cs="Arial"/>
          <w:b/>
          <w:iCs/>
        </w:rPr>
      </w:pPr>
      <w:r w:rsidRPr="0091428E">
        <w:rPr>
          <w:rFonts w:ascii="Arial" w:hAnsi="Arial" w:cs="Arial"/>
          <w:iCs/>
        </w:rPr>
        <w:t xml:space="preserve">Reassessment Instrument: </w:t>
      </w:r>
      <w:r w:rsidRPr="007D276F">
        <w:rPr>
          <w:rFonts w:ascii="Arial" w:hAnsi="Arial" w:cs="Arial"/>
          <w:iCs/>
        </w:rPr>
        <w:t>100% coursework</w:t>
      </w:r>
      <w:r w:rsidRPr="0091428E">
        <w:rPr>
          <w:rFonts w:ascii="Arial" w:hAnsi="Arial" w:cs="Arial"/>
          <w:iCs/>
        </w:rPr>
        <w:t xml:space="preserve"> </w:t>
      </w:r>
    </w:p>
    <w:p w14:paraId="246D2021" w14:textId="77777777" w:rsidR="0062219E" w:rsidRDefault="0062219E" w:rsidP="00302082">
      <w:pPr>
        <w:spacing w:after="120" w:line="240" w:lineRule="auto"/>
        <w:ind w:left="426" w:right="260"/>
        <w:rPr>
          <w:rFonts w:ascii="Arial" w:hAnsi="Arial" w:cs="Arial"/>
          <w:b/>
          <w:i/>
          <w:iCs/>
        </w:rPr>
      </w:pPr>
    </w:p>
    <w:p w14:paraId="09764FA8"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ADAA651" w14:textId="77777777" w:rsidR="001C1787" w:rsidRPr="001C1787" w:rsidRDefault="001C1787" w:rsidP="001C1787">
      <w:pPr>
        <w:spacing w:after="120" w:line="240" w:lineRule="auto"/>
        <w:ind w:left="567" w:right="261"/>
        <w:jc w:val="both"/>
        <w:rPr>
          <w:rFonts w:ascii="Arial" w:hAnsi="Arial" w:cs="Arial"/>
          <w:i/>
          <w:iCs/>
        </w:rPr>
      </w:pPr>
      <w:r>
        <w:rPr>
          <w:rFonts w:ascii="Arial" w:hAnsi="Arial" w:cs="Arial"/>
          <w:i/>
          <w:iCs/>
        </w:rPr>
        <w:t xml:space="preserve">Add/delete lines and columns as appropriate: </w:t>
      </w: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1C7B28" w:rsidRPr="00302082" w14:paraId="4AD8FBC5" w14:textId="77777777" w:rsidTr="001C7B28">
        <w:tc>
          <w:tcPr>
            <w:tcW w:w="2439" w:type="dxa"/>
            <w:shd w:val="clear" w:color="auto" w:fill="D9D9D9" w:themeFill="background1" w:themeFillShade="D9"/>
          </w:tcPr>
          <w:p w14:paraId="512B3370" w14:textId="77777777" w:rsidR="001C7B28" w:rsidRPr="00302082" w:rsidRDefault="001C7B28" w:rsidP="00302082">
            <w:pPr>
              <w:spacing w:after="120"/>
              <w:ind w:left="33"/>
              <w:rPr>
                <w:rFonts w:ascii="Arial" w:hAnsi="Arial" w:cs="Arial"/>
                <w:b/>
              </w:rPr>
            </w:pPr>
            <w:r w:rsidRPr="00302082">
              <w:rPr>
                <w:rFonts w:ascii="Arial" w:hAnsi="Arial" w:cs="Arial"/>
                <w:b/>
              </w:rPr>
              <w:t>Module learning outcome</w:t>
            </w:r>
          </w:p>
        </w:tc>
        <w:tc>
          <w:tcPr>
            <w:tcW w:w="567" w:type="dxa"/>
          </w:tcPr>
          <w:p w14:paraId="01612A81" w14:textId="77777777" w:rsidR="001C7B28" w:rsidRPr="002302FD" w:rsidRDefault="001C7B28" w:rsidP="00302082">
            <w:pPr>
              <w:spacing w:after="120"/>
              <w:rPr>
                <w:rFonts w:ascii="Arial" w:hAnsi="Arial" w:cs="Arial"/>
              </w:rPr>
            </w:pPr>
            <w:r w:rsidRPr="002302FD">
              <w:rPr>
                <w:rFonts w:ascii="Arial" w:hAnsi="Arial" w:cs="Arial"/>
              </w:rPr>
              <w:t>8.1</w:t>
            </w:r>
          </w:p>
        </w:tc>
        <w:tc>
          <w:tcPr>
            <w:tcW w:w="567" w:type="dxa"/>
          </w:tcPr>
          <w:p w14:paraId="07A8500A" w14:textId="77777777" w:rsidR="001C7B28" w:rsidRPr="002302FD" w:rsidRDefault="001C7B28" w:rsidP="00302082">
            <w:pPr>
              <w:spacing w:after="120"/>
              <w:rPr>
                <w:rFonts w:ascii="Arial" w:hAnsi="Arial" w:cs="Arial"/>
              </w:rPr>
            </w:pPr>
            <w:r w:rsidRPr="002302FD">
              <w:rPr>
                <w:rFonts w:ascii="Arial" w:hAnsi="Arial" w:cs="Arial"/>
              </w:rPr>
              <w:t>8.2</w:t>
            </w:r>
          </w:p>
        </w:tc>
        <w:tc>
          <w:tcPr>
            <w:tcW w:w="567" w:type="dxa"/>
          </w:tcPr>
          <w:p w14:paraId="5F133373" w14:textId="77777777" w:rsidR="001C7B28" w:rsidRPr="002302FD" w:rsidRDefault="001C7B28" w:rsidP="00302082">
            <w:pPr>
              <w:spacing w:after="120"/>
              <w:rPr>
                <w:rFonts w:ascii="Arial" w:hAnsi="Arial" w:cs="Arial"/>
              </w:rPr>
            </w:pPr>
            <w:r w:rsidRPr="002302FD">
              <w:rPr>
                <w:rFonts w:ascii="Arial" w:hAnsi="Arial" w:cs="Arial"/>
              </w:rPr>
              <w:t>8.3</w:t>
            </w:r>
          </w:p>
        </w:tc>
        <w:tc>
          <w:tcPr>
            <w:tcW w:w="567" w:type="dxa"/>
          </w:tcPr>
          <w:p w14:paraId="7EA9A15F" w14:textId="77777777" w:rsidR="001C7B28" w:rsidRPr="002302FD" w:rsidRDefault="001C7B28" w:rsidP="00302082">
            <w:pPr>
              <w:spacing w:after="120"/>
              <w:rPr>
                <w:rFonts w:ascii="Arial" w:hAnsi="Arial" w:cs="Arial"/>
              </w:rPr>
            </w:pPr>
            <w:r w:rsidRPr="002302FD">
              <w:rPr>
                <w:rFonts w:ascii="Arial" w:hAnsi="Arial" w:cs="Arial"/>
              </w:rPr>
              <w:t>8.4</w:t>
            </w:r>
          </w:p>
        </w:tc>
        <w:tc>
          <w:tcPr>
            <w:tcW w:w="567" w:type="dxa"/>
          </w:tcPr>
          <w:p w14:paraId="4CA0B2E5" w14:textId="77777777" w:rsidR="001C7B28" w:rsidRPr="002302FD" w:rsidRDefault="001C7B28" w:rsidP="00302082">
            <w:pPr>
              <w:spacing w:after="120"/>
              <w:rPr>
                <w:rFonts w:ascii="Arial" w:hAnsi="Arial" w:cs="Arial"/>
              </w:rPr>
            </w:pPr>
            <w:r w:rsidRPr="002302FD">
              <w:rPr>
                <w:rFonts w:ascii="Arial" w:hAnsi="Arial" w:cs="Arial"/>
              </w:rPr>
              <w:t>8.5</w:t>
            </w:r>
          </w:p>
        </w:tc>
        <w:tc>
          <w:tcPr>
            <w:tcW w:w="567" w:type="dxa"/>
          </w:tcPr>
          <w:p w14:paraId="4BFBDEEC" w14:textId="77777777" w:rsidR="001C7B28" w:rsidRPr="002302FD" w:rsidRDefault="001C7B28" w:rsidP="00302082">
            <w:pPr>
              <w:spacing w:after="120"/>
              <w:rPr>
                <w:rFonts w:ascii="Arial" w:hAnsi="Arial" w:cs="Arial"/>
              </w:rPr>
            </w:pPr>
            <w:r>
              <w:rPr>
                <w:rFonts w:ascii="Arial" w:hAnsi="Arial" w:cs="Arial"/>
              </w:rPr>
              <w:t>8.6</w:t>
            </w:r>
          </w:p>
        </w:tc>
        <w:tc>
          <w:tcPr>
            <w:tcW w:w="567" w:type="dxa"/>
          </w:tcPr>
          <w:p w14:paraId="18A3D483" w14:textId="77777777" w:rsidR="001C7B28" w:rsidRPr="002302FD" w:rsidRDefault="001C7B28" w:rsidP="00302082">
            <w:pPr>
              <w:spacing w:after="120"/>
              <w:rPr>
                <w:rFonts w:ascii="Arial" w:hAnsi="Arial" w:cs="Arial"/>
              </w:rPr>
            </w:pPr>
            <w:r w:rsidRPr="002302FD">
              <w:rPr>
                <w:rFonts w:ascii="Arial" w:hAnsi="Arial" w:cs="Arial"/>
              </w:rPr>
              <w:t>9.1</w:t>
            </w:r>
          </w:p>
        </w:tc>
        <w:tc>
          <w:tcPr>
            <w:tcW w:w="567" w:type="dxa"/>
          </w:tcPr>
          <w:p w14:paraId="601C51B9" w14:textId="77777777" w:rsidR="001C7B28" w:rsidRPr="002302FD" w:rsidRDefault="001C7B28" w:rsidP="00302082">
            <w:pPr>
              <w:spacing w:after="120"/>
              <w:rPr>
                <w:rFonts w:ascii="Arial" w:hAnsi="Arial" w:cs="Arial"/>
              </w:rPr>
            </w:pPr>
            <w:r w:rsidRPr="002302FD">
              <w:rPr>
                <w:rFonts w:ascii="Arial" w:hAnsi="Arial" w:cs="Arial"/>
              </w:rPr>
              <w:t>9.2</w:t>
            </w:r>
          </w:p>
        </w:tc>
        <w:tc>
          <w:tcPr>
            <w:tcW w:w="567" w:type="dxa"/>
          </w:tcPr>
          <w:p w14:paraId="3977FF86" w14:textId="77777777" w:rsidR="001C7B28" w:rsidRPr="002302FD" w:rsidRDefault="001C7B28" w:rsidP="00302082">
            <w:pPr>
              <w:spacing w:after="120"/>
              <w:rPr>
                <w:rFonts w:ascii="Arial" w:hAnsi="Arial" w:cs="Arial"/>
              </w:rPr>
            </w:pPr>
            <w:r w:rsidRPr="002302FD">
              <w:rPr>
                <w:rFonts w:ascii="Arial" w:hAnsi="Arial" w:cs="Arial"/>
              </w:rPr>
              <w:t>9.3</w:t>
            </w:r>
          </w:p>
        </w:tc>
        <w:tc>
          <w:tcPr>
            <w:tcW w:w="567" w:type="dxa"/>
          </w:tcPr>
          <w:p w14:paraId="4B927EF0" w14:textId="77777777" w:rsidR="001C7B28" w:rsidRPr="002302FD" w:rsidRDefault="001C7B28" w:rsidP="00302082">
            <w:pPr>
              <w:spacing w:after="120"/>
              <w:rPr>
                <w:rFonts w:ascii="Arial" w:hAnsi="Arial" w:cs="Arial"/>
              </w:rPr>
            </w:pPr>
            <w:r w:rsidRPr="002302FD">
              <w:rPr>
                <w:rFonts w:ascii="Arial" w:hAnsi="Arial" w:cs="Arial"/>
              </w:rPr>
              <w:t>9.4</w:t>
            </w:r>
          </w:p>
        </w:tc>
        <w:tc>
          <w:tcPr>
            <w:tcW w:w="567" w:type="dxa"/>
          </w:tcPr>
          <w:p w14:paraId="4E1C8D0F" w14:textId="77777777" w:rsidR="001C7B28" w:rsidRPr="002302FD" w:rsidRDefault="001C7B28" w:rsidP="00302082">
            <w:pPr>
              <w:spacing w:after="120"/>
              <w:rPr>
                <w:rFonts w:ascii="Arial" w:hAnsi="Arial" w:cs="Arial"/>
              </w:rPr>
            </w:pPr>
            <w:r w:rsidRPr="002302FD">
              <w:rPr>
                <w:rFonts w:ascii="Arial" w:hAnsi="Arial" w:cs="Arial"/>
              </w:rPr>
              <w:t>9.5</w:t>
            </w:r>
          </w:p>
        </w:tc>
        <w:tc>
          <w:tcPr>
            <w:tcW w:w="567" w:type="dxa"/>
          </w:tcPr>
          <w:p w14:paraId="385C6A6A" w14:textId="77777777" w:rsidR="001C7B28" w:rsidRPr="002302FD" w:rsidRDefault="001C7B28" w:rsidP="00302082">
            <w:pPr>
              <w:spacing w:after="120"/>
              <w:rPr>
                <w:rFonts w:ascii="Arial" w:hAnsi="Arial" w:cs="Arial"/>
              </w:rPr>
            </w:pPr>
            <w:r>
              <w:rPr>
                <w:rFonts w:ascii="Arial" w:hAnsi="Arial" w:cs="Arial"/>
              </w:rPr>
              <w:t>9.6</w:t>
            </w:r>
          </w:p>
        </w:tc>
        <w:tc>
          <w:tcPr>
            <w:tcW w:w="567" w:type="dxa"/>
          </w:tcPr>
          <w:p w14:paraId="4C6B48E9" w14:textId="77777777" w:rsidR="001C7B28" w:rsidRPr="002302FD" w:rsidRDefault="001C7B28" w:rsidP="00302082">
            <w:pPr>
              <w:spacing w:after="120"/>
              <w:rPr>
                <w:rFonts w:ascii="Arial" w:hAnsi="Arial" w:cs="Arial"/>
              </w:rPr>
            </w:pPr>
            <w:r>
              <w:rPr>
                <w:rFonts w:ascii="Arial" w:hAnsi="Arial" w:cs="Arial"/>
              </w:rPr>
              <w:t>9.7</w:t>
            </w:r>
          </w:p>
        </w:tc>
      </w:tr>
      <w:tr w:rsidR="001C7B28" w:rsidRPr="00302082" w14:paraId="6040C4C1" w14:textId="77777777" w:rsidTr="001C7B28">
        <w:tc>
          <w:tcPr>
            <w:tcW w:w="2439" w:type="dxa"/>
            <w:shd w:val="clear" w:color="auto" w:fill="D9D9D9" w:themeFill="background1" w:themeFillShade="D9"/>
          </w:tcPr>
          <w:p w14:paraId="013F8857" w14:textId="77777777" w:rsidR="001C7B28" w:rsidRPr="00302082" w:rsidRDefault="001C7B28" w:rsidP="00302082">
            <w:pPr>
              <w:spacing w:after="120"/>
              <w:rPr>
                <w:rFonts w:ascii="Arial" w:hAnsi="Arial" w:cs="Arial"/>
                <w:b/>
              </w:rPr>
            </w:pPr>
            <w:r w:rsidRPr="00302082">
              <w:rPr>
                <w:rFonts w:ascii="Arial" w:hAnsi="Arial" w:cs="Arial"/>
                <w:b/>
              </w:rPr>
              <w:t>Learning/ teaching method</w:t>
            </w:r>
          </w:p>
        </w:tc>
        <w:tc>
          <w:tcPr>
            <w:tcW w:w="567" w:type="dxa"/>
          </w:tcPr>
          <w:p w14:paraId="7D5E27ED" w14:textId="77777777" w:rsidR="001C7B28" w:rsidRPr="00302082" w:rsidRDefault="001C7B28" w:rsidP="00302082">
            <w:pPr>
              <w:spacing w:after="120"/>
              <w:rPr>
                <w:rFonts w:ascii="Arial" w:hAnsi="Arial" w:cs="Arial"/>
                <w:b/>
              </w:rPr>
            </w:pPr>
          </w:p>
        </w:tc>
        <w:tc>
          <w:tcPr>
            <w:tcW w:w="567" w:type="dxa"/>
          </w:tcPr>
          <w:p w14:paraId="202EA364" w14:textId="77777777" w:rsidR="001C7B28" w:rsidRPr="00302082" w:rsidRDefault="001C7B28" w:rsidP="00302082">
            <w:pPr>
              <w:spacing w:after="120"/>
              <w:rPr>
                <w:rFonts w:ascii="Arial" w:hAnsi="Arial" w:cs="Arial"/>
                <w:b/>
              </w:rPr>
            </w:pPr>
          </w:p>
        </w:tc>
        <w:tc>
          <w:tcPr>
            <w:tcW w:w="567" w:type="dxa"/>
          </w:tcPr>
          <w:p w14:paraId="383EEEBF" w14:textId="77777777" w:rsidR="001C7B28" w:rsidRPr="00302082" w:rsidRDefault="001C7B28" w:rsidP="00302082">
            <w:pPr>
              <w:spacing w:after="120"/>
              <w:rPr>
                <w:rFonts w:ascii="Arial" w:hAnsi="Arial" w:cs="Arial"/>
                <w:b/>
              </w:rPr>
            </w:pPr>
          </w:p>
        </w:tc>
        <w:tc>
          <w:tcPr>
            <w:tcW w:w="567" w:type="dxa"/>
          </w:tcPr>
          <w:p w14:paraId="6159F0CC" w14:textId="77777777" w:rsidR="001C7B28" w:rsidRPr="00302082" w:rsidRDefault="001C7B28" w:rsidP="00302082">
            <w:pPr>
              <w:spacing w:after="120"/>
              <w:rPr>
                <w:rFonts w:ascii="Arial" w:hAnsi="Arial" w:cs="Arial"/>
                <w:b/>
              </w:rPr>
            </w:pPr>
          </w:p>
        </w:tc>
        <w:tc>
          <w:tcPr>
            <w:tcW w:w="567" w:type="dxa"/>
          </w:tcPr>
          <w:p w14:paraId="5277B307" w14:textId="77777777" w:rsidR="001C7B28" w:rsidRPr="00302082" w:rsidRDefault="001C7B28" w:rsidP="00302082">
            <w:pPr>
              <w:spacing w:after="120"/>
              <w:rPr>
                <w:rFonts w:ascii="Arial" w:hAnsi="Arial" w:cs="Arial"/>
                <w:b/>
              </w:rPr>
            </w:pPr>
          </w:p>
        </w:tc>
        <w:tc>
          <w:tcPr>
            <w:tcW w:w="567" w:type="dxa"/>
          </w:tcPr>
          <w:p w14:paraId="551BE31E" w14:textId="77777777" w:rsidR="001C7B28" w:rsidRPr="00302082" w:rsidRDefault="001C7B28" w:rsidP="00302082">
            <w:pPr>
              <w:spacing w:after="120"/>
              <w:rPr>
                <w:rFonts w:ascii="Arial" w:hAnsi="Arial" w:cs="Arial"/>
                <w:b/>
              </w:rPr>
            </w:pPr>
          </w:p>
        </w:tc>
        <w:tc>
          <w:tcPr>
            <w:tcW w:w="567" w:type="dxa"/>
          </w:tcPr>
          <w:p w14:paraId="29E4CBFE" w14:textId="77777777" w:rsidR="001C7B28" w:rsidRPr="00302082" w:rsidRDefault="001C7B28" w:rsidP="00302082">
            <w:pPr>
              <w:spacing w:after="120"/>
              <w:rPr>
                <w:rFonts w:ascii="Arial" w:hAnsi="Arial" w:cs="Arial"/>
                <w:b/>
              </w:rPr>
            </w:pPr>
          </w:p>
        </w:tc>
        <w:tc>
          <w:tcPr>
            <w:tcW w:w="567" w:type="dxa"/>
          </w:tcPr>
          <w:p w14:paraId="49729DCC" w14:textId="77777777" w:rsidR="001C7B28" w:rsidRPr="00302082" w:rsidRDefault="001C7B28" w:rsidP="00302082">
            <w:pPr>
              <w:spacing w:after="120"/>
              <w:rPr>
                <w:rFonts w:ascii="Arial" w:hAnsi="Arial" w:cs="Arial"/>
                <w:b/>
              </w:rPr>
            </w:pPr>
          </w:p>
        </w:tc>
        <w:tc>
          <w:tcPr>
            <w:tcW w:w="567" w:type="dxa"/>
          </w:tcPr>
          <w:p w14:paraId="4D1C82BC" w14:textId="77777777" w:rsidR="001C7B28" w:rsidRPr="00302082" w:rsidRDefault="001C7B28" w:rsidP="00302082">
            <w:pPr>
              <w:spacing w:after="120"/>
              <w:rPr>
                <w:rFonts w:ascii="Arial" w:hAnsi="Arial" w:cs="Arial"/>
                <w:b/>
              </w:rPr>
            </w:pPr>
          </w:p>
        </w:tc>
        <w:tc>
          <w:tcPr>
            <w:tcW w:w="567" w:type="dxa"/>
          </w:tcPr>
          <w:p w14:paraId="59D04827" w14:textId="77777777" w:rsidR="001C7B28" w:rsidRPr="00302082" w:rsidRDefault="001C7B28" w:rsidP="00302082">
            <w:pPr>
              <w:spacing w:after="120"/>
              <w:rPr>
                <w:rFonts w:ascii="Arial" w:hAnsi="Arial" w:cs="Arial"/>
                <w:b/>
              </w:rPr>
            </w:pPr>
          </w:p>
        </w:tc>
        <w:tc>
          <w:tcPr>
            <w:tcW w:w="567" w:type="dxa"/>
          </w:tcPr>
          <w:p w14:paraId="266CE28D" w14:textId="77777777" w:rsidR="001C7B28" w:rsidRPr="00302082" w:rsidRDefault="001C7B28" w:rsidP="00302082">
            <w:pPr>
              <w:spacing w:after="120"/>
              <w:rPr>
                <w:rFonts w:ascii="Arial" w:hAnsi="Arial" w:cs="Arial"/>
                <w:b/>
              </w:rPr>
            </w:pPr>
          </w:p>
        </w:tc>
        <w:tc>
          <w:tcPr>
            <w:tcW w:w="567" w:type="dxa"/>
          </w:tcPr>
          <w:p w14:paraId="3A3C01A8" w14:textId="77777777" w:rsidR="001C7B28" w:rsidRPr="00302082" w:rsidRDefault="001C7B28" w:rsidP="00302082">
            <w:pPr>
              <w:spacing w:after="120"/>
              <w:rPr>
                <w:rFonts w:ascii="Arial" w:hAnsi="Arial" w:cs="Arial"/>
                <w:b/>
              </w:rPr>
            </w:pPr>
          </w:p>
        </w:tc>
        <w:tc>
          <w:tcPr>
            <w:tcW w:w="567" w:type="dxa"/>
          </w:tcPr>
          <w:p w14:paraId="2B1859FB" w14:textId="77777777" w:rsidR="001C7B28" w:rsidRPr="00302082" w:rsidRDefault="001C7B28" w:rsidP="00302082">
            <w:pPr>
              <w:spacing w:after="120"/>
              <w:rPr>
                <w:rFonts w:ascii="Arial" w:hAnsi="Arial" w:cs="Arial"/>
                <w:b/>
              </w:rPr>
            </w:pPr>
          </w:p>
        </w:tc>
      </w:tr>
      <w:tr w:rsidR="001C7B28" w:rsidRPr="00302082" w14:paraId="69A5DFEA" w14:textId="77777777" w:rsidTr="001C7B28">
        <w:tc>
          <w:tcPr>
            <w:tcW w:w="2439" w:type="dxa"/>
          </w:tcPr>
          <w:p w14:paraId="2FC90066" w14:textId="77777777" w:rsidR="001C7B28" w:rsidRPr="00302082" w:rsidRDefault="001C7B28" w:rsidP="00302082">
            <w:pPr>
              <w:spacing w:after="120"/>
              <w:rPr>
                <w:rFonts w:ascii="Arial" w:hAnsi="Arial" w:cs="Arial"/>
                <w:b/>
              </w:rPr>
            </w:pPr>
            <w:r w:rsidRPr="00302082">
              <w:rPr>
                <w:rFonts w:ascii="Arial" w:hAnsi="Arial" w:cs="Arial"/>
                <w:b/>
              </w:rPr>
              <w:t>Private Study</w:t>
            </w:r>
          </w:p>
        </w:tc>
        <w:tc>
          <w:tcPr>
            <w:tcW w:w="567" w:type="dxa"/>
          </w:tcPr>
          <w:p w14:paraId="4D210C31"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7DD840E"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581FAECD"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5281E4A2"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5C2D05D9"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46463E5B"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FD311D0"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F5F097E"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BFBF1B3"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3B745272"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788BA0F9"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FAB6E30"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EAEF97D" w14:textId="77777777" w:rsidR="001C7B28" w:rsidRPr="00302082" w:rsidRDefault="001C7B28" w:rsidP="00302082">
            <w:pPr>
              <w:spacing w:after="120"/>
              <w:rPr>
                <w:rFonts w:ascii="Arial" w:hAnsi="Arial" w:cs="Arial"/>
                <w:b/>
              </w:rPr>
            </w:pPr>
            <w:r>
              <w:rPr>
                <w:rFonts w:ascii="Arial" w:hAnsi="Arial" w:cs="Arial"/>
                <w:b/>
              </w:rPr>
              <w:t>x</w:t>
            </w:r>
          </w:p>
        </w:tc>
      </w:tr>
      <w:tr w:rsidR="001C7B28" w:rsidRPr="00302082" w14:paraId="1F946217" w14:textId="77777777" w:rsidTr="001C7B28">
        <w:tc>
          <w:tcPr>
            <w:tcW w:w="2439" w:type="dxa"/>
          </w:tcPr>
          <w:p w14:paraId="1B8BF3FE" w14:textId="77777777" w:rsidR="001C7B28" w:rsidRPr="001C7B28" w:rsidRDefault="001C7B28" w:rsidP="00302082">
            <w:pPr>
              <w:spacing w:after="120"/>
              <w:rPr>
                <w:rFonts w:ascii="Arial" w:hAnsi="Arial" w:cs="Arial"/>
              </w:rPr>
            </w:pPr>
            <w:r w:rsidRPr="001C7B28">
              <w:rPr>
                <w:rFonts w:ascii="Arial" w:hAnsi="Arial" w:cs="Arial"/>
              </w:rPr>
              <w:t>Seminar</w:t>
            </w:r>
          </w:p>
        </w:tc>
        <w:tc>
          <w:tcPr>
            <w:tcW w:w="567" w:type="dxa"/>
          </w:tcPr>
          <w:p w14:paraId="631C24E6"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49C06C49"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76071976"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968C81F"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3D1F14E"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7822FEF8"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719C74CA"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A395D99"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5C885EF"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8C6E304"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0FFC4FB"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F349153"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EB7E335" w14:textId="6D70C739" w:rsidR="001C7B28" w:rsidRPr="00302082" w:rsidRDefault="00531A67" w:rsidP="00302082">
            <w:pPr>
              <w:spacing w:after="120"/>
              <w:rPr>
                <w:rFonts w:ascii="Arial" w:hAnsi="Arial" w:cs="Arial"/>
                <w:b/>
              </w:rPr>
            </w:pPr>
            <w:r>
              <w:rPr>
                <w:rFonts w:ascii="Arial" w:hAnsi="Arial" w:cs="Arial"/>
                <w:b/>
              </w:rPr>
              <w:t>x</w:t>
            </w:r>
          </w:p>
        </w:tc>
      </w:tr>
      <w:tr w:rsidR="001C7B28" w:rsidRPr="00302082" w14:paraId="3E1906CF" w14:textId="77777777" w:rsidTr="001C7B28">
        <w:tc>
          <w:tcPr>
            <w:tcW w:w="2439" w:type="dxa"/>
            <w:shd w:val="clear" w:color="auto" w:fill="D9D9D9" w:themeFill="background1" w:themeFillShade="D9"/>
          </w:tcPr>
          <w:p w14:paraId="1A83CD52" w14:textId="77777777" w:rsidR="001C7B28" w:rsidRPr="00302082" w:rsidRDefault="001C7B28" w:rsidP="00302082">
            <w:pPr>
              <w:spacing w:after="120"/>
              <w:rPr>
                <w:rFonts w:ascii="Arial" w:hAnsi="Arial" w:cs="Arial"/>
                <w:b/>
              </w:rPr>
            </w:pPr>
            <w:r w:rsidRPr="00302082">
              <w:rPr>
                <w:rFonts w:ascii="Arial" w:hAnsi="Arial" w:cs="Arial"/>
                <w:b/>
              </w:rPr>
              <w:lastRenderedPageBreak/>
              <w:t>Assessment method</w:t>
            </w:r>
          </w:p>
        </w:tc>
        <w:tc>
          <w:tcPr>
            <w:tcW w:w="567" w:type="dxa"/>
          </w:tcPr>
          <w:p w14:paraId="4D6888C6" w14:textId="77777777" w:rsidR="001C7B28" w:rsidRPr="00302082" w:rsidRDefault="001C7B28" w:rsidP="00302082">
            <w:pPr>
              <w:spacing w:after="120"/>
              <w:rPr>
                <w:rFonts w:ascii="Arial" w:hAnsi="Arial" w:cs="Arial"/>
                <w:b/>
              </w:rPr>
            </w:pPr>
          </w:p>
        </w:tc>
        <w:tc>
          <w:tcPr>
            <w:tcW w:w="567" w:type="dxa"/>
          </w:tcPr>
          <w:p w14:paraId="3E53E06F" w14:textId="77777777" w:rsidR="001C7B28" w:rsidRPr="00302082" w:rsidRDefault="001C7B28" w:rsidP="00302082">
            <w:pPr>
              <w:spacing w:after="120"/>
              <w:rPr>
                <w:rFonts w:ascii="Arial" w:hAnsi="Arial" w:cs="Arial"/>
                <w:b/>
              </w:rPr>
            </w:pPr>
          </w:p>
        </w:tc>
        <w:tc>
          <w:tcPr>
            <w:tcW w:w="567" w:type="dxa"/>
          </w:tcPr>
          <w:p w14:paraId="32D5C742" w14:textId="77777777" w:rsidR="001C7B28" w:rsidRPr="00302082" w:rsidRDefault="001C7B28" w:rsidP="00302082">
            <w:pPr>
              <w:spacing w:after="120"/>
              <w:rPr>
                <w:rFonts w:ascii="Arial" w:hAnsi="Arial" w:cs="Arial"/>
                <w:b/>
              </w:rPr>
            </w:pPr>
          </w:p>
        </w:tc>
        <w:tc>
          <w:tcPr>
            <w:tcW w:w="567" w:type="dxa"/>
          </w:tcPr>
          <w:p w14:paraId="4E4A0D03" w14:textId="77777777" w:rsidR="001C7B28" w:rsidRPr="00302082" w:rsidRDefault="001C7B28" w:rsidP="00302082">
            <w:pPr>
              <w:spacing w:after="120"/>
              <w:rPr>
                <w:rFonts w:ascii="Arial" w:hAnsi="Arial" w:cs="Arial"/>
                <w:b/>
              </w:rPr>
            </w:pPr>
          </w:p>
        </w:tc>
        <w:tc>
          <w:tcPr>
            <w:tcW w:w="567" w:type="dxa"/>
          </w:tcPr>
          <w:p w14:paraId="09E2045C" w14:textId="77777777" w:rsidR="001C7B28" w:rsidRPr="00302082" w:rsidRDefault="001C7B28" w:rsidP="00302082">
            <w:pPr>
              <w:spacing w:after="120"/>
              <w:rPr>
                <w:rFonts w:ascii="Arial" w:hAnsi="Arial" w:cs="Arial"/>
                <w:b/>
              </w:rPr>
            </w:pPr>
          </w:p>
        </w:tc>
        <w:tc>
          <w:tcPr>
            <w:tcW w:w="567" w:type="dxa"/>
          </w:tcPr>
          <w:p w14:paraId="3ECDEFD9" w14:textId="77777777" w:rsidR="001C7B28" w:rsidRPr="00302082" w:rsidRDefault="001C7B28" w:rsidP="00302082">
            <w:pPr>
              <w:spacing w:after="120"/>
              <w:rPr>
                <w:rFonts w:ascii="Arial" w:hAnsi="Arial" w:cs="Arial"/>
                <w:b/>
              </w:rPr>
            </w:pPr>
          </w:p>
        </w:tc>
        <w:tc>
          <w:tcPr>
            <w:tcW w:w="567" w:type="dxa"/>
          </w:tcPr>
          <w:p w14:paraId="7D773B09" w14:textId="77777777" w:rsidR="001C7B28" w:rsidRPr="00302082" w:rsidRDefault="001C7B28" w:rsidP="00302082">
            <w:pPr>
              <w:spacing w:after="120"/>
              <w:rPr>
                <w:rFonts w:ascii="Arial" w:hAnsi="Arial" w:cs="Arial"/>
                <w:b/>
              </w:rPr>
            </w:pPr>
          </w:p>
        </w:tc>
        <w:tc>
          <w:tcPr>
            <w:tcW w:w="567" w:type="dxa"/>
          </w:tcPr>
          <w:p w14:paraId="6220B4FD" w14:textId="77777777" w:rsidR="001C7B28" w:rsidRPr="00302082" w:rsidRDefault="001C7B28" w:rsidP="00302082">
            <w:pPr>
              <w:spacing w:after="120"/>
              <w:rPr>
                <w:rFonts w:ascii="Arial" w:hAnsi="Arial" w:cs="Arial"/>
                <w:b/>
              </w:rPr>
            </w:pPr>
          </w:p>
        </w:tc>
        <w:tc>
          <w:tcPr>
            <w:tcW w:w="567" w:type="dxa"/>
          </w:tcPr>
          <w:p w14:paraId="1BCC3D55" w14:textId="77777777" w:rsidR="001C7B28" w:rsidRPr="00302082" w:rsidRDefault="001C7B28" w:rsidP="00302082">
            <w:pPr>
              <w:spacing w:after="120"/>
              <w:rPr>
                <w:rFonts w:ascii="Arial" w:hAnsi="Arial" w:cs="Arial"/>
                <w:b/>
              </w:rPr>
            </w:pPr>
          </w:p>
        </w:tc>
        <w:tc>
          <w:tcPr>
            <w:tcW w:w="567" w:type="dxa"/>
          </w:tcPr>
          <w:p w14:paraId="05599D2E" w14:textId="77777777" w:rsidR="001C7B28" w:rsidRPr="00302082" w:rsidRDefault="001C7B28" w:rsidP="00302082">
            <w:pPr>
              <w:spacing w:after="120"/>
              <w:rPr>
                <w:rFonts w:ascii="Arial" w:hAnsi="Arial" w:cs="Arial"/>
                <w:b/>
              </w:rPr>
            </w:pPr>
          </w:p>
        </w:tc>
        <w:tc>
          <w:tcPr>
            <w:tcW w:w="567" w:type="dxa"/>
          </w:tcPr>
          <w:p w14:paraId="59EFA322" w14:textId="77777777" w:rsidR="001C7B28" w:rsidRPr="00302082" w:rsidRDefault="001C7B28" w:rsidP="00302082">
            <w:pPr>
              <w:spacing w:after="120"/>
              <w:rPr>
                <w:rFonts w:ascii="Arial" w:hAnsi="Arial" w:cs="Arial"/>
                <w:b/>
              </w:rPr>
            </w:pPr>
          </w:p>
        </w:tc>
        <w:tc>
          <w:tcPr>
            <w:tcW w:w="567" w:type="dxa"/>
          </w:tcPr>
          <w:p w14:paraId="59523CBF" w14:textId="77777777" w:rsidR="001C7B28" w:rsidRPr="00302082" w:rsidRDefault="001C7B28" w:rsidP="00302082">
            <w:pPr>
              <w:spacing w:after="120"/>
              <w:rPr>
                <w:rFonts w:ascii="Arial" w:hAnsi="Arial" w:cs="Arial"/>
                <w:b/>
              </w:rPr>
            </w:pPr>
          </w:p>
        </w:tc>
        <w:tc>
          <w:tcPr>
            <w:tcW w:w="567" w:type="dxa"/>
          </w:tcPr>
          <w:p w14:paraId="42F14CB8" w14:textId="77777777" w:rsidR="001C7B28" w:rsidRPr="00302082" w:rsidRDefault="001C7B28" w:rsidP="00302082">
            <w:pPr>
              <w:spacing w:after="120"/>
              <w:rPr>
                <w:rFonts w:ascii="Arial" w:hAnsi="Arial" w:cs="Arial"/>
                <w:b/>
              </w:rPr>
            </w:pPr>
          </w:p>
        </w:tc>
      </w:tr>
      <w:tr w:rsidR="001C7B28" w:rsidRPr="00302082" w14:paraId="3062A72F" w14:textId="77777777" w:rsidTr="001C7B28">
        <w:tc>
          <w:tcPr>
            <w:tcW w:w="2439" w:type="dxa"/>
          </w:tcPr>
          <w:p w14:paraId="6127167A" w14:textId="77777777" w:rsidR="001C7B28" w:rsidRPr="00302082" w:rsidRDefault="001C7B28" w:rsidP="00302082">
            <w:pPr>
              <w:spacing w:after="120"/>
              <w:rPr>
                <w:rFonts w:ascii="Arial" w:hAnsi="Arial" w:cs="Arial"/>
                <w:i/>
              </w:rPr>
            </w:pPr>
            <w:r>
              <w:rPr>
                <w:rFonts w:ascii="Arial" w:hAnsi="Arial" w:cs="Arial"/>
                <w:i/>
              </w:rPr>
              <w:t>2 Examinations</w:t>
            </w:r>
          </w:p>
        </w:tc>
        <w:tc>
          <w:tcPr>
            <w:tcW w:w="567" w:type="dxa"/>
          </w:tcPr>
          <w:p w14:paraId="33963A03"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53C49F3"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4EDC659"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0DEFA5C"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5374D7A"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35A401B0"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FE17D08"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3886906C"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D5F4419"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AC423C8"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19DB269"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9D21846"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BF9FCC4" w14:textId="77777777" w:rsidR="001C7B28" w:rsidRPr="00302082" w:rsidRDefault="001C7B28" w:rsidP="00302082">
            <w:pPr>
              <w:spacing w:after="120"/>
              <w:rPr>
                <w:rFonts w:ascii="Arial" w:hAnsi="Arial" w:cs="Arial"/>
                <w:b/>
              </w:rPr>
            </w:pPr>
            <w:r>
              <w:rPr>
                <w:rFonts w:ascii="Arial" w:hAnsi="Arial" w:cs="Arial"/>
                <w:b/>
              </w:rPr>
              <w:t>x</w:t>
            </w:r>
          </w:p>
        </w:tc>
      </w:tr>
      <w:tr w:rsidR="001C7B28" w:rsidRPr="00302082" w14:paraId="23BBC652" w14:textId="77777777" w:rsidTr="001C7B28">
        <w:tc>
          <w:tcPr>
            <w:tcW w:w="2439" w:type="dxa"/>
          </w:tcPr>
          <w:p w14:paraId="53B48C34" w14:textId="77777777" w:rsidR="001C7B28" w:rsidRPr="00302082" w:rsidRDefault="001C7B28" w:rsidP="00302082">
            <w:pPr>
              <w:spacing w:after="120"/>
              <w:rPr>
                <w:rFonts w:ascii="Arial" w:hAnsi="Arial" w:cs="Arial"/>
                <w:i/>
              </w:rPr>
            </w:pPr>
            <w:r>
              <w:rPr>
                <w:rFonts w:ascii="Arial" w:hAnsi="Arial" w:cs="Arial"/>
                <w:i/>
              </w:rPr>
              <w:t>Essay</w:t>
            </w:r>
          </w:p>
        </w:tc>
        <w:tc>
          <w:tcPr>
            <w:tcW w:w="567" w:type="dxa"/>
          </w:tcPr>
          <w:p w14:paraId="50738C15"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7BD1D40C"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3BC0C912"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DEE82FD"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722420BD"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F08E42D"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43267361"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352532C5"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F1983EF"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40E755E5"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5D70597"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4FE2BB4"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45DF548F" w14:textId="77777777" w:rsidR="001C7B28" w:rsidRPr="00302082" w:rsidRDefault="001C7B28" w:rsidP="00302082">
            <w:pPr>
              <w:spacing w:after="120"/>
              <w:rPr>
                <w:rFonts w:ascii="Arial" w:hAnsi="Arial" w:cs="Arial"/>
                <w:b/>
              </w:rPr>
            </w:pPr>
            <w:r>
              <w:rPr>
                <w:rFonts w:ascii="Arial" w:hAnsi="Arial" w:cs="Arial"/>
                <w:b/>
              </w:rPr>
              <w:t>x</w:t>
            </w:r>
          </w:p>
        </w:tc>
      </w:tr>
      <w:tr w:rsidR="001C7B28" w:rsidRPr="00302082" w14:paraId="208B810B" w14:textId="77777777" w:rsidTr="001C7B28">
        <w:tc>
          <w:tcPr>
            <w:tcW w:w="2439" w:type="dxa"/>
          </w:tcPr>
          <w:p w14:paraId="75B3FF7E" w14:textId="77777777" w:rsidR="001C7B28" w:rsidRPr="00302082" w:rsidRDefault="001C7B28" w:rsidP="001C1787">
            <w:pPr>
              <w:spacing w:after="120"/>
              <w:rPr>
                <w:rFonts w:ascii="Arial" w:hAnsi="Arial" w:cs="Arial"/>
                <w:i/>
              </w:rPr>
            </w:pPr>
            <w:r>
              <w:rPr>
                <w:rFonts w:ascii="Arial" w:hAnsi="Arial" w:cs="Arial"/>
                <w:i/>
              </w:rPr>
              <w:t xml:space="preserve">Primary source analysis </w:t>
            </w:r>
          </w:p>
        </w:tc>
        <w:tc>
          <w:tcPr>
            <w:tcW w:w="567" w:type="dxa"/>
          </w:tcPr>
          <w:p w14:paraId="155D7E76"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3EC927BE"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46068AAD"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402E2D9"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7DC543B1"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3C2EB98"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37D4D74C"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7B545779"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DACA721"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39485AB"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43D89B28"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7C5238C"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0F19FC8" w14:textId="77777777" w:rsidR="001C7B28" w:rsidRPr="00302082" w:rsidRDefault="001C7B28" w:rsidP="00302082">
            <w:pPr>
              <w:spacing w:after="120"/>
              <w:rPr>
                <w:rFonts w:ascii="Arial" w:hAnsi="Arial" w:cs="Arial"/>
                <w:b/>
              </w:rPr>
            </w:pPr>
            <w:r>
              <w:rPr>
                <w:rFonts w:ascii="Arial" w:hAnsi="Arial" w:cs="Arial"/>
                <w:b/>
              </w:rPr>
              <w:t>x</w:t>
            </w:r>
          </w:p>
        </w:tc>
      </w:tr>
      <w:tr w:rsidR="001C7B28" w:rsidRPr="00302082" w14:paraId="430FF2EB" w14:textId="77777777" w:rsidTr="001C7B28">
        <w:tc>
          <w:tcPr>
            <w:tcW w:w="2439" w:type="dxa"/>
          </w:tcPr>
          <w:p w14:paraId="22E23E1E" w14:textId="77777777" w:rsidR="001C7B28" w:rsidRPr="00302082" w:rsidRDefault="001C7B28" w:rsidP="00302082">
            <w:pPr>
              <w:spacing w:after="120"/>
              <w:rPr>
                <w:rFonts w:ascii="Arial" w:hAnsi="Arial" w:cs="Arial"/>
                <w:i/>
              </w:rPr>
            </w:pPr>
            <w:r>
              <w:rPr>
                <w:rFonts w:ascii="Arial" w:hAnsi="Arial" w:cs="Arial"/>
                <w:i/>
              </w:rPr>
              <w:t>Group work and presentation</w:t>
            </w:r>
          </w:p>
        </w:tc>
        <w:tc>
          <w:tcPr>
            <w:tcW w:w="567" w:type="dxa"/>
          </w:tcPr>
          <w:p w14:paraId="5C75C470"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CFDD7BA"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149C8A6"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6A3461F"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60C5E77B"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34E39D2"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B0CE27E"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0859ADE7"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73713E3F"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5A6DF417"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473A0446"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17C2DD2E" w14:textId="77777777" w:rsidR="001C7B28" w:rsidRPr="00302082" w:rsidRDefault="001C7B28" w:rsidP="00302082">
            <w:pPr>
              <w:spacing w:after="120"/>
              <w:rPr>
                <w:rFonts w:ascii="Arial" w:hAnsi="Arial" w:cs="Arial"/>
                <w:b/>
              </w:rPr>
            </w:pPr>
            <w:r>
              <w:rPr>
                <w:rFonts w:ascii="Arial" w:hAnsi="Arial" w:cs="Arial"/>
                <w:b/>
              </w:rPr>
              <w:t>x</w:t>
            </w:r>
          </w:p>
        </w:tc>
        <w:tc>
          <w:tcPr>
            <w:tcW w:w="567" w:type="dxa"/>
          </w:tcPr>
          <w:p w14:paraId="29ABE8D5" w14:textId="77777777" w:rsidR="001C7B28" w:rsidRPr="00302082" w:rsidRDefault="001C7B28" w:rsidP="00302082">
            <w:pPr>
              <w:spacing w:after="120"/>
              <w:rPr>
                <w:rFonts w:ascii="Arial" w:hAnsi="Arial" w:cs="Arial"/>
                <w:b/>
              </w:rPr>
            </w:pPr>
            <w:r>
              <w:rPr>
                <w:rFonts w:ascii="Arial" w:hAnsi="Arial" w:cs="Arial"/>
                <w:b/>
              </w:rPr>
              <w:t>x</w:t>
            </w:r>
          </w:p>
        </w:tc>
      </w:tr>
    </w:tbl>
    <w:p w14:paraId="23F39DBA" w14:textId="77777777" w:rsidR="007A6245" w:rsidRDefault="007A6245" w:rsidP="00302082">
      <w:pPr>
        <w:spacing w:after="120" w:line="240" w:lineRule="auto"/>
        <w:ind w:left="426" w:right="260"/>
        <w:rPr>
          <w:rFonts w:ascii="Arial" w:hAnsi="Arial" w:cs="Arial"/>
          <w:b/>
          <w:iCs/>
        </w:rPr>
      </w:pPr>
    </w:p>
    <w:p w14:paraId="53F6B66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AC11C8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D6F87D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AB9EF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A1AAA6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073B2E" w14:textId="77777777" w:rsidR="00096DA4" w:rsidRPr="00302082" w:rsidRDefault="00096DA4" w:rsidP="00302082">
      <w:pPr>
        <w:spacing w:after="120" w:line="240" w:lineRule="auto"/>
        <w:ind w:left="426" w:right="260"/>
        <w:rPr>
          <w:rFonts w:ascii="Arial" w:hAnsi="Arial" w:cs="Arial"/>
          <w:i/>
          <w:iCs/>
        </w:rPr>
      </w:pPr>
    </w:p>
    <w:p w14:paraId="1C763BC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EE07352" w14:textId="77777777" w:rsidR="009A2D37" w:rsidRPr="004F4147" w:rsidRDefault="004F4147" w:rsidP="00696FF5">
      <w:pPr>
        <w:spacing w:after="120" w:line="240" w:lineRule="auto"/>
        <w:ind w:left="567" w:right="260"/>
        <w:jc w:val="both"/>
        <w:rPr>
          <w:rFonts w:ascii="Arial" w:hAnsi="Arial" w:cs="Arial"/>
          <w:b/>
        </w:rPr>
      </w:pPr>
      <w:r>
        <w:rPr>
          <w:rFonts w:ascii="Arial" w:hAnsi="Arial" w:cs="Arial"/>
        </w:rPr>
        <w:t>Canterbury</w:t>
      </w:r>
      <w:r w:rsidR="009A2D37" w:rsidRPr="004F4147">
        <w:rPr>
          <w:rFonts w:ascii="Arial" w:hAnsi="Arial" w:cs="Arial"/>
        </w:rPr>
        <w:t xml:space="preserve"> </w:t>
      </w:r>
    </w:p>
    <w:p w14:paraId="03B500D0" w14:textId="77777777" w:rsidR="009A2D37" w:rsidRDefault="009A2D37" w:rsidP="00302082">
      <w:pPr>
        <w:spacing w:after="120" w:line="240" w:lineRule="auto"/>
        <w:ind w:left="426" w:right="260"/>
        <w:rPr>
          <w:rFonts w:ascii="Arial" w:hAnsi="Arial" w:cs="Arial"/>
          <w:i/>
          <w:iCs/>
        </w:rPr>
      </w:pPr>
    </w:p>
    <w:p w14:paraId="51ECCDF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4A5F1CB" w14:textId="77777777" w:rsidR="00922E9E" w:rsidRPr="00C7180F" w:rsidRDefault="00C7180F" w:rsidP="00696FF5">
      <w:pPr>
        <w:spacing w:after="120" w:line="240" w:lineRule="auto"/>
        <w:ind w:left="567" w:right="260"/>
        <w:jc w:val="both"/>
        <w:rPr>
          <w:rFonts w:ascii="Arial" w:hAnsi="Arial" w:cs="Arial"/>
          <w:iCs/>
        </w:rPr>
      </w:pPr>
      <w:r>
        <w:rPr>
          <w:rFonts w:ascii="Arial" w:hAnsi="Arial" w:cs="Arial"/>
        </w:rPr>
        <w:t>The module goes beyond a traditional U.S.-focused history course on the Vietnam War and considers the war as a continuation of the breakdown of colonial empires in the region</w:t>
      </w:r>
      <w:r>
        <w:rPr>
          <w:rFonts w:ascii="Arial" w:hAnsi="Arial" w:cs="Arial"/>
          <w:i/>
          <w:iCs/>
        </w:rPr>
        <w:t xml:space="preserve">. </w:t>
      </w:r>
      <w:r>
        <w:rPr>
          <w:rFonts w:ascii="Arial" w:hAnsi="Arial" w:cs="Arial"/>
          <w:iCs/>
        </w:rPr>
        <w:t>It places the French and American wars in their international context with an eye to regional dynamics, international alliances and considerations, as well as global economic consequences. Wherever possible, Vietnamese sources and Vietnam-focused historiography will be incorporated.</w:t>
      </w:r>
    </w:p>
    <w:p w14:paraId="6D39BEA7" w14:textId="77777777" w:rsidR="00883204" w:rsidRPr="00883204" w:rsidRDefault="00883204" w:rsidP="00883204">
      <w:pPr>
        <w:spacing w:after="120" w:line="240" w:lineRule="auto"/>
        <w:ind w:right="260"/>
        <w:rPr>
          <w:rFonts w:ascii="Arial" w:hAnsi="Arial" w:cs="Arial"/>
          <w:b/>
        </w:rPr>
      </w:pPr>
    </w:p>
    <w:p w14:paraId="5B53F890" w14:textId="77777777" w:rsidR="00641D6D" w:rsidRPr="00302082" w:rsidRDefault="00641D6D" w:rsidP="00302082">
      <w:pPr>
        <w:pBdr>
          <w:bottom w:val="single" w:sz="6" w:space="1" w:color="auto"/>
        </w:pBdr>
        <w:spacing w:after="120" w:line="240" w:lineRule="auto"/>
        <w:ind w:right="260"/>
        <w:rPr>
          <w:rFonts w:ascii="Arial" w:hAnsi="Arial" w:cs="Arial"/>
        </w:rPr>
      </w:pPr>
    </w:p>
    <w:p w14:paraId="3F739BB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12A329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AE3CD0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746A0C0" w14:textId="77777777" w:rsidTr="00710647">
        <w:trPr>
          <w:trHeight w:val="317"/>
        </w:trPr>
        <w:tc>
          <w:tcPr>
            <w:tcW w:w="1526" w:type="dxa"/>
          </w:tcPr>
          <w:p w14:paraId="703C8CC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DF0CFC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A61103D"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78B8DE6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7392B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EC10226" w14:textId="77777777" w:rsidTr="00710647">
        <w:trPr>
          <w:trHeight w:val="305"/>
        </w:trPr>
        <w:tc>
          <w:tcPr>
            <w:tcW w:w="1526" w:type="dxa"/>
          </w:tcPr>
          <w:p w14:paraId="0B9191A9" w14:textId="77777777" w:rsidR="00422B69" w:rsidRPr="00302082" w:rsidRDefault="00422B69" w:rsidP="00302082">
            <w:pPr>
              <w:spacing w:after="120"/>
              <w:ind w:right="-330"/>
              <w:rPr>
                <w:rFonts w:ascii="Arial" w:hAnsi="Arial" w:cs="Arial"/>
              </w:rPr>
            </w:pPr>
          </w:p>
        </w:tc>
        <w:tc>
          <w:tcPr>
            <w:tcW w:w="1701" w:type="dxa"/>
          </w:tcPr>
          <w:p w14:paraId="6A8DC4CD" w14:textId="77777777" w:rsidR="00422B69" w:rsidRPr="00302082" w:rsidRDefault="00422B69" w:rsidP="00302082">
            <w:pPr>
              <w:spacing w:after="120"/>
              <w:ind w:right="-330"/>
              <w:rPr>
                <w:rFonts w:ascii="Arial" w:hAnsi="Arial" w:cs="Arial"/>
              </w:rPr>
            </w:pPr>
          </w:p>
        </w:tc>
        <w:tc>
          <w:tcPr>
            <w:tcW w:w="1871" w:type="dxa"/>
          </w:tcPr>
          <w:p w14:paraId="5BC3E674" w14:textId="77777777" w:rsidR="00422B69" w:rsidRPr="00302082" w:rsidRDefault="00422B69" w:rsidP="00302082">
            <w:pPr>
              <w:spacing w:after="120"/>
              <w:ind w:right="-330"/>
              <w:rPr>
                <w:rFonts w:ascii="Arial" w:hAnsi="Arial" w:cs="Arial"/>
              </w:rPr>
            </w:pPr>
          </w:p>
        </w:tc>
        <w:tc>
          <w:tcPr>
            <w:tcW w:w="2552" w:type="dxa"/>
          </w:tcPr>
          <w:p w14:paraId="056CE542" w14:textId="77777777" w:rsidR="00422B69" w:rsidRPr="00302082" w:rsidRDefault="00422B69" w:rsidP="00302082">
            <w:pPr>
              <w:spacing w:after="120"/>
              <w:ind w:right="-330"/>
              <w:rPr>
                <w:rFonts w:ascii="Arial" w:hAnsi="Arial" w:cs="Arial"/>
              </w:rPr>
            </w:pPr>
          </w:p>
        </w:tc>
        <w:tc>
          <w:tcPr>
            <w:tcW w:w="3032" w:type="dxa"/>
          </w:tcPr>
          <w:p w14:paraId="3DA3C4C8" w14:textId="77777777" w:rsidR="00422B69" w:rsidRPr="00302082" w:rsidRDefault="00422B69" w:rsidP="00302082">
            <w:pPr>
              <w:spacing w:after="120"/>
              <w:ind w:right="-330"/>
              <w:rPr>
                <w:rFonts w:ascii="Arial" w:hAnsi="Arial" w:cs="Arial"/>
              </w:rPr>
            </w:pPr>
          </w:p>
        </w:tc>
      </w:tr>
      <w:tr w:rsidR="00302082" w:rsidRPr="00302082" w14:paraId="633B51B0" w14:textId="77777777" w:rsidTr="00710647">
        <w:trPr>
          <w:trHeight w:val="305"/>
        </w:trPr>
        <w:tc>
          <w:tcPr>
            <w:tcW w:w="1526" w:type="dxa"/>
          </w:tcPr>
          <w:p w14:paraId="5D7C4F4F" w14:textId="77777777" w:rsidR="00422B69" w:rsidRPr="00302082" w:rsidRDefault="00422B69" w:rsidP="00302082">
            <w:pPr>
              <w:spacing w:after="120"/>
              <w:ind w:right="-330"/>
              <w:rPr>
                <w:rFonts w:ascii="Arial" w:hAnsi="Arial" w:cs="Arial"/>
              </w:rPr>
            </w:pPr>
          </w:p>
        </w:tc>
        <w:tc>
          <w:tcPr>
            <w:tcW w:w="1701" w:type="dxa"/>
          </w:tcPr>
          <w:p w14:paraId="04FB6BEF" w14:textId="77777777" w:rsidR="00422B69" w:rsidRPr="00302082" w:rsidRDefault="00422B69" w:rsidP="00302082">
            <w:pPr>
              <w:spacing w:after="120"/>
              <w:ind w:right="-330"/>
              <w:rPr>
                <w:rFonts w:ascii="Arial" w:hAnsi="Arial" w:cs="Arial"/>
              </w:rPr>
            </w:pPr>
          </w:p>
        </w:tc>
        <w:tc>
          <w:tcPr>
            <w:tcW w:w="1871" w:type="dxa"/>
          </w:tcPr>
          <w:p w14:paraId="3C686852" w14:textId="77777777" w:rsidR="00422B69" w:rsidRPr="00302082" w:rsidRDefault="00422B69" w:rsidP="00302082">
            <w:pPr>
              <w:spacing w:after="120"/>
              <w:ind w:right="-330"/>
              <w:rPr>
                <w:rFonts w:ascii="Arial" w:hAnsi="Arial" w:cs="Arial"/>
              </w:rPr>
            </w:pPr>
          </w:p>
        </w:tc>
        <w:tc>
          <w:tcPr>
            <w:tcW w:w="2552" w:type="dxa"/>
          </w:tcPr>
          <w:p w14:paraId="0C76E9FC" w14:textId="77777777" w:rsidR="00422B69" w:rsidRPr="00302082" w:rsidRDefault="00422B69" w:rsidP="00302082">
            <w:pPr>
              <w:spacing w:after="120"/>
              <w:ind w:right="-330"/>
              <w:rPr>
                <w:rFonts w:ascii="Arial" w:hAnsi="Arial" w:cs="Arial"/>
              </w:rPr>
            </w:pPr>
          </w:p>
        </w:tc>
        <w:tc>
          <w:tcPr>
            <w:tcW w:w="3032" w:type="dxa"/>
          </w:tcPr>
          <w:p w14:paraId="48FB1401" w14:textId="77777777" w:rsidR="00422B69" w:rsidRPr="00302082" w:rsidRDefault="00422B69" w:rsidP="00302082">
            <w:pPr>
              <w:spacing w:after="120"/>
              <w:ind w:right="-330"/>
              <w:rPr>
                <w:rFonts w:ascii="Arial" w:hAnsi="Arial" w:cs="Arial"/>
              </w:rPr>
            </w:pPr>
          </w:p>
        </w:tc>
      </w:tr>
    </w:tbl>
    <w:p w14:paraId="75B9B94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FB44C" w14:textId="77777777" w:rsidR="00792E60" w:rsidRDefault="00792E60" w:rsidP="009A2D37">
      <w:pPr>
        <w:spacing w:after="0" w:line="240" w:lineRule="auto"/>
      </w:pPr>
      <w:r>
        <w:separator/>
      </w:r>
    </w:p>
  </w:endnote>
  <w:endnote w:type="continuationSeparator" w:id="0">
    <w:p w14:paraId="47D8B617" w14:textId="77777777" w:rsidR="00792E60" w:rsidRDefault="00792E60" w:rsidP="009A2D37">
      <w:pPr>
        <w:spacing w:after="0" w:line="240" w:lineRule="auto"/>
      </w:pPr>
      <w:r>
        <w:continuationSeparator/>
      </w:r>
    </w:p>
  </w:endnote>
  <w:endnote w:type="continuationNotice" w:id="1">
    <w:p w14:paraId="0DEF24C7" w14:textId="77777777" w:rsidR="00792E60" w:rsidRDefault="00792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469F6BA" w14:textId="0D9A284D" w:rsidR="00BB249F" w:rsidRDefault="00BB249F" w:rsidP="009A2D37">
        <w:pPr>
          <w:pStyle w:val="Footer"/>
          <w:jc w:val="center"/>
        </w:pPr>
        <w:r>
          <w:fldChar w:fldCharType="begin"/>
        </w:r>
        <w:r>
          <w:instrText xml:space="preserve"> PAGE   \* MERGEFORMAT </w:instrText>
        </w:r>
        <w:r>
          <w:fldChar w:fldCharType="separate"/>
        </w:r>
        <w:r w:rsidR="00E55778">
          <w:rPr>
            <w:noProof/>
          </w:rPr>
          <w:t>4</w:t>
        </w:r>
        <w:r>
          <w:rPr>
            <w:noProof/>
          </w:rPr>
          <w:fldChar w:fldCharType="end"/>
        </w:r>
      </w:p>
    </w:sdtContent>
  </w:sdt>
  <w:p w14:paraId="702AFB3C" w14:textId="77777777" w:rsidR="00BB249F" w:rsidRPr="007B7724" w:rsidRDefault="00BB249F"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D22C5" w14:textId="77777777" w:rsidR="00792E60" w:rsidRDefault="00792E60" w:rsidP="009A2D37">
      <w:pPr>
        <w:spacing w:after="0" w:line="240" w:lineRule="auto"/>
      </w:pPr>
      <w:r>
        <w:separator/>
      </w:r>
    </w:p>
  </w:footnote>
  <w:footnote w:type="continuationSeparator" w:id="0">
    <w:p w14:paraId="1CDC942E" w14:textId="77777777" w:rsidR="00792E60" w:rsidRDefault="00792E60" w:rsidP="009A2D37">
      <w:pPr>
        <w:spacing w:after="0" w:line="240" w:lineRule="auto"/>
      </w:pPr>
      <w:r>
        <w:continuationSeparator/>
      </w:r>
    </w:p>
  </w:footnote>
  <w:footnote w:type="continuationNotice" w:id="1">
    <w:p w14:paraId="48DD279C" w14:textId="77777777" w:rsidR="00792E60" w:rsidRDefault="00792E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A38E" w14:textId="77777777" w:rsidR="00BB249F" w:rsidRPr="0075408A" w:rsidRDefault="00BB249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621629" wp14:editId="30F90AB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E26325D" w14:textId="77777777" w:rsidR="00BB249F" w:rsidRPr="008C00F8" w:rsidRDefault="00BB249F" w:rsidP="005E6D38">
    <w:pPr>
      <w:pStyle w:val="Heading1"/>
      <w:spacing w:before="60" w:after="60"/>
      <w:rPr>
        <w:rFonts w:ascii="Arial" w:hAnsi="Arial" w:cs="Arial"/>
      </w:rPr>
    </w:pPr>
  </w:p>
  <w:p w14:paraId="6A66E0F7" w14:textId="77777777" w:rsidR="00BB249F" w:rsidRDefault="00BB2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EC93" w14:textId="7E8584BA" w:rsidR="00BB249F" w:rsidRPr="0075408A" w:rsidRDefault="00BB249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1E11C9" wp14:editId="659D220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0C9AC28" w14:textId="77777777" w:rsidR="00BB249F" w:rsidRPr="000F7FBF" w:rsidRDefault="00BB249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5F87"/>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EAA"/>
    <w:rsid w:val="00180558"/>
    <w:rsid w:val="001811E5"/>
    <w:rsid w:val="00183B34"/>
    <w:rsid w:val="00185F46"/>
    <w:rsid w:val="00196C6A"/>
    <w:rsid w:val="0019787E"/>
    <w:rsid w:val="001A425B"/>
    <w:rsid w:val="001A7762"/>
    <w:rsid w:val="001B1B28"/>
    <w:rsid w:val="001B27FB"/>
    <w:rsid w:val="001C1787"/>
    <w:rsid w:val="001C4A85"/>
    <w:rsid w:val="001C5443"/>
    <w:rsid w:val="001C7B28"/>
    <w:rsid w:val="001D0C7D"/>
    <w:rsid w:val="001D1F2D"/>
    <w:rsid w:val="001D2314"/>
    <w:rsid w:val="001D38AC"/>
    <w:rsid w:val="001D6398"/>
    <w:rsid w:val="001E1F45"/>
    <w:rsid w:val="001E62C1"/>
    <w:rsid w:val="001E63B2"/>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52BA"/>
    <w:rsid w:val="00302082"/>
    <w:rsid w:val="00306620"/>
    <w:rsid w:val="003262B9"/>
    <w:rsid w:val="00334A02"/>
    <w:rsid w:val="00335875"/>
    <w:rsid w:val="003358FF"/>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97BD4"/>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479FB"/>
    <w:rsid w:val="00460925"/>
    <w:rsid w:val="00471C6C"/>
    <w:rsid w:val="00472023"/>
    <w:rsid w:val="00486993"/>
    <w:rsid w:val="00492DA4"/>
    <w:rsid w:val="00496AA3"/>
    <w:rsid w:val="00497C98"/>
    <w:rsid w:val="004A39D7"/>
    <w:rsid w:val="004A55FA"/>
    <w:rsid w:val="004B5D03"/>
    <w:rsid w:val="004C1EC4"/>
    <w:rsid w:val="004D035C"/>
    <w:rsid w:val="004F2B16"/>
    <w:rsid w:val="004F3C18"/>
    <w:rsid w:val="004F4147"/>
    <w:rsid w:val="004F4328"/>
    <w:rsid w:val="005005E4"/>
    <w:rsid w:val="00513689"/>
    <w:rsid w:val="0051375A"/>
    <w:rsid w:val="00521097"/>
    <w:rsid w:val="0053059E"/>
    <w:rsid w:val="00531A67"/>
    <w:rsid w:val="00532F6F"/>
    <w:rsid w:val="00533663"/>
    <w:rsid w:val="005460C2"/>
    <w:rsid w:val="005526FB"/>
    <w:rsid w:val="0055280A"/>
    <w:rsid w:val="0055407E"/>
    <w:rsid w:val="00554147"/>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A9A"/>
    <w:rsid w:val="005D7CD0"/>
    <w:rsid w:val="005E1A3A"/>
    <w:rsid w:val="005E6ADC"/>
    <w:rsid w:val="005E6D10"/>
    <w:rsid w:val="005E6D38"/>
    <w:rsid w:val="005E7B3F"/>
    <w:rsid w:val="005F040F"/>
    <w:rsid w:val="005F2C42"/>
    <w:rsid w:val="005F67C4"/>
    <w:rsid w:val="006043FC"/>
    <w:rsid w:val="006050CF"/>
    <w:rsid w:val="0062219E"/>
    <w:rsid w:val="006253AA"/>
    <w:rsid w:val="00626023"/>
    <w:rsid w:val="006260CA"/>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6F2B"/>
    <w:rsid w:val="006A7FB0"/>
    <w:rsid w:val="006C2A9A"/>
    <w:rsid w:val="006C423D"/>
    <w:rsid w:val="006C46EF"/>
    <w:rsid w:val="006C4C67"/>
    <w:rsid w:val="006D13C0"/>
    <w:rsid w:val="006D41AB"/>
    <w:rsid w:val="006D444F"/>
    <w:rsid w:val="006E4FEA"/>
    <w:rsid w:val="006F1A15"/>
    <w:rsid w:val="006F3F8B"/>
    <w:rsid w:val="006F6112"/>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2E60"/>
    <w:rsid w:val="00797197"/>
    <w:rsid w:val="007972A7"/>
    <w:rsid w:val="007A2BA2"/>
    <w:rsid w:val="007A6245"/>
    <w:rsid w:val="007B1DB2"/>
    <w:rsid w:val="007B375B"/>
    <w:rsid w:val="007B412A"/>
    <w:rsid w:val="007B635E"/>
    <w:rsid w:val="007B7724"/>
    <w:rsid w:val="007B7CDC"/>
    <w:rsid w:val="007C74B4"/>
    <w:rsid w:val="007D276F"/>
    <w:rsid w:val="007E3412"/>
    <w:rsid w:val="007F393D"/>
    <w:rsid w:val="008029AF"/>
    <w:rsid w:val="00802FFA"/>
    <w:rsid w:val="008102E5"/>
    <w:rsid w:val="008111B4"/>
    <w:rsid w:val="008133F0"/>
    <w:rsid w:val="00815880"/>
    <w:rsid w:val="0082322C"/>
    <w:rsid w:val="00823942"/>
    <w:rsid w:val="00827FFD"/>
    <w:rsid w:val="00854535"/>
    <w:rsid w:val="00856EB3"/>
    <w:rsid w:val="008620BD"/>
    <w:rsid w:val="00863C96"/>
    <w:rsid w:val="00864A72"/>
    <w:rsid w:val="00873E9F"/>
    <w:rsid w:val="00874047"/>
    <w:rsid w:val="008778CB"/>
    <w:rsid w:val="00881545"/>
    <w:rsid w:val="008828D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FF4"/>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81C"/>
    <w:rsid w:val="00A74292"/>
    <w:rsid w:val="00A776DE"/>
    <w:rsid w:val="00A80640"/>
    <w:rsid w:val="00A87FFD"/>
    <w:rsid w:val="00A97038"/>
    <w:rsid w:val="00A97CB8"/>
    <w:rsid w:val="00AA3C15"/>
    <w:rsid w:val="00AA6330"/>
    <w:rsid w:val="00AC3EA5"/>
    <w:rsid w:val="00AC7501"/>
    <w:rsid w:val="00AD6BDD"/>
    <w:rsid w:val="00AD748B"/>
    <w:rsid w:val="00AE4865"/>
    <w:rsid w:val="00AF2B90"/>
    <w:rsid w:val="00AF50EE"/>
    <w:rsid w:val="00B0591D"/>
    <w:rsid w:val="00B13402"/>
    <w:rsid w:val="00B14BC2"/>
    <w:rsid w:val="00B17024"/>
    <w:rsid w:val="00B17CD2"/>
    <w:rsid w:val="00B21311"/>
    <w:rsid w:val="00B213D2"/>
    <w:rsid w:val="00B248BA"/>
    <w:rsid w:val="00B24B56"/>
    <w:rsid w:val="00B30E07"/>
    <w:rsid w:val="00B34ADD"/>
    <w:rsid w:val="00B52FF5"/>
    <w:rsid w:val="00B5498B"/>
    <w:rsid w:val="00B57219"/>
    <w:rsid w:val="00B64B34"/>
    <w:rsid w:val="00B658A3"/>
    <w:rsid w:val="00B65AAD"/>
    <w:rsid w:val="00B72470"/>
    <w:rsid w:val="00B7280F"/>
    <w:rsid w:val="00B746A8"/>
    <w:rsid w:val="00B7664D"/>
    <w:rsid w:val="00B80989"/>
    <w:rsid w:val="00B81BBA"/>
    <w:rsid w:val="00B9109B"/>
    <w:rsid w:val="00B927AE"/>
    <w:rsid w:val="00B93721"/>
    <w:rsid w:val="00B937B1"/>
    <w:rsid w:val="00BA453C"/>
    <w:rsid w:val="00BA4E02"/>
    <w:rsid w:val="00BB2045"/>
    <w:rsid w:val="00BB249F"/>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FD8"/>
    <w:rsid w:val="00C46912"/>
    <w:rsid w:val="00C612A8"/>
    <w:rsid w:val="00C618D2"/>
    <w:rsid w:val="00C67631"/>
    <w:rsid w:val="00C709C6"/>
    <w:rsid w:val="00C7180F"/>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418B"/>
    <w:rsid w:val="00D65506"/>
    <w:rsid w:val="00D773CF"/>
    <w:rsid w:val="00D83563"/>
    <w:rsid w:val="00D8448F"/>
    <w:rsid w:val="00DA64B6"/>
    <w:rsid w:val="00DB5C9D"/>
    <w:rsid w:val="00DD02E6"/>
    <w:rsid w:val="00DF665B"/>
    <w:rsid w:val="00E0152A"/>
    <w:rsid w:val="00E03394"/>
    <w:rsid w:val="00E066E5"/>
    <w:rsid w:val="00E12A8B"/>
    <w:rsid w:val="00E22F03"/>
    <w:rsid w:val="00E233C1"/>
    <w:rsid w:val="00E51404"/>
    <w:rsid w:val="00E55778"/>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263A"/>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6E39"/>
    <w:rsid w:val="00F7710E"/>
    <w:rsid w:val="00F77676"/>
    <w:rsid w:val="00F8197C"/>
    <w:rsid w:val="00F82B4E"/>
    <w:rsid w:val="00F87559"/>
    <w:rsid w:val="00F93B9F"/>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0DB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479A2F"/>
  <w15:docId w15:val="{28CE84E2-4EA2-45F6-8007-AAE193CD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54CA83E-6563-482C-9799-61FDB5B050D5}">
  <ds:schemaRefs>
    <ds:schemaRef ds:uri="http://schemas.openxmlformats.org/officeDocument/2006/bibliography"/>
  </ds:schemaRefs>
</ds:datastoreItem>
</file>

<file path=customXml/itemProps2.xml><?xml version="1.0" encoding="utf-8"?>
<ds:datastoreItem xmlns:ds="http://schemas.openxmlformats.org/officeDocument/2006/customXml" ds:itemID="{1831B790-99E2-4E4A-9462-1F87ADBD6BFB}"/>
</file>

<file path=customXml/itemProps3.xml><?xml version="1.0" encoding="utf-8"?>
<ds:datastoreItem xmlns:ds="http://schemas.openxmlformats.org/officeDocument/2006/customXml" ds:itemID="{B40D5821-B51F-4133-BB50-04E8A671AAB0}"/>
</file>

<file path=customXml/itemProps4.xml><?xml version="1.0" encoding="utf-8"?>
<ds:datastoreItem xmlns:ds="http://schemas.openxmlformats.org/officeDocument/2006/customXml" ds:itemID="{502B54CA-6DEC-4663-BB87-B8429E16283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2019-02-08T11:33:00Z</dcterms:created>
  <dcterms:modified xsi:type="dcterms:W3CDTF">2019-02-22T16:21:00Z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