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290658" w14:textId="3EF8B51B" w:rsidR="009A2D37" w:rsidRPr="00072357" w:rsidRDefault="00E1736E" w:rsidP="00C712A9">
      <w:pPr>
        <w:pStyle w:val="header2"/>
      </w:pPr>
      <w:r>
        <w:t>KentVision Code and t</w:t>
      </w:r>
      <w:r w:rsidR="009A2D37" w:rsidRPr="00072357">
        <w:t>itle of the module</w:t>
      </w:r>
    </w:p>
    <w:p w14:paraId="4AE52586" w14:textId="0F97BC79" w:rsidR="009A2D37" w:rsidRPr="00694B52" w:rsidRDefault="00512079" w:rsidP="00C712A9">
      <w:pPr>
        <w:spacing w:after="120" w:line="240" w:lineRule="auto"/>
        <w:ind w:left="426" w:right="543" w:firstLine="141"/>
        <w:jc w:val="both"/>
        <w:rPr>
          <w:rFonts w:ascii="Arial" w:hAnsi="Arial" w:cs="Arial"/>
          <w:sz w:val="24"/>
          <w:szCs w:val="24"/>
        </w:rPr>
      </w:pPr>
      <w:r w:rsidRPr="00512079">
        <w:rPr>
          <w:rFonts w:ascii="Arial" w:hAnsi="Arial" w:cs="Arial"/>
          <w:sz w:val="24"/>
          <w:szCs w:val="24"/>
        </w:rPr>
        <w:t>HIST6024 Napoleon and Europe, 1799-1815 – War, Empire, Civilisation and Law</w:t>
      </w:r>
    </w:p>
    <w:p w14:paraId="53DD716D" w14:textId="77777777" w:rsidR="00694B52" w:rsidRPr="009D52D0" w:rsidRDefault="00694B52" w:rsidP="009D52D0">
      <w:pPr>
        <w:spacing w:after="120" w:line="240" w:lineRule="auto"/>
        <w:ind w:left="426" w:right="543"/>
        <w:jc w:val="both"/>
        <w:rPr>
          <w:rFonts w:ascii="Arial" w:hAnsi="Arial" w:cs="Arial"/>
          <w:sz w:val="24"/>
          <w:szCs w:val="24"/>
        </w:rPr>
      </w:pP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6F21992A" w14:textId="5C7C6DEC" w:rsidR="009A2D37" w:rsidRDefault="00EC57C2" w:rsidP="00C712A9">
      <w:pPr>
        <w:spacing w:after="120" w:line="240" w:lineRule="auto"/>
        <w:ind w:left="426" w:right="543" w:firstLine="141"/>
        <w:jc w:val="both"/>
        <w:rPr>
          <w:rFonts w:ascii="Arial" w:hAnsi="Arial" w:cs="Arial"/>
          <w:iCs/>
          <w:sz w:val="24"/>
          <w:szCs w:val="24"/>
        </w:rPr>
      </w:pPr>
      <w:r>
        <w:rPr>
          <w:rFonts w:ascii="Arial" w:hAnsi="Arial" w:cs="Arial"/>
          <w:iCs/>
          <w:sz w:val="24"/>
          <w:szCs w:val="24"/>
        </w:rPr>
        <w:t>Arts and Humanities (</w:t>
      </w:r>
      <w:r w:rsidR="00512079">
        <w:rPr>
          <w:rFonts w:ascii="Arial" w:hAnsi="Arial" w:cs="Arial"/>
          <w:iCs/>
          <w:sz w:val="24"/>
          <w:szCs w:val="24"/>
        </w:rPr>
        <w:t>School of History</w:t>
      </w:r>
      <w:r>
        <w:rPr>
          <w:rFonts w:ascii="Arial" w:hAnsi="Arial" w:cs="Arial"/>
          <w:iCs/>
          <w:sz w:val="24"/>
          <w:szCs w:val="24"/>
        </w:rPr>
        <w:t>)</w:t>
      </w:r>
    </w:p>
    <w:p w14:paraId="76FDE1A8" w14:textId="77777777" w:rsidR="00694B52" w:rsidRPr="00694B52" w:rsidRDefault="00694B52" w:rsidP="009D52D0">
      <w:pPr>
        <w:spacing w:after="120" w:line="240" w:lineRule="auto"/>
        <w:ind w:left="426" w:right="543"/>
        <w:jc w:val="both"/>
        <w:rPr>
          <w:rFonts w:ascii="Arial" w:hAnsi="Arial" w:cs="Arial"/>
          <w:iCs/>
          <w:sz w:val="24"/>
          <w:szCs w:val="24"/>
        </w:rPr>
      </w:pP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0671F721" w:rsidR="009A2D37" w:rsidRDefault="00512079" w:rsidP="00C712A9">
      <w:pPr>
        <w:spacing w:after="120" w:line="240" w:lineRule="auto"/>
        <w:ind w:left="426" w:right="543" w:firstLine="141"/>
        <w:jc w:val="both"/>
        <w:rPr>
          <w:rFonts w:ascii="Arial" w:hAnsi="Arial" w:cs="Arial"/>
          <w:sz w:val="24"/>
          <w:szCs w:val="24"/>
        </w:rPr>
      </w:pPr>
      <w:r>
        <w:rPr>
          <w:rFonts w:ascii="Arial" w:hAnsi="Arial" w:cs="Arial"/>
          <w:sz w:val="24"/>
          <w:szCs w:val="24"/>
        </w:rPr>
        <w:t>Level 6</w:t>
      </w:r>
    </w:p>
    <w:p w14:paraId="2CCF1AE9" w14:textId="77777777" w:rsidR="00694B52" w:rsidRPr="00694B52" w:rsidRDefault="00694B52" w:rsidP="009D52D0">
      <w:pPr>
        <w:spacing w:after="120" w:line="240" w:lineRule="auto"/>
        <w:ind w:left="426" w:right="543"/>
        <w:jc w:val="both"/>
        <w:rPr>
          <w:rFonts w:ascii="Arial" w:hAnsi="Arial" w:cs="Arial"/>
          <w:iCs/>
          <w:sz w:val="24"/>
          <w:szCs w:val="24"/>
        </w:rPr>
      </w:pPr>
    </w:p>
    <w:p w14:paraId="20483909" w14:textId="77777777" w:rsidR="009A2D37" w:rsidRPr="009D52D0" w:rsidRDefault="009A2D37" w:rsidP="00072357">
      <w:pPr>
        <w:pStyle w:val="Heading2"/>
      </w:pPr>
      <w:r w:rsidRPr="009D52D0">
        <w:t xml:space="preserve">The number of credits and the ECTS value which the module represents </w:t>
      </w:r>
    </w:p>
    <w:p w14:paraId="0DC0C053" w14:textId="7FB45772" w:rsidR="009A2D37" w:rsidRDefault="00512079" w:rsidP="00C712A9">
      <w:pPr>
        <w:spacing w:after="120" w:line="240" w:lineRule="auto"/>
        <w:ind w:left="426" w:right="543" w:firstLine="141"/>
        <w:rPr>
          <w:rFonts w:ascii="Arial" w:hAnsi="Arial" w:cs="Arial"/>
          <w:sz w:val="24"/>
          <w:szCs w:val="24"/>
        </w:rPr>
      </w:pPr>
      <w:r>
        <w:rPr>
          <w:rFonts w:ascii="Arial" w:hAnsi="Arial" w:cs="Arial"/>
          <w:sz w:val="24"/>
          <w:szCs w:val="24"/>
        </w:rPr>
        <w:t>60 Credits (30 ECTS)</w:t>
      </w:r>
    </w:p>
    <w:p w14:paraId="369EF084" w14:textId="77777777" w:rsidR="00694B52" w:rsidRPr="00694B52" w:rsidRDefault="00694B52" w:rsidP="009D52D0">
      <w:pPr>
        <w:spacing w:after="120" w:line="240" w:lineRule="auto"/>
        <w:ind w:left="426" w:right="543"/>
        <w:rPr>
          <w:rFonts w:ascii="Arial" w:hAnsi="Arial" w:cs="Arial"/>
          <w:sz w:val="24"/>
          <w:szCs w:val="24"/>
        </w:rPr>
      </w:pPr>
    </w:p>
    <w:p w14:paraId="0A7DD2EB" w14:textId="77777777" w:rsidR="009A2D37" w:rsidRPr="009D52D0" w:rsidRDefault="009A2D37" w:rsidP="00072357">
      <w:pPr>
        <w:pStyle w:val="Heading2"/>
      </w:pPr>
      <w:r w:rsidRPr="009D52D0">
        <w:t>Which term(s) the module is to be taught in (or other teaching pattern)</w:t>
      </w:r>
    </w:p>
    <w:p w14:paraId="1811487B" w14:textId="6B423302" w:rsidR="009A2D37" w:rsidRDefault="00512079" w:rsidP="00C712A9">
      <w:pPr>
        <w:spacing w:after="120" w:line="240" w:lineRule="auto"/>
        <w:ind w:left="426" w:right="543" w:firstLine="141"/>
        <w:rPr>
          <w:rFonts w:ascii="Arial" w:hAnsi="Arial" w:cs="Arial"/>
          <w:iCs/>
          <w:sz w:val="24"/>
          <w:szCs w:val="24"/>
        </w:rPr>
      </w:pPr>
      <w:r>
        <w:rPr>
          <w:rFonts w:ascii="Arial" w:hAnsi="Arial" w:cs="Arial"/>
          <w:iCs/>
          <w:sz w:val="24"/>
          <w:szCs w:val="24"/>
        </w:rPr>
        <w:t xml:space="preserve">Autumn and </w:t>
      </w:r>
      <w:proofErr w:type="gramStart"/>
      <w:r>
        <w:rPr>
          <w:rFonts w:ascii="Arial" w:hAnsi="Arial" w:cs="Arial"/>
          <w:iCs/>
          <w:sz w:val="24"/>
          <w:szCs w:val="24"/>
        </w:rPr>
        <w:t>Spring</w:t>
      </w:r>
      <w:proofErr w:type="gramEnd"/>
    </w:p>
    <w:p w14:paraId="6A16589E" w14:textId="77777777" w:rsidR="00694B52" w:rsidRPr="00694B52" w:rsidRDefault="00694B52" w:rsidP="009D52D0">
      <w:pPr>
        <w:spacing w:after="120" w:line="240" w:lineRule="auto"/>
        <w:ind w:left="426" w:right="543"/>
        <w:rPr>
          <w:rFonts w:ascii="Arial" w:hAnsi="Arial" w:cs="Arial"/>
          <w:iCs/>
          <w:sz w:val="24"/>
          <w:szCs w:val="24"/>
        </w:rPr>
      </w:pPr>
    </w:p>
    <w:p w14:paraId="76529F9A" w14:textId="1E4AB6DA" w:rsidR="009A2D37" w:rsidRDefault="009A2D37" w:rsidP="00072357">
      <w:pPr>
        <w:pStyle w:val="Heading2"/>
      </w:pPr>
      <w:r w:rsidRPr="009D52D0">
        <w:t>Prerequisite and co-requisite modules</w:t>
      </w:r>
      <w:r w:rsidR="00E1736E">
        <w:t xml:space="preserve"> and/or any module restrictions</w:t>
      </w:r>
    </w:p>
    <w:p w14:paraId="5AC1E0F6" w14:textId="215BA670" w:rsidR="009A2D37" w:rsidRDefault="00512079" w:rsidP="00512079">
      <w:pPr>
        <w:spacing w:after="120" w:line="240" w:lineRule="auto"/>
        <w:ind w:left="567" w:right="543"/>
        <w:jc w:val="both"/>
        <w:rPr>
          <w:rFonts w:ascii="Arial" w:hAnsi="Arial" w:cs="Arial"/>
          <w:iCs/>
          <w:sz w:val="24"/>
          <w:szCs w:val="24"/>
        </w:rPr>
      </w:pPr>
      <w:r>
        <w:rPr>
          <w:rFonts w:ascii="Arial" w:hAnsi="Arial" w:cs="Arial"/>
          <w:bCs/>
          <w:sz w:val="24"/>
          <w:szCs w:val="24"/>
        </w:rPr>
        <w:t>None</w:t>
      </w:r>
    </w:p>
    <w:p w14:paraId="5AE02DAF" w14:textId="77777777" w:rsidR="00694B52" w:rsidRPr="00694B52" w:rsidRDefault="00694B52" w:rsidP="009D52D0">
      <w:pPr>
        <w:spacing w:after="120" w:line="240" w:lineRule="auto"/>
        <w:ind w:left="426" w:right="543"/>
        <w:rPr>
          <w:rFonts w:ascii="Arial" w:hAnsi="Arial" w:cs="Arial"/>
          <w:iCs/>
          <w:sz w:val="24"/>
          <w:szCs w:val="24"/>
        </w:rPr>
      </w:pP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49396994" w14:textId="115BA5E1" w:rsidR="00E1736E" w:rsidRDefault="00E1736E" w:rsidP="00E1736E">
      <w:pPr>
        <w:spacing w:after="120" w:line="240" w:lineRule="auto"/>
        <w:ind w:left="567" w:right="543"/>
        <w:rPr>
          <w:rFonts w:ascii="Arial" w:hAnsi="Arial" w:cs="Arial"/>
          <w:iCs/>
          <w:sz w:val="24"/>
          <w:szCs w:val="24"/>
        </w:rPr>
      </w:pPr>
      <w:r>
        <w:rPr>
          <w:rFonts w:ascii="Arial" w:hAnsi="Arial" w:cs="Arial"/>
          <w:iCs/>
          <w:sz w:val="24"/>
          <w:szCs w:val="24"/>
        </w:rPr>
        <w:t>Optional to the following courses:</w:t>
      </w:r>
      <w:r w:rsidR="00512079">
        <w:rPr>
          <w:rFonts w:ascii="Arial" w:hAnsi="Arial" w:cs="Arial"/>
          <w:iCs/>
          <w:sz w:val="24"/>
          <w:szCs w:val="24"/>
        </w:rPr>
        <w:t xml:space="preserve"> History BA and Military History BA and Joint Honours too</w:t>
      </w:r>
    </w:p>
    <w:p w14:paraId="28CC1478" w14:textId="77777777" w:rsidR="00694B52" w:rsidRPr="00694B52" w:rsidRDefault="00694B52" w:rsidP="009D52D0">
      <w:pPr>
        <w:spacing w:after="120" w:line="240" w:lineRule="auto"/>
        <w:ind w:left="426" w:right="543"/>
        <w:rPr>
          <w:rFonts w:ascii="Arial" w:hAnsi="Arial" w:cs="Arial"/>
          <w:iCs/>
          <w:sz w:val="24"/>
          <w:szCs w:val="24"/>
        </w:rPr>
      </w:pP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3830C53F" w14:textId="77777777" w:rsidR="00512079" w:rsidRPr="00512079" w:rsidRDefault="00512079" w:rsidP="00C712A9">
      <w:pPr>
        <w:spacing w:after="120" w:line="240" w:lineRule="auto"/>
        <w:ind w:left="567" w:right="543"/>
        <w:rPr>
          <w:rFonts w:ascii="Arial" w:hAnsi="Arial" w:cs="Arial"/>
          <w:sz w:val="24"/>
          <w:szCs w:val="24"/>
        </w:rPr>
      </w:pPr>
      <w:r w:rsidRPr="00512079">
        <w:rPr>
          <w:rFonts w:ascii="Arial" w:hAnsi="Arial" w:cs="Arial"/>
          <w:sz w:val="24"/>
          <w:szCs w:val="24"/>
        </w:rPr>
        <w:t xml:space="preserve">8.1 Demonstrate a deep awareness of the factual material and analytical tools and approaches necessary to understand the nature &amp; mission of the Napoleonic Empire and its trans-European impact. </w:t>
      </w:r>
    </w:p>
    <w:p w14:paraId="420BD821" w14:textId="77777777" w:rsidR="00512079" w:rsidRPr="00512079" w:rsidRDefault="00512079" w:rsidP="00C712A9">
      <w:pPr>
        <w:spacing w:after="120" w:line="240" w:lineRule="auto"/>
        <w:ind w:left="567" w:right="543"/>
        <w:rPr>
          <w:rFonts w:ascii="Arial" w:hAnsi="Arial" w:cs="Arial"/>
          <w:sz w:val="24"/>
          <w:szCs w:val="24"/>
        </w:rPr>
      </w:pPr>
      <w:r w:rsidRPr="00512079">
        <w:rPr>
          <w:rFonts w:ascii="Arial" w:hAnsi="Arial" w:cs="Arial"/>
          <w:sz w:val="24"/>
          <w:szCs w:val="24"/>
        </w:rPr>
        <w:t xml:space="preserve">8.2 Demonstrate a critical understanding of France’s constantly evolving military and diplomatic priorities.  </w:t>
      </w:r>
    </w:p>
    <w:p w14:paraId="5B6F4673" w14:textId="77777777" w:rsidR="00512079" w:rsidRPr="00512079" w:rsidRDefault="00512079" w:rsidP="00C712A9">
      <w:pPr>
        <w:spacing w:after="120" w:line="240" w:lineRule="auto"/>
        <w:ind w:left="567" w:right="543"/>
        <w:rPr>
          <w:rFonts w:ascii="Arial" w:hAnsi="Arial" w:cs="Arial"/>
          <w:sz w:val="24"/>
          <w:szCs w:val="24"/>
        </w:rPr>
      </w:pPr>
      <w:r w:rsidRPr="00512079">
        <w:rPr>
          <w:rFonts w:ascii="Arial" w:hAnsi="Arial" w:cs="Arial"/>
          <w:sz w:val="24"/>
          <w:szCs w:val="24"/>
        </w:rPr>
        <w:t xml:space="preserve">8.3 Demonstrate comprehensive knowledge of the most important political and military turning points of the period, and some of the historiographical battles waged around the subject. </w:t>
      </w:r>
    </w:p>
    <w:p w14:paraId="56EE8929" w14:textId="17DA9251" w:rsidR="00512079" w:rsidRPr="00512079" w:rsidRDefault="00512079" w:rsidP="00C712A9">
      <w:pPr>
        <w:spacing w:after="120" w:line="240" w:lineRule="auto"/>
        <w:ind w:left="567" w:right="543"/>
        <w:rPr>
          <w:rFonts w:ascii="Arial" w:hAnsi="Arial" w:cs="Arial"/>
          <w:sz w:val="24"/>
          <w:szCs w:val="24"/>
        </w:rPr>
      </w:pPr>
      <w:r w:rsidRPr="00512079">
        <w:rPr>
          <w:rFonts w:ascii="Arial" w:hAnsi="Arial" w:cs="Arial"/>
          <w:sz w:val="24"/>
          <w:szCs w:val="24"/>
        </w:rPr>
        <w:t xml:space="preserve">8.4 Demonstrate the ability to discuss the complex analytical and conceptual problems raised in the special subject, and to present their work </w:t>
      </w:r>
      <w:r w:rsidR="00BF621F">
        <w:rPr>
          <w:rFonts w:ascii="Arial" w:hAnsi="Arial" w:cs="Arial"/>
          <w:sz w:val="24"/>
          <w:szCs w:val="24"/>
        </w:rPr>
        <w:t>using a variety of methods</w:t>
      </w:r>
      <w:r w:rsidRPr="00512079">
        <w:rPr>
          <w:rFonts w:ascii="Arial" w:hAnsi="Arial" w:cs="Arial"/>
          <w:sz w:val="24"/>
          <w:szCs w:val="24"/>
        </w:rPr>
        <w:t>.</w:t>
      </w:r>
    </w:p>
    <w:p w14:paraId="1810CC81" w14:textId="77777777" w:rsidR="00512079" w:rsidRPr="00512079" w:rsidRDefault="00512079" w:rsidP="00C712A9">
      <w:pPr>
        <w:spacing w:after="120" w:line="240" w:lineRule="auto"/>
        <w:ind w:left="567" w:right="543"/>
        <w:rPr>
          <w:rFonts w:ascii="Arial" w:hAnsi="Arial" w:cs="Arial"/>
          <w:sz w:val="24"/>
          <w:szCs w:val="24"/>
        </w:rPr>
      </w:pPr>
      <w:r w:rsidRPr="00512079">
        <w:rPr>
          <w:rFonts w:ascii="Arial" w:hAnsi="Arial" w:cs="Arial"/>
          <w:sz w:val="24"/>
          <w:szCs w:val="24"/>
        </w:rPr>
        <w:t xml:space="preserve">8.5 Demonstrate an enhanced critical understanding of the diversity of human cultures, and the effects of Empire on different geographic, political, social and cultural contexts.  </w:t>
      </w:r>
    </w:p>
    <w:p w14:paraId="22B8C501" w14:textId="578225D6" w:rsidR="00273CF0" w:rsidRDefault="00512079" w:rsidP="00C712A9">
      <w:pPr>
        <w:spacing w:after="120" w:line="240" w:lineRule="auto"/>
        <w:ind w:left="567" w:right="543"/>
        <w:rPr>
          <w:rFonts w:ascii="Arial" w:hAnsi="Arial" w:cs="Arial"/>
          <w:sz w:val="24"/>
          <w:szCs w:val="24"/>
        </w:rPr>
      </w:pPr>
      <w:r w:rsidRPr="00512079">
        <w:rPr>
          <w:rFonts w:ascii="Arial" w:hAnsi="Arial" w:cs="Arial"/>
          <w:sz w:val="24"/>
          <w:szCs w:val="24"/>
        </w:rPr>
        <w:lastRenderedPageBreak/>
        <w:t>8.6 Effectively find, use, critique and critically evaluate relevant primary sources on the Napoleonic Empire.</w:t>
      </w:r>
    </w:p>
    <w:p w14:paraId="256A8AC3" w14:textId="77777777" w:rsidR="008D4447" w:rsidRPr="008D4447" w:rsidRDefault="008D4447" w:rsidP="009D52D0">
      <w:pPr>
        <w:spacing w:after="120" w:line="240" w:lineRule="auto"/>
        <w:ind w:left="426" w:right="543"/>
        <w:rPr>
          <w:rFonts w:ascii="Arial" w:hAnsi="Arial" w:cs="Arial"/>
          <w:b/>
          <w:sz w:val="24"/>
          <w:szCs w:val="24"/>
        </w:rPr>
      </w:pPr>
    </w:p>
    <w:p w14:paraId="035A14B0" w14:textId="17D4B3AE" w:rsidR="00C729D7" w:rsidRDefault="009A2D37" w:rsidP="00072357">
      <w:pPr>
        <w:pStyle w:val="Heading2"/>
        <w:jc w:val="left"/>
      </w:pPr>
      <w:r w:rsidRPr="009D52D0">
        <w:t>The intended generic learning outcomes</w:t>
      </w:r>
      <w:r w:rsidR="00C729D7" w:rsidRPr="009D52D0">
        <w:t>.</w:t>
      </w:r>
      <w:r w:rsidR="00C729D7" w:rsidRPr="009D52D0">
        <w:br/>
        <w:t>On successfully completing the module students will be able to:</w:t>
      </w:r>
    </w:p>
    <w:p w14:paraId="0AE78B6B" w14:textId="77777777" w:rsidR="00512079" w:rsidRPr="00512079" w:rsidRDefault="00512079" w:rsidP="00512079">
      <w:pPr>
        <w:spacing w:after="120" w:line="240" w:lineRule="auto"/>
        <w:ind w:left="567" w:right="543"/>
        <w:rPr>
          <w:rFonts w:ascii="Arial" w:hAnsi="Arial" w:cs="Arial"/>
          <w:sz w:val="24"/>
          <w:szCs w:val="24"/>
        </w:rPr>
      </w:pPr>
      <w:r w:rsidRPr="00512079">
        <w:rPr>
          <w:rFonts w:ascii="Arial" w:hAnsi="Arial" w:cs="Arial"/>
          <w:sz w:val="24"/>
          <w:szCs w:val="24"/>
        </w:rPr>
        <w:t xml:space="preserve">9.1 Demonstrate a range of intellectual, research and transferable skills. They will come to understand the problems that are inherent in the historical record and the limits within which interpretation is possible </w:t>
      </w:r>
    </w:p>
    <w:p w14:paraId="6FDC3234" w14:textId="77777777" w:rsidR="00512079" w:rsidRPr="00512079" w:rsidRDefault="00512079" w:rsidP="00512079">
      <w:pPr>
        <w:spacing w:after="120" w:line="240" w:lineRule="auto"/>
        <w:ind w:left="567" w:right="543"/>
        <w:rPr>
          <w:rFonts w:ascii="Arial" w:hAnsi="Arial" w:cs="Arial"/>
          <w:sz w:val="24"/>
          <w:szCs w:val="24"/>
        </w:rPr>
      </w:pPr>
      <w:r w:rsidRPr="00512079">
        <w:rPr>
          <w:rFonts w:ascii="Arial" w:hAnsi="Arial" w:cs="Arial"/>
          <w:sz w:val="24"/>
          <w:szCs w:val="24"/>
        </w:rPr>
        <w:t xml:space="preserve">9.2 Demonstrate critical thought and independence of mind, the capacity to marshal subtle and sophisticated arguments, and the ability to challenge received conclusions </w:t>
      </w:r>
    </w:p>
    <w:p w14:paraId="6D7EE6C7" w14:textId="77777777" w:rsidR="00512079" w:rsidRPr="00512079" w:rsidRDefault="00512079" w:rsidP="00512079">
      <w:pPr>
        <w:spacing w:after="120" w:line="240" w:lineRule="auto"/>
        <w:ind w:left="567" w:right="543"/>
        <w:rPr>
          <w:rFonts w:ascii="Arial" w:hAnsi="Arial" w:cs="Arial"/>
          <w:sz w:val="24"/>
          <w:szCs w:val="24"/>
        </w:rPr>
      </w:pPr>
      <w:r w:rsidRPr="00512079">
        <w:rPr>
          <w:rFonts w:ascii="Arial" w:hAnsi="Arial" w:cs="Arial"/>
          <w:sz w:val="24"/>
          <w:szCs w:val="24"/>
        </w:rPr>
        <w:t>9.3 Communicate complex ideas and information effectively.</w:t>
      </w:r>
    </w:p>
    <w:p w14:paraId="31D8601B" w14:textId="38686418" w:rsidR="00273CF0" w:rsidRDefault="00512079" w:rsidP="00512079">
      <w:pPr>
        <w:spacing w:after="120" w:line="240" w:lineRule="auto"/>
        <w:ind w:left="567" w:right="543"/>
        <w:rPr>
          <w:rFonts w:ascii="Arial" w:hAnsi="Arial" w:cs="Arial"/>
          <w:sz w:val="24"/>
          <w:szCs w:val="24"/>
        </w:rPr>
      </w:pPr>
      <w:r w:rsidRPr="00512079">
        <w:rPr>
          <w:rFonts w:ascii="Arial" w:hAnsi="Arial" w:cs="Arial"/>
          <w:sz w:val="24"/>
          <w:szCs w:val="24"/>
        </w:rPr>
        <w:t>9.4 Effectively manage their own learning and work effectively without close supervision or guidance.</w:t>
      </w:r>
    </w:p>
    <w:p w14:paraId="54EBC02D" w14:textId="77777777" w:rsidR="008D4447" w:rsidRPr="008D4447" w:rsidRDefault="008D4447" w:rsidP="009D52D0">
      <w:pPr>
        <w:spacing w:after="120" w:line="240" w:lineRule="auto"/>
        <w:ind w:left="567" w:right="543"/>
        <w:rPr>
          <w:rFonts w:ascii="Arial" w:hAnsi="Arial" w:cs="Arial"/>
          <w:sz w:val="24"/>
          <w:szCs w:val="24"/>
        </w:rPr>
      </w:pPr>
    </w:p>
    <w:p w14:paraId="73386C6A" w14:textId="77777777" w:rsidR="009A2D37" w:rsidRPr="009D52D0" w:rsidRDefault="009A2D37" w:rsidP="00072357">
      <w:pPr>
        <w:pStyle w:val="Heading2"/>
      </w:pPr>
      <w:r w:rsidRPr="009D52D0">
        <w:t>A synopsis of the curriculum</w:t>
      </w:r>
    </w:p>
    <w:p w14:paraId="7CBA7C5A" w14:textId="77777777" w:rsidR="00512079" w:rsidRPr="00512079" w:rsidRDefault="00512079" w:rsidP="00F23CCF">
      <w:pPr>
        <w:spacing w:after="120" w:line="240" w:lineRule="auto"/>
        <w:ind w:left="567" w:right="543"/>
        <w:jc w:val="both"/>
        <w:rPr>
          <w:rFonts w:ascii="Arial" w:hAnsi="Arial" w:cs="Arial"/>
          <w:iCs/>
          <w:sz w:val="24"/>
          <w:szCs w:val="24"/>
        </w:rPr>
      </w:pPr>
      <w:r w:rsidRPr="00512079">
        <w:rPr>
          <w:rFonts w:ascii="Arial" w:hAnsi="Arial" w:cs="Arial"/>
          <w:iCs/>
          <w:sz w:val="24"/>
          <w:szCs w:val="24"/>
        </w:rPr>
        <w:t>This special subject will introduce students to the pros and cons of the historiographical debate surrounding Napoleonic and Revolutionary French history. It will give final year students an alternative means of engaging with the familiar historical category of ‘Empire.’ The focus on French expansion abroad, in the early nineteenth century, challenges one to move away from understanding the Napoleonic Empire in national terms; this course in essence, by its very nature, is European in both scope and content. To do this it will explore processes of acculturation and international competition on a thematic basis. It will examine, in broad multi-national manner, the complex interaction between centre and periphery or what Italians, more prosaically, describe as conflict between ‘</w:t>
      </w:r>
      <w:proofErr w:type="spellStart"/>
      <w:r w:rsidRPr="00512079">
        <w:rPr>
          <w:rFonts w:ascii="Arial" w:hAnsi="Arial" w:cs="Arial"/>
          <w:iCs/>
          <w:sz w:val="24"/>
          <w:szCs w:val="24"/>
        </w:rPr>
        <w:t>stato</w:t>
      </w:r>
      <w:proofErr w:type="spellEnd"/>
      <w:r w:rsidRPr="00512079">
        <w:rPr>
          <w:rFonts w:ascii="Arial" w:hAnsi="Arial" w:cs="Arial"/>
          <w:iCs/>
          <w:sz w:val="24"/>
          <w:szCs w:val="24"/>
        </w:rPr>
        <w:t xml:space="preserve"> </w:t>
      </w:r>
      <w:proofErr w:type="spellStart"/>
      <w:r w:rsidRPr="00512079">
        <w:rPr>
          <w:rFonts w:ascii="Arial" w:hAnsi="Arial" w:cs="Arial"/>
          <w:iCs/>
          <w:sz w:val="24"/>
          <w:szCs w:val="24"/>
        </w:rPr>
        <w:t>reale</w:t>
      </w:r>
      <w:proofErr w:type="spellEnd"/>
      <w:r w:rsidRPr="00512079">
        <w:rPr>
          <w:rFonts w:ascii="Arial" w:hAnsi="Arial" w:cs="Arial"/>
          <w:iCs/>
          <w:sz w:val="24"/>
          <w:szCs w:val="24"/>
        </w:rPr>
        <w:t>’ and ‘</w:t>
      </w:r>
      <w:proofErr w:type="spellStart"/>
      <w:r w:rsidRPr="00512079">
        <w:rPr>
          <w:rFonts w:ascii="Arial" w:hAnsi="Arial" w:cs="Arial"/>
          <w:iCs/>
          <w:sz w:val="24"/>
          <w:szCs w:val="24"/>
        </w:rPr>
        <w:t>stato</w:t>
      </w:r>
      <w:proofErr w:type="spellEnd"/>
      <w:r w:rsidRPr="00512079">
        <w:rPr>
          <w:rFonts w:ascii="Arial" w:hAnsi="Arial" w:cs="Arial"/>
          <w:iCs/>
          <w:sz w:val="24"/>
          <w:szCs w:val="24"/>
        </w:rPr>
        <w:t xml:space="preserve"> </w:t>
      </w:r>
      <w:proofErr w:type="spellStart"/>
      <w:r w:rsidRPr="00512079">
        <w:rPr>
          <w:rFonts w:ascii="Arial" w:hAnsi="Arial" w:cs="Arial"/>
          <w:iCs/>
          <w:sz w:val="24"/>
          <w:szCs w:val="24"/>
        </w:rPr>
        <w:t>civile</w:t>
      </w:r>
      <w:proofErr w:type="spellEnd"/>
      <w:r w:rsidRPr="00512079">
        <w:rPr>
          <w:rFonts w:ascii="Arial" w:hAnsi="Arial" w:cs="Arial"/>
          <w:iCs/>
          <w:sz w:val="24"/>
          <w:szCs w:val="24"/>
        </w:rPr>
        <w:t xml:space="preserve">.’ </w:t>
      </w:r>
    </w:p>
    <w:p w14:paraId="56A41831" w14:textId="1941781E" w:rsidR="009A2D37" w:rsidRDefault="00512079" w:rsidP="00F23CCF">
      <w:pPr>
        <w:spacing w:after="120" w:line="240" w:lineRule="auto"/>
        <w:ind w:left="567" w:right="543"/>
        <w:jc w:val="both"/>
        <w:rPr>
          <w:rFonts w:ascii="Arial" w:hAnsi="Arial" w:cs="Arial"/>
          <w:iCs/>
          <w:sz w:val="24"/>
          <w:szCs w:val="24"/>
        </w:rPr>
      </w:pPr>
      <w:r w:rsidRPr="00512079">
        <w:rPr>
          <w:rFonts w:ascii="Arial" w:hAnsi="Arial" w:cs="Arial"/>
          <w:iCs/>
          <w:sz w:val="24"/>
          <w:szCs w:val="24"/>
        </w:rPr>
        <w:t xml:space="preserve">This special subject will investigate the Napoleonic Empire in its many facets. Students will be urged actively to pursue their individual interests in either war </w:t>
      </w:r>
      <w:proofErr w:type="gramStart"/>
      <w:r w:rsidRPr="00512079">
        <w:rPr>
          <w:rFonts w:ascii="Arial" w:hAnsi="Arial" w:cs="Arial"/>
          <w:iCs/>
          <w:sz w:val="24"/>
          <w:szCs w:val="24"/>
        </w:rPr>
        <w:t>and</w:t>
      </w:r>
      <w:proofErr w:type="gramEnd"/>
      <w:r w:rsidRPr="00512079">
        <w:rPr>
          <w:rFonts w:ascii="Arial" w:hAnsi="Arial" w:cs="Arial"/>
          <w:iCs/>
          <w:sz w:val="24"/>
          <w:szCs w:val="24"/>
        </w:rPr>
        <w:t xml:space="preserve"> society, Empire, political culture and/or gender.</w:t>
      </w:r>
    </w:p>
    <w:p w14:paraId="7040E90A" w14:textId="77777777" w:rsidR="008D4447" w:rsidRPr="008D4447" w:rsidRDefault="008D4447" w:rsidP="009D52D0">
      <w:pPr>
        <w:spacing w:after="120" w:line="240" w:lineRule="auto"/>
        <w:ind w:left="426" w:right="543"/>
        <w:rPr>
          <w:rFonts w:ascii="Arial" w:hAnsi="Arial" w:cs="Arial"/>
          <w:iCs/>
          <w:sz w:val="24"/>
          <w:szCs w:val="24"/>
        </w:rPr>
      </w:pP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A052CDF" w14:textId="690724CB" w:rsidR="00636058" w:rsidRDefault="00636058" w:rsidP="00636058">
      <w:pPr>
        <w:pStyle w:val="Heading2"/>
        <w:numPr>
          <w:ilvl w:val="0"/>
          <w:numId w:val="0"/>
        </w:numPr>
        <w:ind w:left="567"/>
        <w:rPr>
          <w:b w:val="0"/>
          <w:bCs/>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p>
    <w:p w14:paraId="06F210D5" w14:textId="77777777" w:rsidR="00512079" w:rsidRPr="008D4447" w:rsidRDefault="00512079" w:rsidP="009D52D0">
      <w:pPr>
        <w:spacing w:after="120" w:line="240" w:lineRule="auto"/>
        <w:ind w:right="543"/>
        <w:jc w:val="both"/>
        <w:rPr>
          <w:rFonts w:ascii="Arial" w:hAnsi="Arial" w:cs="Arial"/>
          <w:b/>
          <w:sz w:val="24"/>
          <w:szCs w:val="24"/>
        </w:rPr>
      </w:pPr>
    </w:p>
    <w:p w14:paraId="715A2291" w14:textId="15D7BD54" w:rsidR="00883204" w:rsidRDefault="00636058" w:rsidP="00072357">
      <w:pPr>
        <w:pStyle w:val="Heading2"/>
      </w:pPr>
      <w:r>
        <w:t>Contact Hours</w:t>
      </w:r>
    </w:p>
    <w:p w14:paraId="386FB6B8" w14:textId="1D307B2D" w:rsidR="005248B9" w:rsidRPr="005248B9" w:rsidRDefault="005248B9" w:rsidP="005248B9">
      <w:pPr>
        <w:ind w:left="567"/>
        <w:rPr>
          <w:rFonts w:ascii="Arial" w:hAnsi="Arial" w:cs="Arial"/>
          <w:sz w:val="24"/>
          <w:szCs w:val="24"/>
        </w:rPr>
      </w:pPr>
      <w:r w:rsidRPr="005248B9">
        <w:rPr>
          <w:rFonts w:ascii="Arial" w:hAnsi="Arial" w:cs="Arial"/>
          <w:sz w:val="24"/>
          <w:szCs w:val="24"/>
        </w:rPr>
        <w:t xml:space="preserve">Total Contact hours: </w:t>
      </w:r>
      <w:r>
        <w:rPr>
          <w:rFonts w:ascii="Arial" w:hAnsi="Arial" w:cs="Arial"/>
          <w:sz w:val="24"/>
          <w:szCs w:val="24"/>
        </w:rPr>
        <w:t>96</w:t>
      </w:r>
    </w:p>
    <w:p w14:paraId="30C19240" w14:textId="67F22026" w:rsidR="005248B9" w:rsidRPr="005248B9" w:rsidRDefault="005248B9" w:rsidP="005248B9">
      <w:pPr>
        <w:ind w:left="567"/>
        <w:rPr>
          <w:rFonts w:ascii="Arial" w:hAnsi="Arial" w:cs="Arial"/>
          <w:sz w:val="24"/>
          <w:szCs w:val="24"/>
        </w:rPr>
      </w:pPr>
      <w:r w:rsidRPr="005248B9">
        <w:rPr>
          <w:rFonts w:ascii="Arial" w:hAnsi="Arial" w:cs="Arial"/>
          <w:sz w:val="24"/>
          <w:szCs w:val="24"/>
        </w:rPr>
        <w:t xml:space="preserve">Total Private </w:t>
      </w:r>
      <w:proofErr w:type="gramStart"/>
      <w:r w:rsidRPr="005248B9">
        <w:rPr>
          <w:rFonts w:ascii="Arial" w:hAnsi="Arial" w:cs="Arial"/>
          <w:sz w:val="24"/>
          <w:szCs w:val="24"/>
        </w:rPr>
        <w:t>study</w:t>
      </w:r>
      <w:proofErr w:type="gramEnd"/>
      <w:r w:rsidRPr="005248B9">
        <w:rPr>
          <w:rFonts w:ascii="Arial" w:hAnsi="Arial" w:cs="Arial"/>
          <w:sz w:val="24"/>
          <w:szCs w:val="24"/>
        </w:rPr>
        <w:t xml:space="preserve">: </w:t>
      </w:r>
      <w:r>
        <w:rPr>
          <w:rFonts w:ascii="Arial" w:hAnsi="Arial" w:cs="Arial"/>
          <w:sz w:val="24"/>
          <w:szCs w:val="24"/>
        </w:rPr>
        <w:t>504</w:t>
      </w:r>
    </w:p>
    <w:p w14:paraId="4DA64D7F" w14:textId="77777777" w:rsidR="005248B9" w:rsidRPr="005248B9" w:rsidRDefault="005248B9" w:rsidP="005248B9">
      <w:pPr>
        <w:ind w:left="567"/>
        <w:rPr>
          <w:rFonts w:ascii="Arial" w:hAnsi="Arial" w:cs="Arial"/>
          <w:sz w:val="24"/>
          <w:szCs w:val="24"/>
        </w:rPr>
      </w:pPr>
      <w:r w:rsidRPr="005248B9">
        <w:rPr>
          <w:rFonts w:ascii="Arial" w:hAnsi="Arial" w:cs="Arial"/>
          <w:sz w:val="24"/>
          <w:szCs w:val="24"/>
        </w:rPr>
        <w:t>Total Study hours: 600</w:t>
      </w:r>
    </w:p>
    <w:p w14:paraId="035B9AB3" w14:textId="77777777" w:rsidR="008D4447" w:rsidRPr="008D4447" w:rsidRDefault="008D4447" w:rsidP="00636058">
      <w:pPr>
        <w:spacing w:after="120" w:line="240" w:lineRule="auto"/>
        <w:ind w:right="543"/>
        <w:rPr>
          <w:rFonts w:ascii="Arial" w:hAnsi="Arial" w:cs="Arial"/>
          <w:iCs/>
          <w:sz w:val="24"/>
          <w:szCs w:val="24"/>
        </w:rPr>
      </w:pPr>
    </w:p>
    <w:p w14:paraId="1C49B47B" w14:textId="77777777" w:rsidR="00B2615D" w:rsidRPr="00B2615D" w:rsidRDefault="00EF4933" w:rsidP="00072357">
      <w:pPr>
        <w:pStyle w:val="Heading2"/>
        <w:rPr>
          <w:i/>
          <w:iCs/>
        </w:rPr>
      </w:pPr>
      <w:r w:rsidRPr="009D52D0">
        <w:t>Assessment methods</w:t>
      </w:r>
    </w:p>
    <w:p w14:paraId="7F14E902" w14:textId="45F50840" w:rsidR="00696FF5" w:rsidRDefault="00F23CCF" w:rsidP="00F23CCF">
      <w:pPr>
        <w:pStyle w:val="header2"/>
        <w:numPr>
          <w:ilvl w:val="1"/>
          <w:numId w:val="11"/>
        </w:numPr>
        <w:rPr>
          <w:b w:val="0"/>
          <w:bCs/>
          <w:iCs/>
        </w:rPr>
      </w:pPr>
      <w:r>
        <w:rPr>
          <w:b w:val="0"/>
          <w:bCs/>
          <w:iCs/>
        </w:rPr>
        <w:t xml:space="preserve">  </w:t>
      </w:r>
      <w:r w:rsidR="00696FF5" w:rsidRPr="00B2615D">
        <w:rPr>
          <w:b w:val="0"/>
          <w:bCs/>
          <w:iCs/>
        </w:rPr>
        <w:t>Main assessment methods</w:t>
      </w:r>
    </w:p>
    <w:p w14:paraId="4B84681D" w14:textId="77777777" w:rsidR="00512079" w:rsidRPr="00512079" w:rsidRDefault="00512079" w:rsidP="00512079">
      <w:pPr>
        <w:pStyle w:val="Heading2"/>
        <w:numPr>
          <w:ilvl w:val="0"/>
          <w:numId w:val="0"/>
        </w:numPr>
        <w:ind w:left="567"/>
      </w:pPr>
    </w:p>
    <w:p w14:paraId="4157F1D2" w14:textId="55734F88" w:rsidR="005248B9" w:rsidRPr="005248B9" w:rsidRDefault="005248B9" w:rsidP="005248B9">
      <w:pPr>
        <w:spacing w:after="120" w:line="240" w:lineRule="auto"/>
        <w:ind w:left="426" w:right="543"/>
        <w:rPr>
          <w:rFonts w:ascii="Arial" w:hAnsi="Arial" w:cs="Arial"/>
          <w:iCs/>
          <w:sz w:val="24"/>
          <w:szCs w:val="24"/>
        </w:rPr>
      </w:pPr>
      <w:r w:rsidRPr="005248B9">
        <w:rPr>
          <w:rFonts w:ascii="Arial" w:hAnsi="Arial" w:cs="Arial"/>
          <w:iCs/>
          <w:sz w:val="24"/>
          <w:szCs w:val="24"/>
        </w:rPr>
        <w:t>Essay 1</w:t>
      </w:r>
      <w:r w:rsidRPr="005248B9">
        <w:rPr>
          <w:rFonts w:ascii="Arial" w:hAnsi="Arial" w:cs="Arial"/>
          <w:iCs/>
          <w:sz w:val="24"/>
          <w:szCs w:val="24"/>
        </w:rPr>
        <w:tab/>
      </w:r>
      <w:r w:rsidRPr="005248B9">
        <w:rPr>
          <w:rFonts w:ascii="Arial" w:hAnsi="Arial" w:cs="Arial"/>
          <w:iCs/>
          <w:sz w:val="24"/>
          <w:szCs w:val="24"/>
        </w:rPr>
        <w:tab/>
        <w:t>3</w:t>
      </w:r>
      <w:r w:rsidR="007D1485">
        <w:rPr>
          <w:rFonts w:ascii="Arial" w:hAnsi="Arial" w:cs="Arial"/>
          <w:iCs/>
          <w:sz w:val="24"/>
          <w:szCs w:val="24"/>
        </w:rPr>
        <w:t>,</w:t>
      </w:r>
      <w:r w:rsidRPr="005248B9">
        <w:rPr>
          <w:rFonts w:ascii="Arial" w:hAnsi="Arial" w:cs="Arial"/>
          <w:iCs/>
          <w:sz w:val="24"/>
          <w:szCs w:val="24"/>
        </w:rPr>
        <w:t>000 words</w:t>
      </w:r>
      <w:r w:rsidRPr="005248B9">
        <w:rPr>
          <w:rFonts w:ascii="Arial" w:hAnsi="Arial" w:cs="Arial"/>
          <w:iCs/>
          <w:sz w:val="24"/>
          <w:szCs w:val="24"/>
        </w:rPr>
        <w:tab/>
      </w:r>
      <w:r w:rsidR="007D1485">
        <w:rPr>
          <w:rFonts w:ascii="Arial" w:hAnsi="Arial" w:cs="Arial"/>
          <w:iCs/>
          <w:sz w:val="24"/>
          <w:szCs w:val="24"/>
        </w:rPr>
        <w:tab/>
      </w:r>
      <w:r w:rsidRPr="005248B9">
        <w:rPr>
          <w:rFonts w:ascii="Arial" w:hAnsi="Arial" w:cs="Arial"/>
          <w:iCs/>
          <w:sz w:val="24"/>
          <w:szCs w:val="24"/>
        </w:rPr>
        <w:t>8%</w:t>
      </w:r>
    </w:p>
    <w:p w14:paraId="65E4C98C" w14:textId="38678C77" w:rsidR="005248B9" w:rsidRPr="005248B9" w:rsidRDefault="005248B9" w:rsidP="005248B9">
      <w:pPr>
        <w:spacing w:after="120" w:line="240" w:lineRule="auto"/>
        <w:ind w:left="426" w:right="543"/>
        <w:rPr>
          <w:rFonts w:ascii="Arial" w:hAnsi="Arial" w:cs="Arial"/>
          <w:iCs/>
          <w:sz w:val="24"/>
          <w:szCs w:val="24"/>
        </w:rPr>
      </w:pPr>
      <w:r w:rsidRPr="007D1485">
        <w:rPr>
          <w:rFonts w:ascii="Arial" w:hAnsi="Arial" w:cs="Arial"/>
          <w:iCs/>
          <w:sz w:val="24"/>
          <w:szCs w:val="24"/>
        </w:rPr>
        <w:t>Gobbet exercise 2</w:t>
      </w:r>
      <w:r w:rsidR="007D1485" w:rsidRPr="007D1485">
        <w:rPr>
          <w:rFonts w:ascii="Arial" w:hAnsi="Arial" w:cs="Arial"/>
          <w:iCs/>
          <w:sz w:val="24"/>
          <w:szCs w:val="24"/>
        </w:rPr>
        <w:t>,</w:t>
      </w:r>
      <w:r w:rsidRPr="007D1485">
        <w:rPr>
          <w:rFonts w:ascii="Arial" w:hAnsi="Arial" w:cs="Arial"/>
          <w:iCs/>
          <w:sz w:val="24"/>
          <w:szCs w:val="24"/>
        </w:rPr>
        <w:t>000 words</w:t>
      </w:r>
      <w:r w:rsidR="007D1485" w:rsidRPr="007D1485">
        <w:rPr>
          <w:rFonts w:ascii="Arial" w:hAnsi="Arial" w:cs="Arial"/>
          <w:iCs/>
          <w:sz w:val="24"/>
          <w:szCs w:val="24"/>
        </w:rPr>
        <w:tab/>
      </w:r>
      <w:r w:rsidRPr="005248B9">
        <w:rPr>
          <w:rFonts w:ascii="Arial" w:hAnsi="Arial" w:cs="Arial"/>
          <w:iCs/>
          <w:sz w:val="24"/>
          <w:szCs w:val="24"/>
        </w:rPr>
        <w:tab/>
        <w:t>8%</w:t>
      </w:r>
    </w:p>
    <w:p w14:paraId="1514EBE9" w14:textId="270E1F03" w:rsidR="005248B9" w:rsidRPr="005248B9" w:rsidRDefault="00BE5F51" w:rsidP="005248B9">
      <w:pPr>
        <w:spacing w:after="120" w:line="240" w:lineRule="auto"/>
        <w:ind w:left="426" w:right="543"/>
        <w:rPr>
          <w:rFonts w:ascii="Arial" w:hAnsi="Arial" w:cs="Arial"/>
          <w:iCs/>
          <w:sz w:val="24"/>
          <w:szCs w:val="24"/>
        </w:rPr>
      </w:pPr>
      <w:r>
        <w:rPr>
          <w:rFonts w:ascii="Arial" w:hAnsi="Arial" w:cs="Arial"/>
          <w:iCs/>
          <w:sz w:val="24"/>
          <w:szCs w:val="24"/>
        </w:rPr>
        <w:t>Essay 2</w:t>
      </w:r>
      <w:r w:rsidR="005248B9" w:rsidRPr="005248B9">
        <w:rPr>
          <w:rFonts w:ascii="Arial" w:hAnsi="Arial" w:cs="Arial"/>
          <w:iCs/>
          <w:sz w:val="24"/>
          <w:szCs w:val="24"/>
        </w:rPr>
        <w:tab/>
      </w:r>
      <w:r w:rsidR="005248B9" w:rsidRPr="005248B9">
        <w:rPr>
          <w:rFonts w:ascii="Arial" w:hAnsi="Arial" w:cs="Arial"/>
          <w:iCs/>
          <w:sz w:val="24"/>
          <w:szCs w:val="24"/>
        </w:rPr>
        <w:tab/>
        <w:t>3</w:t>
      </w:r>
      <w:r w:rsidR="007D1485">
        <w:rPr>
          <w:rFonts w:ascii="Arial" w:hAnsi="Arial" w:cs="Arial"/>
          <w:iCs/>
          <w:sz w:val="24"/>
          <w:szCs w:val="24"/>
        </w:rPr>
        <w:t>,</w:t>
      </w:r>
      <w:r w:rsidR="005248B9" w:rsidRPr="005248B9">
        <w:rPr>
          <w:rFonts w:ascii="Arial" w:hAnsi="Arial" w:cs="Arial"/>
          <w:iCs/>
          <w:sz w:val="24"/>
          <w:szCs w:val="24"/>
        </w:rPr>
        <w:t>000 words</w:t>
      </w:r>
      <w:r w:rsidR="005248B9" w:rsidRPr="005248B9">
        <w:rPr>
          <w:rFonts w:ascii="Arial" w:hAnsi="Arial" w:cs="Arial"/>
          <w:iCs/>
          <w:sz w:val="24"/>
          <w:szCs w:val="24"/>
        </w:rPr>
        <w:tab/>
      </w:r>
      <w:r w:rsidR="007D1485">
        <w:rPr>
          <w:rFonts w:ascii="Arial" w:hAnsi="Arial" w:cs="Arial"/>
          <w:iCs/>
          <w:sz w:val="24"/>
          <w:szCs w:val="24"/>
        </w:rPr>
        <w:tab/>
      </w:r>
      <w:r w:rsidR="005248B9" w:rsidRPr="005248B9">
        <w:rPr>
          <w:rFonts w:ascii="Arial" w:hAnsi="Arial" w:cs="Arial"/>
          <w:iCs/>
          <w:sz w:val="24"/>
          <w:szCs w:val="24"/>
        </w:rPr>
        <w:t>8%</w:t>
      </w:r>
    </w:p>
    <w:p w14:paraId="459EF1EB" w14:textId="188D3C6E" w:rsidR="005248B9" w:rsidRPr="007D1485" w:rsidRDefault="005248B9" w:rsidP="005248B9">
      <w:pPr>
        <w:spacing w:after="120" w:line="240" w:lineRule="auto"/>
        <w:ind w:left="426" w:right="543"/>
        <w:rPr>
          <w:rFonts w:ascii="Arial" w:hAnsi="Arial" w:cs="Arial"/>
          <w:iCs/>
          <w:sz w:val="24"/>
          <w:szCs w:val="24"/>
        </w:rPr>
      </w:pPr>
      <w:r w:rsidRPr="007D1485">
        <w:rPr>
          <w:rFonts w:ascii="Arial" w:hAnsi="Arial" w:cs="Arial"/>
          <w:iCs/>
          <w:sz w:val="24"/>
          <w:szCs w:val="24"/>
        </w:rPr>
        <w:t>Take home test</w:t>
      </w:r>
      <w:r w:rsidRPr="007D1485">
        <w:rPr>
          <w:rFonts w:ascii="Arial" w:hAnsi="Arial" w:cs="Arial"/>
          <w:iCs/>
          <w:sz w:val="24"/>
          <w:szCs w:val="24"/>
        </w:rPr>
        <w:tab/>
        <w:t xml:space="preserve"> 2</w:t>
      </w:r>
      <w:r w:rsidR="007D1485" w:rsidRPr="007D1485">
        <w:rPr>
          <w:rFonts w:ascii="Arial" w:hAnsi="Arial" w:cs="Arial"/>
          <w:iCs/>
          <w:sz w:val="24"/>
          <w:szCs w:val="24"/>
        </w:rPr>
        <w:t>,</w:t>
      </w:r>
      <w:r w:rsidRPr="007D1485">
        <w:rPr>
          <w:rFonts w:ascii="Arial" w:hAnsi="Arial" w:cs="Arial"/>
          <w:iCs/>
          <w:sz w:val="24"/>
          <w:szCs w:val="24"/>
        </w:rPr>
        <w:t>000 words</w:t>
      </w:r>
      <w:r w:rsidRPr="007D1485">
        <w:rPr>
          <w:rFonts w:ascii="Arial" w:hAnsi="Arial" w:cs="Arial"/>
          <w:iCs/>
          <w:sz w:val="24"/>
          <w:szCs w:val="24"/>
        </w:rPr>
        <w:tab/>
      </w:r>
      <w:r w:rsidR="007D1485" w:rsidRPr="007D1485">
        <w:rPr>
          <w:rFonts w:ascii="Arial" w:hAnsi="Arial" w:cs="Arial"/>
          <w:iCs/>
          <w:sz w:val="24"/>
          <w:szCs w:val="24"/>
        </w:rPr>
        <w:tab/>
      </w:r>
      <w:r w:rsidRPr="007D1485">
        <w:rPr>
          <w:rFonts w:ascii="Arial" w:hAnsi="Arial" w:cs="Arial"/>
          <w:iCs/>
          <w:sz w:val="24"/>
          <w:szCs w:val="24"/>
        </w:rPr>
        <w:t>8% (48 hours)</w:t>
      </w:r>
    </w:p>
    <w:p w14:paraId="2C40897A" w14:textId="536452FD" w:rsidR="005248B9" w:rsidRDefault="00BE5F51" w:rsidP="005248B9">
      <w:pPr>
        <w:spacing w:after="120" w:line="240" w:lineRule="auto"/>
        <w:ind w:left="426" w:right="543"/>
        <w:rPr>
          <w:rFonts w:ascii="Arial" w:hAnsi="Arial" w:cs="Arial"/>
          <w:iCs/>
          <w:sz w:val="24"/>
          <w:szCs w:val="24"/>
        </w:rPr>
      </w:pPr>
      <w:r>
        <w:rPr>
          <w:rFonts w:ascii="Arial" w:hAnsi="Arial" w:cs="Arial"/>
          <w:iCs/>
          <w:sz w:val="24"/>
          <w:szCs w:val="24"/>
        </w:rPr>
        <w:t>Presentation 1</w:t>
      </w:r>
      <w:r w:rsidR="005248B9" w:rsidRPr="007D1485">
        <w:rPr>
          <w:rFonts w:ascii="Arial" w:hAnsi="Arial" w:cs="Arial"/>
          <w:iCs/>
          <w:sz w:val="24"/>
          <w:szCs w:val="24"/>
        </w:rPr>
        <w:tab/>
      </w:r>
      <w:r w:rsidR="005248B9" w:rsidRPr="007D1485">
        <w:rPr>
          <w:rFonts w:ascii="Arial" w:hAnsi="Arial" w:cs="Arial"/>
          <w:iCs/>
          <w:sz w:val="24"/>
          <w:szCs w:val="24"/>
        </w:rPr>
        <w:tab/>
      </w:r>
      <w:r w:rsidR="007D1485" w:rsidRPr="007D1485">
        <w:rPr>
          <w:rFonts w:ascii="Arial" w:hAnsi="Arial" w:cs="Arial"/>
          <w:iCs/>
          <w:sz w:val="24"/>
          <w:szCs w:val="24"/>
        </w:rPr>
        <w:tab/>
      </w:r>
      <w:r>
        <w:rPr>
          <w:rFonts w:ascii="Arial" w:hAnsi="Arial" w:cs="Arial"/>
          <w:iCs/>
          <w:sz w:val="24"/>
          <w:szCs w:val="24"/>
        </w:rPr>
        <w:t>4</w:t>
      </w:r>
      <w:r w:rsidR="005248B9" w:rsidRPr="007D1485">
        <w:rPr>
          <w:rFonts w:ascii="Arial" w:hAnsi="Arial" w:cs="Arial"/>
          <w:iCs/>
          <w:sz w:val="24"/>
          <w:szCs w:val="24"/>
        </w:rPr>
        <w:t>%</w:t>
      </w:r>
    </w:p>
    <w:p w14:paraId="4F10E553" w14:textId="5893BE0B" w:rsidR="00BE5F51" w:rsidRPr="007D1485" w:rsidRDefault="00BE5F51" w:rsidP="005248B9">
      <w:pPr>
        <w:spacing w:after="120" w:line="240" w:lineRule="auto"/>
        <w:ind w:left="426" w:right="543"/>
        <w:rPr>
          <w:rFonts w:ascii="Arial" w:hAnsi="Arial" w:cs="Arial"/>
          <w:iCs/>
          <w:sz w:val="24"/>
          <w:szCs w:val="24"/>
        </w:rPr>
      </w:pPr>
      <w:r>
        <w:rPr>
          <w:rFonts w:ascii="Arial" w:hAnsi="Arial" w:cs="Arial"/>
          <w:iCs/>
          <w:sz w:val="24"/>
          <w:szCs w:val="24"/>
        </w:rPr>
        <w:t>Presentation 2</w:t>
      </w:r>
      <w:r>
        <w:rPr>
          <w:rFonts w:ascii="Arial" w:hAnsi="Arial" w:cs="Arial"/>
          <w:iCs/>
          <w:sz w:val="24"/>
          <w:szCs w:val="24"/>
        </w:rPr>
        <w:tab/>
      </w:r>
      <w:r>
        <w:rPr>
          <w:rFonts w:ascii="Arial" w:hAnsi="Arial" w:cs="Arial"/>
          <w:iCs/>
          <w:sz w:val="24"/>
          <w:szCs w:val="24"/>
        </w:rPr>
        <w:tab/>
      </w:r>
      <w:r>
        <w:rPr>
          <w:rFonts w:ascii="Arial" w:hAnsi="Arial" w:cs="Arial"/>
          <w:iCs/>
          <w:sz w:val="24"/>
          <w:szCs w:val="24"/>
        </w:rPr>
        <w:tab/>
      </w:r>
      <w:r>
        <w:rPr>
          <w:rFonts w:ascii="Arial" w:hAnsi="Arial" w:cs="Arial"/>
          <w:iCs/>
          <w:sz w:val="24"/>
          <w:szCs w:val="24"/>
        </w:rPr>
        <w:tab/>
        <w:t>4%</w:t>
      </w:r>
      <w:bookmarkStart w:id="0" w:name="_GoBack"/>
      <w:bookmarkEnd w:id="0"/>
    </w:p>
    <w:p w14:paraId="7DA2755D" w14:textId="4AD86361" w:rsidR="005248B9" w:rsidRPr="005248B9" w:rsidRDefault="005248B9" w:rsidP="005248B9">
      <w:pPr>
        <w:spacing w:after="120" w:line="240" w:lineRule="auto"/>
        <w:ind w:left="426" w:right="543"/>
        <w:rPr>
          <w:rFonts w:ascii="Arial" w:hAnsi="Arial" w:cs="Arial"/>
          <w:iCs/>
          <w:sz w:val="24"/>
          <w:szCs w:val="24"/>
        </w:rPr>
      </w:pPr>
      <w:r w:rsidRPr="005248B9">
        <w:rPr>
          <w:rFonts w:ascii="Arial" w:hAnsi="Arial" w:cs="Arial"/>
          <w:iCs/>
          <w:sz w:val="24"/>
          <w:szCs w:val="24"/>
        </w:rPr>
        <w:t>Exam 1</w:t>
      </w:r>
      <w:r w:rsidRPr="005248B9">
        <w:rPr>
          <w:rFonts w:ascii="Arial" w:hAnsi="Arial" w:cs="Arial"/>
          <w:iCs/>
          <w:sz w:val="24"/>
          <w:szCs w:val="24"/>
        </w:rPr>
        <w:tab/>
      </w:r>
      <w:r w:rsidRPr="005248B9">
        <w:rPr>
          <w:rFonts w:ascii="Arial" w:hAnsi="Arial" w:cs="Arial"/>
          <w:iCs/>
          <w:sz w:val="24"/>
          <w:szCs w:val="24"/>
        </w:rPr>
        <w:tab/>
        <w:t>2 hours</w:t>
      </w:r>
      <w:r w:rsidRPr="005248B9">
        <w:rPr>
          <w:rFonts w:ascii="Arial" w:hAnsi="Arial" w:cs="Arial"/>
          <w:iCs/>
          <w:sz w:val="24"/>
          <w:szCs w:val="24"/>
        </w:rPr>
        <w:tab/>
      </w:r>
      <w:r w:rsidR="007D1485">
        <w:rPr>
          <w:rFonts w:ascii="Arial" w:hAnsi="Arial" w:cs="Arial"/>
          <w:iCs/>
          <w:sz w:val="24"/>
          <w:szCs w:val="24"/>
        </w:rPr>
        <w:tab/>
      </w:r>
      <w:r w:rsidRPr="005248B9">
        <w:rPr>
          <w:rFonts w:ascii="Arial" w:hAnsi="Arial" w:cs="Arial"/>
          <w:iCs/>
          <w:sz w:val="24"/>
          <w:szCs w:val="24"/>
        </w:rPr>
        <w:t>30%</w:t>
      </w:r>
    </w:p>
    <w:p w14:paraId="3E74E000" w14:textId="498CFBD7" w:rsidR="005248B9" w:rsidRDefault="005248B9" w:rsidP="005248B9">
      <w:pPr>
        <w:spacing w:after="120" w:line="240" w:lineRule="auto"/>
        <w:ind w:left="426" w:right="543"/>
        <w:rPr>
          <w:rFonts w:ascii="Arial" w:hAnsi="Arial" w:cs="Arial"/>
          <w:iCs/>
          <w:sz w:val="24"/>
          <w:szCs w:val="24"/>
        </w:rPr>
      </w:pPr>
      <w:r w:rsidRPr="005248B9">
        <w:rPr>
          <w:rFonts w:ascii="Arial" w:hAnsi="Arial" w:cs="Arial"/>
          <w:iCs/>
          <w:sz w:val="24"/>
          <w:szCs w:val="24"/>
        </w:rPr>
        <w:t>Exam 2</w:t>
      </w:r>
      <w:r w:rsidRPr="005248B9">
        <w:rPr>
          <w:rFonts w:ascii="Arial" w:hAnsi="Arial" w:cs="Arial"/>
          <w:iCs/>
          <w:sz w:val="24"/>
          <w:szCs w:val="24"/>
        </w:rPr>
        <w:tab/>
      </w:r>
      <w:r w:rsidRPr="005248B9">
        <w:rPr>
          <w:rFonts w:ascii="Arial" w:hAnsi="Arial" w:cs="Arial"/>
          <w:iCs/>
          <w:sz w:val="24"/>
          <w:szCs w:val="24"/>
        </w:rPr>
        <w:tab/>
        <w:t>2 hours</w:t>
      </w:r>
      <w:r w:rsidRPr="005248B9">
        <w:rPr>
          <w:rFonts w:ascii="Arial" w:hAnsi="Arial" w:cs="Arial"/>
          <w:iCs/>
          <w:sz w:val="24"/>
          <w:szCs w:val="24"/>
        </w:rPr>
        <w:tab/>
      </w:r>
      <w:r w:rsidR="007D1485">
        <w:rPr>
          <w:rFonts w:ascii="Arial" w:hAnsi="Arial" w:cs="Arial"/>
          <w:iCs/>
          <w:sz w:val="24"/>
          <w:szCs w:val="24"/>
        </w:rPr>
        <w:tab/>
      </w:r>
      <w:r w:rsidRPr="005248B9">
        <w:rPr>
          <w:rFonts w:ascii="Arial" w:hAnsi="Arial" w:cs="Arial"/>
          <w:iCs/>
          <w:sz w:val="24"/>
          <w:szCs w:val="24"/>
        </w:rPr>
        <w:t>30%</w:t>
      </w:r>
    </w:p>
    <w:p w14:paraId="74F6DDA3" w14:textId="77777777" w:rsidR="008D4447" w:rsidRPr="008D4447" w:rsidRDefault="008D4447" w:rsidP="009D52D0">
      <w:pPr>
        <w:spacing w:after="120" w:line="240" w:lineRule="auto"/>
        <w:ind w:left="426" w:right="543"/>
        <w:rPr>
          <w:rFonts w:ascii="Arial" w:hAnsi="Arial" w:cs="Arial"/>
          <w:b/>
          <w:iCs/>
          <w:sz w:val="24"/>
          <w:szCs w:val="24"/>
        </w:rPr>
      </w:pPr>
    </w:p>
    <w:p w14:paraId="3DA1BBE3" w14:textId="095C754E" w:rsidR="00696FF5" w:rsidRPr="009D52D0" w:rsidRDefault="00F23CCF" w:rsidP="009D52D0">
      <w:pPr>
        <w:spacing w:after="120"/>
        <w:ind w:left="567" w:right="543" w:hanging="567"/>
        <w:rPr>
          <w:rFonts w:ascii="Arial" w:hAnsi="Arial" w:cs="Arial"/>
          <w:iCs/>
          <w:sz w:val="24"/>
          <w:szCs w:val="24"/>
        </w:rPr>
      </w:pPr>
      <w:r>
        <w:rPr>
          <w:rFonts w:ascii="Arial" w:hAnsi="Arial" w:cs="Arial"/>
          <w:iCs/>
          <w:sz w:val="24"/>
          <w:szCs w:val="24"/>
        </w:rPr>
        <w:t>13</w:t>
      </w:r>
      <w:r w:rsidR="00B2615D">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00B1CF1B" w14:textId="53EC7573" w:rsidR="00B72470" w:rsidRDefault="00EA1C9E" w:rsidP="00F23CCF">
      <w:pPr>
        <w:spacing w:after="120" w:line="240" w:lineRule="auto"/>
        <w:ind w:left="567" w:right="543"/>
        <w:rPr>
          <w:rFonts w:ascii="Arial" w:hAnsi="Arial" w:cs="Arial"/>
          <w:iCs/>
          <w:sz w:val="24"/>
          <w:szCs w:val="24"/>
        </w:rPr>
      </w:pPr>
      <w:r w:rsidRPr="00EA1C9E">
        <w:rPr>
          <w:rFonts w:ascii="Arial" w:hAnsi="Arial" w:cs="Arial"/>
          <w:iCs/>
          <w:sz w:val="24"/>
          <w:szCs w:val="24"/>
        </w:rPr>
        <w:t>100% Coursework (5</w:t>
      </w:r>
      <w:r w:rsidR="007D1485">
        <w:rPr>
          <w:rFonts w:ascii="Arial" w:hAnsi="Arial" w:cs="Arial"/>
          <w:iCs/>
          <w:sz w:val="24"/>
          <w:szCs w:val="24"/>
        </w:rPr>
        <w:t>,</w:t>
      </w:r>
      <w:r w:rsidRPr="00EA1C9E">
        <w:rPr>
          <w:rFonts w:ascii="Arial" w:hAnsi="Arial" w:cs="Arial"/>
          <w:iCs/>
          <w:sz w:val="24"/>
          <w:szCs w:val="24"/>
        </w:rPr>
        <w:t>500 words)</w:t>
      </w:r>
    </w:p>
    <w:p w14:paraId="4062F7E7" w14:textId="77777777" w:rsidR="008D4447" w:rsidRPr="008D4447" w:rsidRDefault="008D4447" w:rsidP="009D52D0">
      <w:pPr>
        <w:spacing w:after="120" w:line="240" w:lineRule="auto"/>
        <w:ind w:left="426" w:right="543"/>
        <w:rPr>
          <w:rFonts w:ascii="Arial" w:hAnsi="Arial" w:cs="Arial"/>
          <w:iCs/>
          <w:sz w:val="24"/>
          <w:szCs w:val="24"/>
        </w:rPr>
      </w:pPr>
    </w:p>
    <w:p w14:paraId="2FCD427F" w14:textId="659FC25A"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F23CCF">
        <w:t>8</w:t>
      </w:r>
      <w:r w:rsidR="00B30E07" w:rsidRPr="009D52D0">
        <w:t xml:space="preserve"> &amp; </w:t>
      </w:r>
      <w:r w:rsidR="00F23CCF">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B30E07" w:rsidRPr="009D52D0">
        <w:t>ssessment (section 1</w:t>
      </w:r>
      <w:r w:rsidR="00F23CCF">
        <w:t>3</w:t>
      </w:r>
      <w:r w:rsidR="00EF4933" w:rsidRPr="009D52D0">
        <w:t>)</w:t>
      </w:r>
    </w:p>
    <w:p w14:paraId="707CBE74" w14:textId="252DF6B7" w:rsidR="001C1787" w:rsidRDefault="001C1787" w:rsidP="009D52D0">
      <w:pPr>
        <w:spacing w:after="120" w:line="240" w:lineRule="auto"/>
        <w:ind w:left="567" w:right="543"/>
        <w:jc w:val="both"/>
        <w:rPr>
          <w:rFonts w:ascii="Arial" w:hAnsi="Arial" w:cs="Arial"/>
          <w:i/>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8109" w:type="dxa"/>
        <w:tblInd w:w="610"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tblGrid>
      <w:tr w:rsidR="00636058" w:rsidRPr="009D52D0" w14:paraId="5413EC92" w14:textId="77777777" w:rsidTr="00636058">
        <w:trPr>
          <w:cantSplit/>
          <w:tblHeader/>
        </w:trPr>
        <w:tc>
          <w:tcPr>
            <w:tcW w:w="2439" w:type="dxa"/>
            <w:shd w:val="clear" w:color="auto" w:fill="D9D9D9" w:themeFill="background1" w:themeFillShade="D9"/>
          </w:tcPr>
          <w:p w14:paraId="140365DD" w14:textId="77777777" w:rsidR="00636058" w:rsidRPr="009D52D0" w:rsidRDefault="00636058" w:rsidP="004F049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6167848F" w14:textId="77777777" w:rsidR="00636058" w:rsidRPr="009D52D0" w:rsidRDefault="00636058" w:rsidP="004F0496">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5B554168" w14:textId="77777777" w:rsidR="00636058" w:rsidRPr="009D52D0" w:rsidRDefault="00636058" w:rsidP="004F0496">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70BB1C5A" w14:textId="77777777" w:rsidR="00636058" w:rsidRPr="009D52D0" w:rsidRDefault="00636058" w:rsidP="004F0496">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553BA646" w14:textId="77777777" w:rsidR="00636058" w:rsidRPr="009D52D0" w:rsidRDefault="00636058" w:rsidP="004F0496">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6C66B5C0" w14:textId="77777777" w:rsidR="00636058" w:rsidRPr="009D52D0" w:rsidRDefault="00636058" w:rsidP="004F0496">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3B577D4A" w14:textId="659BEF99" w:rsidR="00636058" w:rsidRPr="009D52D0" w:rsidRDefault="00EA1C9E" w:rsidP="004F0496">
            <w:pPr>
              <w:spacing w:after="120"/>
              <w:ind w:right="543"/>
              <w:rPr>
                <w:rFonts w:ascii="Arial" w:hAnsi="Arial" w:cs="Arial"/>
                <w:sz w:val="20"/>
                <w:szCs w:val="20"/>
              </w:rPr>
            </w:pPr>
            <w:r>
              <w:rPr>
                <w:rFonts w:ascii="Arial" w:hAnsi="Arial" w:cs="Arial"/>
                <w:sz w:val="20"/>
                <w:szCs w:val="20"/>
              </w:rPr>
              <w:t>8</w:t>
            </w:r>
            <w:r w:rsidR="00636058" w:rsidRPr="009D52D0">
              <w:rPr>
                <w:rFonts w:ascii="Arial" w:hAnsi="Arial" w:cs="Arial"/>
                <w:sz w:val="20"/>
                <w:szCs w:val="20"/>
              </w:rPr>
              <w:t>.</w:t>
            </w:r>
            <w:r>
              <w:rPr>
                <w:rFonts w:ascii="Arial" w:hAnsi="Arial" w:cs="Arial"/>
                <w:sz w:val="20"/>
                <w:szCs w:val="20"/>
              </w:rPr>
              <w:t>6</w:t>
            </w:r>
          </w:p>
        </w:tc>
        <w:tc>
          <w:tcPr>
            <w:tcW w:w="567" w:type="dxa"/>
          </w:tcPr>
          <w:p w14:paraId="266E4126" w14:textId="01B28E71" w:rsidR="00636058" w:rsidRPr="009D52D0" w:rsidRDefault="00636058" w:rsidP="004F0496">
            <w:pPr>
              <w:spacing w:after="120"/>
              <w:ind w:right="543"/>
              <w:rPr>
                <w:rFonts w:ascii="Arial" w:hAnsi="Arial" w:cs="Arial"/>
                <w:sz w:val="20"/>
                <w:szCs w:val="20"/>
              </w:rPr>
            </w:pPr>
            <w:r w:rsidRPr="009D52D0">
              <w:rPr>
                <w:rFonts w:ascii="Arial" w:hAnsi="Arial" w:cs="Arial"/>
                <w:sz w:val="20"/>
                <w:szCs w:val="20"/>
              </w:rPr>
              <w:t>9.</w:t>
            </w:r>
            <w:r w:rsidR="00EA1C9E">
              <w:rPr>
                <w:rFonts w:ascii="Arial" w:hAnsi="Arial" w:cs="Arial"/>
                <w:sz w:val="20"/>
                <w:szCs w:val="20"/>
              </w:rPr>
              <w:t>1</w:t>
            </w:r>
          </w:p>
        </w:tc>
        <w:tc>
          <w:tcPr>
            <w:tcW w:w="567" w:type="dxa"/>
          </w:tcPr>
          <w:p w14:paraId="6EC60A4C" w14:textId="7337F8E4" w:rsidR="00636058" w:rsidRPr="009D52D0" w:rsidRDefault="00636058" w:rsidP="004F0496">
            <w:pPr>
              <w:spacing w:after="120"/>
              <w:ind w:right="543"/>
              <w:rPr>
                <w:rFonts w:ascii="Arial" w:hAnsi="Arial" w:cs="Arial"/>
                <w:sz w:val="20"/>
                <w:szCs w:val="20"/>
              </w:rPr>
            </w:pPr>
            <w:r w:rsidRPr="009D52D0">
              <w:rPr>
                <w:rFonts w:ascii="Arial" w:hAnsi="Arial" w:cs="Arial"/>
                <w:sz w:val="20"/>
                <w:szCs w:val="20"/>
              </w:rPr>
              <w:t>9.</w:t>
            </w:r>
            <w:r w:rsidR="00EA1C9E">
              <w:rPr>
                <w:rFonts w:ascii="Arial" w:hAnsi="Arial" w:cs="Arial"/>
                <w:sz w:val="20"/>
                <w:szCs w:val="20"/>
              </w:rPr>
              <w:t>2</w:t>
            </w:r>
          </w:p>
        </w:tc>
        <w:tc>
          <w:tcPr>
            <w:tcW w:w="567" w:type="dxa"/>
          </w:tcPr>
          <w:p w14:paraId="3E85E7FE" w14:textId="48D966E7" w:rsidR="00636058" w:rsidRPr="009D52D0" w:rsidRDefault="00636058" w:rsidP="004F0496">
            <w:pPr>
              <w:spacing w:after="120"/>
              <w:ind w:right="543"/>
              <w:rPr>
                <w:rFonts w:ascii="Arial" w:hAnsi="Arial" w:cs="Arial"/>
                <w:sz w:val="20"/>
                <w:szCs w:val="20"/>
              </w:rPr>
            </w:pPr>
            <w:r w:rsidRPr="009D52D0">
              <w:rPr>
                <w:rFonts w:ascii="Arial" w:hAnsi="Arial" w:cs="Arial"/>
                <w:sz w:val="20"/>
                <w:szCs w:val="20"/>
              </w:rPr>
              <w:t>9.</w:t>
            </w:r>
            <w:r w:rsidR="00EA1C9E">
              <w:rPr>
                <w:rFonts w:ascii="Arial" w:hAnsi="Arial" w:cs="Arial"/>
                <w:sz w:val="20"/>
                <w:szCs w:val="20"/>
              </w:rPr>
              <w:t>3</w:t>
            </w:r>
          </w:p>
        </w:tc>
        <w:tc>
          <w:tcPr>
            <w:tcW w:w="567" w:type="dxa"/>
          </w:tcPr>
          <w:p w14:paraId="3221C1C8" w14:textId="53EBD6D4" w:rsidR="00636058" w:rsidRPr="009D52D0" w:rsidRDefault="00636058" w:rsidP="004F0496">
            <w:pPr>
              <w:spacing w:after="120"/>
              <w:ind w:right="543"/>
              <w:rPr>
                <w:rFonts w:ascii="Arial" w:hAnsi="Arial" w:cs="Arial"/>
                <w:sz w:val="20"/>
                <w:szCs w:val="20"/>
              </w:rPr>
            </w:pPr>
            <w:r w:rsidRPr="009D52D0">
              <w:rPr>
                <w:rFonts w:ascii="Arial" w:hAnsi="Arial" w:cs="Arial"/>
                <w:sz w:val="20"/>
                <w:szCs w:val="20"/>
              </w:rPr>
              <w:t>9.</w:t>
            </w:r>
            <w:r w:rsidR="00EA1C9E">
              <w:rPr>
                <w:rFonts w:ascii="Arial" w:hAnsi="Arial" w:cs="Arial"/>
                <w:sz w:val="20"/>
                <w:szCs w:val="20"/>
              </w:rPr>
              <w:t>4</w:t>
            </w:r>
          </w:p>
        </w:tc>
      </w:tr>
      <w:tr w:rsidR="00365159" w:rsidRPr="009D52D0" w14:paraId="1B9D2723" w14:textId="77777777" w:rsidTr="0008746C">
        <w:tc>
          <w:tcPr>
            <w:tcW w:w="2439" w:type="dxa"/>
            <w:shd w:val="clear" w:color="auto" w:fill="D9D9D9" w:themeFill="background1" w:themeFillShade="D9"/>
          </w:tcPr>
          <w:p w14:paraId="29910342" w14:textId="217C39EF" w:rsidR="00365159" w:rsidRPr="009D52D0" w:rsidRDefault="00365159" w:rsidP="004F0496">
            <w:pPr>
              <w:spacing w:after="120"/>
              <w:ind w:right="543"/>
              <w:rPr>
                <w:rFonts w:ascii="Arial" w:hAnsi="Arial" w:cs="Arial"/>
                <w:b/>
                <w:sz w:val="20"/>
                <w:szCs w:val="20"/>
              </w:rPr>
            </w:pPr>
            <w:r>
              <w:rPr>
                <w:rFonts w:ascii="Arial" w:hAnsi="Arial" w:cs="Arial"/>
                <w:b/>
                <w:sz w:val="20"/>
                <w:szCs w:val="20"/>
              </w:rPr>
              <w:t>Learning/ teaching method</w:t>
            </w:r>
          </w:p>
        </w:tc>
        <w:tc>
          <w:tcPr>
            <w:tcW w:w="567" w:type="dxa"/>
          </w:tcPr>
          <w:p w14:paraId="3B36D138" w14:textId="77777777" w:rsidR="00365159" w:rsidRDefault="00365159" w:rsidP="004F0496">
            <w:pPr>
              <w:spacing w:after="120"/>
              <w:ind w:right="543"/>
              <w:rPr>
                <w:rFonts w:ascii="Arial" w:hAnsi="Arial" w:cs="Arial"/>
                <w:b/>
                <w:sz w:val="20"/>
                <w:szCs w:val="20"/>
              </w:rPr>
            </w:pPr>
          </w:p>
        </w:tc>
        <w:tc>
          <w:tcPr>
            <w:tcW w:w="567" w:type="dxa"/>
          </w:tcPr>
          <w:p w14:paraId="41052DCE" w14:textId="77777777" w:rsidR="00365159" w:rsidRDefault="00365159" w:rsidP="004F0496">
            <w:pPr>
              <w:spacing w:after="120"/>
              <w:ind w:right="543"/>
              <w:rPr>
                <w:rFonts w:ascii="Arial" w:hAnsi="Arial" w:cs="Arial"/>
                <w:b/>
                <w:sz w:val="20"/>
                <w:szCs w:val="20"/>
              </w:rPr>
            </w:pPr>
          </w:p>
        </w:tc>
        <w:tc>
          <w:tcPr>
            <w:tcW w:w="567" w:type="dxa"/>
          </w:tcPr>
          <w:p w14:paraId="7EBB1737" w14:textId="77777777" w:rsidR="00365159" w:rsidRDefault="00365159" w:rsidP="004F0496">
            <w:pPr>
              <w:spacing w:after="120"/>
              <w:ind w:right="543"/>
              <w:rPr>
                <w:rFonts w:ascii="Arial" w:hAnsi="Arial" w:cs="Arial"/>
                <w:b/>
                <w:sz w:val="20"/>
                <w:szCs w:val="20"/>
              </w:rPr>
            </w:pPr>
          </w:p>
        </w:tc>
        <w:tc>
          <w:tcPr>
            <w:tcW w:w="567" w:type="dxa"/>
          </w:tcPr>
          <w:p w14:paraId="6A76A1F2" w14:textId="77777777" w:rsidR="00365159" w:rsidRDefault="00365159" w:rsidP="004F0496">
            <w:pPr>
              <w:spacing w:after="120"/>
              <w:ind w:right="543"/>
              <w:rPr>
                <w:rFonts w:ascii="Arial" w:hAnsi="Arial" w:cs="Arial"/>
                <w:b/>
                <w:sz w:val="20"/>
                <w:szCs w:val="20"/>
              </w:rPr>
            </w:pPr>
          </w:p>
        </w:tc>
        <w:tc>
          <w:tcPr>
            <w:tcW w:w="567" w:type="dxa"/>
          </w:tcPr>
          <w:p w14:paraId="642FC29D" w14:textId="77777777" w:rsidR="00365159" w:rsidRDefault="00365159" w:rsidP="004F0496">
            <w:pPr>
              <w:spacing w:after="120"/>
              <w:ind w:right="543"/>
              <w:rPr>
                <w:rFonts w:ascii="Arial" w:hAnsi="Arial" w:cs="Arial"/>
                <w:b/>
                <w:sz w:val="20"/>
                <w:szCs w:val="20"/>
              </w:rPr>
            </w:pPr>
          </w:p>
        </w:tc>
        <w:tc>
          <w:tcPr>
            <w:tcW w:w="567" w:type="dxa"/>
          </w:tcPr>
          <w:p w14:paraId="1749EAFD" w14:textId="77777777" w:rsidR="00365159" w:rsidRDefault="00365159" w:rsidP="004F0496">
            <w:pPr>
              <w:spacing w:after="120"/>
              <w:ind w:right="543"/>
              <w:rPr>
                <w:rFonts w:ascii="Arial" w:hAnsi="Arial" w:cs="Arial"/>
                <w:b/>
                <w:sz w:val="20"/>
                <w:szCs w:val="20"/>
              </w:rPr>
            </w:pPr>
          </w:p>
        </w:tc>
        <w:tc>
          <w:tcPr>
            <w:tcW w:w="567" w:type="dxa"/>
          </w:tcPr>
          <w:p w14:paraId="09C8993F" w14:textId="77777777" w:rsidR="00365159" w:rsidRDefault="00365159" w:rsidP="004F0496">
            <w:pPr>
              <w:spacing w:after="120"/>
              <w:ind w:right="543"/>
              <w:rPr>
                <w:rFonts w:ascii="Arial" w:hAnsi="Arial" w:cs="Arial"/>
                <w:b/>
                <w:sz w:val="20"/>
                <w:szCs w:val="20"/>
              </w:rPr>
            </w:pPr>
          </w:p>
        </w:tc>
        <w:tc>
          <w:tcPr>
            <w:tcW w:w="567" w:type="dxa"/>
          </w:tcPr>
          <w:p w14:paraId="6FABB53D" w14:textId="77777777" w:rsidR="00365159" w:rsidRDefault="00365159" w:rsidP="004F0496">
            <w:pPr>
              <w:spacing w:after="120"/>
              <w:ind w:right="543"/>
              <w:rPr>
                <w:rFonts w:ascii="Arial" w:hAnsi="Arial" w:cs="Arial"/>
                <w:b/>
                <w:sz w:val="20"/>
                <w:szCs w:val="20"/>
              </w:rPr>
            </w:pPr>
          </w:p>
        </w:tc>
        <w:tc>
          <w:tcPr>
            <w:tcW w:w="567" w:type="dxa"/>
          </w:tcPr>
          <w:p w14:paraId="2954DD92" w14:textId="77777777" w:rsidR="00365159" w:rsidRDefault="00365159" w:rsidP="004F0496">
            <w:pPr>
              <w:spacing w:after="120"/>
              <w:ind w:right="543"/>
              <w:rPr>
                <w:rFonts w:ascii="Arial" w:hAnsi="Arial" w:cs="Arial"/>
                <w:b/>
                <w:sz w:val="20"/>
                <w:szCs w:val="20"/>
              </w:rPr>
            </w:pPr>
          </w:p>
        </w:tc>
        <w:tc>
          <w:tcPr>
            <w:tcW w:w="567" w:type="dxa"/>
          </w:tcPr>
          <w:p w14:paraId="37C4FFFC" w14:textId="77777777" w:rsidR="00365159" w:rsidRDefault="00365159" w:rsidP="004F0496">
            <w:pPr>
              <w:spacing w:after="120"/>
              <w:ind w:right="543"/>
              <w:rPr>
                <w:rFonts w:ascii="Arial" w:hAnsi="Arial" w:cs="Arial"/>
                <w:b/>
                <w:sz w:val="20"/>
                <w:szCs w:val="20"/>
              </w:rPr>
            </w:pPr>
          </w:p>
        </w:tc>
      </w:tr>
      <w:tr w:rsidR="00636058" w:rsidRPr="009D52D0" w14:paraId="780DC4A5" w14:textId="77777777" w:rsidTr="00636058">
        <w:tc>
          <w:tcPr>
            <w:tcW w:w="2439" w:type="dxa"/>
          </w:tcPr>
          <w:p w14:paraId="16F79E00" w14:textId="77777777" w:rsidR="00636058" w:rsidRPr="009D52D0" w:rsidRDefault="00636058" w:rsidP="004F0496">
            <w:pPr>
              <w:spacing w:after="120"/>
              <w:ind w:right="543"/>
              <w:rPr>
                <w:rFonts w:ascii="Arial" w:hAnsi="Arial" w:cs="Arial"/>
                <w:b/>
                <w:sz w:val="20"/>
                <w:szCs w:val="20"/>
              </w:rPr>
            </w:pPr>
            <w:r w:rsidRPr="009D52D0">
              <w:rPr>
                <w:rFonts w:ascii="Arial" w:hAnsi="Arial" w:cs="Arial"/>
                <w:b/>
                <w:sz w:val="20"/>
                <w:szCs w:val="20"/>
              </w:rPr>
              <w:t>Private Study</w:t>
            </w:r>
          </w:p>
        </w:tc>
        <w:tc>
          <w:tcPr>
            <w:tcW w:w="567" w:type="dxa"/>
          </w:tcPr>
          <w:p w14:paraId="34752F0E" w14:textId="17F8DB6E" w:rsidR="00636058" w:rsidRPr="009D52D0" w:rsidRDefault="008339CA"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E9B09C0" w14:textId="4106CDDF" w:rsidR="00636058" w:rsidRPr="009D52D0" w:rsidRDefault="008339CA"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CD1C02C" w14:textId="3D14C5B8" w:rsidR="00636058" w:rsidRPr="009D52D0" w:rsidRDefault="008339CA"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5C64561" w14:textId="60F1F849" w:rsidR="00636058" w:rsidRPr="009D52D0" w:rsidRDefault="008339CA"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2607B91" w14:textId="3DCEFD8F" w:rsidR="00636058" w:rsidRPr="009D52D0" w:rsidRDefault="008339CA"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716802" w14:textId="48E22626" w:rsidR="00636058" w:rsidRPr="009D52D0" w:rsidRDefault="008339CA"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BAFD1A4" w14:textId="26DE596C" w:rsidR="00636058" w:rsidRPr="009D52D0" w:rsidRDefault="008339CA"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30A7445" w14:textId="3B194100" w:rsidR="00636058" w:rsidRPr="009D52D0" w:rsidRDefault="008339CA"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31B3FED" w14:textId="52DF82C0" w:rsidR="00636058" w:rsidRPr="009D52D0" w:rsidRDefault="008339CA"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7703E2C" w14:textId="63A7F336" w:rsidR="00636058" w:rsidRPr="009D52D0" w:rsidRDefault="008339CA" w:rsidP="004F0496">
            <w:pPr>
              <w:spacing w:after="120"/>
              <w:ind w:right="543"/>
              <w:rPr>
                <w:rFonts w:ascii="Arial" w:hAnsi="Arial" w:cs="Arial"/>
                <w:b/>
                <w:sz w:val="20"/>
                <w:szCs w:val="20"/>
              </w:rPr>
            </w:pPr>
            <w:r>
              <w:rPr>
                <w:rFonts w:ascii="Arial" w:hAnsi="Arial" w:cs="Arial"/>
                <w:b/>
                <w:sz w:val="20"/>
                <w:szCs w:val="20"/>
              </w:rPr>
              <w:t>X</w:t>
            </w:r>
          </w:p>
        </w:tc>
      </w:tr>
      <w:tr w:rsidR="00636058" w:rsidRPr="009D52D0" w14:paraId="5C50A519" w14:textId="77777777" w:rsidTr="00636058">
        <w:tc>
          <w:tcPr>
            <w:tcW w:w="2439" w:type="dxa"/>
          </w:tcPr>
          <w:p w14:paraId="433DE3A7" w14:textId="2E2A3DEA" w:rsidR="00636058" w:rsidRPr="009D52D0" w:rsidRDefault="00EA1C9E" w:rsidP="004F0496">
            <w:pPr>
              <w:spacing w:after="120"/>
              <w:ind w:right="543"/>
              <w:rPr>
                <w:rFonts w:ascii="Arial" w:hAnsi="Arial" w:cs="Arial"/>
                <w:i/>
                <w:sz w:val="20"/>
                <w:szCs w:val="20"/>
              </w:rPr>
            </w:pPr>
            <w:r w:rsidRPr="00EA1C9E">
              <w:rPr>
                <w:rFonts w:ascii="Arial" w:hAnsi="Arial" w:cs="Arial"/>
                <w:b/>
                <w:sz w:val="20"/>
                <w:szCs w:val="20"/>
              </w:rPr>
              <w:t>Seminar</w:t>
            </w:r>
            <w:r>
              <w:rPr>
                <w:rFonts w:ascii="Arial" w:hAnsi="Arial" w:cs="Arial"/>
                <w:b/>
                <w:sz w:val="20"/>
                <w:szCs w:val="20"/>
              </w:rPr>
              <w:t>s</w:t>
            </w:r>
          </w:p>
        </w:tc>
        <w:tc>
          <w:tcPr>
            <w:tcW w:w="567" w:type="dxa"/>
          </w:tcPr>
          <w:p w14:paraId="3853654B" w14:textId="01CE9A6D" w:rsidR="00636058" w:rsidRPr="009D52D0" w:rsidRDefault="0024368D"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261D01A" w14:textId="0CC7C949" w:rsidR="00636058" w:rsidRPr="009D52D0" w:rsidRDefault="0024368D"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7957D4" w14:textId="636344B4" w:rsidR="00636058" w:rsidRPr="009D52D0" w:rsidRDefault="0024368D"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32B2686" w14:textId="7C563B59" w:rsidR="00636058" w:rsidRPr="009D52D0" w:rsidRDefault="0024368D"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971B999" w14:textId="62FD2DA9" w:rsidR="00636058" w:rsidRPr="009D52D0" w:rsidRDefault="0024368D"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AE9F109" w14:textId="5D87FE51" w:rsidR="00636058" w:rsidRPr="009D52D0" w:rsidRDefault="0024368D"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6BD0A090" w14:textId="136722A4" w:rsidR="00636058" w:rsidRPr="009D52D0" w:rsidRDefault="0024368D"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3DAC9A4A" w14:textId="0A2DB8C5" w:rsidR="00636058" w:rsidRPr="009D52D0" w:rsidRDefault="0024368D"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1A7EAF7" w14:textId="1377C8DF" w:rsidR="00636058" w:rsidRPr="009D52D0" w:rsidRDefault="0024368D"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1EDD6A7" w14:textId="763501EB" w:rsidR="00636058" w:rsidRPr="009D52D0" w:rsidRDefault="0024368D" w:rsidP="004F0496">
            <w:pPr>
              <w:spacing w:after="120"/>
              <w:ind w:right="543"/>
              <w:rPr>
                <w:rFonts w:ascii="Arial" w:hAnsi="Arial" w:cs="Arial"/>
                <w:b/>
                <w:sz w:val="20"/>
                <w:szCs w:val="20"/>
              </w:rPr>
            </w:pPr>
            <w:r>
              <w:rPr>
                <w:rFonts w:ascii="Arial" w:hAnsi="Arial" w:cs="Arial"/>
                <w:b/>
                <w:sz w:val="20"/>
                <w:szCs w:val="20"/>
              </w:rPr>
              <w:t>X</w:t>
            </w:r>
          </w:p>
        </w:tc>
      </w:tr>
      <w:tr w:rsidR="00397D4A" w:rsidRPr="009D52D0" w14:paraId="6670D29B" w14:textId="77777777" w:rsidTr="0008746C">
        <w:tc>
          <w:tcPr>
            <w:tcW w:w="2439" w:type="dxa"/>
            <w:shd w:val="clear" w:color="auto" w:fill="D9D9D9" w:themeFill="background1" w:themeFillShade="D9"/>
          </w:tcPr>
          <w:p w14:paraId="7F077224" w14:textId="0B424534" w:rsidR="00397D4A" w:rsidRPr="00EA1C9E" w:rsidRDefault="00397D4A" w:rsidP="004F0496">
            <w:pPr>
              <w:spacing w:after="120"/>
              <w:ind w:right="543"/>
              <w:rPr>
                <w:rFonts w:ascii="Arial" w:hAnsi="Arial" w:cs="Arial"/>
                <w:b/>
                <w:sz w:val="20"/>
                <w:szCs w:val="20"/>
              </w:rPr>
            </w:pPr>
            <w:r>
              <w:rPr>
                <w:rFonts w:ascii="Arial" w:hAnsi="Arial" w:cs="Arial"/>
                <w:b/>
                <w:sz w:val="20"/>
                <w:szCs w:val="20"/>
              </w:rPr>
              <w:t>Assessment method</w:t>
            </w:r>
          </w:p>
        </w:tc>
        <w:tc>
          <w:tcPr>
            <w:tcW w:w="567" w:type="dxa"/>
          </w:tcPr>
          <w:p w14:paraId="5BB2C46A" w14:textId="77777777" w:rsidR="00397D4A" w:rsidRDefault="00397D4A" w:rsidP="004F0496">
            <w:pPr>
              <w:spacing w:after="120"/>
              <w:ind w:right="543"/>
              <w:rPr>
                <w:rFonts w:ascii="Arial" w:hAnsi="Arial" w:cs="Arial"/>
                <w:b/>
                <w:sz w:val="20"/>
                <w:szCs w:val="20"/>
              </w:rPr>
            </w:pPr>
          </w:p>
        </w:tc>
        <w:tc>
          <w:tcPr>
            <w:tcW w:w="567" w:type="dxa"/>
          </w:tcPr>
          <w:p w14:paraId="742601BA" w14:textId="77777777" w:rsidR="00397D4A" w:rsidRDefault="00397D4A" w:rsidP="004F0496">
            <w:pPr>
              <w:spacing w:after="120"/>
              <w:ind w:right="543"/>
              <w:rPr>
                <w:rFonts w:ascii="Arial" w:hAnsi="Arial" w:cs="Arial"/>
                <w:b/>
                <w:sz w:val="20"/>
                <w:szCs w:val="20"/>
              </w:rPr>
            </w:pPr>
          </w:p>
        </w:tc>
        <w:tc>
          <w:tcPr>
            <w:tcW w:w="567" w:type="dxa"/>
          </w:tcPr>
          <w:p w14:paraId="711D39FF" w14:textId="77777777" w:rsidR="00397D4A" w:rsidRDefault="00397D4A" w:rsidP="004F0496">
            <w:pPr>
              <w:spacing w:after="120"/>
              <w:ind w:right="543"/>
              <w:rPr>
                <w:rFonts w:ascii="Arial" w:hAnsi="Arial" w:cs="Arial"/>
                <w:b/>
                <w:sz w:val="20"/>
                <w:szCs w:val="20"/>
              </w:rPr>
            </w:pPr>
          </w:p>
        </w:tc>
        <w:tc>
          <w:tcPr>
            <w:tcW w:w="567" w:type="dxa"/>
          </w:tcPr>
          <w:p w14:paraId="0946EE8A" w14:textId="77777777" w:rsidR="00397D4A" w:rsidRDefault="00397D4A" w:rsidP="004F0496">
            <w:pPr>
              <w:spacing w:after="120"/>
              <w:ind w:right="543"/>
              <w:rPr>
                <w:rFonts w:ascii="Arial" w:hAnsi="Arial" w:cs="Arial"/>
                <w:b/>
                <w:sz w:val="20"/>
                <w:szCs w:val="20"/>
              </w:rPr>
            </w:pPr>
          </w:p>
        </w:tc>
        <w:tc>
          <w:tcPr>
            <w:tcW w:w="567" w:type="dxa"/>
          </w:tcPr>
          <w:p w14:paraId="0139E433" w14:textId="77777777" w:rsidR="00397D4A" w:rsidRDefault="00397D4A" w:rsidP="004F0496">
            <w:pPr>
              <w:spacing w:after="120"/>
              <w:ind w:right="543"/>
              <w:rPr>
                <w:rFonts w:ascii="Arial" w:hAnsi="Arial" w:cs="Arial"/>
                <w:b/>
                <w:sz w:val="20"/>
                <w:szCs w:val="20"/>
              </w:rPr>
            </w:pPr>
          </w:p>
        </w:tc>
        <w:tc>
          <w:tcPr>
            <w:tcW w:w="567" w:type="dxa"/>
          </w:tcPr>
          <w:p w14:paraId="24F4379E" w14:textId="77777777" w:rsidR="00397D4A" w:rsidRDefault="00397D4A" w:rsidP="004F0496">
            <w:pPr>
              <w:spacing w:after="120"/>
              <w:ind w:right="543"/>
              <w:rPr>
                <w:rFonts w:ascii="Arial" w:hAnsi="Arial" w:cs="Arial"/>
                <w:b/>
                <w:sz w:val="20"/>
                <w:szCs w:val="20"/>
              </w:rPr>
            </w:pPr>
          </w:p>
        </w:tc>
        <w:tc>
          <w:tcPr>
            <w:tcW w:w="567" w:type="dxa"/>
          </w:tcPr>
          <w:p w14:paraId="48067FFE" w14:textId="77777777" w:rsidR="00397D4A" w:rsidRDefault="00397D4A" w:rsidP="004F0496">
            <w:pPr>
              <w:spacing w:after="120"/>
              <w:ind w:right="543"/>
              <w:rPr>
                <w:rFonts w:ascii="Arial" w:hAnsi="Arial" w:cs="Arial"/>
                <w:b/>
                <w:sz w:val="20"/>
                <w:szCs w:val="20"/>
              </w:rPr>
            </w:pPr>
          </w:p>
        </w:tc>
        <w:tc>
          <w:tcPr>
            <w:tcW w:w="567" w:type="dxa"/>
          </w:tcPr>
          <w:p w14:paraId="3C68FF37" w14:textId="77777777" w:rsidR="00397D4A" w:rsidRDefault="00397D4A" w:rsidP="004F0496">
            <w:pPr>
              <w:spacing w:after="120"/>
              <w:ind w:right="543"/>
              <w:rPr>
                <w:rFonts w:ascii="Arial" w:hAnsi="Arial" w:cs="Arial"/>
                <w:b/>
                <w:sz w:val="20"/>
                <w:szCs w:val="20"/>
              </w:rPr>
            </w:pPr>
          </w:p>
        </w:tc>
        <w:tc>
          <w:tcPr>
            <w:tcW w:w="567" w:type="dxa"/>
          </w:tcPr>
          <w:p w14:paraId="2313AB29" w14:textId="77777777" w:rsidR="00397D4A" w:rsidRDefault="00397D4A" w:rsidP="004F0496">
            <w:pPr>
              <w:spacing w:after="120"/>
              <w:ind w:right="543"/>
              <w:rPr>
                <w:rFonts w:ascii="Arial" w:hAnsi="Arial" w:cs="Arial"/>
                <w:b/>
                <w:sz w:val="20"/>
                <w:szCs w:val="20"/>
              </w:rPr>
            </w:pPr>
          </w:p>
        </w:tc>
        <w:tc>
          <w:tcPr>
            <w:tcW w:w="567" w:type="dxa"/>
          </w:tcPr>
          <w:p w14:paraId="449A16FD" w14:textId="77777777" w:rsidR="00397D4A" w:rsidRDefault="00397D4A" w:rsidP="004F0496">
            <w:pPr>
              <w:spacing w:after="120"/>
              <w:ind w:right="543"/>
              <w:rPr>
                <w:rFonts w:ascii="Arial" w:hAnsi="Arial" w:cs="Arial"/>
                <w:b/>
                <w:sz w:val="20"/>
                <w:szCs w:val="20"/>
              </w:rPr>
            </w:pPr>
          </w:p>
        </w:tc>
      </w:tr>
      <w:tr w:rsidR="00636058" w:rsidRPr="009D52D0" w14:paraId="460BDA99" w14:textId="77777777" w:rsidTr="00636058">
        <w:tc>
          <w:tcPr>
            <w:tcW w:w="2439" w:type="dxa"/>
          </w:tcPr>
          <w:p w14:paraId="1CDAA785" w14:textId="0BBE3FCD" w:rsidR="00636058" w:rsidRPr="009D52D0" w:rsidRDefault="00EA1C9E" w:rsidP="004F0496">
            <w:pPr>
              <w:spacing w:after="120"/>
              <w:ind w:right="543"/>
              <w:rPr>
                <w:rFonts w:ascii="Arial" w:hAnsi="Arial" w:cs="Arial"/>
                <w:i/>
                <w:sz w:val="20"/>
                <w:szCs w:val="20"/>
              </w:rPr>
            </w:pPr>
            <w:r w:rsidRPr="00EA1C9E">
              <w:rPr>
                <w:rFonts w:ascii="Arial" w:hAnsi="Arial" w:cs="Arial"/>
                <w:b/>
                <w:sz w:val="20"/>
                <w:szCs w:val="20"/>
              </w:rPr>
              <w:t xml:space="preserve">Essays </w:t>
            </w:r>
          </w:p>
        </w:tc>
        <w:tc>
          <w:tcPr>
            <w:tcW w:w="567" w:type="dxa"/>
          </w:tcPr>
          <w:p w14:paraId="0B596153" w14:textId="2FF62866" w:rsidR="00636058" w:rsidRPr="009D52D0" w:rsidRDefault="0024368D"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EF775FB" w14:textId="1086C972" w:rsidR="00636058" w:rsidRPr="009D52D0" w:rsidRDefault="0024368D"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6760D4D" w14:textId="6BA080BF" w:rsidR="00636058" w:rsidRPr="009D52D0" w:rsidRDefault="0024368D"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9E92B33" w14:textId="05206F8C" w:rsidR="00636058" w:rsidRPr="009D52D0" w:rsidRDefault="0024368D"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12B107A" w14:textId="7528359E" w:rsidR="00636058" w:rsidRPr="009D52D0" w:rsidRDefault="0024368D"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1C240711" w14:textId="33BB0793" w:rsidR="00636058" w:rsidRPr="009D52D0" w:rsidRDefault="0024368D"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2FDCA3" w14:textId="41F0F4C6" w:rsidR="00636058" w:rsidRPr="009D52D0" w:rsidRDefault="0024368D"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0301B4E" w14:textId="1EEBE69B" w:rsidR="00636058" w:rsidRPr="009D52D0" w:rsidRDefault="0024368D"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0943AC0" w14:textId="01480AFF" w:rsidR="00636058" w:rsidRPr="009D52D0" w:rsidRDefault="0024368D"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19ED988" w14:textId="1948F8A5" w:rsidR="00636058" w:rsidRPr="009D52D0" w:rsidRDefault="0024368D" w:rsidP="004F0496">
            <w:pPr>
              <w:spacing w:after="120"/>
              <w:ind w:right="543"/>
              <w:rPr>
                <w:rFonts w:ascii="Arial" w:hAnsi="Arial" w:cs="Arial"/>
                <w:b/>
                <w:sz w:val="20"/>
                <w:szCs w:val="20"/>
              </w:rPr>
            </w:pPr>
            <w:r>
              <w:rPr>
                <w:rFonts w:ascii="Arial" w:hAnsi="Arial" w:cs="Arial"/>
                <w:b/>
                <w:sz w:val="20"/>
                <w:szCs w:val="20"/>
              </w:rPr>
              <w:t>X</w:t>
            </w:r>
          </w:p>
        </w:tc>
      </w:tr>
      <w:tr w:rsidR="00EA1C9E" w:rsidRPr="009D52D0" w14:paraId="6B160F89" w14:textId="77777777" w:rsidTr="00636058">
        <w:tc>
          <w:tcPr>
            <w:tcW w:w="2439" w:type="dxa"/>
          </w:tcPr>
          <w:p w14:paraId="71B5E709" w14:textId="3125F9CF" w:rsidR="00EA1C9E" w:rsidRDefault="00EA1C9E" w:rsidP="004F0496">
            <w:pPr>
              <w:spacing w:after="120"/>
              <w:ind w:right="543"/>
              <w:rPr>
                <w:rFonts w:ascii="Arial" w:hAnsi="Arial" w:cs="Arial"/>
                <w:i/>
                <w:sz w:val="20"/>
                <w:szCs w:val="20"/>
              </w:rPr>
            </w:pPr>
            <w:r w:rsidRPr="00EA1C9E">
              <w:rPr>
                <w:rFonts w:ascii="Arial" w:hAnsi="Arial" w:cs="Arial"/>
                <w:b/>
                <w:sz w:val="20"/>
                <w:szCs w:val="20"/>
              </w:rPr>
              <w:t>Gobbet Exercise</w:t>
            </w:r>
          </w:p>
        </w:tc>
        <w:tc>
          <w:tcPr>
            <w:tcW w:w="567" w:type="dxa"/>
          </w:tcPr>
          <w:p w14:paraId="6A6D2B72" w14:textId="62C2FE39" w:rsidR="00EA1C9E" w:rsidRPr="009D52D0" w:rsidRDefault="0024368D"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92892E5" w14:textId="789C7604" w:rsidR="00EA1C9E" w:rsidRPr="009D52D0" w:rsidRDefault="0024368D"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4985D45" w14:textId="1B5D9C8F" w:rsidR="00EA1C9E" w:rsidRPr="009D52D0" w:rsidRDefault="0024368D"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43EE022" w14:textId="5BF37751" w:rsidR="00EA1C9E" w:rsidRPr="009D52D0" w:rsidRDefault="0024368D"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B293770" w14:textId="64742696" w:rsidR="00EA1C9E" w:rsidRPr="009D52D0" w:rsidRDefault="0024368D"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740C1A4" w14:textId="729A2794" w:rsidR="00EA1C9E" w:rsidRPr="009D52D0" w:rsidRDefault="0024368D"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A519775" w14:textId="64D781B0" w:rsidR="00EA1C9E" w:rsidRPr="009D52D0" w:rsidRDefault="0024368D"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72C261D" w14:textId="551B98E8" w:rsidR="00EA1C9E" w:rsidRPr="009D52D0" w:rsidRDefault="0024368D"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3BF12BB" w14:textId="6FB6E315" w:rsidR="00EA1C9E" w:rsidRPr="009D52D0" w:rsidRDefault="0024368D"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43E74DE" w14:textId="3CE0043A" w:rsidR="00EA1C9E" w:rsidRPr="009D52D0" w:rsidRDefault="0024368D" w:rsidP="004F0496">
            <w:pPr>
              <w:spacing w:after="120"/>
              <w:ind w:right="543"/>
              <w:rPr>
                <w:rFonts w:ascii="Arial" w:hAnsi="Arial" w:cs="Arial"/>
                <w:b/>
                <w:sz w:val="20"/>
                <w:szCs w:val="20"/>
              </w:rPr>
            </w:pPr>
            <w:r>
              <w:rPr>
                <w:rFonts w:ascii="Arial" w:hAnsi="Arial" w:cs="Arial"/>
                <w:b/>
                <w:sz w:val="20"/>
                <w:szCs w:val="20"/>
              </w:rPr>
              <w:t>X</w:t>
            </w:r>
          </w:p>
        </w:tc>
      </w:tr>
      <w:tr w:rsidR="00636058" w:rsidRPr="009D52D0" w14:paraId="22619170" w14:textId="77777777" w:rsidTr="00636058">
        <w:tc>
          <w:tcPr>
            <w:tcW w:w="2439" w:type="dxa"/>
          </w:tcPr>
          <w:p w14:paraId="4FCDEF28" w14:textId="5413E13C" w:rsidR="00636058" w:rsidRPr="009D52D0" w:rsidRDefault="00EA1C9E" w:rsidP="004F0496">
            <w:pPr>
              <w:spacing w:after="120"/>
              <w:ind w:right="543"/>
              <w:rPr>
                <w:rFonts w:ascii="Arial" w:hAnsi="Arial" w:cs="Arial"/>
                <w:i/>
                <w:sz w:val="20"/>
                <w:szCs w:val="20"/>
              </w:rPr>
            </w:pPr>
            <w:r w:rsidRPr="00EA1C9E">
              <w:rPr>
                <w:rFonts w:ascii="Arial" w:hAnsi="Arial" w:cs="Arial"/>
                <w:b/>
                <w:sz w:val="20"/>
                <w:szCs w:val="20"/>
              </w:rPr>
              <w:t>Presentations</w:t>
            </w:r>
          </w:p>
        </w:tc>
        <w:tc>
          <w:tcPr>
            <w:tcW w:w="567" w:type="dxa"/>
          </w:tcPr>
          <w:p w14:paraId="2A5CB317" w14:textId="20093DF7" w:rsidR="00636058" w:rsidRPr="009D52D0" w:rsidRDefault="0024368D"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14F3FDD" w14:textId="4BD6F51B" w:rsidR="00636058" w:rsidRPr="009D52D0" w:rsidRDefault="0024368D"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1851D834" w14:textId="6C7EBA34" w:rsidR="00636058" w:rsidRPr="009D52D0" w:rsidRDefault="0024368D"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16E01158" w14:textId="3E40F46F" w:rsidR="00636058" w:rsidRPr="009D52D0" w:rsidRDefault="0024368D"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D061744" w14:textId="4E608A09" w:rsidR="00636058" w:rsidRPr="009D52D0" w:rsidRDefault="0024368D"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DB74B51" w14:textId="23FD59C3" w:rsidR="00636058" w:rsidRPr="009D52D0" w:rsidRDefault="0024368D"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BD1446E" w14:textId="28487AE2" w:rsidR="00636058" w:rsidRPr="009D52D0" w:rsidRDefault="0024368D"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63B2048" w14:textId="102A9D27" w:rsidR="00636058" w:rsidRPr="009D52D0" w:rsidRDefault="0024368D"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5522859" w14:textId="0645A724" w:rsidR="00636058" w:rsidRPr="009D52D0" w:rsidRDefault="0024368D"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BE2AF07" w14:textId="5326F6A0" w:rsidR="00636058" w:rsidRPr="009D52D0" w:rsidRDefault="0024368D" w:rsidP="004F0496">
            <w:pPr>
              <w:spacing w:after="120"/>
              <w:ind w:right="543"/>
              <w:rPr>
                <w:rFonts w:ascii="Arial" w:hAnsi="Arial" w:cs="Arial"/>
                <w:b/>
                <w:sz w:val="20"/>
                <w:szCs w:val="20"/>
              </w:rPr>
            </w:pPr>
            <w:r>
              <w:rPr>
                <w:rFonts w:ascii="Arial" w:hAnsi="Arial" w:cs="Arial"/>
                <w:b/>
                <w:sz w:val="20"/>
                <w:szCs w:val="20"/>
              </w:rPr>
              <w:t>X</w:t>
            </w:r>
          </w:p>
        </w:tc>
      </w:tr>
      <w:tr w:rsidR="00EA1C9E" w:rsidRPr="009D52D0" w14:paraId="30DF1671" w14:textId="77777777" w:rsidTr="00636058">
        <w:tc>
          <w:tcPr>
            <w:tcW w:w="2439" w:type="dxa"/>
          </w:tcPr>
          <w:p w14:paraId="167AC80F" w14:textId="4343EB6D" w:rsidR="00EA1C9E" w:rsidRPr="009D52D0" w:rsidRDefault="00EA1C9E" w:rsidP="004F0496">
            <w:pPr>
              <w:spacing w:after="120"/>
              <w:ind w:right="543"/>
              <w:rPr>
                <w:rFonts w:ascii="Arial" w:hAnsi="Arial" w:cs="Arial"/>
                <w:i/>
                <w:sz w:val="20"/>
                <w:szCs w:val="20"/>
              </w:rPr>
            </w:pPr>
            <w:r w:rsidRPr="00EA1C9E">
              <w:rPr>
                <w:rFonts w:ascii="Arial" w:hAnsi="Arial" w:cs="Arial"/>
                <w:b/>
                <w:sz w:val="20"/>
                <w:szCs w:val="20"/>
              </w:rPr>
              <w:t>Examinations</w:t>
            </w:r>
          </w:p>
        </w:tc>
        <w:tc>
          <w:tcPr>
            <w:tcW w:w="567" w:type="dxa"/>
          </w:tcPr>
          <w:p w14:paraId="7F59AF01" w14:textId="403CA401" w:rsidR="00EA1C9E" w:rsidRPr="009D52D0" w:rsidRDefault="0024368D"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E9BBC1D" w14:textId="182746AE" w:rsidR="00EA1C9E" w:rsidRPr="009D52D0" w:rsidRDefault="0024368D"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78C7D07" w14:textId="2ED73CC2" w:rsidR="00EA1C9E" w:rsidRPr="009D52D0" w:rsidRDefault="0024368D"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3A53CE0" w14:textId="7844B6BE" w:rsidR="00EA1C9E" w:rsidRPr="009D52D0" w:rsidRDefault="0024368D"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051D3439" w14:textId="6D728897" w:rsidR="00EA1C9E" w:rsidRPr="009D52D0" w:rsidRDefault="0024368D"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4C690FD3" w14:textId="1FEBF1FE" w:rsidR="00EA1C9E" w:rsidRPr="009D52D0" w:rsidRDefault="0024368D"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7590F66E" w14:textId="275082AB" w:rsidR="00EA1C9E" w:rsidRPr="009D52D0" w:rsidRDefault="0024368D"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554ABF90" w14:textId="3D7B0D22" w:rsidR="00EA1C9E" w:rsidRPr="009D52D0" w:rsidRDefault="0024368D"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2FA3DCD7" w14:textId="1ED5F4D8" w:rsidR="00EA1C9E" w:rsidRPr="009D52D0" w:rsidRDefault="0024368D" w:rsidP="004F0496">
            <w:pPr>
              <w:spacing w:after="120"/>
              <w:ind w:right="543"/>
              <w:rPr>
                <w:rFonts w:ascii="Arial" w:hAnsi="Arial" w:cs="Arial"/>
                <w:b/>
                <w:sz w:val="20"/>
                <w:szCs w:val="20"/>
              </w:rPr>
            </w:pPr>
            <w:r>
              <w:rPr>
                <w:rFonts w:ascii="Arial" w:hAnsi="Arial" w:cs="Arial"/>
                <w:b/>
                <w:sz w:val="20"/>
                <w:szCs w:val="20"/>
              </w:rPr>
              <w:t>X</w:t>
            </w:r>
          </w:p>
        </w:tc>
        <w:tc>
          <w:tcPr>
            <w:tcW w:w="567" w:type="dxa"/>
          </w:tcPr>
          <w:p w14:paraId="3C5C02AA" w14:textId="31D463F4" w:rsidR="00EA1C9E" w:rsidRPr="009D52D0" w:rsidRDefault="0024368D" w:rsidP="004F0496">
            <w:pPr>
              <w:spacing w:after="120"/>
              <w:ind w:right="543"/>
              <w:rPr>
                <w:rFonts w:ascii="Arial" w:hAnsi="Arial" w:cs="Arial"/>
                <w:b/>
                <w:sz w:val="20"/>
                <w:szCs w:val="20"/>
              </w:rPr>
            </w:pPr>
            <w:r>
              <w:rPr>
                <w:rFonts w:ascii="Arial" w:hAnsi="Arial" w:cs="Arial"/>
                <w:b/>
                <w:sz w:val="20"/>
                <w:szCs w:val="20"/>
              </w:rPr>
              <w:t>X</w:t>
            </w:r>
          </w:p>
        </w:tc>
      </w:tr>
    </w:tbl>
    <w:p w14:paraId="3309D654" w14:textId="77777777"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6F1A002F"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3B63E0C4" w14:textId="77777777" w:rsidR="00096DA4" w:rsidRPr="009D52D0" w:rsidRDefault="00096DA4" w:rsidP="009D52D0">
      <w:pPr>
        <w:spacing w:after="120" w:line="240" w:lineRule="auto"/>
        <w:ind w:left="426" w:right="543"/>
        <w:rPr>
          <w:rFonts w:ascii="Arial" w:hAnsi="Arial" w:cs="Arial"/>
          <w:i/>
          <w:iCs/>
          <w:sz w:val="24"/>
          <w:szCs w:val="24"/>
        </w:rPr>
      </w:pPr>
    </w:p>
    <w:p w14:paraId="01B2A0D7" w14:textId="77777777" w:rsidR="009A2D37" w:rsidRPr="009D52D0" w:rsidRDefault="00883204" w:rsidP="00072357">
      <w:pPr>
        <w:pStyle w:val="Heading2"/>
      </w:pPr>
      <w:proofErr w:type="gramStart"/>
      <w:r w:rsidRPr="009D52D0">
        <w:t>Campus(</w:t>
      </w:r>
      <w:proofErr w:type="spellStart"/>
      <w:proofErr w:type="gramEnd"/>
      <w:r w:rsidRPr="009D52D0">
        <w:t>es</w:t>
      </w:r>
      <w:proofErr w:type="spellEnd"/>
      <w:r w:rsidRPr="009D52D0">
        <w:t>) or c</w:t>
      </w:r>
      <w:r w:rsidR="009A2D37" w:rsidRPr="009D52D0">
        <w:t>entre(s)</w:t>
      </w:r>
      <w:r w:rsidRPr="009D52D0">
        <w:t xml:space="preserve"> where module will be delivered</w:t>
      </w:r>
    </w:p>
    <w:p w14:paraId="3CD0FF38" w14:textId="53D26AC8" w:rsidR="009A2D37" w:rsidRDefault="008339CA" w:rsidP="00C712A9">
      <w:pPr>
        <w:spacing w:after="120" w:line="240" w:lineRule="auto"/>
        <w:ind w:left="426" w:right="543" w:firstLine="141"/>
        <w:rPr>
          <w:rFonts w:ascii="Arial" w:hAnsi="Arial" w:cs="Arial"/>
          <w:sz w:val="24"/>
          <w:szCs w:val="24"/>
        </w:rPr>
      </w:pPr>
      <w:r>
        <w:rPr>
          <w:rFonts w:ascii="Arial" w:hAnsi="Arial" w:cs="Arial"/>
          <w:sz w:val="24"/>
          <w:szCs w:val="24"/>
        </w:rPr>
        <w:t>Canterbury</w:t>
      </w:r>
    </w:p>
    <w:p w14:paraId="38DBDA25" w14:textId="77777777" w:rsidR="008D4447" w:rsidRPr="008D4447" w:rsidRDefault="008D4447" w:rsidP="009D52D0">
      <w:pPr>
        <w:spacing w:after="120" w:line="240" w:lineRule="auto"/>
        <w:ind w:left="426" w:right="543"/>
        <w:rPr>
          <w:rFonts w:ascii="Arial" w:hAnsi="Arial" w:cs="Arial"/>
          <w:iCs/>
          <w:sz w:val="24"/>
          <w:szCs w:val="24"/>
        </w:rPr>
      </w:pPr>
    </w:p>
    <w:p w14:paraId="654C7CE7" w14:textId="77777777" w:rsidR="00883204" w:rsidRPr="009D52D0" w:rsidRDefault="00883204" w:rsidP="00072357">
      <w:pPr>
        <w:pStyle w:val="Heading2"/>
      </w:pPr>
      <w:r w:rsidRPr="009D52D0">
        <w:t xml:space="preserve">Internationalisation </w:t>
      </w:r>
    </w:p>
    <w:p w14:paraId="4A7A7576" w14:textId="43552A59" w:rsidR="008339CA" w:rsidRDefault="008339CA" w:rsidP="00C712A9">
      <w:pPr>
        <w:spacing w:after="120" w:line="240" w:lineRule="auto"/>
        <w:ind w:left="567" w:right="543"/>
        <w:rPr>
          <w:rFonts w:ascii="Arial" w:hAnsi="Arial" w:cs="Arial"/>
          <w:sz w:val="24"/>
          <w:szCs w:val="24"/>
        </w:rPr>
      </w:pPr>
      <w:r w:rsidRPr="008339CA">
        <w:rPr>
          <w:rFonts w:ascii="Arial" w:hAnsi="Arial" w:cs="Arial"/>
          <w:sz w:val="24"/>
          <w:szCs w:val="24"/>
        </w:rPr>
        <w:t>School of History modules encourage students to engage with the international significance of their subject matter, either in a comparative or historiographical fashion, or in the study of European and international themes. Some modules include the option for students to participate in international study visits. Students studying relevant foreign languages will consolidate their understanding of historical problems and themes.</w:t>
      </w:r>
    </w:p>
    <w:p w14:paraId="108DE2E5" w14:textId="77777777" w:rsidR="008D4447" w:rsidRPr="008D4447" w:rsidRDefault="008D4447" w:rsidP="009D52D0">
      <w:pPr>
        <w:spacing w:after="120" w:line="240" w:lineRule="auto"/>
        <w:ind w:left="426" w:right="543"/>
        <w:rPr>
          <w:rFonts w:ascii="Arial" w:hAnsi="Arial" w:cs="Arial"/>
          <w:iCs/>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616"/>
        <w:gridCol w:w="2271"/>
        <w:gridCol w:w="1760"/>
        <w:gridCol w:w="2594"/>
        <w:gridCol w:w="2441"/>
      </w:tblGrid>
      <w:tr w:rsidR="00302082" w:rsidRPr="009D52D0" w14:paraId="52814657" w14:textId="77777777" w:rsidTr="00F23CCF">
        <w:trPr>
          <w:trHeight w:val="317"/>
          <w:tblHeader/>
        </w:trPr>
        <w:tc>
          <w:tcPr>
            <w:tcW w:w="1593" w:type="dxa"/>
          </w:tcPr>
          <w:p w14:paraId="7BB8807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2271" w:type="dxa"/>
          </w:tcPr>
          <w:p w14:paraId="7024BC64" w14:textId="1E59354C" w:rsidR="00422B69" w:rsidRPr="009D52D0" w:rsidRDefault="00E1736E" w:rsidP="009D52D0">
            <w:pPr>
              <w:spacing w:after="120"/>
              <w:ind w:right="543"/>
              <w:rPr>
                <w:rFonts w:ascii="Arial" w:hAnsi="Arial" w:cs="Arial"/>
                <w:sz w:val="20"/>
                <w:szCs w:val="20"/>
              </w:rPr>
            </w:pPr>
            <w:r>
              <w:rPr>
                <w:rFonts w:ascii="Arial" w:hAnsi="Arial" w:cs="Arial"/>
                <w:sz w:val="20"/>
                <w:szCs w:val="20"/>
              </w:rPr>
              <w:t>New/</w:t>
            </w:r>
            <w:r w:rsidR="00422B69" w:rsidRPr="009D52D0">
              <w:rPr>
                <w:rFonts w:ascii="Arial" w:hAnsi="Arial" w:cs="Arial"/>
                <w:sz w:val="20"/>
                <w:szCs w:val="20"/>
              </w:rPr>
              <w:t>Major/minor revision</w:t>
            </w:r>
          </w:p>
        </w:tc>
        <w:tc>
          <w:tcPr>
            <w:tcW w:w="1896" w:type="dxa"/>
          </w:tcPr>
          <w:p w14:paraId="4C5C2D42" w14:textId="40DC1BDF" w:rsidR="00422B69" w:rsidRPr="009D52D0" w:rsidRDefault="00422B69" w:rsidP="007D1485">
            <w:pPr>
              <w:spacing w:after="120"/>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E1736E">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2246" w:type="dxa"/>
          </w:tcPr>
          <w:p w14:paraId="6BA91A4B" w14:textId="77777777" w:rsidR="00422B69" w:rsidRDefault="00422B69" w:rsidP="009D52D0">
            <w:pPr>
              <w:spacing w:after="120"/>
              <w:ind w:right="543"/>
              <w:rPr>
                <w:rFonts w:ascii="Arial" w:hAnsi="Arial" w:cs="Arial"/>
                <w:sz w:val="20"/>
                <w:szCs w:val="20"/>
              </w:rPr>
            </w:pPr>
            <w:r w:rsidRPr="009D52D0">
              <w:rPr>
                <w:rFonts w:ascii="Arial" w:hAnsi="Arial" w:cs="Arial"/>
                <w:sz w:val="20"/>
                <w:szCs w:val="20"/>
              </w:rPr>
              <w:t>Section revised</w:t>
            </w:r>
          </w:p>
          <w:p w14:paraId="07410A3B" w14:textId="288B4C2F" w:rsidR="00E1736E" w:rsidRPr="009D52D0" w:rsidRDefault="00E1736E" w:rsidP="009D52D0">
            <w:pPr>
              <w:spacing w:after="120"/>
              <w:ind w:right="543"/>
              <w:rPr>
                <w:rFonts w:ascii="Arial" w:hAnsi="Arial" w:cs="Arial"/>
                <w:sz w:val="20"/>
                <w:szCs w:val="20"/>
              </w:rPr>
            </w:pPr>
            <w:r>
              <w:rPr>
                <w:rFonts w:ascii="Arial" w:hAnsi="Arial" w:cs="Arial"/>
                <w:sz w:val="20"/>
                <w:szCs w:val="20"/>
              </w:rPr>
              <w:t>(if applicable)</w:t>
            </w:r>
          </w:p>
        </w:tc>
        <w:tc>
          <w:tcPr>
            <w:tcW w:w="2676" w:type="dxa"/>
          </w:tcPr>
          <w:p w14:paraId="6532375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F23CCF" w:rsidRPr="009D52D0" w14:paraId="29EF87B4" w14:textId="77777777" w:rsidTr="00F23CCF">
        <w:trPr>
          <w:trHeight w:val="305"/>
        </w:trPr>
        <w:tc>
          <w:tcPr>
            <w:tcW w:w="1593" w:type="dxa"/>
          </w:tcPr>
          <w:p w14:paraId="4474539E" w14:textId="6268F6EB" w:rsidR="00F23CCF" w:rsidRPr="009D52D0" w:rsidRDefault="00F23CCF" w:rsidP="00F23CCF">
            <w:pPr>
              <w:spacing w:after="120"/>
              <w:ind w:right="543"/>
              <w:rPr>
                <w:rFonts w:ascii="Arial" w:hAnsi="Arial" w:cs="Arial"/>
                <w:sz w:val="20"/>
                <w:szCs w:val="20"/>
              </w:rPr>
            </w:pPr>
            <w:r>
              <w:rPr>
                <w:rFonts w:ascii="Arial" w:hAnsi="Arial" w:cs="Arial"/>
              </w:rPr>
              <w:t>25/02/19</w:t>
            </w:r>
          </w:p>
        </w:tc>
        <w:tc>
          <w:tcPr>
            <w:tcW w:w="2271" w:type="dxa"/>
          </w:tcPr>
          <w:p w14:paraId="3DB8B056" w14:textId="6FD5840A" w:rsidR="00F23CCF" w:rsidRPr="009D52D0" w:rsidRDefault="00F23CCF" w:rsidP="00F23CCF">
            <w:pPr>
              <w:spacing w:after="120"/>
              <w:ind w:right="543"/>
              <w:rPr>
                <w:rFonts w:ascii="Arial" w:hAnsi="Arial" w:cs="Arial"/>
                <w:sz w:val="20"/>
                <w:szCs w:val="20"/>
              </w:rPr>
            </w:pPr>
            <w:r>
              <w:rPr>
                <w:rFonts w:ascii="Arial" w:hAnsi="Arial" w:cs="Arial"/>
              </w:rPr>
              <w:t>Major</w:t>
            </w:r>
          </w:p>
        </w:tc>
        <w:tc>
          <w:tcPr>
            <w:tcW w:w="1896" w:type="dxa"/>
          </w:tcPr>
          <w:p w14:paraId="7151A835" w14:textId="6D376F56" w:rsidR="00F23CCF" w:rsidRPr="009D52D0" w:rsidRDefault="00F23CCF" w:rsidP="007D1485">
            <w:pPr>
              <w:spacing w:after="120"/>
              <w:rPr>
                <w:rFonts w:ascii="Arial" w:hAnsi="Arial" w:cs="Arial"/>
                <w:sz w:val="20"/>
                <w:szCs w:val="20"/>
              </w:rPr>
            </w:pPr>
            <w:r>
              <w:rPr>
                <w:rFonts w:ascii="Arial" w:hAnsi="Arial" w:cs="Arial"/>
              </w:rPr>
              <w:t>January 2020</w:t>
            </w:r>
          </w:p>
        </w:tc>
        <w:tc>
          <w:tcPr>
            <w:tcW w:w="2246" w:type="dxa"/>
          </w:tcPr>
          <w:p w14:paraId="64AEF8B4" w14:textId="02B73241" w:rsidR="00F23CCF" w:rsidRPr="009D52D0" w:rsidRDefault="00F23CCF" w:rsidP="00F23CCF">
            <w:pPr>
              <w:spacing w:after="120"/>
              <w:ind w:right="543"/>
              <w:rPr>
                <w:rFonts w:ascii="Arial" w:hAnsi="Arial" w:cs="Arial"/>
                <w:sz w:val="20"/>
                <w:szCs w:val="20"/>
              </w:rPr>
            </w:pPr>
            <w:r>
              <w:rPr>
                <w:rFonts w:ascii="Arial" w:hAnsi="Arial" w:cs="Arial"/>
              </w:rPr>
              <w:t>8,9,11,12,13,14,17</w:t>
            </w:r>
          </w:p>
        </w:tc>
        <w:tc>
          <w:tcPr>
            <w:tcW w:w="2676" w:type="dxa"/>
          </w:tcPr>
          <w:p w14:paraId="2788108C" w14:textId="490F8C67" w:rsidR="00F23CCF" w:rsidRPr="009D52D0" w:rsidRDefault="00F23CCF" w:rsidP="00F23CCF">
            <w:pPr>
              <w:spacing w:after="120"/>
              <w:ind w:right="543"/>
              <w:rPr>
                <w:rFonts w:ascii="Arial" w:hAnsi="Arial" w:cs="Arial"/>
                <w:sz w:val="20"/>
                <w:szCs w:val="20"/>
              </w:rPr>
            </w:pPr>
            <w:r>
              <w:rPr>
                <w:rFonts w:ascii="Arial" w:hAnsi="Arial" w:cs="Arial"/>
              </w:rPr>
              <w:t>No</w:t>
            </w:r>
          </w:p>
        </w:tc>
      </w:tr>
      <w:tr w:rsidR="00F23CCF" w:rsidRPr="009D52D0" w14:paraId="1EAC1207" w14:textId="77777777" w:rsidTr="00F23CCF">
        <w:trPr>
          <w:trHeight w:val="305"/>
        </w:trPr>
        <w:tc>
          <w:tcPr>
            <w:tcW w:w="1593" w:type="dxa"/>
          </w:tcPr>
          <w:p w14:paraId="6535CABF" w14:textId="1523A67C" w:rsidR="00F23CCF" w:rsidRPr="009D52D0" w:rsidRDefault="007D1485" w:rsidP="00F23CCF">
            <w:pPr>
              <w:spacing w:after="120"/>
              <w:ind w:right="543"/>
              <w:rPr>
                <w:rFonts w:ascii="Arial" w:hAnsi="Arial" w:cs="Arial"/>
                <w:sz w:val="20"/>
                <w:szCs w:val="20"/>
              </w:rPr>
            </w:pPr>
            <w:r>
              <w:rPr>
                <w:rFonts w:ascii="Arial" w:hAnsi="Arial" w:cs="Arial"/>
                <w:sz w:val="20"/>
                <w:szCs w:val="20"/>
              </w:rPr>
              <w:t>21/12/21</w:t>
            </w:r>
          </w:p>
        </w:tc>
        <w:tc>
          <w:tcPr>
            <w:tcW w:w="2271" w:type="dxa"/>
          </w:tcPr>
          <w:p w14:paraId="5BAFF0BB" w14:textId="19AE32C1" w:rsidR="00F23CCF" w:rsidRPr="009D52D0" w:rsidRDefault="007D1485" w:rsidP="00F23CCF">
            <w:pPr>
              <w:spacing w:after="120"/>
              <w:ind w:right="543"/>
              <w:rPr>
                <w:rFonts w:ascii="Arial" w:hAnsi="Arial" w:cs="Arial"/>
                <w:sz w:val="20"/>
                <w:szCs w:val="20"/>
              </w:rPr>
            </w:pPr>
            <w:r>
              <w:rPr>
                <w:rFonts w:ascii="Arial" w:hAnsi="Arial" w:cs="Arial"/>
                <w:sz w:val="20"/>
                <w:szCs w:val="20"/>
              </w:rPr>
              <w:t>Minor</w:t>
            </w:r>
          </w:p>
        </w:tc>
        <w:tc>
          <w:tcPr>
            <w:tcW w:w="1896" w:type="dxa"/>
          </w:tcPr>
          <w:p w14:paraId="07B30CA1" w14:textId="420479A0" w:rsidR="00F23CCF" w:rsidRPr="009D52D0" w:rsidRDefault="007D1485" w:rsidP="007D1485">
            <w:pPr>
              <w:spacing w:after="120"/>
              <w:rPr>
                <w:rFonts w:ascii="Arial" w:hAnsi="Arial" w:cs="Arial"/>
                <w:sz w:val="20"/>
                <w:szCs w:val="20"/>
              </w:rPr>
            </w:pPr>
            <w:r>
              <w:rPr>
                <w:rFonts w:ascii="Arial" w:hAnsi="Arial" w:cs="Arial"/>
                <w:sz w:val="20"/>
                <w:szCs w:val="20"/>
              </w:rPr>
              <w:t>September 2022</w:t>
            </w:r>
          </w:p>
        </w:tc>
        <w:tc>
          <w:tcPr>
            <w:tcW w:w="2246" w:type="dxa"/>
          </w:tcPr>
          <w:p w14:paraId="7AF83608" w14:textId="7FC7CDCD" w:rsidR="00F23CCF" w:rsidRPr="009D52D0" w:rsidRDefault="007D1485" w:rsidP="00F23CCF">
            <w:pPr>
              <w:spacing w:after="120"/>
              <w:ind w:right="543"/>
              <w:rPr>
                <w:rFonts w:ascii="Arial" w:hAnsi="Arial" w:cs="Arial"/>
                <w:sz w:val="20"/>
                <w:szCs w:val="20"/>
              </w:rPr>
            </w:pPr>
            <w:r>
              <w:rPr>
                <w:rFonts w:ascii="Arial" w:hAnsi="Arial" w:cs="Arial"/>
                <w:sz w:val="20"/>
                <w:szCs w:val="20"/>
              </w:rPr>
              <w:t>13-14</w:t>
            </w:r>
          </w:p>
        </w:tc>
        <w:tc>
          <w:tcPr>
            <w:tcW w:w="2676" w:type="dxa"/>
          </w:tcPr>
          <w:p w14:paraId="1F3DBDEE" w14:textId="0C4E22CB" w:rsidR="00F23CCF" w:rsidRPr="009D52D0" w:rsidRDefault="007D1485" w:rsidP="00F23CCF">
            <w:pPr>
              <w:spacing w:after="120"/>
              <w:ind w:right="543"/>
              <w:rPr>
                <w:rFonts w:ascii="Arial" w:hAnsi="Arial" w:cs="Arial"/>
                <w:sz w:val="20"/>
                <w:szCs w:val="20"/>
              </w:rPr>
            </w:pPr>
            <w:r>
              <w:rPr>
                <w:rFonts w:ascii="Arial" w:hAnsi="Arial" w:cs="Arial"/>
                <w:sz w:val="20"/>
                <w:szCs w:val="20"/>
              </w:rPr>
              <w:t>No</w:t>
            </w:r>
          </w:p>
        </w:tc>
      </w:tr>
    </w:tbl>
    <w:p w14:paraId="4A3C63B8" w14:textId="292F5149" w:rsidR="00D83563" w:rsidRDefault="00D83563" w:rsidP="009D52D0">
      <w:pPr>
        <w:spacing w:after="120" w:line="240" w:lineRule="auto"/>
        <w:ind w:right="543"/>
        <w:rPr>
          <w:rFonts w:ascii="Arial" w:hAnsi="Arial" w:cs="Arial"/>
          <w:sz w:val="24"/>
          <w:szCs w:val="24"/>
        </w:rPr>
      </w:pPr>
    </w:p>
    <w:p w14:paraId="32D82AE1" w14:textId="3CFE2A0F" w:rsidR="00365159" w:rsidRPr="00365159" w:rsidRDefault="00365159" w:rsidP="00365159">
      <w:pPr>
        <w:tabs>
          <w:tab w:val="left" w:pos="3111"/>
        </w:tabs>
        <w:rPr>
          <w:rFonts w:ascii="Arial" w:hAnsi="Arial" w:cs="Arial"/>
          <w:sz w:val="24"/>
          <w:szCs w:val="24"/>
        </w:rPr>
      </w:pPr>
    </w:p>
    <w:sectPr w:rsidR="00365159" w:rsidRPr="00365159" w:rsidSect="007D1485">
      <w:headerReference w:type="default" r:id="rId9"/>
      <w:footerReference w:type="default" r:id="rId10"/>
      <w:headerReference w:type="first" r:id="rId11"/>
      <w:footerReference w:type="first" r:id="rId12"/>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830891" w14:textId="77777777" w:rsidR="006E5CFB" w:rsidRDefault="006E5CFB" w:rsidP="009A2D37">
      <w:pPr>
        <w:spacing w:after="0" w:line="240" w:lineRule="auto"/>
      </w:pPr>
      <w:r>
        <w:separator/>
      </w:r>
    </w:p>
  </w:endnote>
  <w:endnote w:type="continuationSeparator" w:id="0">
    <w:p w14:paraId="13FDFCD6" w14:textId="77777777" w:rsidR="006E5CFB" w:rsidRDefault="006E5CFB" w:rsidP="009A2D37">
      <w:pPr>
        <w:spacing w:after="0" w:line="240" w:lineRule="auto"/>
      </w:pPr>
      <w:r>
        <w:continuationSeparator/>
      </w:r>
    </w:p>
  </w:endnote>
  <w:endnote w:type="continuationNotice" w:id="1">
    <w:p w14:paraId="5A583424" w14:textId="77777777" w:rsidR="006E5CFB" w:rsidRDefault="006E5C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Ari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BC8183C" w14:textId="6DBC084C" w:rsidR="008B2543" w:rsidRDefault="0019787E" w:rsidP="009A2D37">
        <w:pPr>
          <w:pStyle w:val="Footer"/>
          <w:jc w:val="center"/>
        </w:pPr>
        <w:r>
          <w:fldChar w:fldCharType="begin"/>
        </w:r>
        <w:r>
          <w:instrText xml:space="preserve"> PAGE   \* MERGEFORMAT </w:instrText>
        </w:r>
        <w:r>
          <w:fldChar w:fldCharType="separate"/>
        </w:r>
        <w:r w:rsidR="00BE5F51">
          <w:rPr>
            <w:noProof/>
          </w:rPr>
          <w:t>3</w:t>
        </w:r>
        <w:r>
          <w:rPr>
            <w:noProof/>
          </w:rPr>
          <w:fldChar w:fldCharType="end"/>
        </w:r>
      </w:p>
    </w:sdtContent>
  </w:sdt>
  <w:p w14:paraId="1EC661F5" w14:textId="77777777" w:rsidR="00C712A9" w:rsidRPr="00C712A9" w:rsidRDefault="00C712A9" w:rsidP="00C712A9">
    <w:pPr>
      <w:pStyle w:val="Footer"/>
      <w:jc w:val="center"/>
      <w:rPr>
        <w:sz w:val="18"/>
        <w:szCs w:val="18"/>
      </w:rPr>
    </w:pPr>
    <w:r w:rsidRPr="00C712A9">
      <w:rPr>
        <w:rFonts w:ascii="Arial" w:hAnsi="Arial" w:cs="Arial"/>
        <w:sz w:val="18"/>
        <w:szCs w:val="18"/>
      </w:rPr>
      <w:t>Napoleon and Europe, 1799-1815 – War, Empire, Civilisation and Law</w:t>
    </w:r>
  </w:p>
  <w:p w14:paraId="26569854" w14:textId="121A8754" w:rsidR="008B2543" w:rsidRPr="007B7724" w:rsidRDefault="008B2543" w:rsidP="00C712A9">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3F1AF40E" w14:textId="7B2D9063" w:rsidR="00EB41D1" w:rsidRDefault="00EB41D1" w:rsidP="00EB41D1">
        <w:pPr>
          <w:pStyle w:val="Footer"/>
          <w:jc w:val="center"/>
        </w:pPr>
        <w:r>
          <w:fldChar w:fldCharType="begin"/>
        </w:r>
        <w:r>
          <w:instrText xml:space="preserve"> PAGE   \* MERGEFORMAT </w:instrText>
        </w:r>
        <w:r>
          <w:fldChar w:fldCharType="separate"/>
        </w:r>
        <w:r w:rsidR="007D1485">
          <w:rPr>
            <w:noProof/>
          </w:rPr>
          <w:t>1</w:t>
        </w:r>
        <w:r>
          <w:rPr>
            <w:noProof/>
          </w:rPr>
          <w:fldChar w:fldCharType="end"/>
        </w:r>
      </w:p>
    </w:sdtContent>
  </w:sdt>
  <w:p w14:paraId="24F79DDC" w14:textId="1E106F63" w:rsidR="00F17B94" w:rsidRPr="00C712A9" w:rsidRDefault="00C712A9" w:rsidP="00C712A9">
    <w:pPr>
      <w:pStyle w:val="Footer"/>
      <w:jc w:val="center"/>
      <w:rPr>
        <w:sz w:val="18"/>
        <w:szCs w:val="18"/>
      </w:rPr>
    </w:pPr>
    <w:r w:rsidRPr="00C712A9">
      <w:rPr>
        <w:rFonts w:ascii="Arial" w:hAnsi="Arial" w:cs="Arial"/>
        <w:sz w:val="18"/>
        <w:szCs w:val="18"/>
      </w:rPr>
      <w:t>Napoleon and Europe, 1799-1815 – War, Empire, Civilisation and 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BF6512" w14:textId="77777777" w:rsidR="006E5CFB" w:rsidRDefault="006E5CFB" w:rsidP="009A2D37">
      <w:pPr>
        <w:spacing w:after="0" w:line="240" w:lineRule="auto"/>
      </w:pPr>
      <w:r>
        <w:separator/>
      </w:r>
    </w:p>
  </w:footnote>
  <w:footnote w:type="continuationSeparator" w:id="0">
    <w:p w14:paraId="50D89070" w14:textId="77777777" w:rsidR="006E5CFB" w:rsidRDefault="006E5CFB" w:rsidP="009A2D37">
      <w:pPr>
        <w:spacing w:after="0" w:line="240" w:lineRule="auto"/>
      </w:pPr>
      <w:r>
        <w:continuationSeparator/>
      </w:r>
    </w:p>
  </w:footnote>
  <w:footnote w:type="continuationNotice" w:id="1">
    <w:p w14:paraId="28A2E733" w14:textId="77777777" w:rsidR="006E5CFB" w:rsidRDefault="006E5CF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A1503D6"/>
    <w:multiLevelType w:val="multilevel"/>
    <w:tmpl w:val="CC069456"/>
    <w:lvl w:ilvl="0">
      <w:start w:val="13"/>
      <w:numFmt w:val="decimal"/>
      <w:lvlText w:val="%1"/>
      <w:lvlJc w:val="left"/>
      <w:pPr>
        <w:ind w:left="468" w:hanging="468"/>
      </w:pPr>
      <w:rPr>
        <w:rFonts w:hint="default"/>
      </w:rPr>
    </w:lvl>
    <w:lvl w:ilvl="1">
      <w:start w:val="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0A2B"/>
    <w:rsid w:val="00072357"/>
    <w:rsid w:val="0008746C"/>
    <w:rsid w:val="00094810"/>
    <w:rsid w:val="00095505"/>
    <w:rsid w:val="00096DA4"/>
    <w:rsid w:val="000978B8"/>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29D7"/>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407C0"/>
    <w:rsid w:val="0024368D"/>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65159"/>
    <w:rsid w:val="00374DF6"/>
    <w:rsid w:val="003759B0"/>
    <w:rsid w:val="00375F84"/>
    <w:rsid w:val="00376E34"/>
    <w:rsid w:val="003804E7"/>
    <w:rsid w:val="00391263"/>
    <w:rsid w:val="003934D2"/>
    <w:rsid w:val="003973A1"/>
    <w:rsid w:val="00397D4A"/>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2079"/>
    <w:rsid w:val="00513689"/>
    <w:rsid w:val="0051375A"/>
    <w:rsid w:val="00521097"/>
    <w:rsid w:val="005248B9"/>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5EDD"/>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E5CFB"/>
    <w:rsid w:val="006F1A15"/>
    <w:rsid w:val="006F3F8B"/>
    <w:rsid w:val="00700488"/>
    <w:rsid w:val="00703404"/>
    <w:rsid w:val="00703F92"/>
    <w:rsid w:val="00704637"/>
    <w:rsid w:val="00705F76"/>
    <w:rsid w:val="007105E4"/>
    <w:rsid w:val="00710647"/>
    <w:rsid w:val="00714EE5"/>
    <w:rsid w:val="00720270"/>
    <w:rsid w:val="00724362"/>
    <w:rsid w:val="00727780"/>
    <w:rsid w:val="00733813"/>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D1485"/>
    <w:rsid w:val="007E3412"/>
    <w:rsid w:val="007F393D"/>
    <w:rsid w:val="008029AF"/>
    <w:rsid w:val="00802FFA"/>
    <w:rsid w:val="008102E5"/>
    <w:rsid w:val="008111B4"/>
    <w:rsid w:val="008133F0"/>
    <w:rsid w:val="00815880"/>
    <w:rsid w:val="0082322C"/>
    <w:rsid w:val="00823942"/>
    <w:rsid w:val="00827FFD"/>
    <w:rsid w:val="008339CA"/>
    <w:rsid w:val="00852E32"/>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435E"/>
    <w:rsid w:val="009D4A51"/>
    <w:rsid w:val="009D52D0"/>
    <w:rsid w:val="009F058B"/>
    <w:rsid w:val="009F3A2A"/>
    <w:rsid w:val="009F5EA4"/>
    <w:rsid w:val="009F731F"/>
    <w:rsid w:val="009F7D33"/>
    <w:rsid w:val="009F7F9A"/>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5F51"/>
    <w:rsid w:val="00BF51AB"/>
    <w:rsid w:val="00BF621F"/>
    <w:rsid w:val="00BF6B4A"/>
    <w:rsid w:val="00BF716B"/>
    <w:rsid w:val="00BF7233"/>
    <w:rsid w:val="00C02AA2"/>
    <w:rsid w:val="00C04C95"/>
    <w:rsid w:val="00C12613"/>
    <w:rsid w:val="00C16DEF"/>
    <w:rsid w:val="00C2492F"/>
    <w:rsid w:val="00C3744A"/>
    <w:rsid w:val="00C4002A"/>
    <w:rsid w:val="00C40285"/>
    <w:rsid w:val="00C46912"/>
    <w:rsid w:val="00C612A8"/>
    <w:rsid w:val="00C618D2"/>
    <w:rsid w:val="00C67631"/>
    <w:rsid w:val="00C709C6"/>
    <w:rsid w:val="00C712A9"/>
    <w:rsid w:val="00C729D7"/>
    <w:rsid w:val="00C83354"/>
    <w:rsid w:val="00C84004"/>
    <w:rsid w:val="00C843F6"/>
    <w:rsid w:val="00C84507"/>
    <w:rsid w:val="00C862C7"/>
    <w:rsid w:val="00C866AE"/>
    <w:rsid w:val="00C8740B"/>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97C72"/>
    <w:rsid w:val="00DA64B6"/>
    <w:rsid w:val="00DB2B91"/>
    <w:rsid w:val="00DB5C9D"/>
    <w:rsid w:val="00DD02E6"/>
    <w:rsid w:val="00DD2E74"/>
    <w:rsid w:val="00DF665B"/>
    <w:rsid w:val="00E0152A"/>
    <w:rsid w:val="00E03394"/>
    <w:rsid w:val="00E052B2"/>
    <w:rsid w:val="00E054A8"/>
    <w:rsid w:val="00E066E5"/>
    <w:rsid w:val="00E1736E"/>
    <w:rsid w:val="00E21923"/>
    <w:rsid w:val="00E22F03"/>
    <w:rsid w:val="00E233C1"/>
    <w:rsid w:val="00E41A6B"/>
    <w:rsid w:val="00E51404"/>
    <w:rsid w:val="00E574C9"/>
    <w:rsid w:val="00E610DE"/>
    <w:rsid w:val="00E66167"/>
    <w:rsid w:val="00E67D49"/>
    <w:rsid w:val="00E71F2F"/>
    <w:rsid w:val="00E77786"/>
    <w:rsid w:val="00E806FB"/>
    <w:rsid w:val="00EA1C9E"/>
    <w:rsid w:val="00EB0365"/>
    <w:rsid w:val="00EB1C2D"/>
    <w:rsid w:val="00EB41D1"/>
    <w:rsid w:val="00EC1810"/>
    <w:rsid w:val="00EC3FCC"/>
    <w:rsid w:val="00EC57C2"/>
    <w:rsid w:val="00ED32FF"/>
    <w:rsid w:val="00EF039B"/>
    <w:rsid w:val="00EF4933"/>
    <w:rsid w:val="00EF5044"/>
    <w:rsid w:val="00EF5DCE"/>
    <w:rsid w:val="00F01956"/>
    <w:rsid w:val="00F04D2D"/>
    <w:rsid w:val="00F116CE"/>
    <w:rsid w:val="00F13F89"/>
    <w:rsid w:val="00F16F93"/>
    <w:rsid w:val="00F176DE"/>
    <w:rsid w:val="00F17B94"/>
    <w:rsid w:val="00F21C47"/>
    <w:rsid w:val="00F23CCF"/>
    <w:rsid w:val="00F244E2"/>
    <w:rsid w:val="00F311A2"/>
    <w:rsid w:val="00F317D7"/>
    <w:rsid w:val="00F340DE"/>
    <w:rsid w:val="00F34ED0"/>
    <w:rsid w:val="00F43542"/>
    <w:rsid w:val="00F44BAB"/>
    <w:rsid w:val="00F454E2"/>
    <w:rsid w:val="00F527CB"/>
    <w:rsid w:val="00F562AA"/>
    <w:rsid w:val="00F62DF3"/>
    <w:rsid w:val="00F66975"/>
    <w:rsid w:val="00F7105A"/>
    <w:rsid w:val="00F73DA8"/>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125A"/>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17DF2683-C78F-4397-8837-13CE182E5519}">
  <ds:schemaRefs>
    <ds:schemaRef ds:uri="http://schemas.openxmlformats.org/officeDocument/2006/bibliography"/>
  </ds:schemaRefs>
</ds:datastoreItem>
</file>

<file path=customXml/itemProps2.xml><?xml version="1.0" encoding="utf-8"?>
<ds:datastoreItem xmlns:ds="http://schemas.openxmlformats.org/officeDocument/2006/customXml" ds:itemID="{2BA9B0D8-DB4B-478A-B437-9C48E5E644A2}"/>
</file>

<file path=customXml/itemProps3.xml><?xml version="1.0" encoding="utf-8"?>
<ds:datastoreItem xmlns:ds="http://schemas.openxmlformats.org/officeDocument/2006/customXml" ds:itemID="{ED1553C1-C8BF-480D-98DB-3876A8AD53FC}"/>
</file>

<file path=customXml/itemProps4.xml><?xml version="1.0" encoding="utf-8"?>
<ds:datastoreItem xmlns:ds="http://schemas.openxmlformats.org/officeDocument/2006/customXml" ds:itemID="{9DC978E3-D0BD-4346-9CB4-D82A7D901219}"/>
</file>

<file path=docProps/app.xml><?xml version="1.0" encoding="utf-8"?>
<Properties xmlns="http://schemas.openxmlformats.org/officeDocument/2006/extended-properties" xmlns:vt="http://schemas.openxmlformats.org/officeDocument/2006/docPropsVTypes">
  <Template>Normal</Template>
  <TotalTime>16</TotalTime>
  <Pages>4</Pages>
  <Words>942</Words>
  <Characters>5374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Gill Tobin</cp:lastModifiedBy>
  <cp:revision>4</cp:revision>
  <cp:lastPrinted>2019-02-26T09:40:00Z</cp:lastPrinted>
  <dcterms:created xsi:type="dcterms:W3CDTF">2022-02-02T15:43:00Z</dcterms:created>
  <dcterms:modified xsi:type="dcterms:W3CDTF">2022-02-08T14:55:00Z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