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74AD9CE" w:rsidR="009A2D37" w:rsidRPr="00B16C67" w:rsidRDefault="005F4B4F" w:rsidP="00B16C67">
      <w:pPr>
        <w:spacing w:after="120" w:line="240" w:lineRule="auto"/>
        <w:ind w:left="426" w:right="543" w:firstLine="141"/>
        <w:jc w:val="both"/>
        <w:rPr>
          <w:rFonts w:ascii="Arial" w:hAnsi="Arial" w:cs="Arial"/>
          <w:sz w:val="24"/>
          <w:szCs w:val="24"/>
        </w:rPr>
      </w:pPr>
      <w:r>
        <w:rPr>
          <w:rFonts w:ascii="Arial" w:hAnsi="Arial" w:cs="Arial"/>
          <w:sz w:val="24"/>
          <w:szCs w:val="24"/>
        </w:rPr>
        <w:t>ENGL6320</w:t>
      </w:r>
      <w:r w:rsidR="009A4A32" w:rsidRPr="00B16C67">
        <w:rPr>
          <w:rFonts w:ascii="Arial" w:hAnsi="Arial" w:cs="Arial"/>
          <w:sz w:val="24"/>
          <w:szCs w:val="24"/>
        </w:rPr>
        <w:t xml:space="preserve"> Reading and Writing the Innovative Contemporary Novel</w:t>
      </w:r>
    </w:p>
    <w:p w14:paraId="53DD716D" w14:textId="77777777" w:rsidR="00694B52" w:rsidRPr="00B16C67"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55768DA" w:rsidR="009A2D37" w:rsidRDefault="009A4A32" w:rsidP="00B16C67">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&amp;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F83F994" w:rsidR="009A2D37" w:rsidRDefault="009A4A32" w:rsidP="00B16C67">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8473CF4" w:rsidR="009A2D37" w:rsidRDefault="009A4A32" w:rsidP="00B16C67">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8F00C0F" w:rsidR="009A2D37" w:rsidRDefault="009A4A32" w:rsidP="00B16C67">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497B6690" w:rsidR="009A2D37" w:rsidRPr="009A4A32" w:rsidRDefault="009A4A32" w:rsidP="009A4A32">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9C202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9A4A32">
        <w:rPr>
          <w:rFonts w:ascii="Arial" w:hAnsi="Arial" w:cs="Arial"/>
          <w:iCs/>
          <w:sz w:val="24"/>
          <w:szCs w:val="24"/>
        </w:rPr>
        <w:t xml:space="preserve"> </w:t>
      </w:r>
      <w:r w:rsidR="00757DBE">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42F05B03" w14:textId="43290648" w:rsidR="005B12CF" w:rsidRDefault="005B12CF"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D55556B" w14:textId="6D192A03"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Read and respond to a range of innovative contemporary novels.  </w:t>
      </w:r>
    </w:p>
    <w:p w14:paraId="3DBAA763" w14:textId="30D0A19F" w:rsidR="009A4A32" w:rsidRPr="005F4B4F" w:rsidRDefault="00FC7BB4"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their capacity for close reading and critical analysis and apply these skills to their reading of contemporary novels.</w:t>
      </w:r>
    </w:p>
    <w:p w14:paraId="3CB45FAD"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Make connections between contemporary critical analysis and creative writing practice.</w:t>
      </w:r>
    </w:p>
    <w:p w14:paraId="6EC73A19"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Identify and critically evaluate particular innovative techniques found in contemporary novels.</w:t>
      </w:r>
    </w:p>
    <w:p w14:paraId="6C0CD182"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Understand how innovative techniques </w:t>
      </w:r>
      <w:proofErr w:type="gramStart"/>
      <w:r w:rsidRPr="005F4B4F">
        <w:rPr>
          <w:rFonts w:ascii="Arial" w:hAnsi="Arial" w:cs="Arial"/>
          <w:sz w:val="24"/>
          <w:szCs w:val="24"/>
        </w:rPr>
        <w:t>can be applied</w:t>
      </w:r>
      <w:proofErr w:type="gramEnd"/>
      <w:r w:rsidRPr="005F4B4F">
        <w:rPr>
          <w:rFonts w:ascii="Arial" w:hAnsi="Arial" w:cs="Arial"/>
          <w:sz w:val="24"/>
          <w:szCs w:val="24"/>
        </w:rPr>
        <w:t xml:space="preserve"> in creative writing practice.</w:t>
      </w:r>
    </w:p>
    <w:p w14:paraId="42CE4EF4" w14:textId="4ED51EE9" w:rsidR="009A4A32" w:rsidRPr="005F4B4F" w:rsidRDefault="00FC7BB4"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an awareness of the structure of the novel from the point of view of the practising creative writer.</w:t>
      </w:r>
    </w:p>
    <w:p w14:paraId="7FB7C1AD"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lastRenderedPageBreak/>
        <w:t>Reflect on the wide range of narrative and descriptive choices open to the contemporary writer.</w:t>
      </w:r>
    </w:p>
    <w:p w14:paraId="11FBD182" w14:textId="77777777" w:rsidR="009A4A32"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 xml:space="preserve">Confidently apply advanced writing techniques within their work (e.g. creating extended metaphors, experimenting with non-linear narratives and sustaining themes) </w:t>
      </w:r>
    </w:p>
    <w:p w14:paraId="22B8C501" w14:textId="46ED2045" w:rsidR="00273CF0" w:rsidRPr="005F4B4F" w:rsidRDefault="009A4A32" w:rsidP="009A4A32">
      <w:pPr>
        <w:pStyle w:val="ListParagraph"/>
        <w:numPr>
          <w:ilvl w:val="0"/>
          <w:numId w:val="11"/>
        </w:numPr>
        <w:spacing w:after="120" w:line="240" w:lineRule="auto"/>
        <w:ind w:right="260"/>
        <w:rPr>
          <w:rFonts w:ascii="Arial" w:hAnsi="Arial" w:cs="Arial"/>
          <w:sz w:val="24"/>
          <w:szCs w:val="24"/>
        </w:rPr>
      </w:pPr>
      <w:r w:rsidRPr="005F4B4F">
        <w:rPr>
          <w:rFonts w:ascii="Arial" w:hAnsi="Arial" w:cs="Arial"/>
          <w:sz w:val="24"/>
          <w:szCs w:val="24"/>
        </w:rPr>
        <w:t>Plan and execute the beginning of a sustained piece of creative writing.</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BB9A1B1" w14:textId="610FBBCA" w:rsidR="009A4A32" w:rsidRPr="005F4B4F" w:rsidRDefault="00FC7BB4"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their capacity for close reading and critical analysis and make comparisons across a range of their reading.</w:t>
      </w:r>
    </w:p>
    <w:p w14:paraId="5B7CE36F" w14:textId="3C0C80FA" w:rsidR="009A4A32" w:rsidRPr="005F4B4F" w:rsidRDefault="00FC7BB4"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Produce creative writing at an advanced level</w:t>
      </w:r>
      <w:r w:rsidR="009A4A32" w:rsidRPr="005F4B4F">
        <w:rPr>
          <w:rFonts w:ascii="Arial" w:hAnsi="Arial" w:cs="Arial"/>
          <w:sz w:val="24"/>
          <w:szCs w:val="24"/>
        </w:rPr>
        <w:t>.</w:t>
      </w:r>
    </w:p>
    <w:p w14:paraId="3985CCAF" w14:textId="77777777" w:rsidR="009A4A32" w:rsidRPr="005F4B4F" w:rsidRDefault="009A4A32"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Extend their range of critical and creative vocabulary and broaden their conceptual framework.</w:t>
      </w:r>
    </w:p>
    <w:p w14:paraId="54EBC02D" w14:textId="52714DE2" w:rsidR="008D4447" w:rsidRPr="005F4B4F" w:rsidRDefault="00FC7BB4" w:rsidP="009A4A32">
      <w:pPr>
        <w:pStyle w:val="ListParagraph"/>
        <w:numPr>
          <w:ilvl w:val="0"/>
          <w:numId w:val="13"/>
        </w:numPr>
        <w:spacing w:after="120" w:line="240" w:lineRule="auto"/>
        <w:ind w:right="260"/>
        <w:rPr>
          <w:rFonts w:ascii="Arial" w:hAnsi="Arial" w:cs="Arial"/>
          <w:sz w:val="24"/>
          <w:szCs w:val="24"/>
        </w:rPr>
      </w:pPr>
      <w:r w:rsidRPr="005F4B4F">
        <w:rPr>
          <w:rFonts w:ascii="Arial" w:hAnsi="Arial" w:cs="Arial"/>
          <w:sz w:val="24"/>
          <w:szCs w:val="24"/>
        </w:rPr>
        <w:t xml:space="preserve">Demonstrate </w:t>
      </w:r>
      <w:r w:rsidR="009A4A32" w:rsidRPr="005F4B4F">
        <w:rPr>
          <w:rFonts w:ascii="Arial" w:hAnsi="Arial" w:cs="Arial"/>
          <w:sz w:val="24"/>
          <w:szCs w:val="24"/>
        </w:rPr>
        <w:t>their communication skills, particularly in responding to others’ work in the context of the workshop.</w:t>
      </w:r>
    </w:p>
    <w:p w14:paraId="5FC5B00A" w14:textId="77777777" w:rsidR="005F4B4F" w:rsidRPr="00B16C67" w:rsidRDefault="005F4B4F" w:rsidP="005F4B4F">
      <w:pPr>
        <w:pStyle w:val="ListParagraph"/>
        <w:spacing w:after="120" w:line="240" w:lineRule="auto"/>
        <w:ind w:left="927" w:right="260"/>
        <w:rPr>
          <w:rFonts w:ascii="Arial" w:hAnsi="Arial" w:cs="Arial"/>
        </w:rPr>
      </w:pPr>
    </w:p>
    <w:p w14:paraId="73386C6A" w14:textId="77777777" w:rsidR="009A2D37" w:rsidRPr="009D52D0" w:rsidRDefault="009A2D37" w:rsidP="00072357">
      <w:pPr>
        <w:pStyle w:val="Heading2"/>
      </w:pPr>
      <w:r w:rsidRPr="009D52D0">
        <w:t>A synopsis of the curriculum</w:t>
      </w:r>
    </w:p>
    <w:p w14:paraId="515D30BF" w14:textId="77777777" w:rsidR="009A4A32" w:rsidRPr="009A4A32" w:rsidRDefault="009A4A32" w:rsidP="00B16C67">
      <w:pPr>
        <w:spacing w:after="120" w:line="240" w:lineRule="auto"/>
        <w:ind w:left="567" w:right="543"/>
        <w:rPr>
          <w:rFonts w:ascii="Arial" w:hAnsi="Arial" w:cs="Arial"/>
          <w:iCs/>
          <w:sz w:val="24"/>
          <w:szCs w:val="24"/>
        </w:rPr>
      </w:pPr>
      <w:r w:rsidRPr="009A4A32">
        <w:rPr>
          <w:rFonts w:ascii="Arial" w:hAnsi="Arial" w:cs="Arial"/>
          <w:iCs/>
          <w:sz w:val="24"/>
          <w:szCs w:val="24"/>
        </w:rPr>
        <w:t xml:space="preserve">This module will investigate the theory and practice of innovation in the contemporary novel. Students will be exposed to a variety of stimulating contemporary novels, encouraged to make connections between them and assess the ways in which they incorporate innovative devices, prompting students to think about the boundaries and limits of fiction and the novel. </w:t>
      </w:r>
    </w:p>
    <w:p w14:paraId="56A41831" w14:textId="7F23FDAD" w:rsidR="009A2D37" w:rsidRDefault="009A4A32" w:rsidP="00B16C67">
      <w:pPr>
        <w:spacing w:after="120" w:line="240" w:lineRule="auto"/>
        <w:ind w:left="567" w:right="543"/>
        <w:rPr>
          <w:rFonts w:ascii="Arial" w:hAnsi="Arial" w:cs="Arial"/>
          <w:iCs/>
          <w:sz w:val="24"/>
          <w:szCs w:val="24"/>
        </w:rPr>
      </w:pPr>
      <w:r w:rsidRPr="009A4A32">
        <w:rPr>
          <w:rFonts w:ascii="Arial" w:hAnsi="Arial" w:cs="Arial"/>
          <w:iCs/>
          <w:sz w:val="24"/>
          <w:szCs w:val="24"/>
        </w:rPr>
        <w:t>Students will respond to the studied texts through their own writing, and, as the module progresses, will begin work on introductory chapters to their own novels. Writing workshops provide the opportunity for students to share ideas and works-in-progress; technical exercises will encourage experimentation and the development of the writers’ unique voice.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138822A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A4A32">
        <w:rPr>
          <w:rFonts w:ascii="Arial" w:hAnsi="Arial" w:cs="Arial"/>
          <w:sz w:val="24"/>
          <w:szCs w:val="24"/>
        </w:rPr>
        <w:t xml:space="preserve"> 267</w:t>
      </w:r>
    </w:p>
    <w:p w14:paraId="3BE5E6D9" w14:textId="17F8E01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A4A32">
        <w:rPr>
          <w:rFonts w:ascii="Arial" w:hAnsi="Arial" w:cs="Arial"/>
          <w:sz w:val="24"/>
          <w:szCs w:val="24"/>
        </w:rPr>
        <w:t xml:space="preserve"> 33</w:t>
      </w:r>
    </w:p>
    <w:p w14:paraId="260000FF" w14:textId="44779B4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A4A32">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DD48529" w:rsidR="00696FF5" w:rsidRPr="00B2615D" w:rsidRDefault="005F4B4F" w:rsidP="005F4B4F">
      <w:pPr>
        <w:pStyle w:val="header2"/>
        <w:numPr>
          <w:ilvl w:val="1"/>
          <w:numId w:val="14"/>
        </w:numPr>
        <w:rPr>
          <w:b w:val="0"/>
          <w:bCs/>
          <w:i/>
          <w:iCs/>
        </w:rPr>
      </w:pPr>
      <w:r>
        <w:rPr>
          <w:b w:val="0"/>
          <w:bCs/>
          <w:iCs/>
        </w:rPr>
        <w:lastRenderedPageBreak/>
        <w:t xml:space="preserve">   </w:t>
      </w:r>
      <w:r w:rsidR="00696FF5" w:rsidRPr="00B2615D">
        <w:rPr>
          <w:b w:val="0"/>
          <w:bCs/>
          <w:iCs/>
        </w:rPr>
        <w:t>Main assessment methods</w:t>
      </w:r>
    </w:p>
    <w:p w14:paraId="32D01EC8" w14:textId="5458B82B" w:rsidR="009A4A32" w:rsidRPr="009A4A32" w:rsidRDefault="009A4A32" w:rsidP="00B16C67">
      <w:pPr>
        <w:spacing w:after="120" w:line="240" w:lineRule="auto"/>
        <w:ind w:left="426" w:right="543" w:firstLine="294"/>
        <w:rPr>
          <w:rFonts w:ascii="Arial" w:hAnsi="Arial" w:cs="Arial"/>
          <w:iCs/>
          <w:sz w:val="24"/>
          <w:szCs w:val="24"/>
        </w:rPr>
      </w:pPr>
      <w:r w:rsidRPr="009A4A32">
        <w:rPr>
          <w:rFonts w:ascii="Arial" w:hAnsi="Arial" w:cs="Arial"/>
          <w:iCs/>
          <w:sz w:val="24"/>
          <w:szCs w:val="24"/>
        </w:rPr>
        <w:t>Seminar Participation</w:t>
      </w:r>
      <w:r w:rsidR="00480757">
        <w:rPr>
          <w:rFonts w:ascii="Arial" w:hAnsi="Arial" w:cs="Arial"/>
          <w:iCs/>
          <w:sz w:val="24"/>
          <w:szCs w:val="24"/>
        </w:rPr>
        <w:tab/>
      </w:r>
      <w:r w:rsidR="00480757">
        <w:rPr>
          <w:rFonts w:ascii="Arial" w:hAnsi="Arial" w:cs="Arial"/>
          <w:iCs/>
          <w:sz w:val="24"/>
          <w:szCs w:val="24"/>
        </w:rPr>
        <w:tab/>
      </w:r>
      <w:r w:rsidR="00480757">
        <w:rPr>
          <w:rFonts w:ascii="Arial" w:hAnsi="Arial" w:cs="Arial"/>
          <w:iCs/>
          <w:sz w:val="24"/>
          <w:szCs w:val="24"/>
        </w:rPr>
        <w:tab/>
      </w:r>
      <w:r w:rsidR="00B16C67">
        <w:rPr>
          <w:rFonts w:ascii="Arial" w:hAnsi="Arial" w:cs="Arial"/>
          <w:iCs/>
          <w:sz w:val="24"/>
          <w:szCs w:val="24"/>
        </w:rPr>
        <w:tab/>
      </w:r>
      <w:r w:rsidR="00480757">
        <w:rPr>
          <w:rFonts w:ascii="Arial" w:hAnsi="Arial" w:cs="Arial"/>
          <w:iCs/>
          <w:sz w:val="24"/>
          <w:szCs w:val="24"/>
        </w:rPr>
        <w:tab/>
        <w:t>2</w:t>
      </w:r>
      <w:r w:rsidRPr="009A4A32">
        <w:rPr>
          <w:rFonts w:ascii="Arial" w:hAnsi="Arial" w:cs="Arial"/>
          <w:iCs/>
          <w:sz w:val="24"/>
          <w:szCs w:val="24"/>
        </w:rPr>
        <w:t>0%</w:t>
      </w:r>
    </w:p>
    <w:p w14:paraId="7539AEE7" w14:textId="6A9E3930" w:rsidR="009A4A32" w:rsidRPr="009A4A32" w:rsidRDefault="009A4A32" w:rsidP="00B16C67">
      <w:pPr>
        <w:spacing w:after="120" w:line="240" w:lineRule="auto"/>
        <w:ind w:left="426" w:right="543" w:firstLine="294"/>
        <w:rPr>
          <w:rFonts w:ascii="Arial" w:hAnsi="Arial" w:cs="Arial"/>
          <w:iCs/>
          <w:sz w:val="24"/>
          <w:szCs w:val="24"/>
        </w:rPr>
      </w:pPr>
      <w:r w:rsidRPr="009A4A32">
        <w:rPr>
          <w:rFonts w:ascii="Arial" w:hAnsi="Arial" w:cs="Arial"/>
          <w:iCs/>
          <w:sz w:val="24"/>
          <w:szCs w:val="24"/>
        </w:rPr>
        <w:t>Creative Assignment</w:t>
      </w:r>
      <w:r w:rsidR="00480757">
        <w:rPr>
          <w:rFonts w:ascii="Arial" w:hAnsi="Arial" w:cs="Arial"/>
          <w:iCs/>
          <w:sz w:val="24"/>
          <w:szCs w:val="24"/>
        </w:rPr>
        <w:t xml:space="preserve"> (</w:t>
      </w:r>
      <w:r w:rsidRPr="009A4A32">
        <w:rPr>
          <w:rFonts w:ascii="Arial" w:hAnsi="Arial" w:cs="Arial"/>
          <w:iCs/>
          <w:sz w:val="24"/>
          <w:szCs w:val="24"/>
        </w:rPr>
        <w:t>1,500 words</w:t>
      </w:r>
      <w:r w:rsidR="00480757">
        <w:rPr>
          <w:rFonts w:ascii="Arial" w:hAnsi="Arial" w:cs="Arial"/>
          <w:iCs/>
          <w:sz w:val="24"/>
          <w:szCs w:val="24"/>
        </w:rPr>
        <w:t>)</w:t>
      </w:r>
      <w:r w:rsidRPr="009A4A32">
        <w:rPr>
          <w:rFonts w:ascii="Arial" w:hAnsi="Arial" w:cs="Arial"/>
          <w:iCs/>
          <w:sz w:val="24"/>
          <w:szCs w:val="24"/>
        </w:rPr>
        <w:tab/>
      </w:r>
      <w:r w:rsidRPr="009A4A32">
        <w:rPr>
          <w:rFonts w:ascii="Arial" w:hAnsi="Arial" w:cs="Arial"/>
          <w:iCs/>
          <w:sz w:val="24"/>
          <w:szCs w:val="24"/>
        </w:rPr>
        <w:tab/>
      </w:r>
      <w:r w:rsidR="00480757">
        <w:rPr>
          <w:rFonts w:ascii="Arial" w:hAnsi="Arial" w:cs="Arial"/>
          <w:iCs/>
          <w:sz w:val="24"/>
          <w:szCs w:val="24"/>
        </w:rPr>
        <w:tab/>
      </w:r>
      <w:r w:rsidRPr="009A4A32">
        <w:rPr>
          <w:rFonts w:ascii="Arial" w:hAnsi="Arial" w:cs="Arial"/>
          <w:iCs/>
          <w:sz w:val="24"/>
          <w:szCs w:val="24"/>
        </w:rPr>
        <w:t>2</w:t>
      </w:r>
      <w:r w:rsidR="00480757">
        <w:rPr>
          <w:rFonts w:ascii="Arial" w:hAnsi="Arial" w:cs="Arial"/>
          <w:iCs/>
          <w:sz w:val="24"/>
          <w:szCs w:val="24"/>
        </w:rPr>
        <w:t>0</w:t>
      </w:r>
      <w:r w:rsidRPr="009A4A32">
        <w:rPr>
          <w:rFonts w:ascii="Arial" w:hAnsi="Arial" w:cs="Arial"/>
          <w:iCs/>
          <w:sz w:val="24"/>
          <w:szCs w:val="24"/>
        </w:rPr>
        <w:t>%</w:t>
      </w:r>
    </w:p>
    <w:p w14:paraId="603BE617" w14:textId="5304D209" w:rsidR="003F3578" w:rsidRDefault="009A4A32" w:rsidP="00B16C67">
      <w:pPr>
        <w:spacing w:after="120" w:line="240" w:lineRule="auto"/>
        <w:ind w:left="426" w:right="543" w:firstLine="294"/>
        <w:rPr>
          <w:rFonts w:ascii="Arial" w:hAnsi="Arial" w:cs="Arial"/>
          <w:iCs/>
          <w:sz w:val="24"/>
          <w:szCs w:val="24"/>
        </w:rPr>
      </w:pPr>
      <w:r w:rsidRPr="009A4A32">
        <w:rPr>
          <w:rFonts w:ascii="Arial" w:hAnsi="Arial" w:cs="Arial"/>
          <w:iCs/>
          <w:sz w:val="24"/>
          <w:szCs w:val="24"/>
        </w:rPr>
        <w:t>Opening Chapters of Novel &amp; Synopsis</w:t>
      </w:r>
      <w:r w:rsidR="00480757">
        <w:rPr>
          <w:rFonts w:ascii="Arial" w:hAnsi="Arial" w:cs="Arial"/>
          <w:iCs/>
          <w:sz w:val="24"/>
          <w:szCs w:val="24"/>
        </w:rPr>
        <w:t xml:space="preserve"> (</w:t>
      </w:r>
      <w:r w:rsidRPr="009A4A32">
        <w:rPr>
          <w:rFonts w:ascii="Arial" w:hAnsi="Arial" w:cs="Arial"/>
          <w:iCs/>
          <w:sz w:val="24"/>
          <w:szCs w:val="24"/>
        </w:rPr>
        <w:t>4,500 words</w:t>
      </w:r>
      <w:r w:rsidR="00480757">
        <w:rPr>
          <w:rFonts w:ascii="Arial" w:hAnsi="Arial" w:cs="Arial"/>
          <w:iCs/>
          <w:sz w:val="24"/>
          <w:szCs w:val="24"/>
        </w:rPr>
        <w:t>)</w:t>
      </w:r>
      <w:r w:rsidRPr="009A4A32">
        <w:rPr>
          <w:rFonts w:ascii="Arial" w:hAnsi="Arial" w:cs="Arial"/>
          <w:iCs/>
          <w:sz w:val="24"/>
          <w:szCs w:val="24"/>
        </w:rPr>
        <w:tab/>
        <w:t>6</w:t>
      </w:r>
      <w:r w:rsidR="00480757">
        <w:rPr>
          <w:rFonts w:ascii="Arial" w:hAnsi="Arial" w:cs="Arial"/>
          <w:iCs/>
          <w:sz w:val="24"/>
          <w:szCs w:val="24"/>
        </w:rPr>
        <w:t>0</w:t>
      </w:r>
      <w:r w:rsidRPr="009A4A32">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635E222" w:rsidR="00696FF5" w:rsidRPr="005F4B4F" w:rsidRDefault="005F4B4F" w:rsidP="005F4B4F">
      <w:pPr>
        <w:pStyle w:val="ListParagraph"/>
        <w:numPr>
          <w:ilvl w:val="1"/>
          <w:numId w:val="14"/>
        </w:numPr>
        <w:spacing w:after="120"/>
        <w:ind w:right="543"/>
        <w:rPr>
          <w:rFonts w:ascii="Arial" w:hAnsi="Arial" w:cs="Arial"/>
          <w:iCs/>
          <w:sz w:val="24"/>
          <w:szCs w:val="24"/>
        </w:rPr>
      </w:pPr>
      <w:r>
        <w:rPr>
          <w:rFonts w:ascii="Arial" w:hAnsi="Arial" w:cs="Arial"/>
          <w:iCs/>
          <w:sz w:val="24"/>
          <w:szCs w:val="24"/>
        </w:rPr>
        <w:t xml:space="preserve">   </w:t>
      </w:r>
      <w:r w:rsidR="00696FF5" w:rsidRPr="005F4B4F">
        <w:rPr>
          <w:rFonts w:ascii="Arial" w:hAnsi="Arial" w:cs="Arial"/>
          <w:iCs/>
          <w:sz w:val="24"/>
          <w:szCs w:val="24"/>
        </w:rPr>
        <w:t xml:space="preserve">Reassessment methods </w:t>
      </w:r>
    </w:p>
    <w:p w14:paraId="4017F2B4" w14:textId="4BDE6412" w:rsidR="009A4A32" w:rsidRPr="009A4A32" w:rsidRDefault="005F4B4F" w:rsidP="009A4A32">
      <w:pPr>
        <w:pStyle w:val="ListParagraph"/>
        <w:spacing w:after="120"/>
        <w:ind w:left="465" w:right="543"/>
        <w:rPr>
          <w:rFonts w:ascii="Arial" w:hAnsi="Arial" w:cs="Arial"/>
          <w:iCs/>
          <w:sz w:val="24"/>
          <w:szCs w:val="24"/>
        </w:rPr>
      </w:pPr>
      <w:r>
        <w:rPr>
          <w:rFonts w:ascii="Arial" w:hAnsi="Arial" w:cs="Arial"/>
          <w:iCs/>
          <w:sz w:val="24"/>
          <w:szCs w:val="24"/>
        </w:rPr>
        <w:t xml:space="preserve">   </w:t>
      </w:r>
      <w:proofErr w:type="gramStart"/>
      <w:r w:rsidR="00480757">
        <w:rPr>
          <w:rFonts w:ascii="Arial" w:hAnsi="Arial" w:cs="Arial"/>
          <w:iCs/>
          <w:sz w:val="24"/>
          <w:szCs w:val="24"/>
        </w:rPr>
        <w:t>100%</w:t>
      </w:r>
      <w:proofErr w:type="gramEnd"/>
      <w:r w:rsidR="00480757">
        <w:rPr>
          <w:rFonts w:ascii="Arial" w:hAnsi="Arial" w:cs="Arial"/>
          <w:iCs/>
          <w:sz w:val="24"/>
          <w:szCs w:val="24"/>
        </w:rPr>
        <w:t xml:space="preserve"> coursework (4,500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2FCD427F" w14:textId="5E5B0FA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15F45">
        <w:t>8</w:t>
      </w:r>
      <w:r w:rsidR="00B30E07" w:rsidRPr="009D52D0">
        <w:t xml:space="preserve"> &amp; </w:t>
      </w:r>
      <w:r w:rsidR="00515F45">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515F45">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10287" w:type="dxa"/>
        <w:tblInd w:w="108" w:type="dxa"/>
        <w:tblLayout w:type="fixed"/>
        <w:tblLook w:val="04A0" w:firstRow="1" w:lastRow="0" w:firstColumn="1" w:lastColumn="0" w:noHBand="0" w:noVBand="1"/>
      </w:tblPr>
      <w:tblGrid>
        <w:gridCol w:w="3369"/>
        <w:gridCol w:w="532"/>
        <w:gridCol w:w="532"/>
        <w:gridCol w:w="532"/>
        <w:gridCol w:w="532"/>
        <w:gridCol w:w="532"/>
        <w:gridCol w:w="533"/>
        <w:gridCol w:w="532"/>
        <w:gridCol w:w="532"/>
        <w:gridCol w:w="532"/>
        <w:gridCol w:w="532"/>
        <w:gridCol w:w="532"/>
        <w:gridCol w:w="532"/>
        <w:gridCol w:w="533"/>
      </w:tblGrid>
      <w:tr w:rsidR="009A4A32" w:rsidRPr="008B7D28" w14:paraId="1B131610" w14:textId="77777777" w:rsidTr="00E83E51">
        <w:trPr>
          <w:trHeight w:val="366"/>
        </w:trPr>
        <w:tc>
          <w:tcPr>
            <w:tcW w:w="3369" w:type="dxa"/>
            <w:shd w:val="clear" w:color="auto" w:fill="D9D9D9" w:themeFill="background1" w:themeFillShade="D9"/>
          </w:tcPr>
          <w:p w14:paraId="1AC2226A" w14:textId="77777777" w:rsidR="009A4A32" w:rsidRPr="00B16C67" w:rsidRDefault="009A4A32" w:rsidP="00E83E51">
            <w:pPr>
              <w:spacing w:after="120"/>
              <w:ind w:left="33"/>
              <w:rPr>
                <w:rFonts w:ascii="Arial" w:hAnsi="Arial" w:cs="Arial"/>
                <w:b/>
                <w:sz w:val="20"/>
                <w:szCs w:val="20"/>
              </w:rPr>
            </w:pPr>
            <w:r w:rsidRPr="00B16C67">
              <w:rPr>
                <w:rFonts w:ascii="Arial" w:hAnsi="Arial" w:cs="Arial"/>
                <w:b/>
                <w:sz w:val="20"/>
                <w:szCs w:val="20"/>
              </w:rPr>
              <w:t>Module learning outcome</w:t>
            </w:r>
          </w:p>
        </w:tc>
        <w:tc>
          <w:tcPr>
            <w:tcW w:w="532" w:type="dxa"/>
          </w:tcPr>
          <w:p w14:paraId="24AEFE39"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8.1</w:t>
            </w:r>
          </w:p>
        </w:tc>
        <w:tc>
          <w:tcPr>
            <w:tcW w:w="532" w:type="dxa"/>
          </w:tcPr>
          <w:p w14:paraId="685B8FA5"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8.2</w:t>
            </w:r>
          </w:p>
        </w:tc>
        <w:tc>
          <w:tcPr>
            <w:tcW w:w="532" w:type="dxa"/>
          </w:tcPr>
          <w:p w14:paraId="1BA29CF6"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8.3</w:t>
            </w:r>
          </w:p>
        </w:tc>
        <w:tc>
          <w:tcPr>
            <w:tcW w:w="532" w:type="dxa"/>
          </w:tcPr>
          <w:p w14:paraId="486C520C"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8.4</w:t>
            </w:r>
          </w:p>
        </w:tc>
        <w:tc>
          <w:tcPr>
            <w:tcW w:w="532" w:type="dxa"/>
          </w:tcPr>
          <w:p w14:paraId="7E94778A"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8.5</w:t>
            </w:r>
          </w:p>
        </w:tc>
        <w:tc>
          <w:tcPr>
            <w:tcW w:w="533" w:type="dxa"/>
          </w:tcPr>
          <w:p w14:paraId="20BAD987"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8.6</w:t>
            </w:r>
          </w:p>
        </w:tc>
        <w:tc>
          <w:tcPr>
            <w:tcW w:w="532" w:type="dxa"/>
          </w:tcPr>
          <w:p w14:paraId="3B37D534"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8.7</w:t>
            </w:r>
          </w:p>
        </w:tc>
        <w:tc>
          <w:tcPr>
            <w:tcW w:w="532" w:type="dxa"/>
          </w:tcPr>
          <w:p w14:paraId="67FAF877"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8.8</w:t>
            </w:r>
          </w:p>
        </w:tc>
        <w:tc>
          <w:tcPr>
            <w:tcW w:w="532" w:type="dxa"/>
          </w:tcPr>
          <w:p w14:paraId="221ADF80"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8.9</w:t>
            </w:r>
          </w:p>
        </w:tc>
        <w:tc>
          <w:tcPr>
            <w:tcW w:w="532" w:type="dxa"/>
          </w:tcPr>
          <w:p w14:paraId="7BFCE50C"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9.1</w:t>
            </w:r>
          </w:p>
        </w:tc>
        <w:tc>
          <w:tcPr>
            <w:tcW w:w="532" w:type="dxa"/>
          </w:tcPr>
          <w:p w14:paraId="2FEBFC5D"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9.2</w:t>
            </w:r>
          </w:p>
        </w:tc>
        <w:tc>
          <w:tcPr>
            <w:tcW w:w="532" w:type="dxa"/>
          </w:tcPr>
          <w:p w14:paraId="0B3D5122"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9.3</w:t>
            </w:r>
          </w:p>
        </w:tc>
        <w:tc>
          <w:tcPr>
            <w:tcW w:w="533" w:type="dxa"/>
          </w:tcPr>
          <w:p w14:paraId="4A5E348E" w14:textId="77777777" w:rsidR="009A4A32" w:rsidRPr="00B16C67" w:rsidRDefault="009A4A32" w:rsidP="00E83E51">
            <w:pPr>
              <w:spacing w:after="120"/>
              <w:rPr>
                <w:rFonts w:ascii="Arial" w:hAnsi="Arial" w:cs="Arial"/>
                <w:i/>
                <w:sz w:val="20"/>
                <w:szCs w:val="20"/>
              </w:rPr>
            </w:pPr>
            <w:r w:rsidRPr="00B16C67">
              <w:rPr>
                <w:rFonts w:ascii="Arial" w:hAnsi="Arial" w:cs="Arial"/>
                <w:i/>
                <w:sz w:val="20"/>
                <w:szCs w:val="20"/>
              </w:rPr>
              <w:t>9.4</w:t>
            </w:r>
          </w:p>
        </w:tc>
      </w:tr>
      <w:tr w:rsidR="009A4A32" w:rsidRPr="008B7D28" w14:paraId="3AE1E47D" w14:textId="77777777" w:rsidTr="00E83E51">
        <w:trPr>
          <w:trHeight w:val="69"/>
        </w:trPr>
        <w:tc>
          <w:tcPr>
            <w:tcW w:w="3369" w:type="dxa"/>
            <w:shd w:val="clear" w:color="auto" w:fill="D9D9D9" w:themeFill="background1" w:themeFillShade="D9"/>
          </w:tcPr>
          <w:p w14:paraId="46421B8F"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Learning/ teaching method</w:t>
            </w:r>
          </w:p>
        </w:tc>
        <w:tc>
          <w:tcPr>
            <w:tcW w:w="532" w:type="dxa"/>
          </w:tcPr>
          <w:p w14:paraId="71281C2E" w14:textId="77777777" w:rsidR="009A4A32" w:rsidRPr="00B16C67" w:rsidRDefault="009A4A32" w:rsidP="00E83E51">
            <w:pPr>
              <w:spacing w:after="120"/>
              <w:rPr>
                <w:rFonts w:ascii="Arial" w:hAnsi="Arial" w:cs="Arial"/>
                <w:b/>
                <w:sz w:val="20"/>
                <w:szCs w:val="20"/>
              </w:rPr>
            </w:pPr>
          </w:p>
        </w:tc>
        <w:tc>
          <w:tcPr>
            <w:tcW w:w="532" w:type="dxa"/>
          </w:tcPr>
          <w:p w14:paraId="2ACE0BBF" w14:textId="77777777" w:rsidR="009A4A32" w:rsidRPr="00B16C67" w:rsidRDefault="009A4A32" w:rsidP="00E83E51">
            <w:pPr>
              <w:spacing w:after="120"/>
              <w:rPr>
                <w:rFonts w:ascii="Arial" w:hAnsi="Arial" w:cs="Arial"/>
                <w:b/>
                <w:sz w:val="20"/>
                <w:szCs w:val="20"/>
              </w:rPr>
            </w:pPr>
          </w:p>
        </w:tc>
        <w:tc>
          <w:tcPr>
            <w:tcW w:w="532" w:type="dxa"/>
          </w:tcPr>
          <w:p w14:paraId="3DA55BC1" w14:textId="77777777" w:rsidR="009A4A32" w:rsidRPr="00B16C67" w:rsidRDefault="009A4A32" w:rsidP="00E83E51">
            <w:pPr>
              <w:spacing w:after="120"/>
              <w:rPr>
                <w:rFonts w:ascii="Arial" w:hAnsi="Arial" w:cs="Arial"/>
                <w:b/>
                <w:sz w:val="20"/>
                <w:szCs w:val="20"/>
              </w:rPr>
            </w:pPr>
          </w:p>
        </w:tc>
        <w:tc>
          <w:tcPr>
            <w:tcW w:w="532" w:type="dxa"/>
          </w:tcPr>
          <w:p w14:paraId="0BBDCBE4" w14:textId="77777777" w:rsidR="009A4A32" w:rsidRPr="00B16C67" w:rsidRDefault="009A4A32" w:rsidP="00E83E51">
            <w:pPr>
              <w:spacing w:after="120"/>
              <w:rPr>
                <w:rFonts w:ascii="Arial" w:hAnsi="Arial" w:cs="Arial"/>
                <w:b/>
                <w:sz w:val="20"/>
                <w:szCs w:val="20"/>
              </w:rPr>
            </w:pPr>
          </w:p>
        </w:tc>
        <w:tc>
          <w:tcPr>
            <w:tcW w:w="532" w:type="dxa"/>
          </w:tcPr>
          <w:p w14:paraId="0B4395F7" w14:textId="77777777" w:rsidR="009A4A32" w:rsidRPr="00B16C67" w:rsidRDefault="009A4A32" w:rsidP="00E83E51">
            <w:pPr>
              <w:spacing w:after="120"/>
              <w:rPr>
                <w:rFonts w:ascii="Arial" w:hAnsi="Arial" w:cs="Arial"/>
                <w:b/>
                <w:sz w:val="20"/>
                <w:szCs w:val="20"/>
              </w:rPr>
            </w:pPr>
          </w:p>
        </w:tc>
        <w:tc>
          <w:tcPr>
            <w:tcW w:w="533" w:type="dxa"/>
          </w:tcPr>
          <w:p w14:paraId="3ADCD7AF" w14:textId="77777777" w:rsidR="009A4A32" w:rsidRPr="00B16C67" w:rsidRDefault="009A4A32" w:rsidP="00E83E51">
            <w:pPr>
              <w:spacing w:after="120"/>
              <w:rPr>
                <w:rFonts w:ascii="Arial" w:hAnsi="Arial" w:cs="Arial"/>
                <w:b/>
                <w:sz w:val="20"/>
                <w:szCs w:val="20"/>
              </w:rPr>
            </w:pPr>
          </w:p>
        </w:tc>
        <w:tc>
          <w:tcPr>
            <w:tcW w:w="532" w:type="dxa"/>
          </w:tcPr>
          <w:p w14:paraId="454B1BD5" w14:textId="77777777" w:rsidR="009A4A32" w:rsidRPr="00B16C67" w:rsidRDefault="009A4A32" w:rsidP="00E83E51">
            <w:pPr>
              <w:spacing w:after="120"/>
              <w:rPr>
                <w:rFonts w:ascii="Arial" w:hAnsi="Arial" w:cs="Arial"/>
                <w:b/>
                <w:sz w:val="20"/>
                <w:szCs w:val="20"/>
              </w:rPr>
            </w:pPr>
          </w:p>
        </w:tc>
        <w:tc>
          <w:tcPr>
            <w:tcW w:w="532" w:type="dxa"/>
          </w:tcPr>
          <w:p w14:paraId="6D778A40" w14:textId="77777777" w:rsidR="009A4A32" w:rsidRPr="00B16C67" w:rsidRDefault="009A4A32" w:rsidP="00E83E51">
            <w:pPr>
              <w:spacing w:after="120"/>
              <w:rPr>
                <w:rFonts w:ascii="Arial" w:hAnsi="Arial" w:cs="Arial"/>
                <w:b/>
                <w:sz w:val="20"/>
                <w:szCs w:val="20"/>
              </w:rPr>
            </w:pPr>
          </w:p>
        </w:tc>
        <w:tc>
          <w:tcPr>
            <w:tcW w:w="532" w:type="dxa"/>
          </w:tcPr>
          <w:p w14:paraId="1DFFAB38" w14:textId="77777777" w:rsidR="009A4A32" w:rsidRPr="00B16C67" w:rsidRDefault="009A4A32" w:rsidP="00E83E51">
            <w:pPr>
              <w:spacing w:after="120"/>
              <w:rPr>
                <w:rFonts w:ascii="Arial" w:hAnsi="Arial" w:cs="Arial"/>
                <w:b/>
                <w:sz w:val="20"/>
                <w:szCs w:val="20"/>
              </w:rPr>
            </w:pPr>
          </w:p>
        </w:tc>
        <w:tc>
          <w:tcPr>
            <w:tcW w:w="532" w:type="dxa"/>
          </w:tcPr>
          <w:p w14:paraId="74584175" w14:textId="77777777" w:rsidR="009A4A32" w:rsidRPr="00B16C67" w:rsidRDefault="009A4A32" w:rsidP="00E83E51">
            <w:pPr>
              <w:spacing w:after="120"/>
              <w:rPr>
                <w:rFonts w:ascii="Arial" w:hAnsi="Arial" w:cs="Arial"/>
                <w:b/>
                <w:sz w:val="20"/>
                <w:szCs w:val="20"/>
              </w:rPr>
            </w:pPr>
          </w:p>
        </w:tc>
        <w:tc>
          <w:tcPr>
            <w:tcW w:w="532" w:type="dxa"/>
          </w:tcPr>
          <w:p w14:paraId="78D41598" w14:textId="77777777" w:rsidR="009A4A32" w:rsidRPr="00B16C67" w:rsidRDefault="009A4A32" w:rsidP="00E83E51">
            <w:pPr>
              <w:spacing w:after="120"/>
              <w:rPr>
                <w:rFonts w:ascii="Arial" w:hAnsi="Arial" w:cs="Arial"/>
                <w:b/>
                <w:sz w:val="20"/>
                <w:szCs w:val="20"/>
              </w:rPr>
            </w:pPr>
          </w:p>
        </w:tc>
        <w:tc>
          <w:tcPr>
            <w:tcW w:w="532" w:type="dxa"/>
          </w:tcPr>
          <w:p w14:paraId="7B4D5E3A" w14:textId="77777777" w:rsidR="009A4A32" w:rsidRPr="00B16C67" w:rsidRDefault="009A4A32" w:rsidP="00E83E51">
            <w:pPr>
              <w:spacing w:after="120"/>
              <w:rPr>
                <w:rFonts w:ascii="Arial" w:hAnsi="Arial" w:cs="Arial"/>
                <w:b/>
                <w:sz w:val="20"/>
                <w:szCs w:val="20"/>
              </w:rPr>
            </w:pPr>
          </w:p>
        </w:tc>
        <w:tc>
          <w:tcPr>
            <w:tcW w:w="533" w:type="dxa"/>
          </w:tcPr>
          <w:p w14:paraId="6224DA91" w14:textId="77777777" w:rsidR="009A4A32" w:rsidRPr="00B16C67" w:rsidRDefault="009A4A32" w:rsidP="00E83E51">
            <w:pPr>
              <w:spacing w:after="120"/>
              <w:rPr>
                <w:rFonts w:ascii="Arial" w:hAnsi="Arial" w:cs="Arial"/>
                <w:b/>
                <w:sz w:val="20"/>
                <w:szCs w:val="20"/>
              </w:rPr>
            </w:pPr>
          </w:p>
        </w:tc>
      </w:tr>
      <w:tr w:rsidR="009A4A32" w:rsidRPr="008B7D28" w14:paraId="0CFD0A40" w14:textId="77777777" w:rsidTr="00E83E51">
        <w:trPr>
          <w:trHeight w:val="345"/>
        </w:trPr>
        <w:tc>
          <w:tcPr>
            <w:tcW w:w="3369" w:type="dxa"/>
          </w:tcPr>
          <w:p w14:paraId="070753E6"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Private Study</w:t>
            </w:r>
          </w:p>
        </w:tc>
        <w:tc>
          <w:tcPr>
            <w:tcW w:w="532" w:type="dxa"/>
          </w:tcPr>
          <w:p w14:paraId="3F2A52C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5B68D4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7570010"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FAA37C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02AE8E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0936637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6930C94"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2562FA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F6FA09E"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871BD1F"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E70FB1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F5CACD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415FA300" w14:textId="77777777" w:rsidR="009A4A32" w:rsidRPr="00B16C67" w:rsidRDefault="009A4A32" w:rsidP="00E83E51">
            <w:pPr>
              <w:spacing w:after="120"/>
              <w:rPr>
                <w:rFonts w:ascii="Arial" w:hAnsi="Arial" w:cs="Arial"/>
                <w:b/>
                <w:sz w:val="20"/>
                <w:szCs w:val="20"/>
              </w:rPr>
            </w:pPr>
          </w:p>
        </w:tc>
      </w:tr>
      <w:tr w:rsidR="009A4A32" w:rsidRPr="008B7D28" w14:paraId="2E6C0591" w14:textId="77777777" w:rsidTr="00E83E51">
        <w:trPr>
          <w:trHeight w:val="345"/>
        </w:trPr>
        <w:tc>
          <w:tcPr>
            <w:tcW w:w="3369" w:type="dxa"/>
          </w:tcPr>
          <w:p w14:paraId="627EE528"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Seminars</w:t>
            </w:r>
          </w:p>
        </w:tc>
        <w:tc>
          <w:tcPr>
            <w:tcW w:w="532" w:type="dxa"/>
          </w:tcPr>
          <w:p w14:paraId="392A1A4E"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F3FF5F5"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73CB86C0"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61FD7047"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2C94FC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1007368E"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7FC49935"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4368C3A" w14:textId="77777777" w:rsidR="009A4A32" w:rsidRPr="00B16C67" w:rsidRDefault="009A4A32" w:rsidP="00E83E51">
            <w:pPr>
              <w:spacing w:after="120"/>
              <w:rPr>
                <w:rFonts w:ascii="Arial" w:hAnsi="Arial" w:cs="Arial"/>
                <w:b/>
                <w:sz w:val="20"/>
                <w:szCs w:val="20"/>
              </w:rPr>
            </w:pPr>
          </w:p>
        </w:tc>
        <w:tc>
          <w:tcPr>
            <w:tcW w:w="532" w:type="dxa"/>
          </w:tcPr>
          <w:p w14:paraId="2BAE5E3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B615951"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0AC6380" w14:textId="77777777" w:rsidR="009A4A32" w:rsidRPr="00B16C67" w:rsidRDefault="009A4A32" w:rsidP="00E83E51">
            <w:pPr>
              <w:spacing w:after="120"/>
              <w:rPr>
                <w:rFonts w:ascii="Arial" w:hAnsi="Arial" w:cs="Arial"/>
                <w:b/>
                <w:sz w:val="20"/>
                <w:szCs w:val="20"/>
              </w:rPr>
            </w:pPr>
          </w:p>
        </w:tc>
        <w:tc>
          <w:tcPr>
            <w:tcW w:w="532" w:type="dxa"/>
          </w:tcPr>
          <w:p w14:paraId="3071EEA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1DDC7B1F"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r>
      <w:tr w:rsidR="009A4A32" w:rsidRPr="008B7D28" w14:paraId="7DEDE395" w14:textId="77777777" w:rsidTr="00E83E51">
        <w:trPr>
          <w:trHeight w:val="360"/>
        </w:trPr>
        <w:tc>
          <w:tcPr>
            <w:tcW w:w="3369" w:type="dxa"/>
          </w:tcPr>
          <w:p w14:paraId="011E5316"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Workshops</w:t>
            </w:r>
          </w:p>
        </w:tc>
        <w:tc>
          <w:tcPr>
            <w:tcW w:w="532" w:type="dxa"/>
          </w:tcPr>
          <w:p w14:paraId="03662A71" w14:textId="77777777" w:rsidR="009A4A32" w:rsidRPr="00B16C67" w:rsidRDefault="009A4A32" w:rsidP="00E83E51">
            <w:pPr>
              <w:spacing w:after="120"/>
              <w:rPr>
                <w:rFonts w:ascii="Arial" w:hAnsi="Arial" w:cs="Arial"/>
                <w:b/>
                <w:sz w:val="20"/>
                <w:szCs w:val="20"/>
              </w:rPr>
            </w:pPr>
          </w:p>
        </w:tc>
        <w:tc>
          <w:tcPr>
            <w:tcW w:w="532" w:type="dxa"/>
          </w:tcPr>
          <w:p w14:paraId="0176F46B" w14:textId="77777777" w:rsidR="009A4A32" w:rsidRPr="00B16C67" w:rsidRDefault="009A4A32" w:rsidP="00E83E51">
            <w:pPr>
              <w:spacing w:after="120"/>
              <w:rPr>
                <w:rFonts w:ascii="Arial" w:hAnsi="Arial" w:cs="Arial"/>
                <w:b/>
                <w:sz w:val="20"/>
                <w:szCs w:val="20"/>
              </w:rPr>
            </w:pPr>
          </w:p>
        </w:tc>
        <w:tc>
          <w:tcPr>
            <w:tcW w:w="532" w:type="dxa"/>
          </w:tcPr>
          <w:p w14:paraId="4B8B50C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AA764D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2D4B84A"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75AED874"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FB2D7B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B0A982B"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07C79C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259483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763486A0"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81D9E36"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034B61A7"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r>
      <w:tr w:rsidR="009A4A32" w:rsidRPr="008B7D28" w14:paraId="4BF50E9E" w14:textId="77777777" w:rsidTr="00E83E51">
        <w:trPr>
          <w:trHeight w:val="360"/>
        </w:trPr>
        <w:tc>
          <w:tcPr>
            <w:tcW w:w="3369" w:type="dxa"/>
          </w:tcPr>
          <w:p w14:paraId="2A40D9DF" w14:textId="77777777" w:rsidR="009A4A32" w:rsidRPr="00B16C67" w:rsidRDefault="009A4A32" w:rsidP="00E83E51">
            <w:pPr>
              <w:spacing w:after="120"/>
              <w:rPr>
                <w:rFonts w:ascii="Arial" w:hAnsi="Arial" w:cs="Arial"/>
                <w:sz w:val="20"/>
                <w:szCs w:val="20"/>
              </w:rPr>
            </w:pPr>
            <w:r w:rsidRPr="00B16C67">
              <w:rPr>
                <w:rFonts w:ascii="Arial" w:hAnsi="Arial" w:cs="Arial"/>
                <w:sz w:val="20"/>
                <w:szCs w:val="20"/>
              </w:rPr>
              <w:t>Tutorials</w:t>
            </w:r>
          </w:p>
        </w:tc>
        <w:tc>
          <w:tcPr>
            <w:tcW w:w="532" w:type="dxa"/>
          </w:tcPr>
          <w:p w14:paraId="14F30B78"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B0BAAB3"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9A06009"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890E5ED" w14:textId="77777777" w:rsidR="009A4A32" w:rsidRPr="00B16C67" w:rsidRDefault="009A4A32" w:rsidP="00E83E51">
            <w:pPr>
              <w:spacing w:after="120"/>
              <w:rPr>
                <w:rFonts w:ascii="Arial" w:hAnsi="Arial" w:cs="Arial"/>
                <w:b/>
                <w:sz w:val="20"/>
                <w:szCs w:val="20"/>
              </w:rPr>
            </w:pPr>
          </w:p>
        </w:tc>
        <w:tc>
          <w:tcPr>
            <w:tcW w:w="532" w:type="dxa"/>
          </w:tcPr>
          <w:p w14:paraId="29D198D4"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68E0CDC9" w14:textId="77777777" w:rsidR="009A4A32" w:rsidRPr="00B16C67" w:rsidRDefault="009A4A32" w:rsidP="00E83E51">
            <w:pPr>
              <w:spacing w:after="120"/>
              <w:rPr>
                <w:rFonts w:ascii="Arial" w:hAnsi="Arial" w:cs="Arial"/>
                <w:b/>
                <w:sz w:val="20"/>
                <w:szCs w:val="20"/>
              </w:rPr>
            </w:pPr>
          </w:p>
        </w:tc>
        <w:tc>
          <w:tcPr>
            <w:tcW w:w="532" w:type="dxa"/>
          </w:tcPr>
          <w:p w14:paraId="134390E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219E10E" w14:textId="77777777" w:rsidR="009A4A32" w:rsidRPr="00B16C67" w:rsidRDefault="009A4A32" w:rsidP="00E83E51">
            <w:pPr>
              <w:spacing w:after="120"/>
              <w:rPr>
                <w:rFonts w:ascii="Arial" w:hAnsi="Arial" w:cs="Arial"/>
                <w:b/>
                <w:sz w:val="20"/>
                <w:szCs w:val="20"/>
              </w:rPr>
            </w:pPr>
          </w:p>
        </w:tc>
        <w:tc>
          <w:tcPr>
            <w:tcW w:w="532" w:type="dxa"/>
          </w:tcPr>
          <w:p w14:paraId="55DB9D57"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653008D7" w14:textId="77777777" w:rsidR="009A4A32" w:rsidRPr="00B16C67" w:rsidRDefault="009A4A32" w:rsidP="00E83E51">
            <w:pPr>
              <w:spacing w:after="120"/>
              <w:rPr>
                <w:rFonts w:ascii="Arial" w:hAnsi="Arial" w:cs="Arial"/>
                <w:b/>
                <w:sz w:val="20"/>
                <w:szCs w:val="20"/>
              </w:rPr>
            </w:pPr>
          </w:p>
        </w:tc>
        <w:tc>
          <w:tcPr>
            <w:tcW w:w="532" w:type="dxa"/>
          </w:tcPr>
          <w:p w14:paraId="7ED01211"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F5220F2"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5CC6A6AC" w14:textId="77777777" w:rsidR="009A4A32" w:rsidRPr="00B16C67" w:rsidRDefault="009A4A32" w:rsidP="00E83E51">
            <w:pPr>
              <w:spacing w:after="120"/>
              <w:rPr>
                <w:rFonts w:ascii="Arial" w:hAnsi="Arial" w:cs="Arial"/>
                <w:b/>
                <w:sz w:val="20"/>
                <w:szCs w:val="20"/>
              </w:rPr>
            </w:pPr>
            <w:r w:rsidRPr="00B16C67">
              <w:rPr>
                <w:rFonts w:ascii="Arial" w:hAnsi="Arial" w:cs="Arial"/>
                <w:b/>
                <w:sz w:val="20"/>
                <w:szCs w:val="20"/>
              </w:rPr>
              <w:t>x</w:t>
            </w:r>
          </w:p>
        </w:tc>
      </w:tr>
    </w:tbl>
    <w:p w14:paraId="64533D41" w14:textId="77777777" w:rsidR="00636058" w:rsidRDefault="00636058" w:rsidP="00480757">
      <w:pPr>
        <w:spacing w:after="120" w:line="240" w:lineRule="auto"/>
        <w:ind w:right="543"/>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10287" w:type="dxa"/>
        <w:tblInd w:w="108" w:type="dxa"/>
        <w:tblLayout w:type="fixed"/>
        <w:tblLook w:val="04A0" w:firstRow="1" w:lastRow="0" w:firstColumn="1" w:lastColumn="0" w:noHBand="0" w:noVBand="1"/>
      </w:tblPr>
      <w:tblGrid>
        <w:gridCol w:w="3369"/>
        <w:gridCol w:w="532"/>
        <w:gridCol w:w="532"/>
        <w:gridCol w:w="532"/>
        <w:gridCol w:w="532"/>
        <w:gridCol w:w="532"/>
        <w:gridCol w:w="533"/>
        <w:gridCol w:w="532"/>
        <w:gridCol w:w="532"/>
        <w:gridCol w:w="532"/>
        <w:gridCol w:w="532"/>
        <w:gridCol w:w="532"/>
        <w:gridCol w:w="532"/>
        <w:gridCol w:w="533"/>
      </w:tblGrid>
      <w:tr w:rsidR="00480757" w:rsidRPr="00302082" w14:paraId="1A4CECD1" w14:textId="77777777" w:rsidTr="00E83E51">
        <w:trPr>
          <w:trHeight w:val="366"/>
        </w:trPr>
        <w:tc>
          <w:tcPr>
            <w:tcW w:w="3369" w:type="dxa"/>
            <w:shd w:val="clear" w:color="auto" w:fill="D9D9D9" w:themeFill="background1" w:themeFillShade="D9"/>
          </w:tcPr>
          <w:p w14:paraId="6FFE39CF" w14:textId="77777777" w:rsidR="00480757" w:rsidRPr="00B16C67" w:rsidRDefault="00480757" w:rsidP="00E83E51">
            <w:pPr>
              <w:spacing w:after="120"/>
              <w:ind w:left="33"/>
              <w:rPr>
                <w:rFonts w:ascii="Arial" w:hAnsi="Arial" w:cs="Arial"/>
                <w:b/>
                <w:sz w:val="20"/>
                <w:szCs w:val="20"/>
              </w:rPr>
            </w:pPr>
            <w:r w:rsidRPr="00B16C67">
              <w:rPr>
                <w:rFonts w:ascii="Arial" w:hAnsi="Arial" w:cs="Arial"/>
                <w:b/>
                <w:sz w:val="20"/>
                <w:szCs w:val="20"/>
              </w:rPr>
              <w:t>Module learning outcome</w:t>
            </w:r>
          </w:p>
        </w:tc>
        <w:tc>
          <w:tcPr>
            <w:tcW w:w="532" w:type="dxa"/>
          </w:tcPr>
          <w:p w14:paraId="06FCA13B"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8.1</w:t>
            </w:r>
          </w:p>
        </w:tc>
        <w:tc>
          <w:tcPr>
            <w:tcW w:w="532" w:type="dxa"/>
          </w:tcPr>
          <w:p w14:paraId="24C1FE9F"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8.2</w:t>
            </w:r>
          </w:p>
        </w:tc>
        <w:tc>
          <w:tcPr>
            <w:tcW w:w="532" w:type="dxa"/>
          </w:tcPr>
          <w:p w14:paraId="4151D75A"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8.3</w:t>
            </w:r>
          </w:p>
        </w:tc>
        <w:tc>
          <w:tcPr>
            <w:tcW w:w="532" w:type="dxa"/>
          </w:tcPr>
          <w:p w14:paraId="7BBF7D5F"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8.4</w:t>
            </w:r>
          </w:p>
        </w:tc>
        <w:tc>
          <w:tcPr>
            <w:tcW w:w="532" w:type="dxa"/>
          </w:tcPr>
          <w:p w14:paraId="7C399201"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8.5</w:t>
            </w:r>
          </w:p>
        </w:tc>
        <w:tc>
          <w:tcPr>
            <w:tcW w:w="533" w:type="dxa"/>
          </w:tcPr>
          <w:p w14:paraId="47A3312A"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8.6</w:t>
            </w:r>
          </w:p>
        </w:tc>
        <w:tc>
          <w:tcPr>
            <w:tcW w:w="532" w:type="dxa"/>
          </w:tcPr>
          <w:p w14:paraId="5AA1FB63"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8.7</w:t>
            </w:r>
          </w:p>
        </w:tc>
        <w:tc>
          <w:tcPr>
            <w:tcW w:w="532" w:type="dxa"/>
          </w:tcPr>
          <w:p w14:paraId="1335EAB8"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8.8</w:t>
            </w:r>
          </w:p>
        </w:tc>
        <w:tc>
          <w:tcPr>
            <w:tcW w:w="532" w:type="dxa"/>
          </w:tcPr>
          <w:p w14:paraId="167A61F3"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8.9</w:t>
            </w:r>
          </w:p>
        </w:tc>
        <w:tc>
          <w:tcPr>
            <w:tcW w:w="532" w:type="dxa"/>
          </w:tcPr>
          <w:p w14:paraId="700C573B"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9.1</w:t>
            </w:r>
          </w:p>
        </w:tc>
        <w:tc>
          <w:tcPr>
            <w:tcW w:w="532" w:type="dxa"/>
          </w:tcPr>
          <w:p w14:paraId="247B55DE"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9.2</w:t>
            </w:r>
          </w:p>
        </w:tc>
        <w:tc>
          <w:tcPr>
            <w:tcW w:w="532" w:type="dxa"/>
          </w:tcPr>
          <w:p w14:paraId="2A99DAA0"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9.3</w:t>
            </w:r>
          </w:p>
        </w:tc>
        <w:tc>
          <w:tcPr>
            <w:tcW w:w="533" w:type="dxa"/>
          </w:tcPr>
          <w:p w14:paraId="6B64EFB5" w14:textId="77777777" w:rsidR="00480757" w:rsidRPr="00B16C67" w:rsidRDefault="00480757" w:rsidP="00E83E51">
            <w:pPr>
              <w:spacing w:after="120"/>
              <w:rPr>
                <w:rFonts w:ascii="Arial" w:hAnsi="Arial" w:cs="Arial"/>
                <w:i/>
                <w:sz w:val="20"/>
                <w:szCs w:val="20"/>
              </w:rPr>
            </w:pPr>
            <w:r w:rsidRPr="00B16C67">
              <w:rPr>
                <w:rFonts w:ascii="Arial" w:hAnsi="Arial" w:cs="Arial"/>
                <w:i/>
                <w:sz w:val="20"/>
                <w:szCs w:val="20"/>
              </w:rPr>
              <w:t>9.4</w:t>
            </w:r>
          </w:p>
        </w:tc>
      </w:tr>
      <w:tr w:rsidR="00480757" w:rsidRPr="00302082" w14:paraId="6AA2A754" w14:textId="77777777" w:rsidTr="00E83E51">
        <w:trPr>
          <w:trHeight w:val="231"/>
        </w:trPr>
        <w:tc>
          <w:tcPr>
            <w:tcW w:w="3369" w:type="dxa"/>
            <w:shd w:val="clear" w:color="auto" w:fill="D9D9D9" w:themeFill="background1" w:themeFillShade="D9"/>
          </w:tcPr>
          <w:p w14:paraId="59772D1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Assessment method</w:t>
            </w:r>
          </w:p>
        </w:tc>
        <w:tc>
          <w:tcPr>
            <w:tcW w:w="532" w:type="dxa"/>
          </w:tcPr>
          <w:p w14:paraId="4C08974D" w14:textId="77777777" w:rsidR="00480757" w:rsidRPr="00B16C67" w:rsidRDefault="00480757" w:rsidP="00E83E51">
            <w:pPr>
              <w:spacing w:after="120"/>
              <w:rPr>
                <w:rFonts w:ascii="Arial" w:hAnsi="Arial" w:cs="Arial"/>
                <w:b/>
                <w:sz w:val="20"/>
                <w:szCs w:val="20"/>
              </w:rPr>
            </w:pPr>
          </w:p>
        </w:tc>
        <w:tc>
          <w:tcPr>
            <w:tcW w:w="532" w:type="dxa"/>
          </w:tcPr>
          <w:p w14:paraId="00A152AC" w14:textId="77777777" w:rsidR="00480757" w:rsidRPr="00B16C67" w:rsidRDefault="00480757" w:rsidP="00E83E51">
            <w:pPr>
              <w:spacing w:after="120"/>
              <w:rPr>
                <w:rFonts w:ascii="Arial" w:hAnsi="Arial" w:cs="Arial"/>
                <w:b/>
                <w:sz w:val="20"/>
                <w:szCs w:val="20"/>
              </w:rPr>
            </w:pPr>
          </w:p>
        </w:tc>
        <w:tc>
          <w:tcPr>
            <w:tcW w:w="532" w:type="dxa"/>
          </w:tcPr>
          <w:p w14:paraId="47ED40F6" w14:textId="77777777" w:rsidR="00480757" w:rsidRPr="00B16C67" w:rsidRDefault="00480757" w:rsidP="00E83E51">
            <w:pPr>
              <w:spacing w:after="120"/>
              <w:rPr>
                <w:rFonts w:ascii="Arial" w:hAnsi="Arial" w:cs="Arial"/>
                <w:b/>
                <w:sz w:val="20"/>
                <w:szCs w:val="20"/>
              </w:rPr>
            </w:pPr>
          </w:p>
        </w:tc>
        <w:tc>
          <w:tcPr>
            <w:tcW w:w="532" w:type="dxa"/>
          </w:tcPr>
          <w:p w14:paraId="73E20B36" w14:textId="77777777" w:rsidR="00480757" w:rsidRPr="00B16C67" w:rsidRDefault="00480757" w:rsidP="00E83E51">
            <w:pPr>
              <w:spacing w:after="120"/>
              <w:rPr>
                <w:rFonts w:ascii="Arial" w:hAnsi="Arial" w:cs="Arial"/>
                <w:b/>
                <w:sz w:val="20"/>
                <w:szCs w:val="20"/>
              </w:rPr>
            </w:pPr>
          </w:p>
        </w:tc>
        <w:tc>
          <w:tcPr>
            <w:tcW w:w="532" w:type="dxa"/>
          </w:tcPr>
          <w:p w14:paraId="41D506DC" w14:textId="77777777" w:rsidR="00480757" w:rsidRPr="00B16C67" w:rsidRDefault="00480757" w:rsidP="00E83E51">
            <w:pPr>
              <w:spacing w:after="120"/>
              <w:rPr>
                <w:rFonts w:ascii="Arial" w:hAnsi="Arial" w:cs="Arial"/>
                <w:b/>
                <w:sz w:val="20"/>
                <w:szCs w:val="20"/>
              </w:rPr>
            </w:pPr>
          </w:p>
        </w:tc>
        <w:tc>
          <w:tcPr>
            <w:tcW w:w="533" w:type="dxa"/>
          </w:tcPr>
          <w:p w14:paraId="247503A9" w14:textId="77777777" w:rsidR="00480757" w:rsidRPr="00B16C67" w:rsidRDefault="00480757" w:rsidP="00E83E51">
            <w:pPr>
              <w:spacing w:after="120"/>
              <w:rPr>
                <w:rFonts w:ascii="Arial" w:hAnsi="Arial" w:cs="Arial"/>
                <w:b/>
                <w:sz w:val="20"/>
                <w:szCs w:val="20"/>
              </w:rPr>
            </w:pPr>
          </w:p>
        </w:tc>
        <w:tc>
          <w:tcPr>
            <w:tcW w:w="532" w:type="dxa"/>
          </w:tcPr>
          <w:p w14:paraId="381A26CA" w14:textId="77777777" w:rsidR="00480757" w:rsidRPr="00B16C67" w:rsidRDefault="00480757" w:rsidP="00E83E51">
            <w:pPr>
              <w:spacing w:after="120"/>
              <w:rPr>
                <w:rFonts w:ascii="Arial" w:hAnsi="Arial" w:cs="Arial"/>
                <w:b/>
                <w:sz w:val="20"/>
                <w:szCs w:val="20"/>
              </w:rPr>
            </w:pPr>
          </w:p>
        </w:tc>
        <w:tc>
          <w:tcPr>
            <w:tcW w:w="532" w:type="dxa"/>
          </w:tcPr>
          <w:p w14:paraId="5E4ED64B" w14:textId="77777777" w:rsidR="00480757" w:rsidRPr="00B16C67" w:rsidRDefault="00480757" w:rsidP="00E83E51">
            <w:pPr>
              <w:spacing w:after="120"/>
              <w:rPr>
                <w:rFonts w:ascii="Arial" w:hAnsi="Arial" w:cs="Arial"/>
                <w:b/>
                <w:sz w:val="20"/>
                <w:szCs w:val="20"/>
              </w:rPr>
            </w:pPr>
          </w:p>
        </w:tc>
        <w:tc>
          <w:tcPr>
            <w:tcW w:w="532" w:type="dxa"/>
          </w:tcPr>
          <w:p w14:paraId="117FDCF5" w14:textId="77777777" w:rsidR="00480757" w:rsidRPr="00B16C67" w:rsidRDefault="00480757" w:rsidP="00E83E51">
            <w:pPr>
              <w:spacing w:after="120"/>
              <w:rPr>
                <w:rFonts w:ascii="Arial" w:hAnsi="Arial" w:cs="Arial"/>
                <w:b/>
                <w:sz w:val="20"/>
                <w:szCs w:val="20"/>
              </w:rPr>
            </w:pPr>
          </w:p>
        </w:tc>
        <w:tc>
          <w:tcPr>
            <w:tcW w:w="532" w:type="dxa"/>
          </w:tcPr>
          <w:p w14:paraId="714C5115" w14:textId="77777777" w:rsidR="00480757" w:rsidRPr="00B16C67" w:rsidRDefault="00480757" w:rsidP="00E83E51">
            <w:pPr>
              <w:spacing w:after="120"/>
              <w:rPr>
                <w:rFonts w:ascii="Arial" w:hAnsi="Arial" w:cs="Arial"/>
                <w:b/>
                <w:sz w:val="20"/>
                <w:szCs w:val="20"/>
              </w:rPr>
            </w:pPr>
          </w:p>
        </w:tc>
        <w:tc>
          <w:tcPr>
            <w:tcW w:w="532" w:type="dxa"/>
          </w:tcPr>
          <w:p w14:paraId="17CF87AB" w14:textId="77777777" w:rsidR="00480757" w:rsidRPr="00B16C67" w:rsidRDefault="00480757" w:rsidP="00E83E51">
            <w:pPr>
              <w:spacing w:after="120"/>
              <w:rPr>
                <w:rFonts w:ascii="Arial" w:hAnsi="Arial" w:cs="Arial"/>
                <w:b/>
                <w:sz w:val="20"/>
                <w:szCs w:val="20"/>
              </w:rPr>
            </w:pPr>
          </w:p>
        </w:tc>
        <w:tc>
          <w:tcPr>
            <w:tcW w:w="532" w:type="dxa"/>
          </w:tcPr>
          <w:p w14:paraId="0F947A79" w14:textId="77777777" w:rsidR="00480757" w:rsidRPr="00B16C67" w:rsidRDefault="00480757" w:rsidP="00E83E51">
            <w:pPr>
              <w:spacing w:after="120"/>
              <w:rPr>
                <w:rFonts w:ascii="Arial" w:hAnsi="Arial" w:cs="Arial"/>
                <w:b/>
                <w:sz w:val="20"/>
                <w:szCs w:val="20"/>
              </w:rPr>
            </w:pPr>
          </w:p>
        </w:tc>
        <w:tc>
          <w:tcPr>
            <w:tcW w:w="533" w:type="dxa"/>
          </w:tcPr>
          <w:p w14:paraId="4E2B3525" w14:textId="77777777" w:rsidR="00480757" w:rsidRPr="00B16C67" w:rsidRDefault="00480757" w:rsidP="00E83E51">
            <w:pPr>
              <w:spacing w:after="120"/>
              <w:rPr>
                <w:rFonts w:ascii="Arial" w:hAnsi="Arial" w:cs="Arial"/>
                <w:b/>
                <w:sz w:val="20"/>
                <w:szCs w:val="20"/>
              </w:rPr>
            </w:pPr>
          </w:p>
        </w:tc>
      </w:tr>
      <w:tr w:rsidR="00480757" w:rsidRPr="00302082" w14:paraId="11F79424" w14:textId="77777777" w:rsidTr="00E83E51">
        <w:trPr>
          <w:trHeight w:val="345"/>
        </w:trPr>
        <w:tc>
          <w:tcPr>
            <w:tcW w:w="3369" w:type="dxa"/>
          </w:tcPr>
          <w:p w14:paraId="7CFA2804" w14:textId="77777777" w:rsidR="00480757" w:rsidRPr="00B16C67" w:rsidRDefault="00480757" w:rsidP="00E83E51">
            <w:pPr>
              <w:rPr>
                <w:rFonts w:ascii="Arial" w:hAnsi="Arial" w:cs="Arial"/>
                <w:sz w:val="20"/>
                <w:szCs w:val="20"/>
              </w:rPr>
            </w:pPr>
            <w:r w:rsidRPr="00B16C67">
              <w:rPr>
                <w:rFonts w:ascii="Arial" w:hAnsi="Arial" w:cs="Arial"/>
                <w:sz w:val="20"/>
                <w:szCs w:val="20"/>
              </w:rPr>
              <w:t>Seminar Participation</w:t>
            </w:r>
          </w:p>
        </w:tc>
        <w:tc>
          <w:tcPr>
            <w:tcW w:w="532" w:type="dxa"/>
          </w:tcPr>
          <w:p w14:paraId="23DE0DE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8C71DEC"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9D3AE8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8DAD83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EA697A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1814559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F24EBC8"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67634A5"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FCE6161" w14:textId="77777777" w:rsidR="00480757" w:rsidRPr="00B16C67" w:rsidRDefault="00480757" w:rsidP="00E83E51">
            <w:pPr>
              <w:spacing w:after="120"/>
              <w:rPr>
                <w:rFonts w:ascii="Arial" w:hAnsi="Arial" w:cs="Arial"/>
                <w:b/>
                <w:sz w:val="20"/>
                <w:szCs w:val="20"/>
              </w:rPr>
            </w:pPr>
          </w:p>
        </w:tc>
        <w:tc>
          <w:tcPr>
            <w:tcW w:w="532" w:type="dxa"/>
          </w:tcPr>
          <w:p w14:paraId="4B7A8BFF"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7599399" w14:textId="77777777" w:rsidR="00480757" w:rsidRPr="00B16C67" w:rsidRDefault="00480757" w:rsidP="00E83E51">
            <w:pPr>
              <w:spacing w:after="120"/>
              <w:rPr>
                <w:rFonts w:ascii="Arial" w:hAnsi="Arial" w:cs="Arial"/>
                <w:b/>
                <w:sz w:val="20"/>
                <w:szCs w:val="20"/>
              </w:rPr>
            </w:pPr>
          </w:p>
        </w:tc>
        <w:tc>
          <w:tcPr>
            <w:tcW w:w="532" w:type="dxa"/>
          </w:tcPr>
          <w:p w14:paraId="028025E2"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093A05A7"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r>
      <w:tr w:rsidR="00480757" w:rsidRPr="00302082" w14:paraId="781D9D63" w14:textId="77777777" w:rsidTr="00E83E51">
        <w:trPr>
          <w:trHeight w:val="360"/>
        </w:trPr>
        <w:tc>
          <w:tcPr>
            <w:tcW w:w="3369" w:type="dxa"/>
          </w:tcPr>
          <w:p w14:paraId="61FAE396" w14:textId="77777777" w:rsidR="00480757" w:rsidRPr="00B16C67" w:rsidRDefault="00480757" w:rsidP="00E83E51">
            <w:pPr>
              <w:rPr>
                <w:rFonts w:ascii="Arial" w:hAnsi="Arial" w:cs="Arial"/>
                <w:sz w:val="20"/>
                <w:szCs w:val="20"/>
              </w:rPr>
            </w:pPr>
            <w:r w:rsidRPr="00B16C67">
              <w:rPr>
                <w:rFonts w:ascii="Arial" w:hAnsi="Arial" w:cs="Arial"/>
                <w:sz w:val="20"/>
                <w:szCs w:val="20"/>
              </w:rPr>
              <w:t>Creative Assignment</w:t>
            </w:r>
          </w:p>
        </w:tc>
        <w:tc>
          <w:tcPr>
            <w:tcW w:w="532" w:type="dxa"/>
          </w:tcPr>
          <w:p w14:paraId="70F9DD2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CA4FEE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0D2A0B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B6CF91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E9D4C1D"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637DBD10"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69CB086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D0EE982"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3020E4A3" w14:textId="77777777" w:rsidR="00480757" w:rsidRPr="00B16C67" w:rsidRDefault="00480757" w:rsidP="00E83E51">
            <w:pPr>
              <w:spacing w:after="120"/>
              <w:rPr>
                <w:rFonts w:ascii="Arial" w:hAnsi="Arial" w:cs="Arial"/>
                <w:b/>
                <w:sz w:val="20"/>
                <w:szCs w:val="20"/>
              </w:rPr>
            </w:pPr>
          </w:p>
        </w:tc>
        <w:tc>
          <w:tcPr>
            <w:tcW w:w="532" w:type="dxa"/>
          </w:tcPr>
          <w:p w14:paraId="78F014D5" w14:textId="68A1F623" w:rsidR="00480757" w:rsidRPr="00B16C67" w:rsidRDefault="00FC7BB4"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2D5C247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42F0CC0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2ACF91EB" w14:textId="286C90A1" w:rsidR="00480757" w:rsidRPr="00B16C67" w:rsidRDefault="00FC7BB4" w:rsidP="00E83E51">
            <w:pPr>
              <w:spacing w:after="120"/>
              <w:rPr>
                <w:rFonts w:ascii="Arial" w:hAnsi="Arial" w:cs="Arial"/>
                <w:b/>
                <w:sz w:val="20"/>
                <w:szCs w:val="20"/>
              </w:rPr>
            </w:pPr>
            <w:r w:rsidRPr="00B16C67">
              <w:rPr>
                <w:rFonts w:ascii="Arial" w:hAnsi="Arial" w:cs="Arial"/>
                <w:b/>
                <w:sz w:val="20"/>
                <w:szCs w:val="20"/>
              </w:rPr>
              <w:t>x</w:t>
            </w:r>
          </w:p>
        </w:tc>
      </w:tr>
      <w:tr w:rsidR="00480757" w:rsidRPr="00302082" w14:paraId="61A8081F" w14:textId="77777777" w:rsidTr="00E83E51">
        <w:trPr>
          <w:trHeight w:val="393"/>
        </w:trPr>
        <w:tc>
          <w:tcPr>
            <w:tcW w:w="3369" w:type="dxa"/>
          </w:tcPr>
          <w:p w14:paraId="232BE7F0" w14:textId="64527ED2" w:rsidR="00480757" w:rsidRPr="000958A9" w:rsidRDefault="000958A9" w:rsidP="00E83E51">
            <w:pPr>
              <w:rPr>
                <w:rFonts w:ascii="Arial" w:hAnsi="Arial" w:cs="Arial"/>
                <w:sz w:val="20"/>
                <w:szCs w:val="20"/>
              </w:rPr>
            </w:pPr>
            <w:r w:rsidRPr="000958A9">
              <w:rPr>
                <w:rFonts w:ascii="Arial" w:hAnsi="Arial" w:cs="Arial"/>
                <w:iCs/>
                <w:sz w:val="20"/>
                <w:szCs w:val="20"/>
              </w:rPr>
              <w:t>Opening Chapters of Novel &amp; Synopsis</w:t>
            </w:r>
          </w:p>
        </w:tc>
        <w:tc>
          <w:tcPr>
            <w:tcW w:w="532" w:type="dxa"/>
          </w:tcPr>
          <w:p w14:paraId="666D9729" w14:textId="77777777" w:rsidR="00480757" w:rsidRPr="00B16C67" w:rsidRDefault="00480757" w:rsidP="00E83E51">
            <w:pPr>
              <w:spacing w:after="120"/>
              <w:rPr>
                <w:rFonts w:ascii="Arial" w:hAnsi="Arial" w:cs="Arial"/>
                <w:b/>
                <w:sz w:val="20"/>
                <w:szCs w:val="20"/>
              </w:rPr>
            </w:pPr>
          </w:p>
        </w:tc>
        <w:tc>
          <w:tcPr>
            <w:tcW w:w="532" w:type="dxa"/>
          </w:tcPr>
          <w:p w14:paraId="154CE9D9" w14:textId="77777777" w:rsidR="00480757" w:rsidRPr="00B16C67" w:rsidRDefault="00480757" w:rsidP="00E83E51">
            <w:pPr>
              <w:spacing w:after="120"/>
              <w:rPr>
                <w:rFonts w:ascii="Arial" w:hAnsi="Arial" w:cs="Arial"/>
                <w:b/>
                <w:sz w:val="20"/>
                <w:szCs w:val="20"/>
              </w:rPr>
            </w:pPr>
          </w:p>
        </w:tc>
        <w:tc>
          <w:tcPr>
            <w:tcW w:w="532" w:type="dxa"/>
          </w:tcPr>
          <w:p w14:paraId="42B3D72A"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8523BF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5D3B7D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36419584"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0D11C8F1" w14:textId="77777777" w:rsidR="00480757" w:rsidRPr="00B16C67" w:rsidRDefault="00480757" w:rsidP="00E83E51">
            <w:pPr>
              <w:spacing w:after="120"/>
              <w:rPr>
                <w:rFonts w:ascii="Arial" w:hAnsi="Arial" w:cs="Arial"/>
                <w:b/>
                <w:sz w:val="20"/>
                <w:szCs w:val="20"/>
              </w:rPr>
            </w:pPr>
          </w:p>
        </w:tc>
        <w:tc>
          <w:tcPr>
            <w:tcW w:w="532" w:type="dxa"/>
          </w:tcPr>
          <w:p w14:paraId="7E566CCF"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5499484B"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7775245" w14:textId="77777777" w:rsidR="00480757" w:rsidRPr="00B16C67" w:rsidRDefault="00480757" w:rsidP="00E83E51">
            <w:pPr>
              <w:spacing w:after="120"/>
              <w:rPr>
                <w:rFonts w:ascii="Arial" w:hAnsi="Arial" w:cs="Arial"/>
                <w:b/>
                <w:sz w:val="20"/>
                <w:szCs w:val="20"/>
              </w:rPr>
            </w:pPr>
          </w:p>
        </w:tc>
        <w:tc>
          <w:tcPr>
            <w:tcW w:w="532" w:type="dxa"/>
          </w:tcPr>
          <w:p w14:paraId="579BDF8E"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2" w:type="dxa"/>
          </w:tcPr>
          <w:p w14:paraId="11DC3729" w14:textId="77777777" w:rsidR="00480757" w:rsidRPr="00B16C67" w:rsidRDefault="00480757" w:rsidP="00E83E51">
            <w:pPr>
              <w:spacing w:after="120"/>
              <w:rPr>
                <w:rFonts w:ascii="Arial" w:hAnsi="Arial" w:cs="Arial"/>
                <w:b/>
                <w:sz w:val="20"/>
                <w:szCs w:val="20"/>
              </w:rPr>
            </w:pPr>
            <w:r w:rsidRPr="00B16C67">
              <w:rPr>
                <w:rFonts w:ascii="Arial" w:hAnsi="Arial" w:cs="Arial"/>
                <w:b/>
                <w:sz w:val="20"/>
                <w:szCs w:val="20"/>
              </w:rPr>
              <w:t>x</w:t>
            </w:r>
          </w:p>
        </w:tc>
        <w:tc>
          <w:tcPr>
            <w:tcW w:w="533" w:type="dxa"/>
          </w:tcPr>
          <w:p w14:paraId="483CDAF0" w14:textId="77777777" w:rsidR="00480757" w:rsidRPr="00B16C67" w:rsidRDefault="00480757" w:rsidP="00E83E51">
            <w:pPr>
              <w:spacing w:after="120"/>
              <w:rPr>
                <w:rFonts w:ascii="Arial" w:hAnsi="Arial" w:cs="Arial"/>
                <w:b/>
                <w:sz w:val="20"/>
                <w:szCs w:val="20"/>
              </w:rPr>
            </w:pP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EB65C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480757">
      <w:pPr>
        <w:spacing w:after="120" w:line="240" w:lineRule="auto"/>
        <w:ind w:right="543"/>
        <w:rPr>
          <w:rFonts w:ascii="Arial" w:hAnsi="Arial" w:cs="Arial"/>
          <w:i/>
          <w:iCs/>
          <w:sz w:val="24"/>
          <w:szCs w:val="24"/>
        </w:rPr>
      </w:pPr>
    </w:p>
    <w:p w14:paraId="01B2A0D7" w14:textId="1425BD5C" w:rsidR="009A2D37" w:rsidRDefault="00883204" w:rsidP="00072357">
      <w:pPr>
        <w:pStyle w:val="Heading2"/>
      </w:pPr>
      <w:r w:rsidRPr="009D52D0">
        <w:t>Campus(es) or c</w:t>
      </w:r>
      <w:r w:rsidR="009A2D37" w:rsidRPr="009D52D0">
        <w:t>entre(s)</w:t>
      </w:r>
      <w:r w:rsidRPr="009D52D0">
        <w:t xml:space="preserve"> where module will be delivered</w:t>
      </w:r>
    </w:p>
    <w:p w14:paraId="06DE2514" w14:textId="6BF2E98B" w:rsidR="00480757" w:rsidRPr="00B16C67" w:rsidRDefault="00480757" w:rsidP="00480757">
      <w:pPr>
        <w:ind w:left="567"/>
        <w:rPr>
          <w:rFonts w:ascii="Arial" w:hAnsi="Arial" w:cs="Arial"/>
          <w:sz w:val="24"/>
          <w:szCs w:val="24"/>
        </w:rPr>
      </w:pPr>
      <w:r w:rsidRPr="00B16C67">
        <w:rPr>
          <w:rFonts w:ascii="Arial" w:hAnsi="Arial" w:cs="Arial"/>
          <w:sz w:val="24"/>
          <w:szCs w:val="24"/>
        </w:rPr>
        <w:t>Canterbury</w:t>
      </w:r>
    </w:p>
    <w:p w14:paraId="654C7CE7" w14:textId="77777777" w:rsidR="00883204" w:rsidRPr="009D52D0" w:rsidRDefault="00883204" w:rsidP="00072357">
      <w:pPr>
        <w:pStyle w:val="Heading2"/>
      </w:pPr>
      <w:bookmarkStart w:id="0" w:name="_GoBack"/>
      <w:bookmarkEnd w:id="0"/>
      <w:r w:rsidRPr="009D52D0">
        <w:t xml:space="preserve">Internationalisation </w:t>
      </w:r>
    </w:p>
    <w:p w14:paraId="4260A45A" w14:textId="30BEA508" w:rsidR="00922E9E" w:rsidRDefault="00480757" w:rsidP="00B16C67">
      <w:pPr>
        <w:spacing w:after="120" w:line="240" w:lineRule="auto"/>
        <w:ind w:left="567" w:right="543"/>
        <w:rPr>
          <w:rFonts w:ascii="Arial" w:hAnsi="Arial" w:cs="Arial"/>
          <w:sz w:val="24"/>
          <w:szCs w:val="24"/>
        </w:rPr>
      </w:pPr>
      <w:r w:rsidRPr="00480757">
        <w:rPr>
          <w:rFonts w:ascii="Arial" w:hAnsi="Arial" w:cs="Arial"/>
          <w:sz w:val="24"/>
          <w:szCs w:val="24"/>
        </w:rPr>
        <w:t>This module focuses on a variety of innovative works from across the globe and looks at novels in stories in translation as well as the central texts. Students will be encouraged to respond to these works through drawing upon a variety of cultures and their own regional and geographical knowledge.</w:t>
      </w:r>
    </w:p>
    <w:p w14:paraId="3F5B9073" w14:textId="4F4EC0E5" w:rsidR="009D52D0" w:rsidRDefault="00B16C67" w:rsidP="00B16C67">
      <w:pPr>
        <w:spacing w:after="120" w:line="240" w:lineRule="auto"/>
        <w:ind w:right="543"/>
        <w:rPr>
          <w:rFonts w:ascii="Arial" w:hAnsi="Arial" w:cs="Arial"/>
          <w:sz w:val="24"/>
          <w:szCs w:val="24"/>
        </w:rPr>
      </w:pPr>
      <w:r>
        <w:rPr>
          <w:rFonts w:ascii="Arial" w:hAnsi="Arial" w:cs="Arial"/>
          <w:sz w:val="24"/>
          <w:szCs w:val="24"/>
        </w:rPr>
        <w:tab/>
      </w:r>
      <w:r>
        <w:rPr>
          <w:rFonts w:ascii="Arial" w:hAnsi="Arial" w:cs="Arial"/>
          <w:sz w:val="24"/>
          <w:szCs w:val="24"/>
        </w:rPr>
        <w:tab/>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6C67">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6C67" w:rsidRPr="008B7D28" w14:paraId="7F95C701" w14:textId="77777777" w:rsidTr="00B16C67">
        <w:trPr>
          <w:trHeight w:val="305"/>
        </w:trPr>
        <w:tc>
          <w:tcPr>
            <w:tcW w:w="1760" w:type="dxa"/>
          </w:tcPr>
          <w:p w14:paraId="6196B327"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03/03/17</w:t>
            </w:r>
          </w:p>
        </w:tc>
        <w:tc>
          <w:tcPr>
            <w:tcW w:w="2271" w:type="dxa"/>
          </w:tcPr>
          <w:p w14:paraId="6D63C6C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27CE3B9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January 2018</w:t>
            </w:r>
          </w:p>
        </w:tc>
        <w:tc>
          <w:tcPr>
            <w:tcW w:w="2205" w:type="dxa"/>
          </w:tcPr>
          <w:p w14:paraId="2DD1657A" w14:textId="5B2FCF6D" w:rsidR="00B16C67" w:rsidRPr="00B16C67" w:rsidRDefault="00515F45" w:rsidP="00515F45">
            <w:pPr>
              <w:spacing w:after="120"/>
              <w:ind w:right="-330"/>
              <w:rPr>
                <w:rFonts w:ascii="Arial" w:hAnsi="Arial" w:cs="Arial"/>
                <w:sz w:val="20"/>
                <w:szCs w:val="20"/>
              </w:rPr>
            </w:pPr>
            <w:r>
              <w:rPr>
                <w:rFonts w:ascii="Arial" w:hAnsi="Arial" w:cs="Arial"/>
                <w:sz w:val="20"/>
                <w:szCs w:val="20"/>
              </w:rPr>
              <w:t>6, 10-13</w:t>
            </w:r>
          </w:p>
        </w:tc>
        <w:tc>
          <w:tcPr>
            <w:tcW w:w="2579" w:type="dxa"/>
          </w:tcPr>
          <w:p w14:paraId="552ECDB0"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B16C67" w:rsidRPr="008B7D28" w14:paraId="07FBB742" w14:textId="77777777" w:rsidTr="00B16C67">
        <w:trPr>
          <w:trHeight w:val="305"/>
        </w:trPr>
        <w:tc>
          <w:tcPr>
            <w:tcW w:w="1760" w:type="dxa"/>
          </w:tcPr>
          <w:p w14:paraId="30006B0C"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07/12/18</w:t>
            </w:r>
          </w:p>
        </w:tc>
        <w:tc>
          <w:tcPr>
            <w:tcW w:w="2271" w:type="dxa"/>
          </w:tcPr>
          <w:p w14:paraId="1B17849A"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7046C83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September 2019</w:t>
            </w:r>
          </w:p>
        </w:tc>
        <w:tc>
          <w:tcPr>
            <w:tcW w:w="2205" w:type="dxa"/>
          </w:tcPr>
          <w:p w14:paraId="667C79CA"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13</w:t>
            </w:r>
          </w:p>
        </w:tc>
        <w:tc>
          <w:tcPr>
            <w:tcW w:w="2579" w:type="dxa"/>
          </w:tcPr>
          <w:p w14:paraId="50592C0C"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B16C67" w:rsidRPr="008B7D28" w14:paraId="57BBA485" w14:textId="77777777" w:rsidTr="00B16C67">
        <w:trPr>
          <w:trHeight w:val="305"/>
        </w:trPr>
        <w:tc>
          <w:tcPr>
            <w:tcW w:w="1760" w:type="dxa"/>
          </w:tcPr>
          <w:p w14:paraId="5EB20BD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09/01/20</w:t>
            </w:r>
          </w:p>
        </w:tc>
        <w:tc>
          <w:tcPr>
            <w:tcW w:w="2271" w:type="dxa"/>
          </w:tcPr>
          <w:p w14:paraId="6F7DC931"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479C4793"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September 2020</w:t>
            </w:r>
          </w:p>
        </w:tc>
        <w:tc>
          <w:tcPr>
            <w:tcW w:w="2205" w:type="dxa"/>
          </w:tcPr>
          <w:p w14:paraId="5172A619"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10-14</w:t>
            </w:r>
          </w:p>
        </w:tc>
        <w:tc>
          <w:tcPr>
            <w:tcW w:w="2579" w:type="dxa"/>
          </w:tcPr>
          <w:p w14:paraId="365AE2CD"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B16C67" w:rsidRPr="008B7D28" w14:paraId="7E49CBFE" w14:textId="77777777" w:rsidTr="00B16C67">
        <w:trPr>
          <w:trHeight w:val="305"/>
        </w:trPr>
        <w:tc>
          <w:tcPr>
            <w:tcW w:w="1760" w:type="dxa"/>
          </w:tcPr>
          <w:p w14:paraId="54A3582F"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 2020</w:t>
            </w:r>
          </w:p>
        </w:tc>
        <w:tc>
          <w:tcPr>
            <w:tcW w:w="2271" w:type="dxa"/>
          </w:tcPr>
          <w:p w14:paraId="197AE30F"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Minor</w:t>
            </w:r>
          </w:p>
        </w:tc>
        <w:tc>
          <w:tcPr>
            <w:tcW w:w="1867" w:type="dxa"/>
          </w:tcPr>
          <w:p w14:paraId="1A658414"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September 2020</w:t>
            </w:r>
          </w:p>
        </w:tc>
        <w:tc>
          <w:tcPr>
            <w:tcW w:w="2205" w:type="dxa"/>
          </w:tcPr>
          <w:p w14:paraId="4388ADA3"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13, 14</w:t>
            </w:r>
          </w:p>
        </w:tc>
        <w:tc>
          <w:tcPr>
            <w:tcW w:w="2579" w:type="dxa"/>
          </w:tcPr>
          <w:p w14:paraId="6D7A0CCB" w14:textId="77777777" w:rsidR="00B16C67" w:rsidRPr="00B16C67" w:rsidRDefault="00B16C67" w:rsidP="000C246B">
            <w:pPr>
              <w:spacing w:after="120"/>
              <w:ind w:right="-330"/>
              <w:rPr>
                <w:rFonts w:ascii="Arial" w:hAnsi="Arial" w:cs="Arial"/>
                <w:sz w:val="20"/>
                <w:szCs w:val="20"/>
              </w:rPr>
            </w:pPr>
            <w:r w:rsidRPr="00B16C67">
              <w:rPr>
                <w:rFonts w:ascii="Arial" w:hAnsi="Arial" w:cs="Arial"/>
                <w:sz w:val="20"/>
                <w:szCs w:val="20"/>
              </w:rPr>
              <w:t>No</w:t>
            </w:r>
          </w:p>
        </w:tc>
      </w:tr>
      <w:tr w:rsidR="00302082" w:rsidRPr="009D52D0" w14:paraId="29EF87B4" w14:textId="77777777" w:rsidTr="00B16C67">
        <w:trPr>
          <w:trHeight w:val="305"/>
        </w:trPr>
        <w:tc>
          <w:tcPr>
            <w:tcW w:w="1760" w:type="dxa"/>
          </w:tcPr>
          <w:p w14:paraId="4474539E" w14:textId="7238A23B"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21/12/2021</w:t>
            </w:r>
          </w:p>
        </w:tc>
        <w:tc>
          <w:tcPr>
            <w:tcW w:w="2271" w:type="dxa"/>
          </w:tcPr>
          <w:p w14:paraId="3DB8B056" w14:textId="692A9C5C"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Minor</w:t>
            </w:r>
          </w:p>
        </w:tc>
        <w:tc>
          <w:tcPr>
            <w:tcW w:w="1867" w:type="dxa"/>
          </w:tcPr>
          <w:p w14:paraId="7151A835" w14:textId="2520A814"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2022/23</w:t>
            </w:r>
          </w:p>
        </w:tc>
        <w:tc>
          <w:tcPr>
            <w:tcW w:w="2205" w:type="dxa"/>
          </w:tcPr>
          <w:p w14:paraId="64AEF8B4" w14:textId="453EC66C"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9,13-14</w:t>
            </w:r>
          </w:p>
        </w:tc>
        <w:tc>
          <w:tcPr>
            <w:tcW w:w="2579" w:type="dxa"/>
          </w:tcPr>
          <w:p w14:paraId="2788108C" w14:textId="39BDF1EC" w:rsidR="00422B69" w:rsidRPr="00B16C67" w:rsidRDefault="00B16C67" w:rsidP="009D52D0">
            <w:pPr>
              <w:spacing w:after="120"/>
              <w:ind w:right="543"/>
              <w:rPr>
                <w:rFonts w:ascii="Arial" w:hAnsi="Arial" w:cs="Arial"/>
                <w:sz w:val="20"/>
                <w:szCs w:val="20"/>
              </w:rPr>
            </w:pPr>
            <w:r w:rsidRPr="00B16C67">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F4B4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8928A" w14:textId="77777777" w:rsidR="00E45BD9" w:rsidRDefault="00E45BD9" w:rsidP="009A2D37">
      <w:pPr>
        <w:spacing w:after="0" w:line="240" w:lineRule="auto"/>
      </w:pPr>
      <w:r>
        <w:separator/>
      </w:r>
    </w:p>
  </w:endnote>
  <w:endnote w:type="continuationSeparator" w:id="0">
    <w:p w14:paraId="5488272F" w14:textId="77777777" w:rsidR="00E45BD9" w:rsidRDefault="00E45BD9" w:rsidP="009A2D37">
      <w:pPr>
        <w:spacing w:after="0" w:line="240" w:lineRule="auto"/>
      </w:pPr>
      <w:r>
        <w:continuationSeparator/>
      </w:r>
    </w:p>
  </w:endnote>
  <w:endnote w:type="continuationNotice" w:id="1">
    <w:p w14:paraId="61C557BF" w14:textId="77777777" w:rsidR="00E45BD9" w:rsidRDefault="00E4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44322DF" w:rsidR="008B2543" w:rsidRDefault="0019787E" w:rsidP="009A2D37">
        <w:pPr>
          <w:pStyle w:val="Footer"/>
          <w:jc w:val="center"/>
        </w:pPr>
        <w:r>
          <w:fldChar w:fldCharType="begin"/>
        </w:r>
        <w:r>
          <w:instrText xml:space="preserve"> PAGE   \* MERGEFORMAT </w:instrText>
        </w:r>
        <w:r>
          <w:fldChar w:fldCharType="separate"/>
        </w:r>
        <w:r w:rsidR="005F4B4F">
          <w:rPr>
            <w:noProof/>
          </w:rPr>
          <w:t>4</w:t>
        </w:r>
        <w:r>
          <w:rPr>
            <w:noProof/>
          </w:rPr>
          <w:fldChar w:fldCharType="end"/>
        </w:r>
      </w:p>
    </w:sdtContent>
  </w:sdt>
  <w:p w14:paraId="50366EA4" w14:textId="77777777" w:rsidR="00B16C67" w:rsidRPr="00B16C67" w:rsidRDefault="00B16C67" w:rsidP="00B16C67">
    <w:pPr>
      <w:pStyle w:val="Footer"/>
      <w:jc w:val="center"/>
      <w:rPr>
        <w:sz w:val="18"/>
        <w:szCs w:val="18"/>
      </w:rPr>
    </w:pPr>
    <w:r w:rsidRPr="00B16C67">
      <w:rPr>
        <w:rFonts w:ascii="Arial" w:hAnsi="Arial" w:cs="Arial"/>
        <w:sz w:val="18"/>
        <w:szCs w:val="18"/>
      </w:rPr>
      <w:t>Reading and Writing the Innovative Contemporary Novel</w:t>
    </w:r>
  </w:p>
  <w:p w14:paraId="26569854" w14:textId="2017E845" w:rsidR="008B2543" w:rsidRPr="007B7724" w:rsidRDefault="008B2543" w:rsidP="00B16C6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0C29403" w:rsidR="00EB41D1" w:rsidRDefault="00EB41D1" w:rsidP="00EB41D1">
        <w:pPr>
          <w:pStyle w:val="Footer"/>
          <w:jc w:val="center"/>
        </w:pPr>
        <w:r>
          <w:fldChar w:fldCharType="begin"/>
        </w:r>
        <w:r>
          <w:instrText xml:space="preserve"> PAGE   \* MERGEFORMAT </w:instrText>
        </w:r>
        <w:r>
          <w:fldChar w:fldCharType="separate"/>
        </w:r>
        <w:r w:rsidR="005F4B4F">
          <w:rPr>
            <w:noProof/>
          </w:rPr>
          <w:t>1</w:t>
        </w:r>
        <w:r>
          <w:rPr>
            <w:noProof/>
          </w:rPr>
          <w:fldChar w:fldCharType="end"/>
        </w:r>
      </w:p>
    </w:sdtContent>
  </w:sdt>
  <w:p w14:paraId="24F79DDC" w14:textId="248AE9B6" w:rsidR="00F17B94" w:rsidRPr="00B16C67" w:rsidRDefault="00B16C67" w:rsidP="00B16C67">
    <w:pPr>
      <w:pStyle w:val="Footer"/>
      <w:jc w:val="center"/>
      <w:rPr>
        <w:sz w:val="18"/>
        <w:szCs w:val="18"/>
      </w:rPr>
    </w:pPr>
    <w:r w:rsidRPr="00B16C67">
      <w:rPr>
        <w:rFonts w:ascii="Arial" w:hAnsi="Arial" w:cs="Arial"/>
        <w:sz w:val="18"/>
        <w:szCs w:val="18"/>
      </w:rPr>
      <w:t>Reading and Writing the Innovative Contemporary 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1487" w14:textId="77777777" w:rsidR="00E45BD9" w:rsidRDefault="00E45BD9" w:rsidP="009A2D37">
      <w:pPr>
        <w:spacing w:after="0" w:line="240" w:lineRule="auto"/>
      </w:pPr>
      <w:r>
        <w:separator/>
      </w:r>
    </w:p>
  </w:footnote>
  <w:footnote w:type="continuationSeparator" w:id="0">
    <w:p w14:paraId="122C817F" w14:textId="77777777" w:rsidR="00E45BD9" w:rsidRDefault="00E45BD9" w:rsidP="009A2D37">
      <w:pPr>
        <w:spacing w:after="0" w:line="240" w:lineRule="auto"/>
      </w:pPr>
      <w:r>
        <w:continuationSeparator/>
      </w:r>
    </w:p>
  </w:footnote>
  <w:footnote w:type="continuationNotice" w:id="1">
    <w:p w14:paraId="0BB54409" w14:textId="77777777" w:rsidR="00E45BD9" w:rsidRDefault="00E45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F96E3A"/>
    <w:multiLevelType w:val="hybridMultilevel"/>
    <w:tmpl w:val="06CE48EE"/>
    <w:lvl w:ilvl="0" w:tplc="B310FD04">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05B6C1E"/>
    <w:multiLevelType w:val="multilevel"/>
    <w:tmpl w:val="059C6BA6"/>
    <w:lvl w:ilvl="0">
      <w:start w:val="1"/>
      <w:numFmt w:val="decimal"/>
      <w:lvlText w:val="8.%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A747B"/>
    <w:multiLevelType w:val="multilevel"/>
    <w:tmpl w:val="C5248B8E"/>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F25F95"/>
    <w:multiLevelType w:val="hybridMultilevel"/>
    <w:tmpl w:val="7584CE40"/>
    <w:lvl w:ilvl="0" w:tplc="79AAFC80">
      <w:start w:val="8"/>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8"/>
  </w:num>
  <w:num w:numId="11">
    <w:abstractNumId w:val="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58A9"/>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038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3FF9"/>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0757"/>
    <w:rsid w:val="004832AA"/>
    <w:rsid w:val="00486993"/>
    <w:rsid w:val="00492DA4"/>
    <w:rsid w:val="00496AA3"/>
    <w:rsid w:val="00497C98"/>
    <w:rsid w:val="004A39D7"/>
    <w:rsid w:val="004A3C23"/>
    <w:rsid w:val="004A4B73"/>
    <w:rsid w:val="004A55FA"/>
    <w:rsid w:val="004B5D03"/>
    <w:rsid w:val="004C1EC4"/>
    <w:rsid w:val="004D035C"/>
    <w:rsid w:val="004F3C18"/>
    <w:rsid w:val="004F4328"/>
    <w:rsid w:val="005005E4"/>
    <w:rsid w:val="00500B56"/>
    <w:rsid w:val="00513689"/>
    <w:rsid w:val="0051375A"/>
    <w:rsid w:val="00515F45"/>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2CF"/>
    <w:rsid w:val="005B2F01"/>
    <w:rsid w:val="005B5A98"/>
    <w:rsid w:val="005C1A4F"/>
    <w:rsid w:val="005C27D7"/>
    <w:rsid w:val="005D6EB5"/>
    <w:rsid w:val="005D7CD0"/>
    <w:rsid w:val="005E1A3A"/>
    <w:rsid w:val="005E6ADC"/>
    <w:rsid w:val="005E6D10"/>
    <w:rsid w:val="005E6D38"/>
    <w:rsid w:val="005E7B3F"/>
    <w:rsid w:val="005F040F"/>
    <w:rsid w:val="005F2C42"/>
    <w:rsid w:val="005F4B4F"/>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39DA"/>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C5A16"/>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DB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5D0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A32"/>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6C67"/>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0119"/>
    <w:rsid w:val="00DA64B6"/>
    <w:rsid w:val="00DB2B91"/>
    <w:rsid w:val="00DB5C9D"/>
    <w:rsid w:val="00DD02E6"/>
    <w:rsid w:val="00DD2E74"/>
    <w:rsid w:val="00DF665B"/>
    <w:rsid w:val="00E0152A"/>
    <w:rsid w:val="00E03394"/>
    <w:rsid w:val="00E066E5"/>
    <w:rsid w:val="00E1736E"/>
    <w:rsid w:val="00E21923"/>
    <w:rsid w:val="00E22F03"/>
    <w:rsid w:val="00E233C1"/>
    <w:rsid w:val="00E45BD9"/>
    <w:rsid w:val="00E51404"/>
    <w:rsid w:val="00E574C9"/>
    <w:rsid w:val="00E610DE"/>
    <w:rsid w:val="00E66167"/>
    <w:rsid w:val="00E71F2F"/>
    <w:rsid w:val="00E77786"/>
    <w:rsid w:val="00E806FB"/>
    <w:rsid w:val="00EB0365"/>
    <w:rsid w:val="00EB1C2D"/>
    <w:rsid w:val="00EB41D1"/>
    <w:rsid w:val="00EC1810"/>
    <w:rsid w:val="00EC3FCC"/>
    <w:rsid w:val="00ED32FF"/>
    <w:rsid w:val="00ED5CE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BB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F143542-ACE1-4642-B8A9-8F8843A10ABF}">
  <ds:schemaRefs>
    <ds:schemaRef ds:uri="http://schemas.openxmlformats.org/officeDocument/2006/bibliography"/>
  </ds:schemaRefs>
</ds:datastoreItem>
</file>

<file path=customXml/itemProps2.xml><?xml version="1.0" encoding="utf-8"?>
<ds:datastoreItem xmlns:ds="http://schemas.openxmlformats.org/officeDocument/2006/customXml" ds:itemID="{F7484D8E-7E4A-4127-B00A-6650BFE1EF60}"/>
</file>

<file path=customXml/itemProps3.xml><?xml version="1.0" encoding="utf-8"?>
<ds:datastoreItem xmlns:ds="http://schemas.openxmlformats.org/officeDocument/2006/customXml" ds:itemID="{029A5348-82DF-4990-8076-50AC8BD0F2A5}"/>
</file>

<file path=customXml/itemProps4.xml><?xml version="1.0" encoding="utf-8"?>
<ds:datastoreItem xmlns:ds="http://schemas.openxmlformats.org/officeDocument/2006/customXml" ds:itemID="{5541C367-DE41-4C0F-B437-759736D85889}"/>
</file>

<file path=docProps/app.xml><?xml version="1.0" encoding="utf-8"?>
<Properties xmlns="http://schemas.openxmlformats.org/officeDocument/2006/extended-properties" xmlns:vt="http://schemas.openxmlformats.org/officeDocument/2006/docPropsVTypes">
  <Template>Normal</Template>
  <TotalTime>3</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2022-01-27T11:18:00Z</dcterms:created>
  <dcterms:modified xsi:type="dcterms:W3CDTF">2022-01-27T11:24:00Z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