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AE6CD0" w:rsidRDefault="009A2D37" w14:paraId="40C995D7" w14:textId="2762D04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P="007D786B" w:rsidRDefault="00C864F1" w14:paraId="1086222A" w14:textId="072AACAD">
      <w:pPr>
        <w:spacing w:after="120" w:line="240" w:lineRule="auto"/>
        <w:ind w:left="567" w:right="260"/>
        <w:jc w:val="both"/>
        <w:rPr>
          <w:rFonts w:ascii="Arial" w:hAnsi="Arial" w:cs="Arial"/>
        </w:rPr>
      </w:pPr>
      <w:r>
        <w:rPr>
          <w:rFonts w:ascii="Arial" w:hAnsi="Arial" w:cs="Arial"/>
        </w:rPr>
        <w:t>E</w:t>
      </w:r>
      <w:r w:rsidR="007D786B">
        <w:rPr>
          <w:rFonts w:ascii="Arial" w:hAnsi="Arial" w:cs="Arial"/>
        </w:rPr>
        <w:t>ENG5190 (E</w:t>
      </w:r>
      <w:r>
        <w:rPr>
          <w:rFonts w:ascii="Arial" w:hAnsi="Arial" w:cs="Arial"/>
        </w:rPr>
        <w:t>L</w:t>
      </w:r>
      <w:r w:rsidR="008156D5">
        <w:rPr>
          <w:rFonts w:ascii="Arial" w:hAnsi="Arial" w:cs="Arial"/>
        </w:rPr>
        <w:t>5</w:t>
      </w:r>
      <w:r w:rsidR="00460705">
        <w:rPr>
          <w:rFonts w:ascii="Arial" w:hAnsi="Arial" w:cs="Arial"/>
        </w:rPr>
        <w:t>19</w:t>
      </w:r>
      <w:r w:rsidR="007D786B">
        <w:rPr>
          <w:rFonts w:ascii="Arial" w:hAnsi="Arial" w:cs="Arial"/>
        </w:rPr>
        <w:t>)</w:t>
      </w:r>
      <w:r w:rsidRPr="003664BF">
        <w:rPr>
          <w:rFonts w:ascii="Arial" w:hAnsi="Arial" w:cs="Arial"/>
        </w:rPr>
        <w:t xml:space="preserve"> </w:t>
      </w:r>
      <w:r w:rsidR="00857A32">
        <w:rPr>
          <w:rFonts w:ascii="Arial" w:hAnsi="Arial" w:cs="Arial"/>
        </w:rPr>
        <w:t xml:space="preserve">Introduction to </w:t>
      </w:r>
      <w:r w:rsidRPr="00A76799" w:rsidR="00A76799">
        <w:rPr>
          <w:rFonts w:ascii="Arial" w:hAnsi="Arial" w:cs="Arial"/>
        </w:rPr>
        <w:t xml:space="preserve">Fluid </w:t>
      </w:r>
      <w:r w:rsidR="00857A32">
        <w:rPr>
          <w:rFonts w:ascii="Arial" w:hAnsi="Arial" w:cs="Arial"/>
        </w:rPr>
        <w:t>Dynamics</w:t>
      </w:r>
    </w:p>
    <w:p w:rsidRPr="00C864F1" w:rsidR="009C2857" w:rsidP="009C2857" w:rsidRDefault="009C2857" w14:paraId="5BC345A3" w14:textId="77777777">
      <w:pPr>
        <w:spacing w:after="120" w:line="240" w:lineRule="auto"/>
        <w:ind w:right="260"/>
        <w:jc w:val="both"/>
        <w:rPr>
          <w:rFonts w:ascii="Arial" w:hAnsi="Arial" w:cs="Arial"/>
          <w:iCs/>
        </w:rPr>
      </w:pPr>
    </w:p>
    <w:p w:rsidRPr="00302082" w:rsidR="009A2D37" w:rsidP="00AE6CD0" w:rsidRDefault="002C3959" w14:paraId="04D95C8F" w14:textId="16CE9E3C">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Pr="00302082" w:rsidR="009A2D37">
        <w:rPr>
          <w:rFonts w:ascii="Arial" w:hAnsi="Arial" w:cs="Arial"/>
          <w:b/>
        </w:rPr>
        <w:t>or partner institution which will be responsible for management of the module</w:t>
      </w:r>
    </w:p>
    <w:p w:rsidR="009A2D37" w:rsidP="00C864F1" w:rsidRDefault="00C864F1" w14:paraId="21C08F60" w14:textId="1E725A63">
      <w:pPr>
        <w:spacing w:after="120" w:line="240" w:lineRule="auto"/>
        <w:ind w:left="426" w:right="260"/>
        <w:jc w:val="both"/>
        <w:rPr>
          <w:rFonts w:ascii="Arial" w:hAnsi="Arial" w:cs="Arial"/>
        </w:rPr>
      </w:pPr>
      <w:r>
        <w:rPr>
          <w:rFonts w:ascii="Arial" w:hAnsi="Arial" w:cs="Arial"/>
          <w:iCs/>
        </w:rPr>
        <w:t xml:space="preserve">   </w:t>
      </w:r>
      <w:r w:rsidR="002C3959">
        <w:rPr>
          <w:rFonts w:ascii="Arial" w:hAnsi="Arial" w:cs="Arial"/>
          <w:iCs/>
        </w:rPr>
        <w:t>C</w:t>
      </w:r>
      <w:r w:rsidRPr="4F8CFED3" w:rsidR="002C3959">
        <w:rPr>
          <w:rFonts w:ascii="Arial" w:hAnsi="Arial" w:cs="Arial"/>
        </w:rPr>
        <w:t>omputing, Engineering and Mathematical Sciences</w:t>
      </w:r>
      <w:r>
        <w:rPr>
          <w:rFonts w:ascii="Arial" w:hAnsi="Arial" w:cs="Arial"/>
          <w:iCs/>
        </w:rPr>
        <w:tab/>
      </w:r>
      <w:r w:rsidRPr="003664BF">
        <w:rPr>
          <w:rFonts w:ascii="Arial" w:hAnsi="Arial" w:cs="Arial"/>
        </w:rPr>
        <w:t xml:space="preserve"> </w:t>
      </w:r>
    </w:p>
    <w:p w:rsidRPr="0036174D" w:rsidR="009C2857" w:rsidP="00C864F1" w:rsidRDefault="009C2857" w14:paraId="24024A6E" w14:textId="77777777">
      <w:pPr>
        <w:spacing w:after="120" w:line="240" w:lineRule="auto"/>
        <w:ind w:left="426" w:right="260"/>
        <w:jc w:val="both"/>
        <w:rPr>
          <w:rFonts w:ascii="Arial" w:hAnsi="Arial" w:cs="Arial"/>
          <w:iCs/>
        </w:rPr>
      </w:pPr>
    </w:p>
    <w:p w:rsidRPr="00302082" w:rsidR="009A2D37" w:rsidP="00AE6CD0" w:rsidRDefault="002A7F48" w14:paraId="73491CE7"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009A2D37" w:rsidP="79FF7E24" w:rsidRDefault="00C864F1" w14:paraId="56E6D19D" w14:textId="20F7DDCE">
      <w:pPr>
        <w:spacing w:after="120" w:line="240" w:lineRule="auto"/>
        <w:ind w:left="567" w:right="260" w:hanging="567"/>
        <w:rPr>
          <w:rFonts w:ascii="Arial" w:hAnsi="Arial" w:cs="Arial"/>
        </w:rPr>
      </w:pPr>
      <w:r>
        <w:rPr>
          <w:rFonts w:ascii="Arial" w:hAnsi="Arial" w:cs="Arial"/>
          <w:iCs/>
        </w:rPr>
        <w:tab/>
      </w:r>
      <w:r w:rsidRPr="79FF7E24" w:rsidR="6E3122F3">
        <w:rPr>
          <w:rFonts w:ascii="Arial" w:hAnsi="Arial" w:cs="Arial"/>
        </w:rPr>
        <w:t xml:space="preserve"> </w:t>
      </w:r>
      <w:r w:rsidRPr="79FF7E24">
        <w:rPr>
          <w:rFonts w:ascii="Arial" w:hAnsi="Arial" w:cs="Arial"/>
        </w:rPr>
        <w:t xml:space="preserve">Level </w:t>
      </w:r>
      <w:r w:rsidRPr="79FF7E24" w:rsidR="008156D5">
        <w:rPr>
          <w:rFonts w:ascii="Arial" w:hAnsi="Arial" w:cs="Arial"/>
        </w:rPr>
        <w:t>5</w:t>
      </w:r>
    </w:p>
    <w:p w:rsidRPr="0036174D" w:rsidR="009C2857" w:rsidP="79FF7E24" w:rsidRDefault="009C2857" w14:paraId="6004F4C9" w14:textId="77777777">
      <w:pPr>
        <w:spacing w:after="120" w:line="240" w:lineRule="auto"/>
        <w:ind w:left="567" w:right="260" w:hanging="567"/>
        <w:rPr>
          <w:rFonts w:ascii="Arial" w:hAnsi="Arial" w:cs="Arial"/>
        </w:rPr>
      </w:pPr>
    </w:p>
    <w:p w:rsidRPr="00302082" w:rsidR="009A2D37" w:rsidP="00AE6CD0" w:rsidRDefault="009A2D37" w14:paraId="70044C1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P="00C864F1" w:rsidRDefault="00C864F1" w14:paraId="6FE75F26" w14:textId="392FB1C4">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rsidRPr="00C864F1" w:rsidR="009C2857" w:rsidP="00C864F1" w:rsidRDefault="009C2857" w14:paraId="75C37182" w14:textId="77777777">
      <w:pPr>
        <w:pStyle w:val="NormalWeb"/>
        <w:spacing w:before="0" w:beforeAutospacing="0" w:after="120" w:afterAutospacing="0"/>
        <w:ind w:left="426" w:right="260"/>
        <w:rPr>
          <w:rFonts w:ascii="Arial" w:hAnsi="Arial" w:cs="Arial"/>
          <w:sz w:val="22"/>
          <w:szCs w:val="22"/>
        </w:rPr>
      </w:pPr>
    </w:p>
    <w:p w:rsidRPr="00302082" w:rsidR="009A2D37" w:rsidP="00AE6CD0" w:rsidRDefault="009A2D37" w14:paraId="1A3A248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79FF7E24" w:rsidRDefault="00C864F1" w14:paraId="4397FBED" w14:textId="65E6891A">
      <w:pPr>
        <w:spacing w:after="120" w:line="240" w:lineRule="auto"/>
        <w:ind w:left="567" w:right="260" w:hanging="567"/>
        <w:rPr>
          <w:rFonts w:ascii="Arial" w:hAnsi="Arial" w:cs="Arial"/>
        </w:rPr>
      </w:pPr>
      <w:r>
        <w:rPr>
          <w:rFonts w:ascii="Arial" w:hAnsi="Arial" w:cs="Arial"/>
          <w:iCs/>
        </w:rPr>
        <w:tab/>
      </w:r>
      <w:r w:rsidRPr="79FF7E24" w:rsidR="47E4F9F8">
        <w:rPr>
          <w:rFonts w:ascii="Arial" w:hAnsi="Arial" w:cs="Arial"/>
        </w:rPr>
        <w:t xml:space="preserve"> </w:t>
      </w:r>
      <w:r w:rsidRPr="79FF7E24">
        <w:rPr>
          <w:rFonts w:ascii="Arial" w:hAnsi="Arial" w:cs="Arial"/>
        </w:rPr>
        <w:t xml:space="preserve">Term </w:t>
      </w:r>
      <w:r w:rsidRPr="79FF7E24" w:rsidR="00857A32">
        <w:rPr>
          <w:rFonts w:ascii="Arial" w:hAnsi="Arial" w:cs="Arial"/>
        </w:rPr>
        <w:t xml:space="preserve">2 </w:t>
      </w:r>
    </w:p>
    <w:p w:rsidRPr="0036174D" w:rsidR="009C2857" w:rsidP="79FF7E24" w:rsidRDefault="009C2857" w14:paraId="58269478" w14:textId="77777777">
      <w:pPr>
        <w:spacing w:after="120" w:line="240" w:lineRule="auto"/>
        <w:ind w:left="567" w:right="260" w:hanging="567"/>
        <w:rPr>
          <w:rFonts w:ascii="Arial" w:hAnsi="Arial" w:cs="Arial"/>
          <w:rtl/>
          <w:lang w:bidi="fa-IR"/>
        </w:rPr>
      </w:pPr>
    </w:p>
    <w:p w:rsidRPr="00302082" w:rsidR="009A2D37" w:rsidP="00AE6CD0" w:rsidRDefault="009A2D37" w14:paraId="38A8855F"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BB4041" w:rsidP="009C2857" w:rsidRDefault="002C3959" w14:paraId="1AB36FE8" w14:textId="62D584D2">
      <w:pPr>
        <w:spacing w:after="120" w:line="240" w:lineRule="auto"/>
        <w:ind w:left="567" w:right="260"/>
        <w:rPr>
          <w:rFonts w:ascii="Arial" w:hAnsi="Arial" w:cs="Arial"/>
        </w:rPr>
      </w:pPr>
      <w:r>
        <w:rPr>
          <w:rFonts w:ascii="Arial" w:hAnsi="Arial" w:cs="Arial"/>
        </w:rPr>
        <w:t>None</w:t>
      </w:r>
    </w:p>
    <w:p w:rsidRPr="0036174D" w:rsidR="009C2857" w:rsidP="00C864F1" w:rsidRDefault="009C2857" w14:paraId="269CA793" w14:textId="77777777">
      <w:pPr>
        <w:spacing w:after="120" w:line="240" w:lineRule="auto"/>
        <w:ind w:left="567" w:right="260" w:hanging="567"/>
        <w:rPr>
          <w:rFonts w:ascii="Arial" w:hAnsi="Arial" w:cs="Arial"/>
          <w:iCs/>
        </w:rPr>
      </w:pPr>
    </w:p>
    <w:p w:rsidRPr="00302082" w:rsidR="009A2D37" w:rsidP="00AE6CD0" w:rsidRDefault="009A2D37" w14:paraId="17809E5B" w14:textId="2554F96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C3959">
        <w:rPr>
          <w:rFonts w:ascii="Arial" w:hAnsi="Arial" w:cs="Arial"/>
          <w:b/>
        </w:rPr>
        <w:t>courses</w:t>
      </w:r>
      <w:r w:rsidRPr="00302082" w:rsidR="002C3959">
        <w:rPr>
          <w:rFonts w:ascii="Arial" w:hAnsi="Arial" w:cs="Arial"/>
          <w:b/>
        </w:rPr>
        <w:t xml:space="preserve"> </w:t>
      </w:r>
      <w:r w:rsidRPr="00302082">
        <w:rPr>
          <w:rFonts w:ascii="Arial" w:hAnsi="Arial" w:cs="Arial"/>
          <w:b/>
        </w:rPr>
        <w:t>of study to which the module contributes</w:t>
      </w:r>
    </w:p>
    <w:p w:rsidRPr="00B6554E" w:rsidR="00D00D81" w:rsidP="00D00D81" w:rsidRDefault="00225358" w14:paraId="70DBBFC7" w14:textId="2A28E7D3">
      <w:pPr>
        <w:pStyle w:val="ListParagraph"/>
        <w:spacing w:before="60" w:after="60" w:line="240" w:lineRule="auto"/>
        <w:ind w:right="-330"/>
        <w:rPr>
          <w:rFonts w:ascii="Arial" w:hAnsi="Arial" w:eastAsia="Times New Roman" w:cs="Arial"/>
          <w:iCs/>
          <w:noProof/>
        </w:rPr>
      </w:pPr>
      <w:r>
        <w:rPr>
          <w:rFonts w:ascii="Arial" w:hAnsi="Arial" w:cs="Arial"/>
          <w:iCs/>
          <w:noProof/>
        </w:rPr>
        <w:t>BEng</w:t>
      </w:r>
      <w:r w:rsidRPr="00B6554E" w:rsidR="00D00D81">
        <w:rPr>
          <w:rFonts w:ascii="Arial" w:hAnsi="Arial" w:cs="Arial"/>
          <w:iCs/>
          <w:noProof/>
        </w:rPr>
        <w:t xml:space="preserve"> Mechanical Engineering </w:t>
      </w:r>
    </w:p>
    <w:p w:rsidR="009A2D37" w:rsidP="00B6554E" w:rsidRDefault="00D00D81" w14:paraId="3C47D7CF" w14:textId="1F8C4C05">
      <w:pPr>
        <w:pStyle w:val="ListParagraph"/>
        <w:spacing w:before="60" w:after="60" w:line="240" w:lineRule="auto"/>
        <w:ind w:right="-330"/>
        <w:rPr>
          <w:rFonts w:ascii="Arial" w:hAnsi="Arial" w:cs="Arial"/>
          <w:iCs/>
          <w:noProof/>
        </w:rPr>
      </w:pPr>
      <w:r w:rsidRPr="00B6554E">
        <w:rPr>
          <w:rFonts w:ascii="Arial" w:hAnsi="Arial" w:cs="Arial"/>
          <w:iCs/>
          <w:noProof/>
        </w:rPr>
        <w:t>BEng Mechanical Engineering with a year in industry</w:t>
      </w:r>
    </w:p>
    <w:p w:rsidRPr="00E353DA" w:rsidR="00D22AEE" w:rsidP="00D22AEE" w:rsidRDefault="00D22AEE" w14:paraId="7EF0F824" w14:textId="77777777">
      <w:pPr>
        <w:pStyle w:val="ListParagraph"/>
        <w:spacing w:before="60" w:after="60" w:line="240" w:lineRule="auto"/>
        <w:ind w:right="-330"/>
        <w:jc w:val="both"/>
        <w:rPr>
          <w:rFonts w:ascii="Arial" w:hAnsi="Arial" w:cs="Arial"/>
          <w:iCs/>
        </w:rPr>
      </w:pPr>
      <w:r w:rsidRPr="00E353DA">
        <w:rPr>
          <w:rFonts w:ascii="Arial" w:hAnsi="Arial" w:cs="Arial"/>
          <w:iCs/>
        </w:rPr>
        <w:t>BEng Biomedical Engineering</w:t>
      </w:r>
    </w:p>
    <w:p w:rsidR="00D22AEE" w:rsidP="00D22AEE" w:rsidRDefault="00D22AEE" w14:paraId="7D6C8871" w14:textId="77777777">
      <w:pPr>
        <w:pStyle w:val="ListParagraph"/>
        <w:spacing w:before="60" w:after="60" w:line="240" w:lineRule="auto"/>
        <w:ind w:right="-330"/>
        <w:jc w:val="both"/>
        <w:rPr>
          <w:rFonts w:ascii="Arial" w:hAnsi="Arial" w:cs="Arial"/>
          <w:iCs/>
        </w:rPr>
      </w:pPr>
      <w:r w:rsidRPr="00E353DA">
        <w:rPr>
          <w:rFonts w:ascii="Arial" w:hAnsi="Arial" w:cs="Arial"/>
          <w:iCs/>
        </w:rPr>
        <w:t>BEng Biomedical Engineering with a year in industry</w:t>
      </w:r>
    </w:p>
    <w:p w:rsidR="00D22AEE" w:rsidP="00B6554E" w:rsidRDefault="00D22AEE" w14:paraId="644D277E" w14:textId="77777777">
      <w:pPr>
        <w:pStyle w:val="ListParagraph"/>
        <w:spacing w:before="60" w:after="60" w:line="240" w:lineRule="auto"/>
        <w:ind w:right="-330"/>
        <w:rPr>
          <w:rFonts w:ascii="Arial" w:hAnsi="Arial" w:cs="Arial"/>
          <w:iCs/>
          <w:noProof/>
        </w:rPr>
      </w:pPr>
    </w:p>
    <w:p w:rsidRPr="0036174D" w:rsidR="00F9170D" w:rsidP="00B6554E" w:rsidRDefault="00F9170D" w14:paraId="09F105DC" w14:textId="77777777">
      <w:pPr>
        <w:pStyle w:val="ListParagraph"/>
        <w:spacing w:before="60" w:after="60" w:line="240" w:lineRule="auto"/>
        <w:ind w:right="-330"/>
        <w:rPr>
          <w:rFonts w:ascii="Arial" w:hAnsi="Arial" w:cs="Arial"/>
          <w:iCs/>
        </w:rPr>
      </w:pPr>
    </w:p>
    <w:p w:rsidRPr="00B6554E" w:rsidR="009A2D37" w:rsidP="00AE6CD0" w:rsidRDefault="009A2D37" w14:paraId="43AE49A4" w14:textId="1A35882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 xml:space="preserve">On successfully completing the </w:t>
      </w:r>
      <w:r w:rsidR="00B6554E">
        <w:rPr>
          <w:rFonts w:ascii="Arial" w:hAnsi="Arial" w:cs="Arial"/>
          <w:b/>
        </w:rPr>
        <w:t xml:space="preserve">module students will </w:t>
      </w:r>
      <w:r w:rsidRPr="00B6554E" w:rsidR="00CC2385">
        <w:rPr>
          <w:rFonts w:ascii="Arial" w:hAnsi="Arial" w:cs="Arial"/>
          <w:b/>
        </w:rPr>
        <w:t>have knowledge and understanding of:</w:t>
      </w:r>
    </w:p>
    <w:p w:rsidRPr="004141BF" w:rsidR="001018AD" w:rsidP="009C2857" w:rsidRDefault="00624DEE" w14:paraId="1DBA7F25" w14:textId="4B107C61">
      <w:pPr>
        <w:pStyle w:val="ListParagraph"/>
        <w:ind w:left="792"/>
        <w:jc w:val="both"/>
        <w:rPr>
          <w:rFonts w:ascii="Arial" w:hAnsi="Arial" w:cs="Arial"/>
        </w:rPr>
      </w:pPr>
      <w:r>
        <w:rPr>
          <w:rFonts w:ascii="Helvetica" w:hAnsi="Helvetica"/>
          <w:color w:val="333333"/>
          <w:shd w:val="clear" w:color="auto" w:fill="FFFFFF"/>
        </w:rPr>
        <w:t>8.1</w:t>
      </w:r>
      <w:r w:rsidR="0069600A">
        <w:rPr>
          <w:rFonts w:ascii="Helvetica" w:hAnsi="Helvetica"/>
          <w:color w:val="333333"/>
          <w:shd w:val="clear" w:color="auto" w:fill="FFFFFF"/>
        </w:rPr>
        <w:t xml:space="preserve"> </w:t>
      </w:r>
      <w:r w:rsidR="009C2857">
        <w:rPr>
          <w:rFonts w:ascii="Helvetica" w:hAnsi="Helvetica"/>
          <w:color w:val="333333"/>
          <w:shd w:val="clear" w:color="auto" w:fill="FFFFFF"/>
        </w:rPr>
        <w:t>F</w:t>
      </w:r>
      <w:r w:rsidRPr="0069600A" w:rsidR="0069600A">
        <w:rPr>
          <w:rFonts w:ascii="Helvetica" w:hAnsi="Helvetica"/>
          <w:color w:val="333333"/>
          <w:shd w:val="clear" w:color="auto" w:fill="FFFFFF"/>
        </w:rPr>
        <w:t>luid properties and the basic concepts underlying fluid flows and behaviour</w:t>
      </w:r>
      <w:r w:rsidR="001018AD">
        <w:rPr>
          <w:rFonts w:ascii="Helvetica" w:hAnsi="Helvetica"/>
          <w:color w:val="333333"/>
          <w:shd w:val="clear" w:color="auto" w:fill="FFFFFF"/>
        </w:rPr>
        <w:t xml:space="preserve"> </w:t>
      </w:r>
      <w:r w:rsidRPr="0039058D" w:rsidR="001018AD">
        <w:rPr>
          <w:rFonts w:ascii="Arial" w:hAnsi="Arial" w:cs="Arial"/>
        </w:rPr>
        <w:t xml:space="preserve"> </w:t>
      </w:r>
    </w:p>
    <w:p w:rsidR="001018AD" w:rsidP="009C2857" w:rsidRDefault="00624DEE" w14:paraId="16AC7F24" w14:textId="22A575C9">
      <w:pPr>
        <w:pStyle w:val="ListParagraph"/>
        <w:ind w:left="792"/>
        <w:jc w:val="both"/>
        <w:rPr>
          <w:rFonts w:ascii="Arial" w:hAnsi="Arial" w:cs="Arial"/>
        </w:rPr>
      </w:pPr>
      <w:r>
        <w:rPr>
          <w:rFonts w:ascii="Helvetica" w:hAnsi="Helvetica"/>
          <w:color w:val="333333"/>
          <w:shd w:val="clear" w:color="auto" w:fill="FFFFFF"/>
        </w:rPr>
        <w:t xml:space="preserve">8.2 </w:t>
      </w:r>
      <w:r w:rsidR="009C2857">
        <w:rPr>
          <w:rFonts w:ascii="Helvetica" w:hAnsi="Helvetica"/>
          <w:color w:val="333333"/>
          <w:shd w:val="clear" w:color="auto" w:fill="FFFFFF"/>
        </w:rPr>
        <w:t>H</w:t>
      </w:r>
      <w:r w:rsidRPr="0069600A" w:rsidR="0069600A">
        <w:rPr>
          <w:rFonts w:ascii="Helvetica" w:hAnsi="Helvetica"/>
          <w:color w:val="333333"/>
          <w:shd w:val="clear" w:color="auto" w:fill="FFFFFF"/>
        </w:rPr>
        <w:t>ydrostatic and hydrodynamic forces born from static and dynamic fluid effects including mass-flow and energy conservation</w:t>
      </w:r>
      <w:r w:rsidRPr="0069600A" w:rsidDel="0069600A" w:rsidR="0069600A">
        <w:rPr>
          <w:rFonts w:ascii="Helvetica" w:hAnsi="Helvetica"/>
          <w:color w:val="333333"/>
          <w:shd w:val="clear" w:color="auto" w:fill="FFFFFF"/>
        </w:rPr>
        <w:t xml:space="preserve"> </w:t>
      </w:r>
    </w:p>
    <w:p w:rsidRPr="00B6554E" w:rsidR="00CC2385" w:rsidP="009C2857" w:rsidRDefault="00624DEE" w14:paraId="79B4A444" w14:textId="7FCFCB01">
      <w:pPr>
        <w:pStyle w:val="ListParagraph"/>
        <w:ind w:left="792"/>
        <w:jc w:val="both"/>
        <w:rPr>
          <w:rFonts w:ascii="Arial" w:hAnsi="Arial" w:cs="Arial"/>
          <w:noProof/>
        </w:rPr>
      </w:pPr>
      <w:r>
        <w:rPr>
          <w:rFonts w:ascii="Helvetica" w:hAnsi="Helvetica"/>
          <w:color w:val="333333"/>
          <w:shd w:val="clear" w:color="auto" w:fill="FFFFFF"/>
        </w:rPr>
        <w:t xml:space="preserve">8.3 </w:t>
      </w:r>
      <w:r w:rsidR="009C2857">
        <w:rPr>
          <w:rFonts w:ascii="Helvetica" w:hAnsi="Helvetica"/>
          <w:color w:val="333333"/>
          <w:shd w:val="clear" w:color="auto" w:fill="FFFFFF"/>
        </w:rPr>
        <w:t>F</w:t>
      </w:r>
      <w:r w:rsidRPr="00A01FD0" w:rsidR="00A01FD0">
        <w:rPr>
          <w:rFonts w:ascii="Helvetica" w:hAnsi="Helvetica"/>
          <w:color w:val="333333"/>
          <w:shd w:val="clear" w:color="auto" w:fill="FFFFFF"/>
        </w:rPr>
        <w:t>luid systems and evaluate energy losses for engineering applications</w:t>
      </w:r>
      <w:r w:rsidRPr="0069600A" w:rsidDel="0069600A" w:rsidR="0069600A">
        <w:rPr>
          <w:rFonts w:ascii="Helvetica" w:hAnsi="Helvetica"/>
          <w:color w:val="333333"/>
          <w:shd w:val="clear" w:color="auto" w:fill="FFFFFF"/>
        </w:rPr>
        <w:t xml:space="preserve"> </w:t>
      </w:r>
    </w:p>
    <w:p w:rsidRPr="00302082" w:rsidR="00C729D7" w:rsidP="00AE6CD0" w:rsidRDefault="009A2D37" w14:paraId="104BFC16"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4141BF" w:rsidR="00D3092B" w:rsidP="00D3092B" w:rsidRDefault="009C2857" w14:paraId="045EE386" w14:textId="3CD1C68D">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sidR="00D3092B">
        <w:rPr>
          <w:rFonts w:ascii="Arial" w:hAnsi="Arial" w:cs="Arial"/>
          <w:noProof/>
        </w:rPr>
        <w:t xml:space="preserve">enerate, analyse, present and interpret data  </w:t>
      </w:r>
    </w:p>
    <w:p w:rsidRPr="004141BF" w:rsidR="00D3092B" w:rsidP="00D3092B" w:rsidRDefault="009C2857" w14:paraId="474B3D95" w14:textId="3FC4F64C">
      <w:pPr>
        <w:pStyle w:val="ListParagraph"/>
        <w:numPr>
          <w:ilvl w:val="1"/>
          <w:numId w:val="12"/>
        </w:numPr>
        <w:spacing w:before="60" w:after="60" w:line="240" w:lineRule="auto"/>
        <w:ind w:right="-330"/>
        <w:rPr>
          <w:rFonts w:ascii="Arial" w:hAnsi="Arial" w:cs="Arial"/>
          <w:noProof/>
        </w:rPr>
      </w:pPr>
      <w:r>
        <w:rPr>
          <w:rFonts w:ascii="Arial" w:hAnsi="Arial" w:cs="Arial"/>
          <w:noProof/>
        </w:rPr>
        <w:t>C</w:t>
      </w:r>
      <w:r w:rsidRPr="79FF7E24" w:rsidR="00D3092B">
        <w:rPr>
          <w:rFonts w:ascii="Arial" w:hAnsi="Arial" w:cs="Arial"/>
          <w:noProof/>
        </w:rPr>
        <w:t xml:space="preserve">ommunicate effectively </w:t>
      </w:r>
      <w:r w:rsidRPr="79FF7E24" w:rsidR="574F8119">
        <w:rPr>
          <w:rFonts w:ascii="Arial" w:hAnsi="Arial" w:cs="Arial"/>
          <w:noProof/>
        </w:rPr>
        <w:t>using a variety of methods</w:t>
      </w:r>
    </w:p>
    <w:p w:rsidR="00D3092B" w:rsidP="002C3959" w:rsidRDefault="009C2857" w14:paraId="389AFB94" w14:textId="0ECAB8A5">
      <w:pPr>
        <w:pStyle w:val="ListParagraph"/>
        <w:numPr>
          <w:ilvl w:val="1"/>
          <w:numId w:val="12"/>
        </w:numPr>
        <w:spacing w:after="0" w:line="240" w:lineRule="auto"/>
        <w:ind w:right="-330"/>
        <w:rPr>
          <w:rFonts w:ascii="Arial" w:hAnsi="Arial" w:cs="Arial"/>
        </w:rPr>
      </w:pPr>
      <w:r>
        <w:rPr>
          <w:rFonts w:ascii="Arial" w:hAnsi="Arial" w:cs="Arial"/>
        </w:rPr>
        <w:t>U</w:t>
      </w:r>
      <w:r w:rsidRPr="002C3959" w:rsidR="276AAC58">
        <w:rPr>
          <w:rFonts w:ascii="Arial" w:hAnsi="Arial" w:cs="Arial"/>
        </w:rPr>
        <w:t>ndertake critical analysis, and propose solutions</w:t>
      </w:r>
    </w:p>
    <w:p w:rsidRPr="002C3959" w:rsidR="00D3092B" w:rsidP="002C3959" w:rsidRDefault="009C2857" w14:paraId="2CB22320" w14:textId="173BE7A6">
      <w:pPr>
        <w:pStyle w:val="ListParagraph"/>
        <w:numPr>
          <w:ilvl w:val="1"/>
          <w:numId w:val="12"/>
        </w:numPr>
        <w:spacing w:after="0" w:line="240" w:lineRule="auto"/>
        <w:ind w:right="-330"/>
        <w:rPr>
          <w:rFonts w:ascii="Arial" w:hAnsi="Arial" w:cs="Arial"/>
        </w:rPr>
      </w:pPr>
      <w:r>
        <w:rPr>
          <w:rFonts w:ascii="Arial" w:hAnsi="Arial" w:cs="Arial"/>
        </w:rPr>
        <w:t>M</w:t>
      </w:r>
      <w:r w:rsidRPr="002C3959" w:rsidR="00D3092B">
        <w:rPr>
          <w:rFonts w:ascii="Arial" w:hAnsi="Arial" w:cs="Arial"/>
        </w:rPr>
        <w:t>anage their time and resources within a task.</w:t>
      </w:r>
    </w:p>
    <w:p w:rsidRPr="0036174D" w:rsidR="00273CF0" w:rsidP="00AE6CD0" w:rsidRDefault="00273CF0" w14:paraId="4E1293DC" w14:textId="3F55D6E0">
      <w:pPr>
        <w:spacing w:after="120" w:line="240" w:lineRule="auto"/>
        <w:ind w:left="567" w:right="260" w:hanging="567"/>
        <w:rPr>
          <w:rFonts w:ascii="Arial" w:hAnsi="Arial" w:cs="Arial"/>
        </w:rPr>
      </w:pPr>
    </w:p>
    <w:p w:rsidR="009A2D37" w:rsidP="00AE6CD0" w:rsidRDefault="009A2D37" w14:paraId="39BF3DC8" w14:textId="5EA9ED2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304F31" w:rsidR="00955FD0" w:rsidP="009136BD" w:rsidRDefault="00955FD0" w14:paraId="1739B1D3" w14:textId="0D792D9C">
      <w:pPr>
        <w:ind w:left="567"/>
        <w:rPr>
          <w:shd w:val="clear" w:color="auto" w:fill="FFFFFF"/>
        </w:rPr>
      </w:pPr>
      <w:r w:rsidRPr="79FF7E24">
        <w:rPr>
          <w:rFonts w:ascii="Arial" w:hAnsi="Arial" w:cs="Arial"/>
        </w:rPr>
        <w:t>Fluid properties</w:t>
      </w:r>
      <w:r w:rsidRPr="79FF7E24" w:rsidR="075D87AA">
        <w:rPr>
          <w:rFonts w:ascii="Arial" w:hAnsi="Arial" w:cs="Arial"/>
        </w:rPr>
        <w:t>;</w:t>
      </w:r>
      <w:r w:rsidR="002C3959">
        <w:rPr>
          <w:rFonts w:ascii="Arial" w:hAnsi="Arial" w:cs="Arial"/>
        </w:rPr>
        <w:t xml:space="preserve"> </w:t>
      </w:r>
      <w:r w:rsidRPr="79FF7E24">
        <w:rPr>
          <w:rFonts w:ascii="Arial" w:hAnsi="Arial" w:cs="Arial"/>
        </w:rPr>
        <w:t>Pascal’s Law</w:t>
      </w:r>
      <w:r w:rsidRPr="79FF7E24" w:rsidR="73984E34">
        <w:rPr>
          <w:rFonts w:ascii="Arial" w:hAnsi="Arial" w:cs="Arial"/>
        </w:rPr>
        <w:t>;</w:t>
      </w:r>
      <w:r w:rsidR="002C3959">
        <w:rPr>
          <w:rFonts w:ascii="Arial" w:hAnsi="Arial" w:cs="Arial"/>
        </w:rPr>
        <w:t xml:space="preserve"> </w:t>
      </w:r>
      <w:r w:rsidRPr="79FF7E24">
        <w:rPr>
          <w:rFonts w:ascii="Arial" w:hAnsi="Arial" w:cs="Arial"/>
        </w:rPr>
        <w:t>Flow measurement</w:t>
      </w:r>
      <w:r w:rsidRPr="79FF7E24" w:rsidR="5DE944B2">
        <w:rPr>
          <w:rFonts w:ascii="Arial" w:hAnsi="Arial" w:cs="Arial"/>
        </w:rPr>
        <w:t>;</w:t>
      </w:r>
      <w:r w:rsidR="002C3959">
        <w:rPr>
          <w:rFonts w:ascii="Arial" w:hAnsi="Arial" w:cs="Arial"/>
        </w:rPr>
        <w:t xml:space="preserve"> </w:t>
      </w:r>
      <w:r w:rsidRPr="79FF7E24">
        <w:rPr>
          <w:rFonts w:ascii="Arial" w:hAnsi="Arial" w:cs="Arial"/>
        </w:rPr>
        <w:t>Basic fluid dynamic principles</w:t>
      </w:r>
      <w:r w:rsidRPr="79FF7E24" w:rsidR="611A485A">
        <w:rPr>
          <w:rFonts w:ascii="Arial" w:hAnsi="Arial" w:cs="Arial"/>
        </w:rPr>
        <w:t xml:space="preserve">; </w:t>
      </w:r>
      <w:r w:rsidRPr="79FF7E24">
        <w:rPr>
          <w:rFonts w:ascii="Arial" w:hAnsi="Arial" w:cs="Arial"/>
        </w:rPr>
        <w:t>Momentum equation</w:t>
      </w:r>
      <w:r w:rsidRPr="79FF7E24" w:rsidR="4EA127AB">
        <w:rPr>
          <w:rFonts w:ascii="Arial" w:hAnsi="Arial" w:cs="Arial"/>
        </w:rPr>
        <w:t xml:space="preserve">; </w:t>
      </w:r>
      <w:r w:rsidRPr="79FF7E24">
        <w:rPr>
          <w:rFonts w:ascii="Arial" w:hAnsi="Arial" w:cs="Arial"/>
        </w:rPr>
        <w:t>Pipelines and pumping systems</w:t>
      </w:r>
      <w:r w:rsidRPr="79FF7E24" w:rsidR="7AF52825">
        <w:rPr>
          <w:rFonts w:ascii="Arial" w:hAnsi="Arial" w:cs="Arial"/>
        </w:rPr>
        <w:t xml:space="preserve">; </w:t>
      </w:r>
      <w:r w:rsidRPr="001E1EA2">
        <w:rPr>
          <w:rFonts w:ascii="Arial" w:hAnsi="Arial" w:cs="Arial"/>
          <w:shd w:val="clear" w:color="auto" w:fill="FFFFFF"/>
        </w:rPr>
        <w:t>Drag reduction on moving objects (cars, airplanes…)</w:t>
      </w:r>
    </w:p>
    <w:p w:rsidRPr="00302082" w:rsidR="00D3092B" w:rsidP="00D3092B" w:rsidRDefault="00D3092B" w14:paraId="37FC54A7" w14:textId="77777777">
      <w:pPr>
        <w:spacing w:after="120" w:line="240" w:lineRule="auto"/>
        <w:ind w:left="567" w:right="260"/>
        <w:jc w:val="both"/>
        <w:rPr>
          <w:rFonts w:ascii="Arial" w:hAnsi="Arial" w:cs="Arial"/>
          <w:b/>
        </w:rPr>
      </w:pPr>
    </w:p>
    <w:p w:rsidRPr="00302082" w:rsidR="009A2D37" w:rsidP="00AE6CD0" w:rsidRDefault="002A7F48" w14:paraId="5ECACBA7" w14:textId="77777777">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FB62FC" w:rsidR="00FB62FC" w:rsidP="001E1EA2" w:rsidRDefault="00D3092B" w14:paraId="7EEB5FC5" w14:textId="2D209E1D">
      <w:pPr>
        <w:spacing w:after="120" w:line="240" w:lineRule="auto"/>
        <w:ind w:left="567" w:right="260" w:hanging="567"/>
        <w:jc w:val="both"/>
        <w:rPr>
          <w:rFonts w:ascii="Arial" w:hAnsi="Arial" w:cs="Arial"/>
        </w:rPr>
      </w:pPr>
      <w:r>
        <w:rPr>
          <w:rFonts w:ascii="Arial" w:hAnsi="Arial" w:cs="Arial"/>
        </w:rPr>
        <w:tab/>
      </w:r>
      <w:r w:rsidRPr="00FB62FC" w:rsidR="00FB62FC">
        <w:rPr>
          <w:rFonts w:ascii="Arial" w:hAnsi="Arial" w:cs="Arial"/>
        </w:rPr>
        <w:t xml:space="preserve">Introduction to Fluid Mechanics, </w:t>
      </w:r>
      <w:proofErr w:type="spellStart"/>
      <w:r w:rsidRPr="00FB62FC" w:rsidR="00FB62FC">
        <w:rPr>
          <w:rFonts w:ascii="Arial" w:hAnsi="Arial" w:cs="Arial"/>
        </w:rPr>
        <w:t>Yasuki</w:t>
      </w:r>
      <w:proofErr w:type="spellEnd"/>
      <w:r w:rsidRPr="00FB62FC" w:rsidR="00FB62FC">
        <w:rPr>
          <w:rFonts w:ascii="Arial" w:hAnsi="Arial" w:cs="Arial"/>
        </w:rPr>
        <w:t xml:space="preserve"> Nakayama, Butterworth-Heinemann, 2nd Edition, 2018. eBook ISBN: 9780081024386.</w:t>
      </w:r>
    </w:p>
    <w:p w:rsidRPr="00FB62FC" w:rsidR="00FB62FC" w:rsidP="00FB62FC" w:rsidRDefault="00FB62FC" w14:paraId="26C5FAD5" w14:textId="77777777">
      <w:pPr>
        <w:spacing w:after="120" w:line="240" w:lineRule="auto"/>
        <w:ind w:left="567" w:right="260"/>
        <w:jc w:val="both"/>
        <w:rPr>
          <w:rFonts w:ascii="Arial" w:hAnsi="Arial" w:cs="Arial"/>
        </w:rPr>
      </w:pPr>
      <w:r w:rsidRPr="00FB62FC">
        <w:rPr>
          <w:rFonts w:ascii="Arial" w:hAnsi="Arial" w:cs="Arial"/>
        </w:rPr>
        <w:t>An Introduction to Fluid Mechanics, Chung Fang, Springer International Publishing, 2019. eBook ISBN 978-3-319-91821-1.</w:t>
      </w:r>
    </w:p>
    <w:p w:rsidR="00FB62FC" w:rsidP="001E1EA2" w:rsidRDefault="00FB62FC" w14:paraId="744A3F47" w14:textId="1434975F">
      <w:pPr>
        <w:spacing w:after="120" w:line="240" w:lineRule="auto"/>
        <w:ind w:left="567" w:right="260"/>
        <w:jc w:val="both"/>
        <w:rPr>
          <w:rFonts w:ascii="Arial" w:hAnsi="Arial" w:cs="Arial"/>
        </w:rPr>
      </w:pPr>
      <w:r w:rsidRPr="00FB62FC">
        <w:rPr>
          <w:rFonts w:ascii="Arial" w:hAnsi="Arial" w:cs="Arial"/>
        </w:rPr>
        <w:t>Introduction to Fluid Mechanics, William S. Janna, CRC Press; Fifth Edition, 2015.</w:t>
      </w:r>
    </w:p>
    <w:p w:rsidRPr="0036174D" w:rsidR="009A2D37" w:rsidP="00251A42" w:rsidRDefault="005051AC" w14:paraId="24F3ACFF" w14:textId="29B3DDA1">
      <w:pPr>
        <w:spacing w:after="120" w:line="240" w:lineRule="auto"/>
        <w:ind w:left="567" w:right="260" w:hanging="567"/>
        <w:jc w:val="both"/>
        <w:rPr>
          <w:rFonts w:ascii="Arial" w:hAnsi="Arial" w:cs="Arial"/>
        </w:rPr>
      </w:pPr>
      <w:r>
        <w:rPr>
          <w:rFonts w:ascii="Arial" w:hAnsi="Arial" w:cs="Arial"/>
        </w:rPr>
        <w:tab/>
      </w:r>
    </w:p>
    <w:p w:rsidRPr="0036174D" w:rsidR="009A2D37" w:rsidP="00AE6CD0" w:rsidRDefault="009A2D37" w14:paraId="3340789F"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0036174D" w:rsidP="79FF7E24" w:rsidRDefault="00D3092B" w14:paraId="4B603843" w14:textId="70328E70">
      <w:pPr>
        <w:spacing w:after="120" w:line="240" w:lineRule="auto"/>
        <w:ind w:left="567" w:right="260" w:hanging="567"/>
        <w:rPr>
          <w:rFonts w:ascii="Arial" w:hAnsi="Arial" w:cs="Arial"/>
          <w:color w:val="000000" w:themeColor="text1"/>
        </w:rPr>
      </w:pPr>
      <w:r>
        <w:rPr>
          <w:rFonts w:ascii="Arial" w:hAnsi="Arial" w:cs="Arial"/>
          <w:iCs/>
          <w:color w:val="4F81BD" w:themeColor="accent1"/>
        </w:rPr>
        <w:tab/>
      </w:r>
      <w:r w:rsidRPr="79FF7E24" w:rsidR="0010588A">
        <w:rPr>
          <w:rFonts w:ascii="Arial" w:hAnsi="Arial" w:cs="Arial"/>
          <w:color w:val="000000" w:themeColor="text1"/>
        </w:rPr>
        <w:t>C</w:t>
      </w:r>
      <w:r w:rsidRPr="79FF7E24" w:rsidR="00E045F3">
        <w:rPr>
          <w:rFonts w:ascii="Arial" w:hAnsi="Arial" w:cs="Arial"/>
          <w:color w:val="000000" w:themeColor="text1"/>
        </w:rPr>
        <w:t>ontact hour</w:t>
      </w:r>
      <w:r w:rsidRPr="79FF7E24">
        <w:rPr>
          <w:rFonts w:ascii="Arial" w:hAnsi="Arial" w:cs="Arial"/>
          <w:color w:val="000000" w:themeColor="text1"/>
        </w:rPr>
        <w:t>s</w:t>
      </w:r>
      <w:r w:rsidR="002C3959">
        <w:rPr>
          <w:rFonts w:ascii="Arial" w:hAnsi="Arial" w:cs="Arial"/>
          <w:color w:val="000000" w:themeColor="text1"/>
        </w:rPr>
        <w:t>:</w:t>
      </w:r>
      <w:r w:rsidRPr="79FF7E24">
        <w:rPr>
          <w:rFonts w:ascii="Arial" w:hAnsi="Arial" w:cs="Arial"/>
          <w:color w:val="000000" w:themeColor="text1"/>
        </w:rPr>
        <w:t xml:space="preserve"> </w:t>
      </w:r>
      <w:r w:rsidR="002C3959">
        <w:rPr>
          <w:rFonts w:ascii="Arial" w:hAnsi="Arial" w:cs="Arial"/>
          <w:color w:val="000000" w:themeColor="text1"/>
        </w:rPr>
        <w:t xml:space="preserve">     </w:t>
      </w:r>
      <w:r w:rsidRPr="79FF7E24" w:rsidR="0010588A">
        <w:rPr>
          <w:rFonts w:ascii="Arial" w:hAnsi="Arial" w:cs="Arial"/>
          <w:color w:val="000000" w:themeColor="text1"/>
        </w:rPr>
        <w:t>34</w:t>
      </w:r>
      <w:r w:rsidRPr="00EE137A">
        <w:rPr>
          <w:rFonts w:ascii="Arial" w:hAnsi="Arial" w:cs="Arial"/>
          <w:iCs/>
          <w:color w:val="000000" w:themeColor="text1"/>
        </w:rPr>
        <w:br/>
      </w:r>
      <w:r w:rsidRPr="79FF7E24" w:rsidR="00E045F3">
        <w:rPr>
          <w:rFonts w:ascii="Arial" w:hAnsi="Arial" w:cs="Arial"/>
          <w:color w:val="000000" w:themeColor="text1"/>
        </w:rPr>
        <w:t>Hours of private study</w:t>
      </w:r>
      <w:r w:rsidR="002C3959">
        <w:rPr>
          <w:rFonts w:ascii="Arial" w:hAnsi="Arial" w:cs="Arial"/>
          <w:color w:val="000000" w:themeColor="text1"/>
        </w:rPr>
        <w:t>:</w:t>
      </w:r>
      <w:r w:rsidRPr="79FF7E24" w:rsidR="0010588A">
        <w:rPr>
          <w:rFonts w:ascii="Arial" w:hAnsi="Arial" w:cs="Arial"/>
          <w:color w:val="000000" w:themeColor="text1"/>
        </w:rPr>
        <w:t xml:space="preserve"> 116</w:t>
      </w:r>
      <w:r w:rsidRPr="00EE137A" w:rsidR="00E045F3">
        <w:rPr>
          <w:rFonts w:ascii="Arial" w:hAnsi="Arial" w:cs="Arial"/>
          <w:iCs/>
          <w:color w:val="000000" w:themeColor="text1"/>
        </w:rPr>
        <w:br/>
      </w:r>
      <w:r w:rsidRPr="79FF7E24" w:rsidR="00E045F3">
        <w:rPr>
          <w:rFonts w:ascii="Arial" w:hAnsi="Arial" w:cs="Arial"/>
          <w:color w:val="000000" w:themeColor="text1"/>
        </w:rPr>
        <w:t xml:space="preserve">Total </w:t>
      </w:r>
      <w:r w:rsidRPr="79FF7E24" w:rsidR="0010588A">
        <w:rPr>
          <w:rFonts w:ascii="Arial" w:hAnsi="Arial" w:cs="Arial"/>
          <w:color w:val="000000" w:themeColor="text1"/>
        </w:rPr>
        <w:t xml:space="preserve">study </w:t>
      </w:r>
      <w:r w:rsidRPr="79FF7E24" w:rsidR="00E045F3">
        <w:rPr>
          <w:rFonts w:ascii="Arial" w:hAnsi="Arial" w:cs="Arial"/>
          <w:color w:val="000000" w:themeColor="text1"/>
        </w:rPr>
        <w:t>hours</w:t>
      </w:r>
      <w:r w:rsidR="002C3959">
        <w:rPr>
          <w:rFonts w:ascii="Arial" w:hAnsi="Arial" w:cs="Arial"/>
          <w:color w:val="000000" w:themeColor="text1"/>
        </w:rPr>
        <w:t xml:space="preserve">: </w:t>
      </w:r>
      <w:r w:rsidRPr="79FF7E24" w:rsidR="00E045F3">
        <w:rPr>
          <w:rFonts w:ascii="Arial" w:hAnsi="Arial" w:cs="Arial"/>
          <w:color w:val="000000" w:themeColor="text1"/>
        </w:rPr>
        <w:t xml:space="preserve"> 150</w:t>
      </w:r>
    </w:p>
    <w:p w:rsidRPr="00E045F3" w:rsidR="009C2857" w:rsidP="79FF7E24" w:rsidRDefault="009C2857" w14:paraId="5E8F554C" w14:textId="77777777">
      <w:pPr>
        <w:spacing w:after="120" w:line="240" w:lineRule="auto"/>
        <w:ind w:left="567" w:right="260" w:hanging="567"/>
        <w:rPr>
          <w:rFonts w:ascii="Arial" w:hAnsi="Arial" w:cs="Arial"/>
          <w:color w:val="4F81BD" w:themeColor="accent1"/>
        </w:rPr>
      </w:pPr>
    </w:p>
    <w:p w:rsidRPr="0036174D" w:rsidR="00B9109B" w:rsidP="00AE6CD0" w:rsidRDefault="00EF4933" w14:paraId="455B4DA3" w14:textId="7777777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P="00AE6CD0" w:rsidRDefault="00AE6CD0" w14:paraId="5ABE4440" w14:textId="7777777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Pr="007D786B" w:rsidR="002511F4" w:rsidP="007D786B" w:rsidRDefault="00EE137A" w14:paraId="504D2384" w14:textId="67ADC720">
      <w:pPr>
        <w:pStyle w:val="ListParagraph"/>
        <w:spacing w:after="120"/>
        <w:ind w:left="567" w:hanging="567"/>
        <w:contextualSpacing w:val="0"/>
        <w:rPr>
          <w:rFonts w:ascii="Arial" w:hAnsi="Arial" w:cs="Arial"/>
          <w:color w:val="000000" w:themeColor="text1"/>
        </w:rPr>
      </w:pPr>
      <w:r>
        <w:rPr>
          <w:rFonts w:ascii="Arial" w:hAnsi="Arial" w:cs="Arial"/>
          <w:iCs/>
          <w:color w:val="4F81BD" w:themeColor="accent1"/>
        </w:rPr>
        <w:tab/>
      </w:r>
      <w:r w:rsidRPr="79FF7E24">
        <w:rPr>
          <w:rFonts w:ascii="Arial" w:hAnsi="Arial" w:cs="Arial"/>
          <w:color w:val="000000" w:themeColor="text1"/>
        </w:rPr>
        <w:t>Exam</w:t>
      </w:r>
      <w:r w:rsidRPr="79FF7E24" w:rsidR="007A1375">
        <w:rPr>
          <w:rFonts w:ascii="Arial" w:hAnsi="Arial" w:cs="Arial"/>
          <w:color w:val="000000" w:themeColor="text1"/>
        </w:rPr>
        <w:t>, 2 hours</w:t>
      </w:r>
      <w:r w:rsidRPr="79FF7E24">
        <w:rPr>
          <w:rFonts w:ascii="Arial" w:hAnsi="Arial" w:cs="Arial"/>
          <w:color w:val="000000" w:themeColor="text1"/>
        </w:rPr>
        <w:t xml:space="preserve"> (70</w:t>
      </w:r>
      <w:r w:rsidRPr="79FF7E24" w:rsidR="002511F4">
        <w:rPr>
          <w:rFonts w:ascii="Arial" w:hAnsi="Arial" w:cs="Arial"/>
          <w:color w:val="000000" w:themeColor="text1"/>
        </w:rPr>
        <w:t>%)</w:t>
      </w:r>
      <w:r w:rsidRPr="00483689" w:rsidR="002511F4">
        <w:rPr>
          <w:rFonts w:ascii="Arial" w:hAnsi="Arial" w:cs="Arial"/>
          <w:iCs/>
          <w:color w:val="000000" w:themeColor="text1"/>
        </w:rPr>
        <w:br/>
      </w:r>
      <w:r w:rsidR="007D786B">
        <w:rPr>
          <w:rFonts w:ascii="Arial" w:hAnsi="Arial" w:cs="Arial"/>
          <w:color w:val="000000" w:themeColor="text1"/>
        </w:rPr>
        <w:t xml:space="preserve">Assignment (15%) </w:t>
      </w:r>
      <w:r w:rsidRPr="00483689" w:rsidR="002511F4">
        <w:rPr>
          <w:rFonts w:ascii="Arial" w:hAnsi="Arial" w:cs="Arial"/>
          <w:iCs/>
          <w:color w:val="000000" w:themeColor="text1"/>
        </w:rPr>
        <w:br/>
      </w:r>
      <w:r w:rsidR="007D786B">
        <w:rPr>
          <w:rFonts w:ascii="Arial" w:hAnsi="Arial" w:cs="Arial"/>
          <w:color w:val="000000" w:themeColor="text1"/>
        </w:rPr>
        <w:t xml:space="preserve">Lab Report (15%) </w:t>
      </w:r>
      <w:r w:rsidR="002511F4">
        <w:rPr>
          <w:rFonts w:ascii="Arial" w:hAnsi="Arial" w:cs="Arial"/>
          <w:iCs/>
        </w:rPr>
        <w:br/>
      </w:r>
    </w:p>
    <w:p w:rsidR="00AE6CD0" w:rsidP="00AE6CD0" w:rsidRDefault="00AE6CD0" w14:paraId="3A5857BE" w14:textId="7777777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Pr="0036174D" w:rsidR="00AE6CD0" w:rsidP="00D50113" w:rsidRDefault="00EE137A" w14:paraId="6A2AF73A" w14:textId="2B07CBB5">
      <w:pPr>
        <w:pStyle w:val="ListParagraph"/>
        <w:spacing w:after="120"/>
        <w:contextualSpacing w:val="0"/>
        <w:rPr>
          <w:rFonts w:ascii="Arial" w:hAnsi="Arial" w:cs="Arial"/>
          <w:iCs/>
        </w:rPr>
      </w:pPr>
      <w:r>
        <w:rPr>
          <w:rFonts w:ascii="Arial" w:hAnsi="Arial" w:cs="Arial"/>
          <w:iCs/>
        </w:rPr>
        <w:t>Like for like</w:t>
      </w:r>
    </w:p>
    <w:p w:rsidRPr="00D50113" w:rsidR="00274ED7" w:rsidP="00AE6CD0" w:rsidRDefault="006F3F8B" w14:paraId="0D5B58CB" w14:textId="7777777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Pr="00D50113" w:rsidR="002A7F48">
        <w:rPr>
          <w:rFonts w:ascii="Arial" w:hAnsi="Arial" w:cs="Arial"/>
          <w:b/>
          <w:iCs/>
        </w:rPr>
        <w:t xml:space="preserve">module learning outcomes </w:t>
      </w:r>
      <w:r w:rsidRPr="00D50113" w:rsidR="00B30E07">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Pr="00D50113" w:rsidR="00B30E07">
        <w:rPr>
          <w:rFonts w:ascii="Arial" w:hAnsi="Arial" w:cs="Arial"/>
          <w:b/>
          <w:iCs/>
        </w:rPr>
        <w:t xml:space="preserve"> and </w:t>
      </w:r>
      <w:r w:rsidRPr="00D50113" w:rsidR="002A7F48">
        <w:rPr>
          <w:rFonts w:ascii="Arial" w:hAnsi="Arial" w:cs="Arial"/>
          <w:b/>
          <w:iCs/>
        </w:rPr>
        <w:t>teaching m</w:t>
      </w:r>
      <w:r w:rsidRPr="00D50113" w:rsidR="00B30E07">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Pr="00D50113" w:rsidR="00B30E07">
        <w:rPr>
          <w:rFonts w:ascii="Arial" w:hAnsi="Arial" w:cs="Arial"/>
          <w:b/>
          <w:iCs/>
        </w:rPr>
        <w:t>ssessment (section 13</w:t>
      </w:r>
      <w:r w:rsidRPr="00D50113" w:rsidR="00EF4933">
        <w:rPr>
          <w:rFonts w:ascii="Arial" w:hAnsi="Arial" w:cs="Arial"/>
          <w:b/>
          <w:iCs/>
        </w:rPr>
        <w:t>)</w:t>
      </w:r>
    </w:p>
    <w:tbl>
      <w:tblPr>
        <w:tblStyle w:val="TableGrid"/>
        <w:tblW w:w="5841" w:type="dxa"/>
        <w:tblInd w:w="108" w:type="dxa"/>
        <w:tblLayout w:type="fixed"/>
        <w:tblLook w:val="04A0" w:firstRow="1" w:lastRow="0" w:firstColumn="1" w:lastColumn="0" w:noHBand="0" w:noVBand="1"/>
      </w:tblPr>
      <w:tblGrid>
        <w:gridCol w:w="1730"/>
        <w:gridCol w:w="567"/>
        <w:gridCol w:w="567"/>
        <w:gridCol w:w="567"/>
        <w:gridCol w:w="567"/>
        <w:gridCol w:w="567"/>
        <w:gridCol w:w="567"/>
        <w:gridCol w:w="709"/>
      </w:tblGrid>
      <w:tr w:rsidRPr="00302082" w:rsidR="0010588A" w:rsidTr="62048578" w14:paraId="2453A1B5" w14:textId="77777777">
        <w:tc>
          <w:tcPr>
            <w:tcW w:w="1730" w:type="dxa"/>
            <w:shd w:val="clear" w:color="auto" w:fill="D9D9D9" w:themeFill="background1" w:themeFillShade="D9"/>
            <w:tcMar/>
          </w:tcPr>
          <w:p w:rsidRPr="00302082" w:rsidR="0010588A" w:rsidP="00EE137A" w:rsidRDefault="0010588A" w14:paraId="046A2CBB" w14:textId="77777777">
            <w:pPr>
              <w:spacing w:after="120"/>
              <w:ind w:left="33"/>
              <w:rPr>
                <w:rFonts w:ascii="Arial" w:hAnsi="Arial" w:cs="Arial"/>
                <w:b/>
              </w:rPr>
            </w:pPr>
            <w:r w:rsidRPr="00302082">
              <w:rPr>
                <w:rFonts w:ascii="Arial" w:hAnsi="Arial" w:cs="Arial"/>
                <w:b/>
              </w:rPr>
              <w:t>Module learning outcome</w:t>
            </w:r>
          </w:p>
        </w:tc>
        <w:tc>
          <w:tcPr>
            <w:tcW w:w="567" w:type="dxa"/>
            <w:tcMar/>
          </w:tcPr>
          <w:p w:rsidRPr="00302082" w:rsidR="0010588A" w:rsidP="00EE137A" w:rsidRDefault="0010588A" w14:paraId="31BD9440" w14:textId="5DE52A8E">
            <w:pPr>
              <w:spacing w:after="120"/>
              <w:rPr>
                <w:rFonts w:ascii="Arial" w:hAnsi="Arial" w:cs="Arial"/>
                <w:i/>
              </w:rPr>
            </w:pPr>
            <w:r w:rsidRPr="00302082">
              <w:rPr>
                <w:rFonts w:ascii="Arial" w:hAnsi="Arial" w:cs="Arial"/>
                <w:i/>
              </w:rPr>
              <w:t>8.1</w:t>
            </w:r>
          </w:p>
        </w:tc>
        <w:tc>
          <w:tcPr>
            <w:tcW w:w="567" w:type="dxa"/>
            <w:tcMar/>
          </w:tcPr>
          <w:p w:rsidRPr="00302082" w:rsidR="0010588A" w:rsidP="00EE137A" w:rsidRDefault="0010588A" w14:paraId="50ED21E8" w14:textId="4B3E65E2">
            <w:pPr>
              <w:spacing w:after="120"/>
              <w:rPr>
                <w:rFonts w:ascii="Arial" w:hAnsi="Arial" w:cs="Arial"/>
                <w:i/>
              </w:rPr>
            </w:pPr>
            <w:r w:rsidRPr="00302082">
              <w:rPr>
                <w:rFonts w:ascii="Arial" w:hAnsi="Arial" w:cs="Arial"/>
                <w:i/>
              </w:rPr>
              <w:t>8.2</w:t>
            </w:r>
          </w:p>
        </w:tc>
        <w:tc>
          <w:tcPr>
            <w:tcW w:w="567" w:type="dxa"/>
            <w:tcMar/>
          </w:tcPr>
          <w:p w:rsidRPr="00302082" w:rsidR="0010588A" w:rsidP="00EE137A" w:rsidRDefault="0010588A" w14:paraId="343AA623" w14:textId="6AC1ED22">
            <w:pPr>
              <w:spacing w:after="120"/>
              <w:rPr>
                <w:rFonts w:ascii="Arial" w:hAnsi="Arial" w:cs="Arial"/>
                <w:i/>
              </w:rPr>
            </w:pPr>
            <w:r w:rsidRPr="00302082">
              <w:rPr>
                <w:rFonts w:ascii="Arial" w:hAnsi="Arial" w:cs="Arial"/>
                <w:i/>
              </w:rPr>
              <w:t>8.3</w:t>
            </w:r>
          </w:p>
        </w:tc>
        <w:tc>
          <w:tcPr>
            <w:tcW w:w="567" w:type="dxa"/>
            <w:tcMar/>
          </w:tcPr>
          <w:p w:rsidRPr="00302082" w:rsidR="0010588A" w:rsidP="00EE137A" w:rsidRDefault="0010588A" w14:paraId="2252BFF4" w14:textId="248DABDE">
            <w:pPr>
              <w:spacing w:after="120"/>
              <w:rPr>
                <w:rFonts w:ascii="Arial" w:hAnsi="Arial" w:cs="Arial"/>
                <w:i/>
              </w:rPr>
            </w:pPr>
            <w:r>
              <w:rPr>
                <w:rFonts w:ascii="Arial" w:hAnsi="Arial" w:cs="Arial"/>
                <w:i/>
              </w:rPr>
              <w:t>9.1</w:t>
            </w:r>
          </w:p>
        </w:tc>
        <w:tc>
          <w:tcPr>
            <w:tcW w:w="567" w:type="dxa"/>
            <w:tcMar/>
          </w:tcPr>
          <w:p w:rsidRPr="00302082" w:rsidR="0010588A" w:rsidP="00EE137A" w:rsidRDefault="0010588A" w14:paraId="5B9AB4FB" w14:textId="3036B3F5">
            <w:pPr>
              <w:spacing w:after="120"/>
              <w:rPr>
                <w:rFonts w:ascii="Arial" w:hAnsi="Arial" w:cs="Arial"/>
                <w:i/>
              </w:rPr>
            </w:pPr>
            <w:r>
              <w:rPr>
                <w:rFonts w:ascii="Arial" w:hAnsi="Arial" w:cs="Arial"/>
                <w:i/>
              </w:rPr>
              <w:t>9.2</w:t>
            </w:r>
          </w:p>
        </w:tc>
        <w:tc>
          <w:tcPr>
            <w:tcW w:w="567" w:type="dxa"/>
            <w:tcMar/>
          </w:tcPr>
          <w:p w:rsidRPr="00302082" w:rsidR="0010588A" w:rsidP="79FF7E24" w:rsidRDefault="0010588A" w14:paraId="6959E77F" w14:textId="44BAFED6">
            <w:pPr>
              <w:spacing w:after="120"/>
              <w:rPr>
                <w:rFonts w:ascii="Arial" w:hAnsi="Arial" w:cs="Arial"/>
                <w:i/>
                <w:iCs/>
              </w:rPr>
            </w:pPr>
            <w:r w:rsidRPr="79FF7E24">
              <w:rPr>
                <w:rFonts w:ascii="Arial" w:hAnsi="Arial" w:cs="Arial"/>
                <w:i/>
                <w:iCs/>
              </w:rPr>
              <w:t>9.</w:t>
            </w:r>
            <w:r w:rsidRPr="79FF7E24" w:rsidR="4DCC2C39">
              <w:rPr>
                <w:rFonts w:ascii="Arial" w:hAnsi="Arial" w:cs="Arial"/>
                <w:i/>
                <w:iCs/>
              </w:rPr>
              <w:t>3</w:t>
            </w:r>
          </w:p>
        </w:tc>
        <w:tc>
          <w:tcPr>
            <w:tcW w:w="709" w:type="dxa"/>
            <w:tcMar/>
          </w:tcPr>
          <w:p w:rsidRPr="00302082" w:rsidR="0010588A" w:rsidP="79FF7E24" w:rsidRDefault="0010588A" w14:paraId="3912E122" w14:textId="54CF267E">
            <w:pPr>
              <w:spacing w:after="120"/>
              <w:rPr>
                <w:rFonts w:ascii="Arial" w:hAnsi="Arial" w:cs="Arial"/>
                <w:i/>
                <w:iCs/>
              </w:rPr>
            </w:pPr>
            <w:r w:rsidRPr="79FF7E24">
              <w:rPr>
                <w:rFonts w:ascii="Arial" w:hAnsi="Arial" w:cs="Arial"/>
                <w:i/>
                <w:iCs/>
              </w:rPr>
              <w:t>9.</w:t>
            </w:r>
            <w:r w:rsidRPr="79FF7E24" w:rsidR="502C35A2">
              <w:rPr>
                <w:rFonts w:ascii="Arial" w:hAnsi="Arial" w:cs="Arial"/>
                <w:i/>
                <w:iCs/>
              </w:rPr>
              <w:t>4</w:t>
            </w:r>
          </w:p>
        </w:tc>
      </w:tr>
      <w:tr w:rsidRPr="00302082" w:rsidR="0010588A" w:rsidTr="62048578" w14:paraId="04C21D6E" w14:textId="77777777">
        <w:tc>
          <w:tcPr>
            <w:tcW w:w="1730" w:type="dxa"/>
            <w:shd w:val="clear" w:color="auto" w:fill="D9D9D9" w:themeFill="background1" w:themeFillShade="D9"/>
            <w:tcMar/>
          </w:tcPr>
          <w:p w:rsidRPr="00302082" w:rsidR="0010588A" w:rsidP="00302082" w:rsidRDefault="0010588A" w14:paraId="376F53C1" w14:textId="77777777">
            <w:pPr>
              <w:spacing w:after="120"/>
              <w:rPr>
                <w:rFonts w:ascii="Arial" w:hAnsi="Arial" w:cs="Arial"/>
                <w:b/>
              </w:rPr>
            </w:pPr>
            <w:r w:rsidRPr="00302082">
              <w:rPr>
                <w:rFonts w:ascii="Arial" w:hAnsi="Arial" w:cs="Arial"/>
                <w:b/>
              </w:rPr>
              <w:t>Learning/ teaching method</w:t>
            </w:r>
          </w:p>
        </w:tc>
        <w:tc>
          <w:tcPr>
            <w:tcW w:w="567" w:type="dxa"/>
            <w:tcMar/>
          </w:tcPr>
          <w:p w:rsidRPr="00302082" w:rsidR="0010588A" w:rsidP="00302082" w:rsidRDefault="0010588A" w14:paraId="4C688B0F" w14:textId="77777777">
            <w:pPr>
              <w:spacing w:after="120"/>
              <w:rPr>
                <w:rFonts w:ascii="Arial" w:hAnsi="Arial" w:cs="Arial"/>
                <w:b/>
              </w:rPr>
            </w:pPr>
          </w:p>
        </w:tc>
        <w:tc>
          <w:tcPr>
            <w:tcW w:w="567" w:type="dxa"/>
            <w:tcMar/>
          </w:tcPr>
          <w:p w:rsidRPr="00302082" w:rsidR="0010588A" w:rsidP="00302082" w:rsidRDefault="0010588A" w14:paraId="61AB9E48" w14:textId="77777777">
            <w:pPr>
              <w:spacing w:after="120"/>
              <w:rPr>
                <w:rFonts w:ascii="Arial" w:hAnsi="Arial" w:cs="Arial"/>
                <w:b/>
              </w:rPr>
            </w:pPr>
          </w:p>
        </w:tc>
        <w:tc>
          <w:tcPr>
            <w:tcW w:w="567" w:type="dxa"/>
            <w:tcMar/>
          </w:tcPr>
          <w:p w:rsidRPr="00302082" w:rsidR="0010588A" w:rsidP="00302082" w:rsidRDefault="0010588A" w14:paraId="0FE41636" w14:textId="77777777">
            <w:pPr>
              <w:spacing w:after="120"/>
              <w:rPr>
                <w:rFonts w:ascii="Arial" w:hAnsi="Arial" w:cs="Arial"/>
                <w:b/>
              </w:rPr>
            </w:pPr>
          </w:p>
        </w:tc>
        <w:tc>
          <w:tcPr>
            <w:tcW w:w="567" w:type="dxa"/>
            <w:tcMar/>
          </w:tcPr>
          <w:p w:rsidRPr="00302082" w:rsidR="0010588A" w:rsidP="00302082" w:rsidRDefault="0010588A" w14:paraId="2E3F13D5" w14:textId="77777777">
            <w:pPr>
              <w:spacing w:after="120"/>
              <w:rPr>
                <w:rFonts w:ascii="Arial" w:hAnsi="Arial" w:cs="Arial"/>
                <w:b/>
              </w:rPr>
            </w:pPr>
          </w:p>
        </w:tc>
        <w:tc>
          <w:tcPr>
            <w:tcW w:w="567" w:type="dxa"/>
            <w:tcMar/>
          </w:tcPr>
          <w:p w:rsidRPr="00302082" w:rsidR="0010588A" w:rsidP="00302082" w:rsidRDefault="0010588A" w14:paraId="44E88B53" w14:textId="77777777">
            <w:pPr>
              <w:spacing w:after="120"/>
              <w:rPr>
                <w:rFonts w:ascii="Arial" w:hAnsi="Arial" w:cs="Arial"/>
                <w:b/>
              </w:rPr>
            </w:pPr>
          </w:p>
        </w:tc>
        <w:tc>
          <w:tcPr>
            <w:tcW w:w="567" w:type="dxa"/>
            <w:tcMar/>
          </w:tcPr>
          <w:p w:rsidRPr="00302082" w:rsidR="0010588A" w:rsidP="00302082" w:rsidRDefault="0010588A" w14:paraId="32B186D8" w14:textId="77777777">
            <w:pPr>
              <w:spacing w:after="120"/>
              <w:rPr>
                <w:rFonts w:ascii="Arial" w:hAnsi="Arial" w:cs="Arial"/>
                <w:b/>
              </w:rPr>
            </w:pPr>
          </w:p>
        </w:tc>
        <w:tc>
          <w:tcPr>
            <w:tcW w:w="709" w:type="dxa"/>
            <w:tcMar/>
          </w:tcPr>
          <w:p w:rsidRPr="00302082" w:rsidR="0010588A" w:rsidP="00302082" w:rsidRDefault="0010588A" w14:paraId="5F8ECFAE" w14:textId="77777777">
            <w:pPr>
              <w:spacing w:after="120"/>
              <w:rPr>
                <w:rFonts w:ascii="Arial" w:hAnsi="Arial" w:cs="Arial"/>
                <w:b/>
              </w:rPr>
            </w:pPr>
          </w:p>
        </w:tc>
      </w:tr>
      <w:tr w:rsidRPr="00302082" w:rsidR="0010588A" w:rsidTr="62048578" w14:paraId="5CC7AE59" w14:textId="77777777">
        <w:tc>
          <w:tcPr>
            <w:tcW w:w="1730" w:type="dxa"/>
            <w:tcMar/>
          </w:tcPr>
          <w:p w:rsidRPr="00302082" w:rsidR="0010588A" w:rsidP="006B7172" w:rsidRDefault="0010588A" w14:paraId="25EFC8EC" w14:textId="77777777">
            <w:pPr>
              <w:spacing w:after="120"/>
              <w:rPr>
                <w:rFonts w:ascii="Arial" w:hAnsi="Arial" w:cs="Arial"/>
                <w:b/>
              </w:rPr>
            </w:pPr>
            <w:r w:rsidRPr="00302082">
              <w:rPr>
                <w:rFonts w:ascii="Arial" w:hAnsi="Arial" w:cs="Arial"/>
                <w:b/>
              </w:rPr>
              <w:t>Private Study</w:t>
            </w:r>
          </w:p>
        </w:tc>
        <w:tc>
          <w:tcPr>
            <w:tcW w:w="567" w:type="dxa"/>
            <w:tcMar/>
          </w:tcPr>
          <w:p w:rsidRPr="00302082" w:rsidR="0010588A" w:rsidP="006B7172" w:rsidRDefault="0010588A" w14:paraId="2A4A0CC2" w14:textId="1D187F1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5D84278" w14:textId="4FD047B5">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47AE730" w14:textId="045BC6FF">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3033B64" w14:textId="0EC8F2BC">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E0A47B8" w14:textId="4E14C008">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864AAEC" w14:textId="6616618C">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18FDD456" w14:textId="03A9221D">
            <w:pPr>
              <w:spacing w:after="120"/>
              <w:rPr>
                <w:rFonts w:ascii="Arial" w:hAnsi="Arial" w:cs="Arial"/>
                <w:b/>
              </w:rPr>
            </w:pPr>
            <w:r w:rsidRPr="003A2561">
              <w:rPr>
                <w:rFonts w:ascii="Arial" w:hAnsi="Arial" w:cs="Arial"/>
                <w:b/>
              </w:rPr>
              <w:t>x</w:t>
            </w:r>
          </w:p>
        </w:tc>
      </w:tr>
      <w:tr w:rsidRPr="00302082" w:rsidR="0010588A" w:rsidTr="62048578" w14:paraId="1FEFA917" w14:textId="77777777">
        <w:tc>
          <w:tcPr>
            <w:tcW w:w="1730" w:type="dxa"/>
            <w:tcMar/>
          </w:tcPr>
          <w:p w:rsidRPr="00077091" w:rsidR="0010588A" w:rsidP="006B7172" w:rsidRDefault="0010588A" w14:paraId="737874A1" w14:textId="7F4B5C05">
            <w:pPr>
              <w:spacing w:after="120"/>
              <w:rPr>
                <w:rFonts w:ascii="Arial" w:hAnsi="Arial" w:cs="Arial"/>
                <w:color w:val="4F81BD" w:themeColor="accent1"/>
              </w:rPr>
            </w:pPr>
            <w:r w:rsidRPr="003E3F08">
              <w:rPr>
                <w:rFonts w:ascii="Arial" w:hAnsi="Arial" w:cs="Arial"/>
                <w:i/>
              </w:rPr>
              <w:t>Labs</w:t>
            </w:r>
          </w:p>
        </w:tc>
        <w:tc>
          <w:tcPr>
            <w:tcW w:w="567" w:type="dxa"/>
            <w:tcMar/>
          </w:tcPr>
          <w:p w:rsidRPr="00302082" w:rsidR="0010588A" w:rsidP="006B7172" w:rsidRDefault="0010588A" w14:paraId="1CB51665" w14:textId="7397AF23">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A28F189" w14:textId="1D26CB2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3FC71499" w14:textId="744D41C1">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C4FECFF" w14:textId="655E2D46">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143BACC" w14:textId="68FBBFA0">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3A228C78" w14:textId="3F72AFA3">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5A739A34" w14:textId="2DC8CE84">
            <w:pPr>
              <w:spacing w:after="120"/>
              <w:rPr>
                <w:rFonts w:ascii="Arial" w:hAnsi="Arial" w:cs="Arial"/>
                <w:b/>
              </w:rPr>
            </w:pPr>
            <w:r w:rsidRPr="003A2561">
              <w:rPr>
                <w:rFonts w:ascii="Arial" w:hAnsi="Arial" w:cs="Arial"/>
                <w:b/>
              </w:rPr>
              <w:t>x</w:t>
            </w:r>
          </w:p>
        </w:tc>
      </w:tr>
      <w:tr w:rsidRPr="00302082" w:rsidR="0010588A" w:rsidTr="62048578" w14:paraId="038DE42C" w14:textId="77777777">
        <w:tc>
          <w:tcPr>
            <w:tcW w:w="1730" w:type="dxa"/>
            <w:tcMar/>
          </w:tcPr>
          <w:p w:rsidRPr="00077091" w:rsidR="0010588A" w:rsidP="006B7172" w:rsidRDefault="0010588A" w14:paraId="483695EC" w14:textId="332207E0">
            <w:pPr>
              <w:spacing w:after="120"/>
              <w:rPr>
                <w:rFonts w:ascii="Arial" w:hAnsi="Arial" w:cs="Arial"/>
                <w:color w:val="4F81BD" w:themeColor="accent1"/>
              </w:rPr>
            </w:pPr>
            <w:r w:rsidRPr="003E3F08">
              <w:rPr>
                <w:rFonts w:ascii="Arial" w:hAnsi="Arial" w:cs="Arial"/>
                <w:i/>
              </w:rPr>
              <w:t>Example classes</w:t>
            </w:r>
          </w:p>
        </w:tc>
        <w:tc>
          <w:tcPr>
            <w:tcW w:w="567" w:type="dxa"/>
            <w:tcMar/>
          </w:tcPr>
          <w:p w:rsidRPr="00302082" w:rsidR="0010588A" w:rsidP="006B7172" w:rsidRDefault="0010588A" w14:paraId="4BC706EE" w14:textId="0BA770A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D61B7D9" w14:textId="319A64B5">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8D6BC14" w14:textId="0B162EA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EF5C959" w14:textId="0A565A3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63A0B4A" w14:textId="2DD08631">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EDC8F8A" w14:textId="5323EDE2">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1E7B8444" w14:textId="2469DA75">
            <w:pPr>
              <w:spacing w:after="120"/>
              <w:rPr>
                <w:rFonts w:ascii="Arial" w:hAnsi="Arial" w:cs="Arial"/>
                <w:b/>
              </w:rPr>
            </w:pPr>
            <w:r w:rsidRPr="003A2561">
              <w:rPr>
                <w:rFonts w:ascii="Arial" w:hAnsi="Arial" w:cs="Arial"/>
                <w:b/>
              </w:rPr>
              <w:t>x</w:t>
            </w:r>
          </w:p>
        </w:tc>
      </w:tr>
      <w:tr w:rsidRPr="00302082" w:rsidR="0010588A" w:rsidTr="62048578" w14:paraId="2AAFB1B4" w14:textId="77777777">
        <w:tc>
          <w:tcPr>
            <w:tcW w:w="1730" w:type="dxa"/>
            <w:tcMar/>
          </w:tcPr>
          <w:p w:rsidRPr="00077091" w:rsidR="0010588A" w:rsidP="006B7172" w:rsidRDefault="0010588A" w14:paraId="757719B0" w14:textId="59833282">
            <w:pPr>
              <w:spacing w:after="120"/>
              <w:rPr>
                <w:rFonts w:ascii="Arial" w:hAnsi="Arial" w:cs="Arial"/>
                <w:color w:val="4F81BD" w:themeColor="accent1"/>
              </w:rPr>
            </w:pPr>
            <w:r w:rsidRPr="003E3F08">
              <w:rPr>
                <w:rFonts w:ascii="Arial" w:hAnsi="Arial" w:cs="Arial"/>
                <w:i/>
              </w:rPr>
              <w:t>Lectures</w:t>
            </w:r>
          </w:p>
        </w:tc>
        <w:tc>
          <w:tcPr>
            <w:tcW w:w="567" w:type="dxa"/>
            <w:tcMar/>
          </w:tcPr>
          <w:p w:rsidRPr="00302082" w:rsidR="0010588A" w:rsidP="006B7172" w:rsidRDefault="0010588A" w14:paraId="1E728505" w14:textId="0BEE8EC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A65C93D" w14:textId="59E90F36">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DE5FA63" w14:textId="5CF9620F">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990ADC3" w14:textId="77777777">
            <w:pPr>
              <w:spacing w:after="120"/>
              <w:rPr>
                <w:rFonts w:ascii="Arial" w:hAnsi="Arial" w:cs="Arial"/>
                <w:b/>
              </w:rPr>
            </w:pPr>
          </w:p>
        </w:tc>
        <w:tc>
          <w:tcPr>
            <w:tcW w:w="567" w:type="dxa"/>
            <w:tcMar/>
          </w:tcPr>
          <w:p w:rsidRPr="00302082" w:rsidR="0010588A" w:rsidP="006B7172" w:rsidRDefault="0010588A" w14:paraId="3E67018F" w14:textId="77777777">
            <w:pPr>
              <w:spacing w:after="120"/>
              <w:rPr>
                <w:rFonts w:ascii="Arial" w:hAnsi="Arial" w:cs="Arial"/>
                <w:b/>
              </w:rPr>
            </w:pPr>
          </w:p>
        </w:tc>
        <w:tc>
          <w:tcPr>
            <w:tcW w:w="567" w:type="dxa"/>
            <w:tcMar/>
          </w:tcPr>
          <w:p w:rsidRPr="00302082" w:rsidR="0010588A" w:rsidP="006B7172" w:rsidRDefault="0010588A" w14:paraId="55C8B66F" w14:textId="6BFDE2BA">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100BAB1A" w14:textId="77777777">
            <w:pPr>
              <w:spacing w:after="120"/>
              <w:rPr>
                <w:rFonts w:ascii="Arial" w:hAnsi="Arial" w:cs="Arial"/>
                <w:b/>
              </w:rPr>
            </w:pPr>
          </w:p>
        </w:tc>
      </w:tr>
      <w:tr w:rsidRPr="00302082" w:rsidR="0010588A" w:rsidTr="62048578" w14:paraId="05875526" w14:textId="77777777">
        <w:tc>
          <w:tcPr>
            <w:tcW w:w="1730" w:type="dxa"/>
            <w:shd w:val="clear" w:color="auto" w:fill="D9D9D9" w:themeFill="background1" w:themeFillShade="D9"/>
            <w:tcMar/>
          </w:tcPr>
          <w:p w:rsidRPr="00302082" w:rsidR="0010588A" w:rsidP="006B7172" w:rsidRDefault="0010588A" w14:paraId="31411524" w14:textId="77777777">
            <w:pPr>
              <w:spacing w:after="120"/>
              <w:rPr>
                <w:rFonts w:ascii="Arial" w:hAnsi="Arial" w:cs="Arial"/>
                <w:b/>
              </w:rPr>
            </w:pPr>
            <w:r w:rsidRPr="00302082">
              <w:rPr>
                <w:rFonts w:ascii="Arial" w:hAnsi="Arial" w:cs="Arial"/>
                <w:b/>
              </w:rPr>
              <w:t>Assessment method</w:t>
            </w:r>
          </w:p>
        </w:tc>
        <w:tc>
          <w:tcPr>
            <w:tcW w:w="567" w:type="dxa"/>
            <w:tcMar/>
          </w:tcPr>
          <w:p w:rsidRPr="00302082" w:rsidR="0010588A" w:rsidP="006B7172" w:rsidRDefault="0010588A" w14:paraId="09123262" w14:textId="77777777">
            <w:pPr>
              <w:spacing w:after="120"/>
              <w:rPr>
                <w:rFonts w:ascii="Arial" w:hAnsi="Arial" w:cs="Arial"/>
                <w:b/>
              </w:rPr>
            </w:pPr>
          </w:p>
        </w:tc>
        <w:tc>
          <w:tcPr>
            <w:tcW w:w="567" w:type="dxa"/>
            <w:tcMar/>
          </w:tcPr>
          <w:p w:rsidRPr="00302082" w:rsidR="0010588A" w:rsidP="006B7172" w:rsidRDefault="0010588A" w14:paraId="1A2396BF" w14:textId="77777777">
            <w:pPr>
              <w:spacing w:after="120"/>
              <w:rPr>
                <w:rFonts w:ascii="Arial" w:hAnsi="Arial" w:cs="Arial"/>
                <w:b/>
              </w:rPr>
            </w:pPr>
          </w:p>
        </w:tc>
        <w:tc>
          <w:tcPr>
            <w:tcW w:w="567" w:type="dxa"/>
            <w:tcMar/>
          </w:tcPr>
          <w:p w:rsidRPr="00302082" w:rsidR="0010588A" w:rsidP="006B7172" w:rsidRDefault="0010588A" w14:paraId="625AD941" w14:textId="77777777">
            <w:pPr>
              <w:spacing w:after="120"/>
              <w:rPr>
                <w:rFonts w:ascii="Arial" w:hAnsi="Arial" w:cs="Arial"/>
                <w:b/>
              </w:rPr>
            </w:pPr>
          </w:p>
        </w:tc>
        <w:tc>
          <w:tcPr>
            <w:tcW w:w="567" w:type="dxa"/>
            <w:tcMar/>
          </w:tcPr>
          <w:p w:rsidRPr="00302082" w:rsidR="0010588A" w:rsidP="006B7172" w:rsidRDefault="0010588A" w14:paraId="5CC4F0C2" w14:textId="77777777">
            <w:pPr>
              <w:spacing w:after="120"/>
              <w:rPr>
                <w:rFonts w:ascii="Arial" w:hAnsi="Arial" w:cs="Arial"/>
                <w:b/>
              </w:rPr>
            </w:pPr>
          </w:p>
        </w:tc>
        <w:tc>
          <w:tcPr>
            <w:tcW w:w="567" w:type="dxa"/>
            <w:tcMar/>
          </w:tcPr>
          <w:p w:rsidRPr="00302082" w:rsidR="0010588A" w:rsidP="006B7172" w:rsidRDefault="0010588A" w14:paraId="0A553798" w14:textId="77777777">
            <w:pPr>
              <w:spacing w:after="120"/>
              <w:rPr>
                <w:rFonts w:ascii="Arial" w:hAnsi="Arial" w:cs="Arial"/>
                <w:b/>
              </w:rPr>
            </w:pPr>
          </w:p>
        </w:tc>
        <w:tc>
          <w:tcPr>
            <w:tcW w:w="567" w:type="dxa"/>
            <w:tcMar/>
          </w:tcPr>
          <w:p w:rsidRPr="00302082" w:rsidR="0010588A" w:rsidP="006B7172" w:rsidRDefault="0010588A" w14:paraId="4A1D25AC" w14:textId="77777777">
            <w:pPr>
              <w:spacing w:after="120"/>
              <w:rPr>
                <w:rFonts w:ascii="Arial" w:hAnsi="Arial" w:cs="Arial"/>
                <w:b/>
              </w:rPr>
            </w:pPr>
          </w:p>
        </w:tc>
        <w:tc>
          <w:tcPr>
            <w:tcW w:w="709" w:type="dxa"/>
            <w:tcMar/>
          </w:tcPr>
          <w:p w:rsidRPr="00302082" w:rsidR="0010588A" w:rsidP="006B7172" w:rsidRDefault="0010588A" w14:paraId="5B3B1AFD" w14:textId="77777777">
            <w:pPr>
              <w:spacing w:after="120"/>
              <w:rPr>
                <w:rFonts w:ascii="Arial" w:hAnsi="Arial" w:cs="Arial"/>
                <w:b/>
              </w:rPr>
            </w:pPr>
          </w:p>
        </w:tc>
      </w:tr>
      <w:tr w:rsidRPr="00302082" w:rsidR="0010588A" w:rsidTr="62048578" w14:paraId="07EA9DA8" w14:textId="77777777">
        <w:tc>
          <w:tcPr>
            <w:tcW w:w="1730" w:type="dxa"/>
            <w:tcMar/>
          </w:tcPr>
          <w:p w:rsidRPr="00077091" w:rsidR="0010588A" w:rsidP="62048578" w:rsidRDefault="0010588A" w14:paraId="33DA423C" w14:textId="0D9BD8B6">
            <w:pPr>
              <w:spacing w:after="120"/>
              <w:rPr>
                <w:rFonts w:ascii="Arial" w:hAnsi="Arial" w:cs="Arial"/>
                <w:i w:val="1"/>
                <w:iCs w:val="1"/>
              </w:rPr>
            </w:pPr>
            <w:r w:rsidRPr="62048578" w:rsidR="62048578">
              <w:rPr>
                <w:rFonts w:ascii="Arial" w:hAnsi="Arial" w:cs="Arial"/>
                <w:i w:val="1"/>
                <w:iCs w:val="1"/>
              </w:rPr>
              <w:t xml:space="preserve">Lab Report </w:t>
            </w:r>
          </w:p>
        </w:tc>
        <w:tc>
          <w:tcPr>
            <w:tcW w:w="567" w:type="dxa"/>
            <w:tcMar/>
          </w:tcPr>
          <w:p w:rsidRPr="00302082" w:rsidR="0010588A" w:rsidP="006B7172" w:rsidRDefault="0010588A" w14:paraId="46F68D4F" w14:textId="05EFE878">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B97F00E" w14:textId="5FB5F079">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EE1398E" w14:textId="61D74A9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52C93288" w14:textId="428EBB69">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BA46B3E" w14:textId="78B88EA5">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3A9A598" w14:textId="0E625EB5">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6E427E0D" w14:textId="6ED7FE8C">
            <w:pPr>
              <w:spacing w:after="120"/>
              <w:rPr>
                <w:rFonts w:ascii="Arial" w:hAnsi="Arial" w:cs="Arial"/>
                <w:b/>
              </w:rPr>
            </w:pPr>
            <w:r w:rsidRPr="003A2561">
              <w:rPr>
                <w:rFonts w:ascii="Arial" w:hAnsi="Arial" w:cs="Arial"/>
                <w:b/>
              </w:rPr>
              <w:t>x</w:t>
            </w:r>
          </w:p>
        </w:tc>
      </w:tr>
      <w:tr w:rsidRPr="00302082" w:rsidR="0010588A" w:rsidTr="62048578" w14:paraId="61E11CAD" w14:textId="77777777">
        <w:tc>
          <w:tcPr>
            <w:tcW w:w="1730" w:type="dxa"/>
            <w:tcMar/>
          </w:tcPr>
          <w:p w:rsidRPr="00077091" w:rsidR="0010588A" w:rsidP="62048578" w:rsidRDefault="7FDA9E3B" w14:paraId="4EAEDCEB" w14:textId="621D2C9B">
            <w:pPr>
              <w:spacing w:after="120"/>
              <w:rPr>
                <w:rFonts w:ascii="Arial" w:hAnsi="Arial" w:cs="Arial"/>
                <w:i w:val="1"/>
                <w:iCs w:val="1"/>
              </w:rPr>
            </w:pPr>
            <w:r w:rsidRPr="62048578" w:rsidR="62048578">
              <w:rPr>
                <w:rFonts w:ascii="Arial" w:hAnsi="Arial" w:cs="Arial"/>
                <w:i w:val="1"/>
                <w:iCs w:val="1"/>
              </w:rPr>
              <w:t>Assignment</w:t>
            </w:r>
          </w:p>
        </w:tc>
        <w:tc>
          <w:tcPr>
            <w:tcW w:w="567" w:type="dxa"/>
            <w:tcMar/>
          </w:tcPr>
          <w:p w:rsidRPr="00302082" w:rsidR="0010588A" w:rsidP="006B7172" w:rsidRDefault="0010588A" w14:paraId="23576051" w14:textId="6F4D34EC">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6A16B912" w14:textId="7FF42982">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4C6E9D8" w14:textId="54E95018">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803594A" w14:textId="348DC07A">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3850E47" w14:textId="3D1DDE1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5C6EC909" w14:textId="29000DF9">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21234A2B" w14:textId="0224C375">
            <w:pPr>
              <w:spacing w:after="120"/>
              <w:rPr>
                <w:rFonts w:ascii="Arial" w:hAnsi="Arial" w:cs="Arial"/>
                <w:b/>
              </w:rPr>
            </w:pPr>
            <w:r w:rsidRPr="003A2561">
              <w:rPr>
                <w:rFonts w:ascii="Arial" w:hAnsi="Arial" w:cs="Arial"/>
                <w:b/>
              </w:rPr>
              <w:t>x</w:t>
            </w:r>
          </w:p>
        </w:tc>
      </w:tr>
      <w:tr w:rsidRPr="00302082" w:rsidR="0010588A" w:rsidTr="62048578" w14:paraId="59606055" w14:textId="77777777">
        <w:tc>
          <w:tcPr>
            <w:tcW w:w="1730" w:type="dxa"/>
            <w:tcMar/>
          </w:tcPr>
          <w:p w:rsidRPr="00077091" w:rsidR="0010588A" w:rsidP="006B7172" w:rsidRDefault="0010588A" w14:paraId="19CEF350" w14:textId="65591A68">
            <w:pPr>
              <w:spacing w:after="120"/>
              <w:rPr>
                <w:rFonts w:ascii="Arial" w:hAnsi="Arial" w:cs="Arial"/>
                <w:color w:val="4F81BD" w:themeColor="accent1"/>
              </w:rPr>
            </w:pPr>
            <w:r w:rsidRPr="003E3F08">
              <w:rPr>
                <w:rFonts w:ascii="Arial" w:hAnsi="Arial" w:cs="Arial"/>
                <w:i/>
              </w:rPr>
              <w:t>Examination</w:t>
            </w:r>
          </w:p>
        </w:tc>
        <w:tc>
          <w:tcPr>
            <w:tcW w:w="567" w:type="dxa"/>
            <w:tcMar/>
          </w:tcPr>
          <w:p w:rsidRPr="00302082" w:rsidR="0010588A" w:rsidP="006B7172" w:rsidRDefault="0010588A" w14:paraId="7895C9DC" w14:textId="576B033E">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256DF9E7" w14:textId="3F685404">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718EBDD" w14:textId="206BFCEA">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065E79BC" w14:textId="00DA936D">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7170C556" w14:textId="5C566A27">
            <w:pPr>
              <w:spacing w:after="120"/>
              <w:rPr>
                <w:rFonts w:ascii="Arial" w:hAnsi="Arial" w:cs="Arial"/>
                <w:b/>
              </w:rPr>
            </w:pPr>
            <w:r w:rsidRPr="003A2561">
              <w:rPr>
                <w:rFonts w:ascii="Arial" w:hAnsi="Arial" w:cs="Arial"/>
                <w:b/>
              </w:rPr>
              <w:t>x</w:t>
            </w:r>
          </w:p>
        </w:tc>
        <w:tc>
          <w:tcPr>
            <w:tcW w:w="567" w:type="dxa"/>
            <w:tcMar/>
          </w:tcPr>
          <w:p w:rsidRPr="00302082" w:rsidR="0010588A" w:rsidP="006B7172" w:rsidRDefault="0010588A" w14:paraId="159294DC" w14:textId="1BE2F0E5">
            <w:pPr>
              <w:spacing w:after="120"/>
              <w:rPr>
                <w:rFonts w:ascii="Arial" w:hAnsi="Arial" w:cs="Arial"/>
                <w:b/>
              </w:rPr>
            </w:pPr>
            <w:r w:rsidRPr="003A2561">
              <w:rPr>
                <w:rFonts w:ascii="Arial" w:hAnsi="Arial" w:cs="Arial"/>
                <w:b/>
              </w:rPr>
              <w:t>x</w:t>
            </w:r>
          </w:p>
        </w:tc>
        <w:tc>
          <w:tcPr>
            <w:tcW w:w="709" w:type="dxa"/>
            <w:tcMar/>
          </w:tcPr>
          <w:p w:rsidRPr="00302082" w:rsidR="0010588A" w:rsidP="006B7172" w:rsidRDefault="0010588A" w14:paraId="336589B3" w14:textId="6C40503D">
            <w:pPr>
              <w:spacing w:after="120"/>
              <w:rPr>
                <w:rFonts w:ascii="Arial" w:hAnsi="Arial" w:cs="Arial"/>
                <w:b/>
              </w:rPr>
            </w:pPr>
            <w:r w:rsidRPr="003A2561">
              <w:rPr>
                <w:rFonts w:ascii="Arial" w:hAnsi="Arial" w:cs="Arial"/>
                <w:b/>
              </w:rPr>
              <w:t>x</w:t>
            </w:r>
          </w:p>
        </w:tc>
      </w:tr>
    </w:tbl>
    <w:p w:rsidR="007A6245" w:rsidP="00302082" w:rsidRDefault="007A6245" w14:paraId="0FA5EAD1" w14:textId="77777777">
      <w:pPr>
        <w:spacing w:after="120" w:line="240" w:lineRule="auto"/>
        <w:ind w:left="426" w:right="260"/>
        <w:rPr>
          <w:rFonts w:ascii="Arial" w:hAnsi="Arial" w:cs="Arial"/>
          <w:b/>
          <w:iCs/>
        </w:rPr>
      </w:pPr>
    </w:p>
    <w:p w:rsidRPr="00D50113" w:rsidR="00D50113" w:rsidP="00AE6CD0" w:rsidRDefault="002A7F48" w14:paraId="6B2E1184"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sidR="00D50113">
        <w:rPr>
          <w:rFonts w:ascii="Arial" w:hAnsi="Arial" w:cs="Arial"/>
          <w:b/>
          <w:bCs/>
        </w:rPr>
        <w:t xml:space="preserve">odule </w:t>
      </w:r>
      <w:r>
        <w:rPr>
          <w:rFonts w:ascii="Arial" w:hAnsi="Arial" w:cs="Arial"/>
          <w:b/>
          <w:bCs/>
        </w:rPr>
        <w:t>d</w:t>
      </w:r>
      <w:r w:rsidRPr="00D50113" w:rsidR="00D50113">
        <w:rPr>
          <w:rFonts w:ascii="Arial" w:hAnsi="Arial" w:cs="Arial"/>
          <w:b/>
          <w:bCs/>
        </w:rPr>
        <w:t xml:space="preserve">esign </w:t>
      </w:r>
    </w:p>
    <w:p w:rsidRPr="00D50113" w:rsidR="00D50113" w:rsidP="00AE6CD0" w:rsidRDefault="00D50113" w14:paraId="6162DAA1" w14:textId="0A93440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C3959">
        <w:rPr>
          <w:rFonts w:ascii="Arial" w:hAnsi="Arial" w:cs="Arial"/>
        </w:rPr>
        <w:t>Division</w:t>
      </w:r>
      <w:r w:rsidRPr="00D50113" w:rsidR="002C3959">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Pr="00D50113" w:rsidR="00D50113" w:rsidP="00AE6CD0" w:rsidRDefault="00D50113" w14:paraId="286A3F10"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D50113" w:rsidP="00AE6CD0" w:rsidRDefault="00D50113" w14:paraId="0F0203DC"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D50113" w:rsidP="00AE6CD0" w:rsidRDefault="00D50113" w14:paraId="5B5AC77E"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P="00D50113" w:rsidRDefault="00D50113" w14:paraId="44A40BEF" w14:textId="77777777">
      <w:pPr>
        <w:spacing w:after="120" w:line="240" w:lineRule="auto"/>
        <w:ind w:left="426" w:right="260"/>
        <w:rPr>
          <w:rFonts w:ascii="Arial" w:hAnsi="Arial" w:cs="Arial"/>
          <w:iCs/>
        </w:rPr>
      </w:pPr>
    </w:p>
    <w:p w:rsidR="009A2D37" w:rsidP="00AE6CD0" w:rsidRDefault="002A7F48" w14:paraId="646A9D86"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 w</w:t>
      </w:r>
      <w:r>
        <w:rPr>
          <w:rFonts w:ascii="Arial" w:hAnsi="Arial" w:cs="Arial"/>
          <w:b/>
        </w:rPr>
        <w:t>here module will be delivered</w:t>
      </w:r>
    </w:p>
    <w:p w:rsidR="002A7F48" w:rsidP="009C2857" w:rsidRDefault="00467DF3" w14:paraId="692A0561" w14:textId="5F2685FD">
      <w:pPr>
        <w:spacing w:after="120" w:line="240" w:lineRule="auto"/>
        <w:ind w:left="567" w:right="260"/>
        <w:jc w:val="both"/>
        <w:rPr>
          <w:rFonts w:ascii="Arial" w:hAnsi="Arial" w:cs="Arial"/>
        </w:rPr>
      </w:pPr>
      <w:r>
        <w:rPr>
          <w:rFonts w:ascii="Arial" w:hAnsi="Arial" w:cs="Arial"/>
        </w:rPr>
        <w:t>Canterbury</w:t>
      </w:r>
    </w:p>
    <w:p w:rsidRPr="00467DF3" w:rsidR="009C2857" w:rsidP="00AE6CD0" w:rsidRDefault="009C2857" w14:paraId="0A5E4FC2" w14:textId="77777777">
      <w:pPr>
        <w:spacing w:after="120" w:line="240" w:lineRule="auto"/>
        <w:ind w:left="567" w:right="260" w:hanging="567"/>
        <w:jc w:val="both"/>
        <w:rPr>
          <w:rFonts w:ascii="Arial" w:hAnsi="Arial" w:cs="Arial"/>
        </w:rPr>
      </w:pPr>
    </w:p>
    <w:p w:rsidRPr="002A7F48" w:rsidR="002A7F48" w:rsidP="00AE6CD0" w:rsidRDefault="002A7F48" w14:paraId="0C1D4311" w14:textId="7777777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Pr="001E1EA2" w:rsidR="009A2D37" w:rsidP="009C2857" w:rsidRDefault="00D03D7E" w14:paraId="4E23EEB6" w14:textId="5C89DFD9">
      <w:pPr>
        <w:pStyle w:val="ListParagraph"/>
        <w:ind w:left="502"/>
        <w:jc w:val="both"/>
        <w:rPr>
          <w:rFonts w:ascii="Arial" w:hAnsi="Arial" w:cs="Arial"/>
          <w:iCs/>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Pr="00467DF3" w:rsidR="00467DF3">
        <w:rPr>
          <w:rFonts w:ascii="Arial" w:hAnsi="Arial" w:cs="Arial"/>
          <w:iCs/>
        </w:rPr>
        <w:t xml:space="preserve">The module will use internationally developed and recognised notations and mathematical theories of </w:t>
      </w:r>
      <w:r w:rsidR="005E1378">
        <w:rPr>
          <w:rFonts w:ascii="Arial" w:hAnsi="Arial" w:cs="Arial"/>
        </w:rPr>
        <w:t>thermodynamics and fluid m</w:t>
      </w:r>
      <w:r w:rsidRPr="006F1688" w:rsidR="00C560B6">
        <w:rPr>
          <w:rFonts w:ascii="Arial" w:hAnsi="Arial" w:cs="Arial"/>
        </w:rPr>
        <w:t>echanics</w:t>
      </w:r>
      <w:r w:rsidRPr="00467DF3" w:rsidR="00467DF3">
        <w:rPr>
          <w:rFonts w:ascii="Arial" w:hAnsi="Arial" w:cs="Arial"/>
          <w:iCs/>
        </w:rPr>
        <w:t>.</w:t>
      </w:r>
      <w:r>
        <w:rPr>
          <w:rFonts w:ascii="Arial" w:hAnsi="Arial" w:cs="Arial"/>
          <w:iCs/>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rsidRPr="00302082" w:rsidR="00641D6D" w:rsidP="002A7F48" w:rsidRDefault="00641D6D" w14:paraId="32E06186" w14:textId="77777777">
      <w:pPr>
        <w:pBdr>
          <w:bottom w:val="single" w:color="auto" w:sz="6" w:space="1"/>
        </w:pBdr>
        <w:spacing w:after="120" w:line="240" w:lineRule="auto"/>
        <w:ind w:right="261"/>
        <w:rPr>
          <w:rFonts w:ascii="Arial" w:hAnsi="Arial" w:cs="Arial"/>
        </w:rPr>
      </w:pPr>
    </w:p>
    <w:p w:rsidRPr="00BA453C" w:rsidR="00441E76" w:rsidP="00302082" w:rsidRDefault="00247A9D" w14:paraId="650A2C44" w14:textId="4EA63D80">
      <w:pPr>
        <w:spacing w:after="120" w:line="240" w:lineRule="auto"/>
        <w:ind w:right="260"/>
        <w:rPr>
          <w:rFonts w:ascii="Arial" w:hAnsi="Arial" w:cs="Arial"/>
          <w:b/>
          <w:sz w:val="20"/>
        </w:rPr>
      </w:pPr>
      <w:r>
        <w:rPr>
          <w:rFonts w:ascii="Arial" w:hAnsi="Arial" w:cs="Arial"/>
          <w:b/>
          <w:sz w:val="20"/>
        </w:rPr>
        <w:t>DIVISIONAL</w:t>
      </w:r>
      <w:r w:rsidRPr="00BA453C" w:rsidR="00422B69">
        <w:rPr>
          <w:rFonts w:ascii="Arial" w:hAnsi="Arial" w:cs="Arial"/>
          <w:b/>
          <w:sz w:val="20"/>
        </w:rPr>
        <w:t xml:space="preserve">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52511DB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0CED0C36" w14:textId="7777777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BA453C" w:rsidR="00302082" w:rsidTr="00AE6CD0" w14:paraId="4152A540" w14:textId="77777777">
        <w:trPr>
          <w:trHeight w:val="317"/>
        </w:trPr>
        <w:tc>
          <w:tcPr>
            <w:tcW w:w="1526" w:type="dxa"/>
          </w:tcPr>
          <w:p w:rsidRPr="00BA453C" w:rsidR="00422B69" w:rsidP="00302082" w:rsidRDefault="00422B69" w14:paraId="7CFA1F39"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28CC2F9"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0D208847"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3418B9A6" w14:textId="77777777">
            <w:pPr>
              <w:spacing w:after="120"/>
              <w:ind w:right="-330"/>
              <w:rPr>
                <w:rFonts w:ascii="Arial" w:hAnsi="Arial" w:cs="Arial"/>
                <w:sz w:val="18"/>
              </w:rPr>
            </w:pPr>
            <w:r w:rsidRPr="00BA453C">
              <w:rPr>
                <w:rFonts w:ascii="Arial" w:hAnsi="Arial" w:cs="Arial"/>
                <w:sz w:val="18"/>
              </w:rPr>
              <w:t>Section revised</w:t>
            </w:r>
          </w:p>
        </w:tc>
        <w:tc>
          <w:tcPr>
            <w:tcW w:w="2400" w:type="dxa"/>
          </w:tcPr>
          <w:p w:rsidRPr="00BA453C" w:rsidR="00422B69" w:rsidP="00302082" w:rsidRDefault="00422B69" w14:paraId="3396F57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AE6CD0" w14:paraId="49C2F3FB" w14:textId="77777777">
        <w:trPr>
          <w:trHeight w:val="305"/>
        </w:trPr>
        <w:tc>
          <w:tcPr>
            <w:tcW w:w="1526" w:type="dxa"/>
          </w:tcPr>
          <w:p w:rsidRPr="009136BD" w:rsidR="00422B69" w:rsidP="00302082" w:rsidRDefault="00C67127" w14:paraId="1A9A60BE" w14:textId="353B8D5A">
            <w:pPr>
              <w:spacing w:after="120"/>
              <w:ind w:right="-330"/>
              <w:rPr>
                <w:rFonts w:ascii="Arial" w:hAnsi="Arial" w:cs="Arial"/>
                <w:sz w:val="20"/>
                <w:szCs w:val="20"/>
              </w:rPr>
            </w:pPr>
            <w:r w:rsidRPr="009136BD">
              <w:rPr>
                <w:rFonts w:ascii="Arial" w:hAnsi="Arial" w:cs="Arial"/>
                <w:sz w:val="20"/>
                <w:szCs w:val="20"/>
              </w:rPr>
              <w:t>15/10/2020</w:t>
            </w:r>
          </w:p>
        </w:tc>
        <w:tc>
          <w:tcPr>
            <w:tcW w:w="1701" w:type="dxa"/>
          </w:tcPr>
          <w:p w:rsidRPr="009136BD" w:rsidR="00422B69" w:rsidP="00302082" w:rsidRDefault="00C67127" w14:paraId="2F7E205B" w14:textId="74A078F7">
            <w:pPr>
              <w:spacing w:after="120"/>
              <w:ind w:right="-330"/>
              <w:rPr>
                <w:rFonts w:ascii="Arial" w:hAnsi="Arial" w:cs="Arial"/>
                <w:sz w:val="20"/>
                <w:szCs w:val="20"/>
              </w:rPr>
            </w:pPr>
            <w:r w:rsidRPr="009136BD">
              <w:rPr>
                <w:rFonts w:ascii="Arial" w:hAnsi="Arial" w:cs="Arial"/>
                <w:sz w:val="20"/>
                <w:szCs w:val="20"/>
              </w:rPr>
              <w:t>Minor</w:t>
            </w:r>
          </w:p>
        </w:tc>
        <w:tc>
          <w:tcPr>
            <w:tcW w:w="2410" w:type="dxa"/>
          </w:tcPr>
          <w:p w:rsidRPr="009136BD" w:rsidR="00422B69" w:rsidP="00302082" w:rsidRDefault="00C67127" w14:paraId="14AC19E7" w14:textId="2B3411B8">
            <w:pPr>
              <w:spacing w:after="120"/>
              <w:ind w:right="-330"/>
              <w:rPr>
                <w:rFonts w:ascii="Arial" w:hAnsi="Arial" w:cs="Arial"/>
                <w:sz w:val="20"/>
                <w:szCs w:val="20"/>
              </w:rPr>
            </w:pPr>
            <w:r w:rsidRPr="009136BD">
              <w:rPr>
                <w:rFonts w:ascii="Arial" w:hAnsi="Arial" w:cs="Arial"/>
                <w:sz w:val="20"/>
                <w:szCs w:val="20"/>
              </w:rPr>
              <w:t>Sept 2021</w:t>
            </w:r>
          </w:p>
        </w:tc>
        <w:tc>
          <w:tcPr>
            <w:tcW w:w="2448" w:type="dxa"/>
          </w:tcPr>
          <w:p w:rsidRPr="009136BD" w:rsidR="00422B69" w:rsidP="00302082" w:rsidRDefault="00C67127" w14:paraId="296A7A67" w14:textId="612E81B5">
            <w:pPr>
              <w:spacing w:after="120"/>
              <w:ind w:right="-330"/>
              <w:rPr>
                <w:rFonts w:ascii="Arial" w:hAnsi="Arial" w:cs="Arial"/>
                <w:sz w:val="20"/>
                <w:szCs w:val="20"/>
              </w:rPr>
            </w:pPr>
            <w:r w:rsidRPr="009136BD">
              <w:rPr>
                <w:rFonts w:ascii="Arial" w:hAnsi="Arial" w:cs="Arial"/>
                <w:sz w:val="20"/>
                <w:szCs w:val="20"/>
              </w:rPr>
              <w:t>1, 5, 6, 7, 8, 9, 10, 11, 13, 14, 17</w:t>
            </w:r>
          </w:p>
        </w:tc>
        <w:tc>
          <w:tcPr>
            <w:tcW w:w="2400" w:type="dxa"/>
          </w:tcPr>
          <w:p w:rsidRPr="009136BD" w:rsidR="00422B69" w:rsidP="00302082" w:rsidRDefault="00C67127" w14:paraId="74E67FD5" w14:textId="255344D0">
            <w:pPr>
              <w:spacing w:after="120"/>
              <w:ind w:right="-330"/>
              <w:rPr>
                <w:rFonts w:ascii="Arial" w:hAnsi="Arial" w:cs="Arial"/>
                <w:sz w:val="20"/>
                <w:szCs w:val="20"/>
              </w:rPr>
            </w:pPr>
            <w:r w:rsidRPr="009136BD">
              <w:rPr>
                <w:rFonts w:ascii="Arial" w:hAnsi="Arial" w:cs="Arial"/>
                <w:sz w:val="20"/>
                <w:szCs w:val="20"/>
              </w:rPr>
              <w:t>No</w:t>
            </w:r>
          </w:p>
        </w:tc>
      </w:tr>
      <w:tr w:rsidRPr="00302082" w:rsidR="00302082" w:rsidTr="00AE6CD0" w14:paraId="7D5B0DF6" w14:textId="77777777">
        <w:trPr>
          <w:trHeight w:val="305"/>
        </w:trPr>
        <w:tc>
          <w:tcPr>
            <w:tcW w:w="1526" w:type="dxa"/>
          </w:tcPr>
          <w:p w:rsidRPr="00302082" w:rsidR="00422B69" w:rsidP="00302082" w:rsidRDefault="00422B69" w14:paraId="5716C9B6" w14:textId="77777777">
            <w:pPr>
              <w:spacing w:after="120"/>
              <w:ind w:right="-330"/>
              <w:rPr>
                <w:rFonts w:ascii="Arial" w:hAnsi="Arial" w:cs="Arial"/>
              </w:rPr>
            </w:pPr>
          </w:p>
        </w:tc>
        <w:tc>
          <w:tcPr>
            <w:tcW w:w="1701" w:type="dxa"/>
          </w:tcPr>
          <w:p w:rsidRPr="00302082" w:rsidR="00422B69" w:rsidP="00302082" w:rsidRDefault="00422B69" w14:paraId="204529AE" w14:textId="77777777">
            <w:pPr>
              <w:spacing w:after="120"/>
              <w:ind w:right="-330"/>
              <w:rPr>
                <w:rFonts w:ascii="Arial" w:hAnsi="Arial" w:cs="Arial"/>
              </w:rPr>
            </w:pPr>
          </w:p>
        </w:tc>
        <w:tc>
          <w:tcPr>
            <w:tcW w:w="2410" w:type="dxa"/>
          </w:tcPr>
          <w:p w:rsidRPr="00302082" w:rsidR="00422B69" w:rsidP="00302082" w:rsidRDefault="00422B69" w14:paraId="185CB488" w14:textId="77777777">
            <w:pPr>
              <w:spacing w:after="120"/>
              <w:ind w:right="-330"/>
              <w:rPr>
                <w:rFonts w:ascii="Arial" w:hAnsi="Arial" w:cs="Arial"/>
              </w:rPr>
            </w:pPr>
          </w:p>
        </w:tc>
        <w:tc>
          <w:tcPr>
            <w:tcW w:w="2448" w:type="dxa"/>
          </w:tcPr>
          <w:p w:rsidRPr="00302082" w:rsidR="00422B69" w:rsidP="00302082" w:rsidRDefault="00422B69" w14:paraId="3786815A" w14:textId="77777777">
            <w:pPr>
              <w:spacing w:after="120"/>
              <w:ind w:right="-330"/>
              <w:rPr>
                <w:rFonts w:ascii="Arial" w:hAnsi="Arial" w:cs="Arial"/>
              </w:rPr>
            </w:pPr>
          </w:p>
        </w:tc>
        <w:tc>
          <w:tcPr>
            <w:tcW w:w="2400" w:type="dxa"/>
          </w:tcPr>
          <w:p w:rsidRPr="00302082" w:rsidR="00422B69" w:rsidP="00302082" w:rsidRDefault="00422B69" w14:paraId="3E1D1929" w14:textId="77777777">
            <w:pPr>
              <w:spacing w:after="120"/>
              <w:ind w:right="-330"/>
              <w:rPr>
                <w:rFonts w:ascii="Arial" w:hAnsi="Arial" w:cs="Arial"/>
              </w:rPr>
            </w:pPr>
          </w:p>
        </w:tc>
      </w:tr>
    </w:tbl>
    <w:p w:rsidRPr="00302082" w:rsidR="00D83563" w:rsidP="00302082" w:rsidRDefault="00D83563" w14:paraId="29338EEE" w14:textId="77777777">
      <w:pPr>
        <w:spacing w:after="120" w:line="240" w:lineRule="auto"/>
        <w:ind w:right="-330"/>
        <w:rPr>
          <w:rFonts w:ascii="Arial" w:hAnsi="Arial" w:cs="Arial"/>
        </w:rPr>
      </w:pPr>
    </w:p>
    <w:sectPr w:rsidRPr="00302082" w:rsidR="00D83563" w:rsidSect="00B213D2">
      <w:headerReference w:type="first" r:id="rId11"/>
      <w:footerReference w:type="first" r:id="rId12"/>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781" w:rsidP="009A2D37" w:rsidRDefault="007C0781" w14:paraId="16E52405" w14:textId="77777777">
      <w:pPr>
        <w:spacing w:after="0" w:line="240" w:lineRule="auto"/>
      </w:pPr>
      <w:r>
        <w:separator/>
      </w:r>
    </w:p>
  </w:endnote>
  <w:endnote w:type="continuationSeparator" w:id="0">
    <w:p w:rsidR="007C0781" w:rsidP="009A2D37" w:rsidRDefault="007C0781" w14:paraId="7338EF7F" w14:textId="77777777">
      <w:pPr>
        <w:spacing w:after="0" w:line="240" w:lineRule="auto"/>
      </w:pPr>
      <w:r>
        <w:continuationSeparator/>
      </w:r>
    </w:p>
  </w:endnote>
  <w:endnote w:type="continuationNotice" w:id="1">
    <w:p w:rsidR="007C0781" w:rsidRDefault="007C0781" w14:paraId="06AEFA6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36BD" w:rsidR="00247A9D" w:rsidRDefault="00247A9D" w14:paraId="24830385" w14:textId="29BED866">
    <w:pPr>
      <w:pStyle w:val="Footer"/>
      <w:rPr>
        <w:sz w:val="16"/>
        <w:szCs w:val="16"/>
      </w:rPr>
    </w:pPr>
    <w:r w:rsidRPr="009136BD">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781" w:rsidP="009A2D37" w:rsidRDefault="007C0781" w14:paraId="0920881F" w14:textId="77777777">
      <w:pPr>
        <w:spacing w:after="0" w:line="240" w:lineRule="auto"/>
      </w:pPr>
      <w:r>
        <w:separator/>
      </w:r>
    </w:p>
  </w:footnote>
  <w:footnote w:type="continuationSeparator" w:id="0">
    <w:p w:rsidR="007C0781" w:rsidP="009A2D37" w:rsidRDefault="007C0781" w14:paraId="2B4ABAE5" w14:textId="77777777">
      <w:pPr>
        <w:spacing w:after="0" w:line="240" w:lineRule="auto"/>
      </w:pPr>
      <w:r>
        <w:continuationSeparator/>
      </w:r>
    </w:p>
  </w:footnote>
  <w:footnote w:type="continuationNotice" w:id="1">
    <w:p w:rsidR="007C0781" w:rsidRDefault="007C0781" w14:paraId="65A886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9C2857" w:rsidP="009C2857" w:rsidRDefault="009C2857" w14:paraId="1F7348F5"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4C29A0D" wp14:editId="589C9D4B">
          <wp:simplePos x="0" y="0"/>
          <wp:positionH relativeFrom="column">
            <wp:posOffset>5457825</wp:posOffset>
          </wp:positionH>
          <wp:positionV relativeFrom="paragraph">
            <wp:posOffset>-156845</wp:posOffset>
          </wp:positionV>
          <wp:extent cx="1170940" cy="59055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4AD9E74">
      <w:rPr>
        <w:rFonts w:ascii="Arial" w:hAnsi="Arial" w:cs="Arial"/>
        <w:b/>
        <w:bCs/>
        <w:sz w:val="28"/>
        <w:szCs w:val="28"/>
      </w:rPr>
      <w:t xml:space="preserve">MODULE SPECIFICATION </w:t>
    </w:r>
  </w:p>
  <w:p w:rsidRPr="009C2857" w:rsidR="009C2857" w:rsidRDefault="009C2857" w14:paraId="0BD903CB" w14:textId="7777777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9D3A4C"/>
    <w:multiLevelType w:val="multilevel"/>
    <w:tmpl w:val="4ABC7BF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144A1512"/>
    <w:multiLevelType w:val="multilevel"/>
    <w:tmpl w:val="D15649EE"/>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B1582BB6"/>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BC59B1"/>
    <w:multiLevelType w:val="hybridMultilevel"/>
    <w:tmpl w:val="68B69A5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650F4B92"/>
    <w:multiLevelType w:val="multilevel"/>
    <w:tmpl w:val="D15649EE"/>
    <w:numStyleLink w:val="Style2"/>
  </w:abstractNum>
  <w:abstractNum w:abstractNumId="12" w15:restartNumberingAfterBreak="0">
    <w:nsid w:val="693D0551"/>
    <w:multiLevelType w:val="hybridMultilevel"/>
    <w:tmpl w:val="19985E3E"/>
    <w:lvl w:ilvl="0" w:tplc="85382EA6">
      <w:start w:val="8"/>
      <w:numFmt w:val="bullet"/>
      <w:lvlText w:val="-"/>
      <w:lvlJc w:val="left"/>
      <w:pPr>
        <w:ind w:left="862" w:hanging="360"/>
      </w:pPr>
      <w:rPr>
        <w:rFonts w:hint="default" w:ascii="Arial" w:hAnsi="Arial" w:cs="Arial" w:eastAsiaTheme="minorEastAsia"/>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2549C"/>
    <w:multiLevelType w:val="multilevel"/>
    <w:tmpl w:val="4ABC7BF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7"/>
  </w:num>
  <w:num w:numId="10">
    <w:abstractNumId w:val="1"/>
  </w:num>
  <w:num w:numId="11">
    <w:abstractNumId w:val="14"/>
  </w:num>
  <w:num w:numId="12">
    <w:abstractNumId w:val="11"/>
  </w:num>
  <w:num w:numId="13">
    <w:abstractNumId w:val="3"/>
  </w:num>
  <w:num w:numId="14">
    <w:abstractNumId w:val="6"/>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3D"/>
    <w:rsid w:val="00063A2F"/>
    <w:rsid w:val="000678D3"/>
    <w:rsid w:val="00077091"/>
    <w:rsid w:val="00087B2B"/>
    <w:rsid w:val="00094810"/>
    <w:rsid w:val="000C0294"/>
    <w:rsid w:val="000C68CF"/>
    <w:rsid w:val="000C7A1C"/>
    <w:rsid w:val="000D2A8A"/>
    <w:rsid w:val="000D32AC"/>
    <w:rsid w:val="000E20C1"/>
    <w:rsid w:val="000E3B73"/>
    <w:rsid w:val="000F2E05"/>
    <w:rsid w:val="000F6C56"/>
    <w:rsid w:val="000F7FBF"/>
    <w:rsid w:val="001018AD"/>
    <w:rsid w:val="0010588A"/>
    <w:rsid w:val="00106BE5"/>
    <w:rsid w:val="00110947"/>
    <w:rsid w:val="00111906"/>
    <w:rsid w:val="00111CB3"/>
    <w:rsid w:val="00117577"/>
    <w:rsid w:val="00117793"/>
    <w:rsid w:val="001206E4"/>
    <w:rsid w:val="001214D3"/>
    <w:rsid w:val="00121BFC"/>
    <w:rsid w:val="00131C99"/>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E07C4"/>
    <w:rsid w:val="001E1EA2"/>
    <w:rsid w:val="001E1F45"/>
    <w:rsid w:val="001E62C1"/>
    <w:rsid w:val="001F0779"/>
    <w:rsid w:val="001F3C3E"/>
    <w:rsid w:val="00201C5F"/>
    <w:rsid w:val="0020243A"/>
    <w:rsid w:val="0021578E"/>
    <w:rsid w:val="00225358"/>
    <w:rsid w:val="00227582"/>
    <w:rsid w:val="002308BE"/>
    <w:rsid w:val="002407C0"/>
    <w:rsid w:val="002461AF"/>
    <w:rsid w:val="002465A1"/>
    <w:rsid w:val="00247A9D"/>
    <w:rsid w:val="002511F4"/>
    <w:rsid w:val="00251A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3959"/>
    <w:rsid w:val="002C5F2A"/>
    <w:rsid w:val="002D260C"/>
    <w:rsid w:val="002E71C0"/>
    <w:rsid w:val="002F05F4"/>
    <w:rsid w:val="002F0CE4"/>
    <w:rsid w:val="002F23EF"/>
    <w:rsid w:val="002F2626"/>
    <w:rsid w:val="00302082"/>
    <w:rsid w:val="003023BE"/>
    <w:rsid w:val="00304F31"/>
    <w:rsid w:val="00306620"/>
    <w:rsid w:val="00312797"/>
    <w:rsid w:val="00312B65"/>
    <w:rsid w:val="003262B9"/>
    <w:rsid w:val="00334A02"/>
    <w:rsid w:val="00335875"/>
    <w:rsid w:val="00335FBE"/>
    <w:rsid w:val="00352D8E"/>
    <w:rsid w:val="00356B68"/>
    <w:rsid w:val="0035702D"/>
    <w:rsid w:val="003604D4"/>
    <w:rsid w:val="0036174D"/>
    <w:rsid w:val="003627B0"/>
    <w:rsid w:val="00373374"/>
    <w:rsid w:val="00374DF6"/>
    <w:rsid w:val="003759B0"/>
    <w:rsid w:val="00375F84"/>
    <w:rsid w:val="00376E34"/>
    <w:rsid w:val="003804E7"/>
    <w:rsid w:val="003934D2"/>
    <w:rsid w:val="003973A1"/>
    <w:rsid w:val="003A5DA0"/>
    <w:rsid w:val="003A5EEB"/>
    <w:rsid w:val="003A6143"/>
    <w:rsid w:val="003B0054"/>
    <w:rsid w:val="003B35F4"/>
    <w:rsid w:val="003B3C4D"/>
    <w:rsid w:val="003B7C76"/>
    <w:rsid w:val="003C3E0C"/>
    <w:rsid w:val="003C776B"/>
    <w:rsid w:val="003D4A1C"/>
    <w:rsid w:val="003D7AA0"/>
    <w:rsid w:val="003E1FF7"/>
    <w:rsid w:val="003E311D"/>
    <w:rsid w:val="003F4470"/>
    <w:rsid w:val="003F5A04"/>
    <w:rsid w:val="003F67CD"/>
    <w:rsid w:val="00402ED7"/>
    <w:rsid w:val="004114B1"/>
    <w:rsid w:val="004114F8"/>
    <w:rsid w:val="00422069"/>
    <w:rsid w:val="00422B69"/>
    <w:rsid w:val="00423D86"/>
    <w:rsid w:val="00424C90"/>
    <w:rsid w:val="00436BE9"/>
    <w:rsid w:val="00441E76"/>
    <w:rsid w:val="004443DA"/>
    <w:rsid w:val="00446A75"/>
    <w:rsid w:val="004474A2"/>
    <w:rsid w:val="00460705"/>
    <w:rsid w:val="00460925"/>
    <w:rsid w:val="00467DF3"/>
    <w:rsid w:val="00471C6C"/>
    <w:rsid w:val="00472023"/>
    <w:rsid w:val="004814D2"/>
    <w:rsid w:val="00483689"/>
    <w:rsid w:val="00486993"/>
    <w:rsid w:val="00492DA4"/>
    <w:rsid w:val="00496AA3"/>
    <w:rsid w:val="00497C98"/>
    <w:rsid w:val="004A39D7"/>
    <w:rsid w:val="004A55FA"/>
    <w:rsid w:val="004B2570"/>
    <w:rsid w:val="004B5D03"/>
    <w:rsid w:val="004C1EC4"/>
    <w:rsid w:val="004D035C"/>
    <w:rsid w:val="004E7D00"/>
    <w:rsid w:val="004F3C18"/>
    <w:rsid w:val="004F4328"/>
    <w:rsid w:val="005005E4"/>
    <w:rsid w:val="005051AC"/>
    <w:rsid w:val="00511008"/>
    <w:rsid w:val="00512520"/>
    <w:rsid w:val="00513689"/>
    <w:rsid w:val="0051375A"/>
    <w:rsid w:val="00521097"/>
    <w:rsid w:val="0052712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0AB3"/>
    <w:rsid w:val="005A14B5"/>
    <w:rsid w:val="005B5A98"/>
    <w:rsid w:val="005B67F0"/>
    <w:rsid w:val="005C1A4F"/>
    <w:rsid w:val="005C27D7"/>
    <w:rsid w:val="005D7CD0"/>
    <w:rsid w:val="005E1378"/>
    <w:rsid w:val="005E1A3A"/>
    <w:rsid w:val="005E6A71"/>
    <w:rsid w:val="005E6ADC"/>
    <w:rsid w:val="005E6D10"/>
    <w:rsid w:val="005E6D38"/>
    <w:rsid w:val="005E7B3F"/>
    <w:rsid w:val="005F040F"/>
    <w:rsid w:val="005F2C42"/>
    <w:rsid w:val="006043FC"/>
    <w:rsid w:val="006050CF"/>
    <w:rsid w:val="00605322"/>
    <w:rsid w:val="00624DEE"/>
    <w:rsid w:val="006253AA"/>
    <w:rsid w:val="00626023"/>
    <w:rsid w:val="00633150"/>
    <w:rsid w:val="00637A50"/>
    <w:rsid w:val="00641D6D"/>
    <w:rsid w:val="0064364E"/>
    <w:rsid w:val="006438F3"/>
    <w:rsid w:val="00647907"/>
    <w:rsid w:val="00651A82"/>
    <w:rsid w:val="006525E9"/>
    <w:rsid w:val="0066747B"/>
    <w:rsid w:val="006725EC"/>
    <w:rsid w:val="00674491"/>
    <w:rsid w:val="00674ED0"/>
    <w:rsid w:val="00682650"/>
    <w:rsid w:val="00683609"/>
    <w:rsid w:val="00684851"/>
    <w:rsid w:val="00694309"/>
    <w:rsid w:val="00695285"/>
    <w:rsid w:val="0069600A"/>
    <w:rsid w:val="006A6BB4"/>
    <w:rsid w:val="006A7FB0"/>
    <w:rsid w:val="006B7172"/>
    <w:rsid w:val="006C153A"/>
    <w:rsid w:val="006C2A9A"/>
    <w:rsid w:val="006C423D"/>
    <w:rsid w:val="006C46EF"/>
    <w:rsid w:val="006C4C67"/>
    <w:rsid w:val="006D13C0"/>
    <w:rsid w:val="006D41AB"/>
    <w:rsid w:val="006D444F"/>
    <w:rsid w:val="006E089D"/>
    <w:rsid w:val="006F1A15"/>
    <w:rsid w:val="006F3F8B"/>
    <w:rsid w:val="0070045C"/>
    <w:rsid w:val="00700488"/>
    <w:rsid w:val="00703404"/>
    <w:rsid w:val="00703F92"/>
    <w:rsid w:val="00704637"/>
    <w:rsid w:val="00706873"/>
    <w:rsid w:val="007105E4"/>
    <w:rsid w:val="00714EE5"/>
    <w:rsid w:val="00720270"/>
    <w:rsid w:val="00722C3C"/>
    <w:rsid w:val="00724362"/>
    <w:rsid w:val="00727780"/>
    <w:rsid w:val="00731333"/>
    <w:rsid w:val="0073792C"/>
    <w:rsid w:val="0074557D"/>
    <w:rsid w:val="00754069"/>
    <w:rsid w:val="007667DF"/>
    <w:rsid w:val="0077080B"/>
    <w:rsid w:val="00787070"/>
    <w:rsid w:val="007906FD"/>
    <w:rsid w:val="007967FC"/>
    <w:rsid w:val="00797197"/>
    <w:rsid w:val="007972A7"/>
    <w:rsid w:val="007A1375"/>
    <w:rsid w:val="007A2BA2"/>
    <w:rsid w:val="007A6245"/>
    <w:rsid w:val="007B1DB2"/>
    <w:rsid w:val="007B375B"/>
    <w:rsid w:val="007B412A"/>
    <w:rsid w:val="007B635E"/>
    <w:rsid w:val="007B65D4"/>
    <w:rsid w:val="007B7724"/>
    <w:rsid w:val="007B7CDC"/>
    <w:rsid w:val="007C0781"/>
    <w:rsid w:val="007C426B"/>
    <w:rsid w:val="007C74B4"/>
    <w:rsid w:val="007D786B"/>
    <w:rsid w:val="007E3412"/>
    <w:rsid w:val="007F063C"/>
    <w:rsid w:val="007F282A"/>
    <w:rsid w:val="007F393D"/>
    <w:rsid w:val="008029AF"/>
    <w:rsid w:val="00802FFA"/>
    <w:rsid w:val="008102E5"/>
    <w:rsid w:val="008111B4"/>
    <w:rsid w:val="008133F0"/>
    <w:rsid w:val="008156D5"/>
    <w:rsid w:val="00815880"/>
    <w:rsid w:val="0082322C"/>
    <w:rsid w:val="00823942"/>
    <w:rsid w:val="00827FFD"/>
    <w:rsid w:val="00854535"/>
    <w:rsid w:val="00856EB3"/>
    <w:rsid w:val="00857A32"/>
    <w:rsid w:val="00863C96"/>
    <w:rsid w:val="00863F4E"/>
    <w:rsid w:val="00864A72"/>
    <w:rsid w:val="00873E9F"/>
    <w:rsid w:val="00874047"/>
    <w:rsid w:val="008778CB"/>
    <w:rsid w:val="00881545"/>
    <w:rsid w:val="00883A3E"/>
    <w:rsid w:val="0089148D"/>
    <w:rsid w:val="00891E0D"/>
    <w:rsid w:val="008A0F36"/>
    <w:rsid w:val="008B2543"/>
    <w:rsid w:val="008B4B6E"/>
    <w:rsid w:val="008D7401"/>
    <w:rsid w:val="008E36D4"/>
    <w:rsid w:val="00902379"/>
    <w:rsid w:val="00903DF6"/>
    <w:rsid w:val="009136BD"/>
    <w:rsid w:val="00921CF6"/>
    <w:rsid w:val="00924EF0"/>
    <w:rsid w:val="00931CE5"/>
    <w:rsid w:val="00934D7B"/>
    <w:rsid w:val="00947180"/>
    <w:rsid w:val="00955FD0"/>
    <w:rsid w:val="009567BE"/>
    <w:rsid w:val="009610D6"/>
    <w:rsid w:val="00961428"/>
    <w:rsid w:val="009676FA"/>
    <w:rsid w:val="009679E0"/>
    <w:rsid w:val="00977632"/>
    <w:rsid w:val="00982A8E"/>
    <w:rsid w:val="00987DB4"/>
    <w:rsid w:val="009937FF"/>
    <w:rsid w:val="00996204"/>
    <w:rsid w:val="009A26CB"/>
    <w:rsid w:val="009A2BC2"/>
    <w:rsid w:val="009A2D37"/>
    <w:rsid w:val="009A7587"/>
    <w:rsid w:val="009B0A69"/>
    <w:rsid w:val="009B10F0"/>
    <w:rsid w:val="009B26DD"/>
    <w:rsid w:val="009C2474"/>
    <w:rsid w:val="009C2857"/>
    <w:rsid w:val="009C2A9B"/>
    <w:rsid w:val="009C7082"/>
    <w:rsid w:val="009D0006"/>
    <w:rsid w:val="009D068C"/>
    <w:rsid w:val="009D30DD"/>
    <w:rsid w:val="009F3A2A"/>
    <w:rsid w:val="009F731F"/>
    <w:rsid w:val="00A01FD0"/>
    <w:rsid w:val="00A021FE"/>
    <w:rsid w:val="00A1270E"/>
    <w:rsid w:val="00A15342"/>
    <w:rsid w:val="00A3007E"/>
    <w:rsid w:val="00A32048"/>
    <w:rsid w:val="00A33C94"/>
    <w:rsid w:val="00A40A96"/>
    <w:rsid w:val="00A41F06"/>
    <w:rsid w:val="00A50FD4"/>
    <w:rsid w:val="00A52DB4"/>
    <w:rsid w:val="00A56CF4"/>
    <w:rsid w:val="00A618E1"/>
    <w:rsid w:val="00A629B9"/>
    <w:rsid w:val="00A67A5B"/>
    <w:rsid w:val="00A70C20"/>
    <w:rsid w:val="00A74292"/>
    <w:rsid w:val="00A76799"/>
    <w:rsid w:val="00A776DE"/>
    <w:rsid w:val="00A80640"/>
    <w:rsid w:val="00A87FFD"/>
    <w:rsid w:val="00A97038"/>
    <w:rsid w:val="00A97264"/>
    <w:rsid w:val="00AA3C15"/>
    <w:rsid w:val="00AA6330"/>
    <w:rsid w:val="00AC7501"/>
    <w:rsid w:val="00AD748B"/>
    <w:rsid w:val="00AE4865"/>
    <w:rsid w:val="00AE6CD0"/>
    <w:rsid w:val="00AF50EE"/>
    <w:rsid w:val="00AF5230"/>
    <w:rsid w:val="00B0591D"/>
    <w:rsid w:val="00B13402"/>
    <w:rsid w:val="00B14BC2"/>
    <w:rsid w:val="00B17024"/>
    <w:rsid w:val="00B17CD2"/>
    <w:rsid w:val="00B213D2"/>
    <w:rsid w:val="00B248BA"/>
    <w:rsid w:val="00B24B56"/>
    <w:rsid w:val="00B30E07"/>
    <w:rsid w:val="00B34ADD"/>
    <w:rsid w:val="00B52FF5"/>
    <w:rsid w:val="00B5498B"/>
    <w:rsid w:val="00B57219"/>
    <w:rsid w:val="00B64CB5"/>
    <w:rsid w:val="00B6554E"/>
    <w:rsid w:val="00B658A3"/>
    <w:rsid w:val="00B746A8"/>
    <w:rsid w:val="00B7664D"/>
    <w:rsid w:val="00B80989"/>
    <w:rsid w:val="00B9109B"/>
    <w:rsid w:val="00B927AE"/>
    <w:rsid w:val="00B93721"/>
    <w:rsid w:val="00B937B1"/>
    <w:rsid w:val="00BA453C"/>
    <w:rsid w:val="00BA4E02"/>
    <w:rsid w:val="00BB2A6D"/>
    <w:rsid w:val="00BB4041"/>
    <w:rsid w:val="00BB4189"/>
    <w:rsid w:val="00BB4E6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16D"/>
    <w:rsid w:val="00C560B6"/>
    <w:rsid w:val="00C612A8"/>
    <w:rsid w:val="00C67127"/>
    <w:rsid w:val="00C67631"/>
    <w:rsid w:val="00C729D7"/>
    <w:rsid w:val="00C83354"/>
    <w:rsid w:val="00C84004"/>
    <w:rsid w:val="00C843F6"/>
    <w:rsid w:val="00C84507"/>
    <w:rsid w:val="00C862C7"/>
    <w:rsid w:val="00C864F1"/>
    <w:rsid w:val="00CA3254"/>
    <w:rsid w:val="00CB11CE"/>
    <w:rsid w:val="00CC2385"/>
    <w:rsid w:val="00CC25A2"/>
    <w:rsid w:val="00CD65AB"/>
    <w:rsid w:val="00CD7F07"/>
    <w:rsid w:val="00CE04F3"/>
    <w:rsid w:val="00CE12D8"/>
    <w:rsid w:val="00CE4574"/>
    <w:rsid w:val="00CE70E6"/>
    <w:rsid w:val="00CF2E1E"/>
    <w:rsid w:val="00D00D81"/>
    <w:rsid w:val="00D02E99"/>
    <w:rsid w:val="00D03D7E"/>
    <w:rsid w:val="00D13357"/>
    <w:rsid w:val="00D13A13"/>
    <w:rsid w:val="00D20545"/>
    <w:rsid w:val="00D22AEE"/>
    <w:rsid w:val="00D2689A"/>
    <w:rsid w:val="00D3092B"/>
    <w:rsid w:val="00D31DFE"/>
    <w:rsid w:val="00D50113"/>
    <w:rsid w:val="00D54F04"/>
    <w:rsid w:val="00D65506"/>
    <w:rsid w:val="00D773CF"/>
    <w:rsid w:val="00D83563"/>
    <w:rsid w:val="00D8448F"/>
    <w:rsid w:val="00DA64B6"/>
    <w:rsid w:val="00DB5C9D"/>
    <w:rsid w:val="00DC0500"/>
    <w:rsid w:val="00DD02E6"/>
    <w:rsid w:val="00DD6D1C"/>
    <w:rsid w:val="00DF665B"/>
    <w:rsid w:val="00E0152A"/>
    <w:rsid w:val="00E03394"/>
    <w:rsid w:val="00E045F3"/>
    <w:rsid w:val="00E04E00"/>
    <w:rsid w:val="00E066E5"/>
    <w:rsid w:val="00E06A20"/>
    <w:rsid w:val="00E152E8"/>
    <w:rsid w:val="00E22F03"/>
    <w:rsid w:val="00E233C1"/>
    <w:rsid w:val="00E317F1"/>
    <w:rsid w:val="00E33760"/>
    <w:rsid w:val="00E51404"/>
    <w:rsid w:val="00E574C9"/>
    <w:rsid w:val="00E610DE"/>
    <w:rsid w:val="00E66167"/>
    <w:rsid w:val="00E661B8"/>
    <w:rsid w:val="00E71F2F"/>
    <w:rsid w:val="00E77786"/>
    <w:rsid w:val="00E806FB"/>
    <w:rsid w:val="00E821BD"/>
    <w:rsid w:val="00E85FDA"/>
    <w:rsid w:val="00EB1C2D"/>
    <w:rsid w:val="00EC1810"/>
    <w:rsid w:val="00EC3364"/>
    <w:rsid w:val="00EC3FCC"/>
    <w:rsid w:val="00ED32FF"/>
    <w:rsid w:val="00EE137A"/>
    <w:rsid w:val="00EF039B"/>
    <w:rsid w:val="00EF30AF"/>
    <w:rsid w:val="00EF4933"/>
    <w:rsid w:val="00EF5044"/>
    <w:rsid w:val="00F007F7"/>
    <w:rsid w:val="00F01956"/>
    <w:rsid w:val="00F116CE"/>
    <w:rsid w:val="00F176DE"/>
    <w:rsid w:val="00F21C47"/>
    <w:rsid w:val="00F244E2"/>
    <w:rsid w:val="00F340DE"/>
    <w:rsid w:val="00F43156"/>
    <w:rsid w:val="00F43542"/>
    <w:rsid w:val="00F527CB"/>
    <w:rsid w:val="00F562AA"/>
    <w:rsid w:val="00F7105A"/>
    <w:rsid w:val="00F7517A"/>
    <w:rsid w:val="00F77676"/>
    <w:rsid w:val="00F8197C"/>
    <w:rsid w:val="00F82B4E"/>
    <w:rsid w:val="00F87559"/>
    <w:rsid w:val="00F9170D"/>
    <w:rsid w:val="00F96D71"/>
    <w:rsid w:val="00F97C9E"/>
    <w:rsid w:val="00FA1FFE"/>
    <w:rsid w:val="00FA20DE"/>
    <w:rsid w:val="00FA4EE8"/>
    <w:rsid w:val="00FB12CA"/>
    <w:rsid w:val="00FB36EC"/>
    <w:rsid w:val="00FB4E1B"/>
    <w:rsid w:val="00FB62FC"/>
    <w:rsid w:val="00FC0291"/>
    <w:rsid w:val="00FC1C92"/>
    <w:rsid w:val="00FD333B"/>
    <w:rsid w:val="00FD689C"/>
    <w:rsid w:val="00FD705C"/>
    <w:rsid w:val="00FD777A"/>
    <w:rsid w:val="00FD79BF"/>
    <w:rsid w:val="00FE260B"/>
    <w:rsid w:val="00FE692E"/>
    <w:rsid w:val="00FF31CA"/>
    <w:rsid w:val="00FF6EB4"/>
    <w:rsid w:val="00FF7858"/>
    <w:rsid w:val="0114D4D9"/>
    <w:rsid w:val="075D87AA"/>
    <w:rsid w:val="0CBB6848"/>
    <w:rsid w:val="10B213C6"/>
    <w:rsid w:val="1357F254"/>
    <w:rsid w:val="15238AB4"/>
    <w:rsid w:val="17A0931B"/>
    <w:rsid w:val="1D386BCF"/>
    <w:rsid w:val="1DF706BA"/>
    <w:rsid w:val="25064243"/>
    <w:rsid w:val="254B3869"/>
    <w:rsid w:val="276AAC58"/>
    <w:rsid w:val="2E7EF74E"/>
    <w:rsid w:val="2F998F11"/>
    <w:rsid w:val="3D9D4EA9"/>
    <w:rsid w:val="44734C7C"/>
    <w:rsid w:val="47E4F9F8"/>
    <w:rsid w:val="4CE800A5"/>
    <w:rsid w:val="4DCC2C39"/>
    <w:rsid w:val="4EA127AB"/>
    <w:rsid w:val="4F1417D8"/>
    <w:rsid w:val="502C35A2"/>
    <w:rsid w:val="574F8119"/>
    <w:rsid w:val="5D5D478E"/>
    <w:rsid w:val="5DE944B2"/>
    <w:rsid w:val="611A485A"/>
    <w:rsid w:val="62048578"/>
    <w:rsid w:val="6E3122F3"/>
    <w:rsid w:val="715C6AB8"/>
    <w:rsid w:val="73984E34"/>
    <w:rsid w:val="76F7826C"/>
    <w:rsid w:val="797C80B2"/>
    <w:rsid w:val="79FF7E24"/>
    <w:rsid w:val="7AF52825"/>
    <w:rsid w:val="7FDA9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2404A"/>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numbering" w:styleId="Style1" w:customStyle="1">
    <w:name w:val="Style1"/>
    <w:uiPriority w:val="99"/>
    <w:rsid w:val="00CC2385"/>
    <w:pPr>
      <w:numPr>
        <w:numId w:val="11"/>
      </w:numPr>
    </w:pPr>
  </w:style>
  <w:style w:type="numbering" w:styleId="Style2" w:customStyle="1">
    <w:name w:val="Style2"/>
    <w:uiPriority w:val="99"/>
    <w:rsid w:val="00D3092B"/>
    <w:pPr>
      <w:numPr>
        <w:numId w:val="13"/>
      </w:numPr>
    </w:pPr>
  </w:style>
  <w:style w:type="table" w:styleId="LightList">
    <w:name w:val="Light List"/>
    <w:basedOn w:val="TableNormal"/>
    <w:uiPriority w:val="61"/>
    <w:rsid w:val="0070045C"/>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6449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53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700205">
      <w:bodyDiv w:val="1"/>
      <w:marLeft w:val="0"/>
      <w:marRight w:val="0"/>
      <w:marTop w:val="0"/>
      <w:marBottom w:val="0"/>
      <w:divBdr>
        <w:top w:val="none" w:sz="0" w:space="0" w:color="auto"/>
        <w:left w:val="none" w:sz="0" w:space="0" w:color="auto"/>
        <w:bottom w:val="none" w:sz="0" w:space="0" w:color="auto"/>
        <w:right w:val="none" w:sz="0" w:space="0" w:color="auto"/>
      </w:divBdr>
      <w:divsChild>
        <w:div w:id="953973922">
          <w:marLeft w:val="0"/>
          <w:marRight w:val="0"/>
          <w:marTop w:val="0"/>
          <w:marBottom w:val="0"/>
          <w:divBdr>
            <w:top w:val="none" w:sz="0" w:space="0" w:color="auto"/>
            <w:left w:val="none" w:sz="0" w:space="0" w:color="auto"/>
            <w:bottom w:val="none" w:sz="0" w:space="0" w:color="auto"/>
            <w:right w:val="none" w:sz="0" w:space="0" w:color="auto"/>
          </w:divBdr>
          <w:divsChild>
            <w:div w:id="1388412107">
              <w:marLeft w:val="0"/>
              <w:marRight w:val="0"/>
              <w:marTop w:val="0"/>
              <w:marBottom w:val="330"/>
              <w:divBdr>
                <w:top w:val="none" w:sz="0" w:space="0" w:color="auto"/>
                <w:left w:val="none" w:sz="0" w:space="0" w:color="auto"/>
                <w:bottom w:val="none" w:sz="0" w:space="0" w:color="auto"/>
                <w:right w:val="none" w:sz="0" w:space="0" w:color="auto"/>
              </w:divBdr>
            </w:div>
            <w:div w:id="636254111">
              <w:marLeft w:val="0"/>
              <w:marRight w:val="0"/>
              <w:marTop w:val="90"/>
              <w:marBottom w:val="330"/>
              <w:divBdr>
                <w:top w:val="none" w:sz="0" w:space="0" w:color="auto"/>
                <w:left w:val="none" w:sz="0" w:space="0" w:color="auto"/>
                <w:bottom w:val="none" w:sz="0" w:space="0" w:color="auto"/>
                <w:right w:val="none" w:sz="0" w:space="0" w:color="auto"/>
              </w:divBdr>
            </w:div>
          </w:divsChild>
        </w:div>
        <w:div w:id="1109619113">
          <w:marLeft w:val="0"/>
          <w:marRight w:val="0"/>
          <w:marTop w:val="0"/>
          <w:marBottom w:val="105"/>
          <w:divBdr>
            <w:top w:val="none" w:sz="0" w:space="0" w:color="auto"/>
            <w:left w:val="none" w:sz="0" w:space="0" w:color="auto"/>
            <w:bottom w:val="none" w:sz="0" w:space="0" w:color="auto"/>
            <w:right w:val="none" w:sz="0" w:space="0" w:color="auto"/>
          </w:divBdr>
          <w:divsChild>
            <w:div w:id="281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12B54-7D18-4603-BE9B-16883C995C5C}">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0cdfc7b3-e188-4361-b59c-0d6e240501b1"/>
    <ds:schemaRef ds:uri="http://schemas.microsoft.com/office/infopath/2007/PartnerControls"/>
  </ds:schemaRefs>
</ds:datastoreItem>
</file>

<file path=customXml/itemProps2.xml><?xml version="1.0" encoding="utf-8"?>
<ds:datastoreItem xmlns:ds="http://schemas.openxmlformats.org/officeDocument/2006/customXml" ds:itemID="{148C8A6A-94BF-4442-B952-6037E8C80328}">
  <ds:schemaRefs>
    <ds:schemaRef ds:uri="http://schemas.microsoft.com/sharepoint/v3/contenttype/forms"/>
  </ds:schemaRefs>
</ds:datastoreItem>
</file>

<file path=customXml/itemProps3.xml><?xml version="1.0" encoding="utf-8"?>
<ds:datastoreItem xmlns:ds="http://schemas.openxmlformats.org/officeDocument/2006/customXml" ds:itemID="{F2AEAB99-0826-4243-B583-1618A8C63CF0}">
  <ds:schemaRefs>
    <ds:schemaRef ds:uri="http://schemas.openxmlformats.org/officeDocument/2006/bibliography"/>
  </ds:schemaRefs>
</ds:datastoreItem>
</file>

<file path=customXml/itemProps4.xml><?xml version="1.0" encoding="utf-8"?>
<ds:datastoreItem xmlns:ds="http://schemas.openxmlformats.org/officeDocument/2006/customXml" ds:itemID="{8658F93D-F600-4F3D-A828-E02E1E7CF5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Denny Flowers</dc:creator>
  <lastModifiedBy>Ellen Brennan</lastModifiedBy>
  <revision>6</revision>
  <lastPrinted>2017-12-15T17:04:00.0000000Z</lastPrinted>
  <dcterms:created xsi:type="dcterms:W3CDTF">2021-09-15T09:59:00.0000000Z</dcterms:created>
  <dcterms:modified xsi:type="dcterms:W3CDTF">2022-07-01T09:39:44.1380250Z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