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5B89" w14:textId="63BC6C45" w:rsidR="000E02BC" w:rsidRDefault="000E02BC" w:rsidP="00696FF5">
      <w:pPr>
        <w:spacing w:after="120" w:line="240" w:lineRule="auto"/>
        <w:ind w:right="260"/>
        <w:jc w:val="both"/>
        <w:rPr>
          <w:rFonts w:ascii="Arial" w:hAnsi="Arial" w:cs="Arial"/>
          <w:b/>
        </w:rPr>
      </w:pPr>
    </w:p>
    <w:p w14:paraId="07938B06" w14:textId="0F7CB976"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Title of the module</w:t>
      </w:r>
    </w:p>
    <w:p w14:paraId="42490D7E" w14:textId="77777777" w:rsidR="00336DFF" w:rsidRPr="00336DFF" w:rsidRDefault="00336DFF" w:rsidP="004D2C8E">
      <w:pPr>
        <w:spacing w:after="120" w:line="240" w:lineRule="auto"/>
        <w:ind w:left="567" w:right="260"/>
        <w:jc w:val="both"/>
        <w:rPr>
          <w:rFonts w:ascii="Arial" w:hAnsi="Arial" w:cs="Arial"/>
          <w:iCs/>
        </w:rPr>
      </w:pPr>
      <w:r w:rsidRPr="004D2C8E">
        <w:rPr>
          <w:rFonts w:ascii="Arial" w:hAnsi="Arial" w:cs="Arial"/>
        </w:rPr>
        <w:t>EENG3130 (</w:t>
      </w:r>
      <w:r w:rsidRPr="00336DFF">
        <w:rPr>
          <w:rFonts w:ascii="Arial" w:hAnsi="Arial" w:cs="Arial"/>
        </w:rPr>
        <w:t>EL313) Introduction to Programming</w:t>
      </w:r>
    </w:p>
    <w:p w14:paraId="079769FA" w14:textId="77777777" w:rsidR="009A2D37" w:rsidRPr="00336DFF" w:rsidRDefault="009A2D37" w:rsidP="00302082">
      <w:pPr>
        <w:spacing w:after="120" w:line="240" w:lineRule="auto"/>
        <w:ind w:left="426" w:right="260"/>
        <w:jc w:val="both"/>
        <w:rPr>
          <w:rFonts w:ascii="Arial" w:hAnsi="Arial" w:cs="Arial"/>
        </w:rPr>
      </w:pPr>
    </w:p>
    <w:p w14:paraId="56C94F12" w14:textId="5DD7D156" w:rsidR="009A2D37" w:rsidRPr="00336DFF" w:rsidRDefault="00D814F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w:t>
      </w:r>
      <w:r w:rsidR="009A2D37" w:rsidRPr="00336DFF">
        <w:rPr>
          <w:rFonts w:ascii="Arial" w:hAnsi="Arial" w:cs="Arial"/>
          <w:b/>
        </w:rPr>
        <w:t>or partner institution which will be responsible for management of the module</w:t>
      </w:r>
    </w:p>
    <w:p w14:paraId="03EB48AC" w14:textId="3B86B300" w:rsidR="009A2D37" w:rsidRPr="00336DFF" w:rsidRDefault="00D814F2" w:rsidP="00696FF5">
      <w:pPr>
        <w:spacing w:after="120" w:line="240" w:lineRule="auto"/>
        <w:ind w:left="567" w:right="260"/>
        <w:rPr>
          <w:rFonts w:ascii="Arial" w:hAnsi="Arial" w:cs="Arial"/>
          <w:iCs/>
        </w:rPr>
      </w:pPr>
      <w:r>
        <w:rPr>
          <w:rFonts w:ascii="Arial" w:hAnsi="Arial" w:cs="Arial"/>
          <w:iCs/>
        </w:rPr>
        <w:t>Computing, Engineering and Mathematical Sciences</w:t>
      </w:r>
    </w:p>
    <w:p w14:paraId="744FADDF" w14:textId="77777777" w:rsidR="009A2D37" w:rsidRPr="00336DFF" w:rsidRDefault="009A2D37" w:rsidP="00302082">
      <w:pPr>
        <w:spacing w:after="120" w:line="240" w:lineRule="auto"/>
        <w:ind w:left="426" w:right="260"/>
        <w:rPr>
          <w:rFonts w:ascii="Arial" w:hAnsi="Arial" w:cs="Arial"/>
          <w:iCs/>
        </w:rPr>
      </w:pPr>
    </w:p>
    <w:p w14:paraId="2FCE377A"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The level of the module (</w:t>
      </w:r>
      <w:r w:rsidR="00D83563" w:rsidRPr="00336DFF">
        <w:rPr>
          <w:rFonts w:ascii="Arial" w:hAnsi="Arial" w:cs="Arial"/>
          <w:b/>
        </w:rPr>
        <w:t>Level</w:t>
      </w:r>
      <w:r w:rsidR="00441E76" w:rsidRPr="00336DFF">
        <w:rPr>
          <w:rFonts w:ascii="Arial" w:hAnsi="Arial" w:cs="Arial"/>
          <w:b/>
        </w:rPr>
        <w:t xml:space="preserve"> 4</w:t>
      </w:r>
      <w:r w:rsidR="001D0C7D" w:rsidRPr="00336DFF">
        <w:rPr>
          <w:rFonts w:ascii="Arial" w:hAnsi="Arial" w:cs="Arial"/>
          <w:b/>
        </w:rPr>
        <w:t xml:space="preserve">, </w:t>
      </w:r>
      <w:r w:rsidR="00441E76" w:rsidRPr="00336DFF">
        <w:rPr>
          <w:rFonts w:ascii="Arial" w:hAnsi="Arial" w:cs="Arial"/>
          <w:b/>
        </w:rPr>
        <w:t>Level 5</w:t>
      </w:r>
      <w:r w:rsidR="001D0C7D" w:rsidRPr="00336DFF">
        <w:rPr>
          <w:rFonts w:ascii="Arial" w:hAnsi="Arial" w:cs="Arial"/>
          <w:b/>
        </w:rPr>
        <w:t xml:space="preserve">, </w:t>
      </w:r>
      <w:r w:rsidR="00441E76" w:rsidRPr="00336DFF">
        <w:rPr>
          <w:rFonts w:ascii="Arial" w:hAnsi="Arial" w:cs="Arial"/>
          <w:b/>
        </w:rPr>
        <w:t>Level 6</w:t>
      </w:r>
      <w:r w:rsidR="001D0C7D" w:rsidRPr="00336DFF">
        <w:rPr>
          <w:rFonts w:ascii="Arial" w:hAnsi="Arial" w:cs="Arial"/>
          <w:b/>
        </w:rPr>
        <w:t xml:space="preserve"> or </w:t>
      </w:r>
      <w:r w:rsidR="00C612A8" w:rsidRPr="00336DFF">
        <w:rPr>
          <w:rFonts w:ascii="Arial" w:hAnsi="Arial" w:cs="Arial"/>
          <w:b/>
        </w:rPr>
        <w:t>L</w:t>
      </w:r>
      <w:r w:rsidR="00441E76" w:rsidRPr="00336DFF">
        <w:rPr>
          <w:rFonts w:ascii="Arial" w:hAnsi="Arial" w:cs="Arial"/>
          <w:b/>
        </w:rPr>
        <w:t>evel 7</w:t>
      </w:r>
      <w:r w:rsidR="009A2D37" w:rsidRPr="00336DFF">
        <w:rPr>
          <w:rFonts w:ascii="Arial" w:hAnsi="Arial" w:cs="Arial"/>
          <w:b/>
        </w:rPr>
        <w:t>)</w:t>
      </w:r>
    </w:p>
    <w:p w14:paraId="153319B7" w14:textId="77777777" w:rsidR="009A2D37" w:rsidRPr="00336DFF" w:rsidRDefault="00E266D8" w:rsidP="00696FF5">
      <w:pPr>
        <w:spacing w:after="120" w:line="240" w:lineRule="auto"/>
        <w:ind w:left="567" w:right="260"/>
        <w:jc w:val="both"/>
        <w:rPr>
          <w:rFonts w:ascii="Arial" w:hAnsi="Arial" w:cs="Arial"/>
        </w:rPr>
      </w:pPr>
      <w:r>
        <w:rPr>
          <w:rFonts w:ascii="Arial" w:hAnsi="Arial" w:cs="Arial"/>
        </w:rPr>
        <w:t>Level 4</w:t>
      </w:r>
    </w:p>
    <w:p w14:paraId="646E4583" w14:textId="77777777" w:rsidR="009A2D37" w:rsidRPr="00336DFF" w:rsidRDefault="009A2D37" w:rsidP="00302082">
      <w:pPr>
        <w:spacing w:after="120" w:line="240" w:lineRule="auto"/>
        <w:ind w:left="426" w:right="260"/>
        <w:rPr>
          <w:rFonts w:ascii="Arial" w:hAnsi="Arial" w:cs="Arial"/>
          <w:iCs/>
        </w:rPr>
      </w:pPr>
    </w:p>
    <w:p w14:paraId="756DB017"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 xml:space="preserve">The number of credits and the ECTS value which the module represents </w:t>
      </w:r>
    </w:p>
    <w:p w14:paraId="0C096C14" w14:textId="77777777" w:rsidR="009A2D37" w:rsidRPr="00336DFF" w:rsidRDefault="009A2D37" w:rsidP="00696FF5">
      <w:pPr>
        <w:pStyle w:val="NormalWeb"/>
        <w:spacing w:before="0" w:beforeAutospacing="0" w:after="120" w:afterAutospacing="0"/>
        <w:ind w:left="567" w:right="260"/>
        <w:rPr>
          <w:rFonts w:ascii="Arial" w:hAnsi="Arial" w:cs="Arial"/>
          <w:sz w:val="22"/>
          <w:szCs w:val="22"/>
        </w:rPr>
      </w:pPr>
      <w:r w:rsidRPr="00E266D8">
        <w:rPr>
          <w:rFonts w:ascii="Arial" w:hAnsi="Arial" w:cs="Arial"/>
          <w:sz w:val="22"/>
          <w:szCs w:val="22"/>
        </w:rPr>
        <w:t>15 credits (7.5 ECTS)</w:t>
      </w:r>
    </w:p>
    <w:p w14:paraId="6083E958" w14:textId="77777777" w:rsidR="009A2D37" w:rsidRPr="00336DFF" w:rsidRDefault="009A2D37" w:rsidP="00302082">
      <w:pPr>
        <w:spacing w:after="120" w:line="240" w:lineRule="auto"/>
        <w:ind w:left="426" w:right="260"/>
        <w:rPr>
          <w:rFonts w:ascii="Arial" w:hAnsi="Arial" w:cs="Arial"/>
        </w:rPr>
      </w:pPr>
    </w:p>
    <w:p w14:paraId="3F9BCA02"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Which term(s) the module is to be taught in (or other teaching pattern)</w:t>
      </w:r>
    </w:p>
    <w:p w14:paraId="56A17DED" w14:textId="6469B503" w:rsidR="009A2D37" w:rsidRPr="00336DFF" w:rsidRDefault="009A2D37" w:rsidP="00696FF5">
      <w:pPr>
        <w:spacing w:after="120" w:line="240" w:lineRule="auto"/>
        <w:ind w:left="567" w:right="260"/>
        <w:jc w:val="both"/>
        <w:rPr>
          <w:rFonts w:ascii="Arial" w:hAnsi="Arial" w:cs="Arial"/>
          <w:iCs/>
        </w:rPr>
      </w:pPr>
      <w:r w:rsidRPr="00E266D8">
        <w:rPr>
          <w:rFonts w:ascii="Arial" w:hAnsi="Arial" w:cs="Arial"/>
          <w:iCs/>
        </w:rPr>
        <w:t xml:space="preserve">Autumn </w:t>
      </w:r>
    </w:p>
    <w:p w14:paraId="0C68C6B7" w14:textId="77777777" w:rsidR="009A2D37" w:rsidRPr="00336DFF" w:rsidRDefault="009A2D37" w:rsidP="00302082">
      <w:pPr>
        <w:spacing w:after="120" w:line="240" w:lineRule="auto"/>
        <w:ind w:left="426" w:right="260"/>
        <w:rPr>
          <w:rFonts w:ascii="Arial" w:hAnsi="Arial" w:cs="Arial"/>
          <w:iCs/>
        </w:rPr>
      </w:pPr>
    </w:p>
    <w:p w14:paraId="2A9C1740"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Prerequisite and co-requisite modules</w:t>
      </w:r>
    </w:p>
    <w:p w14:paraId="4134B1A4" w14:textId="77777777" w:rsidR="009A2D37" w:rsidRPr="00336DFF" w:rsidRDefault="00E266D8" w:rsidP="00696FF5">
      <w:pPr>
        <w:spacing w:after="120" w:line="240" w:lineRule="auto"/>
        <w:ind w:left="567" w:right="260"/>
        <w:rPr>
          <w:rFonts w:ascii="Arial" w:hAnsi="Arial" w:cs="Arial"/>
          <w:iCs/>
        </w:rPr>
      </w:pPr>
      <w:r>
        <w:rPr>
          <w:rFonts w:ascii="Arial" w:hAnsi="Arial" w:cs="Arial"/>
          <w:iCs/>
        </w:rPr>
        <w:t xml:space="preserve">None </w:t>
      </w:r>
    </w:p>
    <w:p w14:paraId="1D8FADAF" w14:textId="77777777" w:rsidR="009A2D37" w:rsidRPr="00336DFF" w:rsidRDefault="009A2D37" w:rsidP="00302082">
      <w:pPr>
        <w:spacing w:after="120" w:line="240" w:lineRule="auto"/>
        <w:ind w:left="426" w:right="260"/>
        <w:rPr>
          <w:rFonts w:ascii="Arial" w:hAnsi="Arial" w:cs="Arial"/>
          <w:iCs/>
        </w:rPr>
      </w:pPr>
    </w:p>
    <w:p w14:paraId="2C06C288"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The programmes of study to which the module contributes</w:t>
      </w:r>
    </w:p>
    <w:p w14:paraId="72D4AAEC" w14:textId="6E9AFD9D" w:rsidR="008D3048" w:rsidRDefault="008D3048" w:rsidP="00CE1003">
      <w:pPr>
        <w:spacing w:after="120" w:line="240" w:lineRule="auto"/>
        <w:ind w:left="567" w:right="260"/>
        <w:rPr>
          <w:rFonts w:ascii="Arial" w:hAnsi="Arial" w:cs="Arial"/>
          <w:iCs/>
        </w:rPr>
      </w:pPr>
      <w:r>
        <w:rPr>
          <w:rFonts w:ascii="Arial" w:hAnsi="Arial" w:cs="Arial"/>
          <w:iCs/>
        </w:rPr>
        <w:t xml:space="preserve">BEng Mechanical Engineering with a Foundation Year </w:t>
      </w:r>
    </w:p>
    <w:p w14:paraId="40D4E507" w14:textId="586D43F3" w:rsidR="00F00EF8" w:rsidRDefault="00F00EF8" w:rsidP="00CE1003">
      <w:pPr>
        <w:spacing w:after="120" w:line="240" w:lineRule="auto"/>
        <w:ind w:left="567" w:right="260"/>
        <w:rPr>
          <w:rFonts w:ascii="Arial" w:hAnsi="Arial" w:cs="Arial"/>
          <w:iCs/>
        </w:rPr>
      </w:pPr>
      <w:r>
        <w:rPr>
          <w:rFonts w:ascii="Arial" w:hAnsi="Arial" w:cs="Arial"/>
          <w:iCs/>
        </w:rPr>
        <w:t>BEng Mechanical Engineering</w:t>
      </w:r>
    </w:p>
    <w:p w14:paraId="13381F23" w14:textId="60FB4DEA" w:rsidR="00F00EF8" w:rsidRDefault="00F00EF8" w:rsidP="00CE1003">
      <w:pPr>
        <w:spacing w:after="120" w:line="240" w:lineRule="auto"/>
        <w:ind w:left="567" w:right="260"/>
        <w:rPr>
          <w:rFonts w:ascii="Arial" w:hAnsi="Arial" w:cs="Arial"/>
          <w:iCs/>
        </w:rPr>
      </w:pPr>
      <w:r>
        <w:rPr>
          <w:rFonts w:ascii="Arial" w:hAnsi="Arial" w:cs="Arial"/>
          <w:iCs/>
        </w:rPr>
        <w:t xml:space="preserve">BEng Mechanical Engineering with a Year in Industry </w:t>
      </w:r>
    </w:p>
    <w:p w14:paraId="1D4DA8A7" w14:textId="1801AC01" w:rsidR="001D6F64" w:rsidRDefault="001D6F64" w:rsidP="00CE1003">
      <w:pPr>
        <w:spacing w:after="120" w:line="240" w:lineRule="auto"/>
        <w:ind w:left="567" w:right="260"/>
        <w:rPr>
          <w:rFonts w:ascii="Arial" w:hAnsi="Arial" w:cs="Arial"/>
          <w:iCs/>
        </w:rPr>
      </w:pPr>
      <w:r>
        <w:rPr>
          <w:rFonts w:ascii="Arial" w:hAnsi="Arial" w:cs="Arial"/>
          <w:iCs/>
        </w:rPr>
        <w:t xml:space="preserve">BEng Electronic and Computer Engineering with a Foundation Year </w:t>
      </w:r>
    </w:p>
    <w:p w14:paraId="1A61987A" w14:textId="398DC9E9"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w:t>
      </w:r>
      <w:r w:rsidR="001D6F64">
        <w:rPr>
          <w:rFonts w:ascii="Arial" w:hAnsi="Arial" w:cs="Arial"/>
          <w:iCs/>
        </w:rPr>
        <w:t>/MEng</w:t>
      </w:r>
      <w:r w:rsidRPr="00E266D8">
        <w:rPr>
          <w:rFonts w:ascii="Arial" w:hAnsi="Arial" w:cs="Arial"/>
          <w:iCs/>
        </w:rPr>
        <w:t xml:space="preserve"> Electronic and </w:t>
      </w:r>
      <w:r w:rsidR="00F00EF8">
        <w:rPr>
          <w:rFonts w:ascii="Arial" w:hAnsi="Arial" w:cs="Arial"/>
          <w:iCs/>
        </w:rPr>
        <w:t xml:space="preserve">Computer </w:t>
      </w:r>
      <w:r w:rsidRPr="00E266D8">
        <w:rPr>
          <w:rFonts w:ascii="Arial" w:hAnsi="Arial" w:cs="Arial"/>
          <w:iCs/>
        </w:rPr>
        <w:t xml:space="preserve"> Engineering </w:t>
      </w:r>
    </w:p>
    <w:p w14:paraId="2D233539" w14:textId="0F87D15B"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w:t>
      </w:r>
      <w:r w:rsidR="001D6F64">
        <w:rPr>
          <w:rFonts w:ascii="Arial" w:hAnsi="Arial" w:cs="Arial"/>
          <w:iCs/>
        </w:rPr>
        <w:t>/MEng</w:t>
      </w:r>
      <w:r w:rsidRPr="00E266D8">
        <w:rPr>
          <w:rFonts w:ascii="Arial" w:hAnsi="Arial" w:cs="Arial"/>
          <w:iCs/>
        </w:rPr>
        <w:t xml:space="preserve"> Electronic and </w:t>
      </w:r>
      <w:r w:rsidR="00F00EF8">
        <w:rPr>
          <w:rFonts w:ascii="Arial" w:hAnsi="Arial" w:cs="Arial"/>
          <w:iCs/>
        </w:rPr>
        <w:t xml:space="preserve">Computer </w:t>
      </w:r>
      <w:r w:rsidRPr="00E266D8">
        <w:rPr>
          <w:rFonts w:ascii="Arial" w:hAnsi="Arial" w:cs="Arial"/>
          <w:iCs/>
        </w:rPr>
        <w:t xml:space="preserve"> Engineering with a Year in Industry</w:t>
      </w:r>
    </w:p>
    <w:p w14:paraId="0B749104" w14:textId="1286F1E2" w:rsidR="001D6F64" w:rsidRDefault="001D6F64" w:rsidP="00CE1003">
      <w:pPr>
        <w:spacing w:after="120" w:line="240" w:lineRule="auto"/>
        <w:ind w:left="567" w:right="260"/>
        <w:rPr>
          <w:rFonts w:ascii="Arial" w:hAnsi="Arial" w:cs="Arial"/>
          <w:iCs/>
        </w:rPr>
      </w:pPr>
      <w:r>
        <w:rPr>
          <w:rFonts w:ascii="Arial" w:hAnsi="Arial" w:cs="Arial"/>
          <w:iCs/>
        </w:rPr>
        <w:t>BEng Biomedical Engineering with a Foundation Year</w:t>
      </w:r>
    </w:p>
    <w:p w14:paraId="3ABD8853" w14:textId="30AD8282"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 Bio</w:t>
      </w:r>
      <w:r w:rsidR="00192B84">
        <w:rPr>
          <w:rFonts w:ascii="Arial" w:hAnsi="Arial" w:cs="Arial"/>
          <w:iCs/>
        </w:rPr>
        <w:t>m</w:t>
      </w:r>
      <w:r w:rsidR="009E7439">
        <w:rPr>
          <w:rFonts w:ascii="Arial" w:hAnsi="Arial" w:cs="Arial"/>
          <w:iCs/>
        </w:rPr>
        <w:t>edical E</w:t>
      </w:r>
      <w:r w:rsidRPr="00E266D8">
        <w:rPr>
          <w:rFonts w:ascii="Arial" w:hAnsi="Arial" w:cs="Arial"/>
          <w:iCs/>
        </w:rPr>
        <w:t>ngineering</w:t>
      </w:r>
    </w:p>
    <w:p w14:paraId="1423AFF9" w14:textId="59540270"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 Bio</w:t>
      </w:r>
      <w:r w:rsidR="00192B84">
        <w:rPr>
          <w:rFonts w:ascii="Arial" w:hAnsi="Arial" w:cs="Arial"/>
          <w:iCs/>
        </w:rPr>
        <w:t>m</w:t>
      </w:r>
      <w:r w:rsidR="009E7439">
        <w:rPr>
          <w:rFonts w:ascii="Arial" w:hAnsi="Arial" w:cs="Arial"/>
          <w:iCs/>
        </w:rPr>
        <w:t>edical E</w:t>
      </w:r>
      <w:r w:rsidRPr="00E266D8">
        <w:rPr>
          <w:rFonts w:ascii="Arial" w:hAnsi="Arial" w:cs="Arial"/>
          <w:iCs/>
        </w:rPr>
        <w:t>ngineering with a Year in Industry</w:t>
      </w:r>
    </w:p>
    <w:p w14:paraId="17489D86" w14:textId="7D604872" w:rsidR="00E94E23" w:rsidRPr="00E94E23" w:rsidRDefault="00E94E23" w:rsidP="00CE1003">
      <w:pPr>
        <w:spacing w:after="120" w:line="240" w:lineRule="auto"/>
        <w:ind w:left="567"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Design</w:t>
      </w:r>
    </w:p>
    <w:p w14:paraId="57CFCD7C" w14:textId="289367A3" w:rsidR="00E94E23" w:rsidRPr="00E94E23" w:rsidRDefault="00E94E23" w:rsidP="00CE1003">
      <w:pPr>
        <w:spacing w:after="120" w:line="240" w:lineRule="auto"/>
        <w:ind w:left="567"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 xml:space="preserve">Design with a Year in Industry </w:t>
      </w:r>
    </w:p>
    <w:p w14:paraId="4723EC51" w14:textId="2CAC8F39" w:rsidR="00E266D8" w:rsidRDefault="00E94E23" w:rsidP="00CE1003">
      <w:pPr>
        <w:spacing w:after="120" w:line="240" w:lineRule="auto"/>
        <w:ind w:left="567"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Design with a Year Abroad</w:t>
      </w:r>
    </w:p>
    <w:p w14:paraId="72FF3A3F" w14:textId="77777777" w:rsidR="00CE1003" w:rsidRPr="00336DFF" w:rsidRDefault="00CE1003" w:rsidP="00CE1003">
      <w:pPr>
        <w:spacing w:after="120" w:line="240" w:lineRule="auto"/>
        <w:ind w:left="567" w:right="260"/>
        <w:rPr>
          <w:rFonts w:ascii="Arial" w:hAnsi="Arial" w:cs="Arial"/>
          <w:iCs/>
        </w:rPr>
      </w:pPr>
    </w:p>
    <w:p w14:paraId="482DC8A0" w14:textId="77777777" w:rsidR="009A2D37" w:rsidRPr="00336DFF" w:rsidRDefault="009A2D37" w:rsidP="00696FF5">
      <w:pPr>
        <w:numPr>
          <w:ilvl w:val="0"/>
          <w:numId w:val="1"/>
        </w:numPr>
        <w:spacing w:after="120" w:line="240" w:lineRule="auto"/>
        <w:ind w:left="567" w:right="260" w:hanging="567"/>
        <w:rPr>
          <w:rFonts w:ascii="Arial" w:hAnsi="Arial" w:cs="Arial"/>
          <w:b/>
        </w:rPr>
      </w:pPr>
      <w:r w:rsidRPr="00336DFF">
        <w:rPr>
          <w:rFonts w:ascii="Arial" w:hAnsi="Arial" w:cs="Arial"/>
          <w:b/>
        </w:rPr>
        <w:t>The intended subject specific learning outcomes</w:t>
      </w:r>
      <w:r w:rsidR="00C729D7" w:rsidRPr="00336DFF">
        <w:rPr>
          <w:rFonts w:ascii="Arial" w:hAnsi="Arial" w:cs="Arial"/>
          <w:b/>
        </w:rPr>
        <w:t>.</w:t>
      </w:r>
      <w:r w:rsidR="00C729D7" w:rsidRPr="00336DFF">
        <w:rPr>
          <w:rFonts w:ascii="Arial" w:hAnsi="Arial" w:cs="Arial"/>
          <w:b/>
        </w:rPr>
        <w:br/>
        <w:t>On successfully completing the module students will be able to:</w:t>
      </w:r>
    </w:p>
    <w:p w14:paraId="1F767CDE" w14:textId="3A0630CB" w:rsidR="00E266D8" w:rsidRDefault="00E266D8" w:rsidP="7D643A44">
      <w:pPr>
        <w:spacing w:after="120" w:line="240" w:lineRule="auto"/>
        <w:ind w:left="567" w:right="260"/>
        <w:rPr>
          <w:rFonts w:ascii="Arial" w:hAnsi="Arial" w:cs="Arial"/>
        </w:rPr>
      </w:pPr>
      <w:r w:rsidRPr="7D643A44">
        <w:rPr>
          <w:rFonts w:ascii="Arial" w:hAnsi="Arial" w:cs="Arial"/>
        </w:rPr>
        <w:t>1)</w:t>
      </w:r>
      <w:r w:rsidR="31FDEA11" w:rsidRPr="7D643A44">
        <w:rPr>
          <w:rFonts w:ascii="Arial" w:hAnsi="Arial" w:cs="Arial"/>
        </w:rPr>
        <w:t xml:space="preserve"> </w:t>
      </w:r>
      <w:r w:rsidRPr="00E266D8">
        <w:rPr>
          <w:rFonts w:ascii="Arial" w:hAnsi="Arial" w:cs="Arial"/>
          <w:iCs/>
        </w:rPr>
        <w:tab/>
      </w:r>
      <w:r w:rsidRPr="7D643A44">
        <w:rPr>
          <w:rFonts w:ascii="Arial" w:hAnsi="Arial" w:cs="Arial"/>
        </w:rPr>
        <w:t xml:space="preserve">Use a </w:t>
      </w:r>
      <w:r w:rsidR="006815C1" w:rsidRPr="7D643A44">
        <w:rPr>
          <w:rFonts w:ascii="Arial" w:hAnsi="Arial" w:cs="Arial"/>
        </w:rPr>
        <w:t xml:space="preserve">computer </w:t>
      </w:r>
      <w:r w:rsidRPr="7D643A44">
        <w:rPr>
          <w:rFonts w:ascii="Arial" w:hAnsi="Arial" w:cs="Arial"/>
        </w:rPr>
        <w:t>programming environment;</w:t>
      </w:r>
    </w:p>
    <w:p w14:paraId="1A8A9D3C" w14:textId="52BED732" w:rsidR="00B55EF4" w:rsidRPr="00B55EF4" w:rsidRDefault="00B55EF4" w:rsidP="00B55EF4">
      <w:pPr>
        <w:tabs>
          <w:tab w:val="left" w:pos="3645"/>
        </w:tabs>
        <w:rPr>
          <w:rFonts w:ascii="Arial" w:hAnsi="Arial" w:cs="Arial"/>
        </w:rPr>
      </w:pPr>
      <w:r>
        <w:rPr>
          <w:rFonts w:ascii="Arial" w:hAnsi="Arial" w:cs="Arial"/>
        </w:rPr>
        <w:tab/>
      </w:r>
    </w:p>
    <w:p w14:paraId="1FA102DA" w14:textId="6B626D08" w:rsidR="00E266D8" w:rsidRPr="00E266D8" w:rsidRDefault="00E266D8" w:rsidP="7D643A44">
      <w:pPr>
        <w:spacing w:after="120" w:line="240" w:lineRule="auto"/>
        <w:ind w:left="1440" w:right="260" w:hanging="873"/>
        <w:rPr>
          <w:rFonts w:ascii="Arial" w:hAnsi="Arial" w:cs="Arial"/>
        </w:rPr>
      </w:pPr>
      <w:r w:rsidRPr="7D643A44">
        <w:rPr>
          <w:rFonts w:ascii="Arial" w:hAnsi="Arial" w:cs="Arial"/>
        </w:rPr>
        <w:lastRenderedPageBreak/>
        <w:t>2)</w:t>
      </w:r>
      <w:r w:rsidR="2510E1F9" w:rsidRPr="7D643A44">
        <w:rPr>
          <w:rFonts w:ascii="Arial" w:hAnsi="Arial" w:cs="Arial"/>
        </w:rPr>
        <w:t xml:space="preserve"> </w:t>
      </w:r>
      <w:r w:rsidRPr="00E266D8">
        <w:rPr>
          <w:rFonts w:ascii="Arial" w:hAnsi="Arial" w:cs="Arial"/>
          <w:iCs/>
        </w:rPr>
        <w:tab/>
      </w:r>
      <w:r w:rsidRPr="7D643A44">
        <w:rPr>
          <w:rFonts w:ascii="Arial" w:hAnsi="Arial" w:cs="Arial"/>
        </w:rPr>
        <w:t>Design and implement in a procedural programming language a solution according to a program specification;</w:t>
      </w:r>
    </w:p>
    <w:p w14:paraId="7EF7337E" w14:textId="0B7C2715" w:rsidR="00E266D8" w:rsidRDefault="00E266D8" w:rsidP="00E266D8">
      <w:pPr>
        <w:spacing w:after="120" w:line="240" w:lineRule="auto"/>
        <w:ind w:left="567" w:right="260"/>
        <w:rPr>
          <w:rFonts w:ascii="Arial" w:hAnsi="Arial" w:cs="Arial"/>
        </w:rPr>
      </w:pPr>
      <w:r w:rsidRPr="7D643A44">
        <w:rPr>
          <w:rFonts w:ascii="Arial" w:hAnsi="Arial" w:cs="Arial"/>
        </w:rPr>
        <w:t>3)</w:t>
      </w:r>
      <w:r w:rsidR="72C373FE" w:rsidRPr="7D643A44">
        <w:rPr>
          <w:rFonts w:ascii="Arial" w:hAnsi="Arial" w:cs="Arial"/>
        </w:rPr>
        <w:t xml:space="preserve"> </w:t>
      </w:r>
      <w:r w:rsidRPr="00E266D8">
        <w:rPr>
          <w:rFonts w:ascii="Arial" w:hAnsi="Arial" w:cs="Arial"/>
          <w:iCs/>
        </w:rPr>
        <w:tab/>
      </w:r>
      <w:r w:rsidRPr="7D643A44">
        <w:rPr>
          <w:rFonts w:ascii="Arial" w:hAnsi="Arial" w:cs="Arial"/>
        </w:rPr>
        <w:t>Understand the principles of the software engineering process.</w:t>
      </w:r>
    </w:p>
    <w:p w14:paraId="34F3F6B2" w14:textId="77777777" w:rsidR="00CE1003" w:rsidRPr="00336DFF" w:rsidRDefault="00CE1003" w:rsidP="00E266D8">
      <w:pPr>
        <w:spacing w:after="120" w:line="240" w:lineRule="auto"/>
        <w:ind w:left="567" w:right="260"/>
        <w:rPr>
          <w:rFonts w:ascii="Arial" w:hAnsi="Arial" w:cs="Arial"/>
        </w:rPr>
      </w:pPr>
    </w:p>
    <w:p w14:paraId="6C7F61DB" w14:textId="77777777" w:rsidR="00C729D7" w:rsidRPr="00336DFF" w:rsidRDefault="009A2D37" w:rsidP="00696FF5">
      <w:pPr>
        <w:numPr>
          <w:ilvl w:val="0"/>
          <w:numId w:val="1"/>
        </w:numPr>
        <w:spacing w:after="120" w:line="240" w:lineRule="auto"/>
        <w:ind w:left="567" w:right="260" w:hanging="567"/>
        <w:rPr>
          <w:rFonts w:ascii="Arial" w:hAnsi="Arial" w:cs="Arial"/>
          <w:b/>
        </w:rPr>
      </w:pPr>
      <w:r w:rsidRPr="00336DFF">
        <w:rPr>
          <w:rFonts w:ascii="Arial" w:hAnsi="Arial" w:cs="Arial"/>
          <w:b/>
        </w:rPr>
        <w:t>The intended generic learning outcomes</w:t>
      </w:r>
      <w:r w:rsidR="00C729D7" w:rsidRPr="00336DFF">
        <w:rPr>
          <w:rFonts w:ascii="Arial" w:hAnsi="Arial" w:cs="Arial"/>
          <w:b/>
        </w:rPr>
        <w:t>.</w:t>
      </w:r>
      <w:r w:rsidR="00C729D7" w:rsidRPr="00336DFF">
        <w:rPr>
          <w:rFonts w:ascii="Arial" w:hAnsi="Arial" w:cs="Arial"/>
          <w:b/>
        </w:rPr>
        <w:br/>
        <w:t>On successfully completing the module students will be able to:</w:t>
      </w:r>
    </w:p>
    <w:p w14:paraId="6DD9FCC7" w14:textId="11B6865E" w:rsidR="00E266D8" w:rsidRPr="00E266D8" w:rsidRDefault="00E266D8" w:rsidP="00E266D8">
      <w:pPr>
        <w:pStyle w:val="Default"/>
        <w:spacing w:after="120"/>
        <w:ind w:left="720" w:right="260"/>
        <w:rPr>
          <w:color w:val="auto"/>
          <w:sz w:val="22"/>
          <w:szCs w:val="22"/>
        </w:rPr>
      </w:pPr>
      <w:r w:rsidRPr="00E266D8">
        <w:rPr>
          <w:color w:val="auto"/>
          <w:sz w:val="22"/>
          <w:szCs w:val="22"/>
        </w:rPr>
        <w:t>1)</w:t>
      </w:r>
      <w:r w:rsidR="788317B2" w:rsidRPr="00E266D8">
        <w:rPr>
          <w:color w:val="auto"/>
          <w:sz w:val="22"/>
          <w:szCs w:val="22"/>
        </w:rPr>
        <w:t xml:space="preserve"> </w:t>
      </w:r>
      <w:r w:rsidRPr="00E266D8">
        <w:rPr>
          <w:color w:val="auto"/>
          <w:sz w:val="22"/>
          <w:szCs w:val="22"/>
        </w:rPr>
        <w:tab/>
        <w:t>Use a computer for problem solving;</w:t>
      </w:r>
    </w:p>
    <w:p w14:paraId="5EC33FA0" w14:textId="021BE6F1" w:rsidR="009A2D37" w:rsidRDefault="00E266D8" w:rsidP="00E266D8">
      <w:pPr>
        <w:pStyle w:val="Default"/>
        <w:spacing w:after="120"/>
        <w:ind w:left="720" w:right="260"/>
        <w:rPr>
          <w:color w:val="auto"/>
          <w:sz w:val="22"/>
          <w:szCs w:val="22"/>
        </w:rPr>
      </w:pPr>
      <w:r w:rsidRPr="00E266D8">
        <w:rPr>
          <w:color w:val="auto"/>
          <w:sz w:val="22"/>
          <w:szCs w:val="22"/>
        </w:rPr>
        <w:t>2)</w:t>
      </w:r>
      <w:r w:rsidR="78EB8D45" w:rsidRPr="00E266D8">
        <w:rPr>
          <w:color w:val="auto"/>
          <w:sz w:val="22"/>
          <w:szCs w:val="22"/>
        </w:rPr>
        <w:t xml:space="preserve"> </w:t>
      </w:r>
      <w:r w:rsidRPr="00E266D8">
        <w:rPr>
          <w:color w:val="auto"/>
          <w:sz w:val="22"/>
          <w:szCs w:val="22"/>
        </w:rPr>
        <w:tab/>
        <w:t>Organise and manage time and resources within an individual project.</w:t>
      </w:r>
    </w:p>
    <w:p w14:paraId="036CB52B" w14:textId="77777777" w:rsidR="00E266D8" w:rsidRPr="00336DFF" w:rsidRDefault="00E266D8" w:rsidP="00E266D8">
      <w:pPr>
        <w:pStyle w:val="Default"/>
        <w:spacing w:after="120"/>
        <w:ind w:left="720" w:right="260"/>
        <w:rPr>
          <w:color w:val="auto"/>
          <w:sz w:val="22"/>
          <w:szCs w:val="22"/>
        </w:rPr>
      </w:pPr>
    </w:p>
    <w:p w14:paraId="7C6EF681"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A synopsis of the curriculum</w:t>
      </w:r>
    </w:p>
    <w:p w14:paraId="6E860C75" w14:textId="3FFFE3B8" w:rsidR="00E266D8" w:rsidRDefault="004978B0" w:rsidP="00E266D8">
      <w:pPr>
        <w:spacing w:after="120" w:line="240" w:lineRule="auto"/>
        <w:ind w:left="567" w:right="260"/>
        <w:jc w:val="both"/>
        <w:rPr>
          <w:rFonts w:ascii="Arial" w:hAnsi="Arial" w:cs="Arial"/>
          <w:iCs/>
        </w:rPr>
      </w:pPr>
      <w:r w:rsidRPr="004978B0">
        <w:rPr>
          <w:rFonts w:ascii="Arial" w:hAnsi="Arial" w:cs="Arial"/>
          <w:iCs/>
        </w:rPr>
        <w:t>The module provides an introduction to the basic knowledge required to understand, design and write computer programs and the basic principles underlying the process of Software Engineering. No previous programming experience is assumed and the module proceeds via a sequence of lectures supported by simple exercises designed to give practical experience of the concepts introduced in the lectures.</w:t>
      </w:r>
    </w:p>
    <w:p w14:paraId="56CFF165" w14:textId="77777777" w:rsidR="004978B0" w:rsidRDefault="004978B0" w:rsidP="00E266D8">
      <w:pPr>
        <w:spacing w:after="120" w:line="240" w:lineRule="auto"/>
        <w:ind w:left="567" w:right="260"/>
        <w:jc w:val="both"/>
        <w:rPr>
          <w:rFonts w:ascii="Arial" w:hAnsi="Arial" w:cs="Arial"/>
          <w:b/>
        </w:rPr>
      </w:pPr>
    </w:p>
    <w:p w14:paraId="2798E708"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Reading l</w:t>
      </w:r>
      <w:r w:rsidR="009A2D37" w:rsidRPr="00336DFF">
        <w:rPr>
          <w:rFonts w:ascii="Arial" w:hAnsi="Arial" w:cs="Arial"/>
          <w:b/>
        </w:rPr>
        <w:t xml:space="preserve">ist </w:t>
      </w:r>
      <w:r w:rsidR="00274ED7" w:rsidRPr="00336DFF">
        <w:rPr>
          <w:rFonts w:ascii="Arial" w:hAnsi="Arial" w:cs="Arial"/>
          <w:b/>
        </w:rPr>
        <w:t>(Indicative list, current at time of publication. Reading lists will be published annually)</w:t>
      </w:r>
    </w:p>
    <w:p w14:paraId="2FE3E191" w14:textId="437F40DE" w:rsidR="00E266D8" w:rsidRDefault="00E266D8" w:rsidP="00E266D8">
      <w:pPr>
        <w:pStyle w:val="ListParagraph"/>
        <w:numPr>
          <w:ilvl w:val="0"/>
          <w:numId w:val="10"/>
        </w:numPr>
        <w:spacing w:after="120" w:line="240" w:lineRule="auto"/>
        <w:ind w:right="260"/>
        <w:jc w:val="both"/>
        <w:rPr>
          <w:rFonts w:ascii="Arial" w:hAnsi="Arial" w:cs="Arial"/>
        </w:rPr>
      </w:pPr>
      <w:r w:rsidRPr="00E266D8">
        <w:rPr>
          <w:rFonts w:ascii="Arial" w:hAnsi="Arial" w:cs="Arial"/>
        </w:rPr>
        <w:t>Kochan, Stephen G., Programming in C</w:t>
      </w:r>
      <w:r w:rsidR="006815C1">
        <w:rPr>
          <w:rFonts w:ascii="Arial" w:hAnsi="Arial" w:cs="Arial"/>
        </w:rPr>
        <w:t xml:space="preserve"> (4</w:t>
      </w:r>
      <w:r w:rsidR="006815C1" w:rsidRPr="000C27E0">
        <w:rPr>
          <w:rFonts w:ascii="Arial" w:hAnsi="Arial" w:cs="Arial"/>
          <w:vertAlign w:val="superscript"/>
        </w:rPr>
        <w:t>th</w:t>
      </w:r>
      <w:r w:rsidR="006815C1">
        <w:rPr>
          <w:rFonts w:ascii="Arial" w:hAnsi="Arial" w:cs="Arial"/>
        </w:rPr>
        <w:t xml:space="preserve"> Edition)</w:t>
      </w:r>
      <w:r w:rsidRPr="00E266D8">
        <w:rPr>
          <w:rFonts w:ascii="Arial" w:hAnsi="Arial" w:cs="Arial"/>
        </w:rPr>
        <w:t xml:space="preserve">, </w:t>
      </w:r>
      <w:r w:rsidR="006815C1">
        <w:rPr>
          <w:rFonts w:ascii="Arial" w:hAnsi="Arial" w:cs="Arial"/>
        </w:rPr>
        <w:t>Addison-Wesley</w:t>
      </w:r>
      <w:r w:rsidRPr="00E266D8">
        <w:rPr>
          <w:rFonts w:ascii="Arial" w:hAnsi="Arial" w:cs="Arial"/>
        </w:rPr>
        <w:t>, 20</w:t>
      </w:r>
      <w:r w:rsidR="006815C1">
        <w:rPr>
          <w:rFonts w:ascii="Arial" w:hAnsi="Arial" w:cs="Arial"/>
        </w:rPr>
        <w:t>1</w:t>
      </w:r>
      <w:r w:rsidRPr="00E266D8">
        <w:rPr>
          <w:rFonts w:ascii="Arial" w:hAnsi="Arial" w:cs="Arial"/>
        </w:rPr>
        <w:t>4</w:t>
      </w:r>
    </w:p>
    <w:p w14:paraId="48A1CC73" w14:textId="77777777" w:rsidR="00C537DF" w:rsidRDefault="006815C1" w:rsidP="00E266D8">
      <w:pPr>
        <w:pStyle w:val="ListParagraph"/>
        <w:spacing w:after="120" w:line="240" w:lineRule="auto"/>
        <w:ind w:right="260"/>
        <w:jc w:val="both"/>
        <w:rPr>
          <w:rFonts w:ascii="Arial" w:hAnsi="Arial" w:cs="Arial"/>
        </w:rPr>
      </w:pPr>
      <w:r w:rsidRPr="00C537DF">
        <w:rPr>
          <w:rFonts w:ascii="Arial" w:hAnsi="Arial" w:cs="Arial"/>
        </w:rPr>
        <w:t>Deitel, Paul, Deitel, Harvery, C How to Program (8</w:t>
      </w:r>
      <w:r w:rsidRPr="000C27E0">
        <w:rPr>
          <w:rFonts w:ascii="Arial" w:hAnsi="Arial" w:cs="Arial"/>
          <w:vertAlign w:val="superscript"/>
        </w:rPr>
        <w:t>th</w:t>
      </w:r>
      <w:r w:rsidRPr="00C537DF">
        <w:rPr>
          <w:rFonts w:ascii="Arial" w:hAnsi="Arial" w:cs="Arial"/>
        </w:rPr>
        <w:t xml:space="preserve"> Edition), Pearson, 2016</w:t>
      </w:r>
    </w:p>
    <w:p w14:paraId="355E8E50" w14:textId="77777777" w:rsidR="00E266D8" w:rsidRPr="00E266D8" w:rsidRDefault="00E266D8" w:rsidP="00E266D8">
      <w:pPr>
        <w:pStyle w:val="ListParagraph"/>
        <w:spacing w:after="120" w:line="240" w:lineRule="auto"/>
        <w:ind w:right="260"/>
        <w:jc w:val="both"/>
        <w:rPr>
          <w:rFonts w:ascii="Arial" w:hAnsi="Arial" w:cs="Arial"/>
          <w:b/>
        </w:rPr>
      </w:pPr>
    </w:p>
    <w:p w14:paraId="0786656A" w14:textId="77777777" w:rsidR="00883204" w:rsidRPr="00336DFF" w:rsidRDefault="009A2D37" w:rsidP="00696FF5">
      <w:pPr>
        <w:numPr>
          <w:ilvl w:val="0"/>
          <w:numId w:val="1"/>
        </w:numPr>
        <w:spacing w:after="120" w:line="240" w:lineRule="auto"/>
        <w:ind w:left="567" w:right="260" w:hanging="567"/>
        <w:rPr>
          <w:rFonts w:ascii="Arial" w:hAnsi="Arial" w:cs="Arial"/>
          <w:iCs/>
        </w:rPr>
      </w:pPr>
      <w:r w:rsidRPr="00336DFF">
        <w:rPr>
          <w:rFonts w:ascii="Arial" w:hAnsi="Arial" w:cs="Arial"/>
          <w:b/>
        </w:rPr>
        <w:t>Learning</w:t>
      </w:r>
      <w:r w:rsidR="00883204" w:rsidRPr="00336DFF">
        <w:rPr>
          <w:rFonts w:ascii="Arial" w:hAnsi="Arial" w:cs="Arial"/>
          <w:b/>
        </w:rPr>
        <w:t xml:space="preserve"> and t</w:t>
      </w:r>
      <w:r w:rsidR="006F3F8B" w:rsidRPr="00336DFF">
        <w:rPr>
          <w:rFonts w:ascii="Arial" w:hAnsi="Arial" w:cs="Arial"/>
          <w:b/>
        </w:rPr>
        <w:t>eaching m</w:t>
      </w:r>
      <w:r w:rsidRPr="00336DFF">
        <w:rPr>
          <w:rFonts w:ascii="Arial" w:hAnsi="Arial" w:cs="Arial"/>
          <w:b/>
        </w:rPr>
        <w:t>ethods</w:t>
      </w:r>
    </w:p>
    <w:p w14:paraId="49ED3886" w14:textId="77777777" w:rsidR="009A2D37" w:rsidRPr="003973CA" w:rsidRDefault="00C57028" w:rsidP="00696FF5">
      <w:pPr>
        <w:spacing w:after="120" w:line="240" w:lineRule="auto"/>
        <w:ind w:left="567" w:right="260"/>
        <w:jc w:val="both"/>
        <w:rPr>
          <w:rFonts w:ascii="Arial" w:hAnsi="Arial" w:cs="Arial"/>
          <w:iCs/>
        </w:rPr>
      </w:pPr>
      <w:r w:rsidRPr="003973CA">
        <w:rPr>
          <w:rFonts w:ascii="Arial" w:hAnsi="Arial" w:cs="Arial"/>
          <w:iCs/>
        </w:rPr>
        <w:t>Total contact hours:</w:t>
      </w:r>
      <w:r w:rsidR="003973CA" w:rsidRPr="003973CA">
        <w:rPr>
          <w:rFonts w:ascii="Arial" w:hAnsi="Arial" w:cs="Arial"/>
          <w:iCs/>
        </w:rPr>
        <w:t xml:space="preserve"> 36</w:t>
      </w:r>
    </w:p>
    <w:p w14:paraId="2C9E3C2E" w14:textId="77777777" w:rsidR="00C57028" w:rsidRPr="003973CA" w:rsidRDefault="00C57028" w:rsidP="00C57028">
      <w:pPr>
        <w:spacing w:after="120" w:line="240" w:lineRule="auto"/>
        <w:ind w:left="567" w:right="260"/>
        <w:jc w:val="both"/>
        <w:rPr>
          <w:rFonts w:ascii="Arial" w:hAnsi="Arial" w:cs="Arial"/>
          <w:iCs/>
        </w:rPr>
      </w:pPr>
      <w:r w:rsidRPr="003973CA">
        <w:rPr>
          <w:rFonts w:ascii="Arial" w:hAnsi="Arial" w:cs="Arial"/>
          <w:iCs/>
        </w:rPr>
        <w:t>Private study hours:</w:t>
      </w:r>
      <w:r w:rsidR="003973CA" w:rsidRPr="003973CA">
        <w:rPr>
          <w:rFonts w:ascii="Arial" w:hAnsi="Arial" w:cs="Arial"/>
          <w:iCs/>
        </w:rPr>
        <w:t xml:space="preserve"> 114</w:t>
      </w:r>
    </w:p>
    <w:p w14:paraId="4D777FD6" w14:textId="77777777" w:rsidR="00C57028" w:rsidRPr="00336DFF" w:rsidRDefault="00C57028" w:rsidP="00C57028">
      <w:pPr>
        <w:spacing w:after="120" w:line="240" w:lineRule="auto"/>
        <w:ind w:left="567" w:right="260"/>
        <w:jc w:val="both"/>
        <w:rPr>
          <w:rFonts w:ascii="Arial" w:hAnsi="Arial" w:cs="Arial"/>
          <w:iCs/>
        </w:rPr>
      </w:pPr>
      <w:r w:rsidRPr="003973CA">
        <w:rPr>
          <w:rFonts w:ascii="Arial" w:hAnsi="Arial" w:cs="Arial"/>
          <w:iCs/>
        </w:rPr>
        <w:t>Total study hours:</w:t>
      </w:r>
      <w:r w:rsidR="003973CA" w:rsidRPr="003973CA">
        <w:rPr>
          <w:rFonts w:ascii="Arial" w:hAnsi="Arial" w:cs="Arial"/>
          <w:iCs/>
        </w:rPr>
        <w:t xml:space="preserve"> 150</w:t>
      </w:r>
    </w:p>
    <w:p w14:paraId="7C700762" w14:textId="77777777" w:rsidR="009A2D37" w:rsidRPr="00336DFF" w:rsidRDefault="009A2D37" w:rsidP="00302082">
      <w:pPr>
        <w:spacing w:after="120" w:line="240" w:lineRule="auto"/>
        <w:ind w:left="426" w:right="260"/>
        <w:rPr>
          <w:rFonts w:ascii="Arial" w:hAnsi="Arial" w:cs="Arial"/>
          <w:iCs/>
        </w:rPr>
      </w:pPr>
    </w:p>
    <w:p w14:paraId="70D84837" w14:textId="77777777" w:rsidR="00883204" w:rsidRPr="004D2C8E" w:rsidRDefault="00EF4933" w:rsidP="00696FF5">
      <w:pPr>
        <w:numPr>
          <w:ilvl w:val="0"/>
          <w:numId w:val="1"/>
        </w:numPr>
        <w:spacing w:after="120" w:line="240" w:lineRule="auto"/>
        <w:ind w:left="567" w:right="260" w:hanging="567"/>
        <w:rPr>
          <w:rFonts w:ascii="Arial" w:hAnsi="Arial" w:cs="Arial"/>
          <w:iCs/>
        </w:rPr>
      </w:pPr>
      <w:r w:rsidRPr="004D2C8E">
        <w:rPr>
          <w:rFonts w:ascii="Arial" w:hAnsi="Arial" w:cs="Arial"/>
          <w:b/>
        </w:rPr>
        <w:t>Assessment methods</w:t>
      </w:r>
    </w:p>
    <w:p w14:paraId="34574B82" w14:textId="77777777" w:rsidR="00696FF5" w:rsidRPr="004D2C8E" w:rsidRDefault="00696FF5" w:rsidP="00696FF5">
      <w:pPr>
        <w:pStyle w:val="ListParagraph"/>
        <w:numPr>
          <w:ilvl w:val="1"/>
          <w:numId w:val="9"/>
        </w:numPr>
        <w:spacing w:after="120"/>
        <w:ind w:left="567" w:hanging="567"/>
        <w:rPr>
          <w:rFonts w:ascii="Arial" w:hAnsi="Arial" w:cs="Arial"/>
          <w:iCs/>
        </w:rPr>
      </w:pPr>
      <w:r w:rsidRPr="004D2C8E">
        <w:rPr>
          <w:rFonts w:ascii="Arial" w:hAnsi="Arial" w:cs="Arial"/>
          <w:iCs/>
        </w:rPr>
        <w:t>Main assessment methods</w:t>
      </w:r>
    </w:p>
    <w:p w14:paraId="13F898DD" w14:textId="279D010E" w:rsidR="003973CA" w:rsidRPr="004D2C8E" w:rsidRDefault="00DC1DED" w:rsidP="7D643A44">
      <w:pPr>
        <w:pStyle w:val="ListParagraph"/>
        <w:numPr>
          <w:ilvl w:val="0"/>
          <w:numId w:val="11"/>
        </w:numPr>
        <w:spacing w:after="120" w:line="240" w:lineRule="auto"/>
        <w:ind w:right="260"/>
        <w:rPr>
          <w:rFonts w:ascii="Arial" w:hAnsi="Arial" w:cs="Arial"/>
        </w:rPr>
      </w:pPr>
      <w:r w:rsidRPr="7D643A44">
        <w:rPr>
          <w:rFonts w:ascii="Arial" w:hAnsi="Arial" w:cs="Arial"/>
        </w:rPr>
        <w:t xml:space="preserve">Four </w:t>
      </w:r>
      <w:r w:rsidR="31E15230" w:rsidRPr="7D643A44">
        <w:rPr>
          <w:rFonts w:ascii="Arial" w:hAnsi="Arial" w:cs="Arial"/>
        </w:rPr>
        <w:t xml:space="preserve">programming </w:t>
      </w:r>
      <w:r w:rsidR="003973CA" w:rsidRPr="7D643A44">
        <w:rPr>
          <w:rFonts w:ascii="Arial" w:hAnsi="Arial" w:cs="Arial"/>
        </w:rPr>
        <w:t>assignments</w:t>
      </w:r>
      <w:r w:rsidR="00C537DF" w:rsidRPr="7D643A44">
        <w:rPr>
          <w:rFonts w:ascii="Arial" w:hAnsi="Arial" w:cs="Arial"/>
        </w:rPr>
        <w:t>,</w:t>
      </w:r>
      <w:r w:rsidR="003973CA" w:rsidRPr="7D643A44">
        <w:rPr>
          <w:rFonts w:ascii="Arial" w:hAnsi="Arial" w:cs="Arial"/>
        </w:rPr>
        <w:t xml:space="preserve"> </w:t>
      </w:r>
      <w:r w:rsidR="00C537DF" w:rsidRPr="7D643A44">
        <w:rPr>
          <w:rFonts w:ascii="Arial" w:hAnsi="Arial" w:cs="Arial"/>
        </w:rPr>
        <w:t xml:space="preserve">4 hours per assignment </w:t>
      </w:r>
      <w:r w:rsidR="003973CA" w:rsidRPr="7D643A44">
        <w:rPr>
          <w:rFonts w:ascii="Arial" w:hAnsi="Arial" w:cs="Arial"/>
        </w:rPr>
        <w:t>(</w:t>
      </w:r>
      <w:r w:rsidRPr="7D643A44">
        <w:rPr>
          <w:rFonts w:ascii="Arial" w:hAnsi="Arial" w:cs="Arial"/>
        </w:rPr>
        <w:t>48</w:t>
      </w:r>
      <w:r w:rsidR="003973CA" w:rsidRPr="7D643A44">
        <w:rPr>
          <w:rFonts w:ascii="Arial" w:hAnsi="Arial" w:cs="Arial"/>
        </w:rPr>
        <w:t>%)</w:t>
      </w:r>
    </w:p>
    <w:p w14:paraId="16CC74E9" w14:textId="4BB4BCE2" w:rsidR="003973CA" w:rsidRPr="000C27E0" w:rsidRDefault="006815C1" w:rsidP="000C27E0">
      <w:pPr>
        <w:pStyle w:val="ListParagraph"/>
        <w:numPr>
          <w:ilvl w:val="0"/>
          <w:numId w:val="11"/>
        </w:numPr>
        <w:spacing w:after="120" w:line="240" w:lineRule="auto"/>
        <w:ind w:right="260"/>
        <w:rPr>
          <w:rFonts w:ascii="Arial" w:hAnsi="Arial" w:cs="Arial"/>
          <w:iCs/>
        </w:rPr>
      </w:pPr>
      <w:r>
        <w:rPr>
          <w:rFonts w:ascii="Arial" w:hAnsi="Arial" w:cs="Arial"/>
          <w:iCs/>
        </w:rPr>
        <w:t>Two</w:t>
      </w:r>
      <w:r w:rsidRPr="004D2C8E">
        <w:rPr>
          <w:rFonts w:ascii="Arial" w:hAnsi="Arial" w:cs="Arial"/>
          <w:iCs/>
        </w:rPr>
        <w:t xml:space="preserve"> </w:t>
      </w:r>
      <w:r w:rsidR="003973CA" w:rsidRPr="004D2C8E">
        <w:rPr>
          <w:rFonts w:ascii="Arial" w:hAnsi="Arial" w:cs="Arial"/>
          <w:iCs/>
        </w:rPr>
        <w:t>Mini-project</w:t>
      </w:r>
      <w:r w:rsidR="00B60F80" w:rsidRPr="004D2C8E">
        <w:rPr>
          <w:rFonts w:ascii="Arial" w:hAnsi="Arial" w:cs="Arial"/>
          <w:iCs/>
        </w:rPr>
        <w:t xml:space="preserve">s, </w:t>
      </w:r>
      <w:r w:rsidR="00C537DF">
        <w:rPr>
          <w:rFonts w:ascii="Arial" w:hAnsi="Arial" w:cs="Arial"/>
          <w:iCs/>
        </w:rPr>
        <w:t xml:space="preserve">20 hours workload </w:t>
      </w:r>
      <w:r w:rsidR="00B60F80" w:rsidRPr="004D2C8E">
        <w:rPr>
          <w:rFonts w:ascii="Arial" w:hAnsi="Arial" w:cs="Arial"/>
          <w:iCs/>
        </w:rPr>
        <w:t xml:space="preserve">weighted </w:t>
      </w:r>
      <w:r w:rsidR="00DC1DED" w:rsidRPr="004D2C8E">
        <w:rPr>
          <w:rFonts w:ascii="Arial" w:hAnsi="Arial" w:cs="Arial"/>
          <w:iCs/>
        </w:rPr>
        <w:t>2</w:t>
      </w:r>
      <w:r w:rsidR="00DC1DED">
        <w:rPr>
          <w:rFonts w:ascii="Arial" w:hAnsi="Arial" w:cs="Arial"/>
          <w:iCs/>
        </w:rPr>
        <w:t>6</w:t>
      </w:r>
      <w:r w:rsidR="00B60F80" w:rsidRPr="004D2C8E">
        <w:rPr>
          <w:rFonts w:ascii="Arial" w:hAnsi="Arial" w:cs="Arial"/>
          <w:iCs/>
        </w:rPr>
        <w:t xml:space="preserve">% each </w:t>
      </w:r>
      <w:r w:rsidR="003973CA" w:rsidRPr="004D2C8E">
        <w:rPr>
          <w:rFonts w:ascii="Arial" w:hAnsi="Arial" w:cs="Arial"/>
          <w:iCs/>
        </w:rPr>
        <w:t>(5</w:t>
      </w:r>
      <w:r w:rsidR="00DC1DED">
        <w:rPr>
          <w:rFonts w:ascii="Arial" w:hAnsi="Arial" w:cs="Arial"/>
          <w:iCs/>
        </w:rPr>
        <w:t>2</w:t>
      </w:r>
      <w:r w:rsidR="003973CA" w:rsidRPr="004D2C8E">
        <w:rPr>
          <w:rFonts w:ascii="Arial" w:hAnsi="Arial" w:cs="Arial"/>
          <w:iCs/>
        </w:rPr>
        <w:t>%)</w:t>
      </w:r>
    </w:p>
    <w:p w14:paraId="3CADDF31" w14:textId="6C208C16" w:rsidR="00696FF5" w:rsidRPr="00ED6CDE" w:rsidRDefault="00696FF5" w:rsidP="7D643A44">
      <w:pPr>
        <w:spacing w:after="120"/>
        <w:ind w:left="567" w:hanging="567"/>
        <w:rPr>
          <w:rFonts w:ascii="Arial" w:hAnsi="Arial" w:cs="Arial"/>
        </w:rPr>
      </w:pPr>
      <w:r w:rsidRPr="7D643A44">
        <w:rPr>
          <w:rFonts w:ascii="Arial" w:hAnsi="Arial" w:cs="Arial"/>
        </w:rPr>
        <w:t>13.2</w:t>
      </w:r>
      <w:r w:rsidR="1DFC681D" w:rsidRPr="7D643A44">
        <w:rPr>
          <w:rFonts w:ascii="Arial" w:hAnsi="Arial" w:cs="Arial"/>
        </w:rPr>
        <w:t xml:space="preserve">  </w:t>
      </w:r>
      <w:r w:rsidRPr="00ED6CDE">
        <w:rPr>
          <w:rFonts w:ascii="Arial" w:hAnsi="Arial" w:cs="Arial"/>
          <w:iCs/>
        </w:rPr>
        <w:tab/>
      </w:r>
      <w:r w:rsidRPr="7D643A44">
        <w:rPr>
          <w:rFonts w:ascii="Arial" w:hAnsi="Arial" w:cs="Arial"/>
        </w:rPr>
        <w:t xml:space="preserve">Reassessment methods </w:t>
      </w:r>
    </w:p>
    <w:p w14:paraId="3F922F26" w14:textId="0E4BC8A2" w:rsidR="000E02BC" w:rsidRPr="004D2C8E" w:rsidRDefault="00C537DF" w:rsidP="00CE1003">
      <w:pPr>
        <w:spacing w:after="120" w:line="240" w:lineRule="auto"/>
        <w:ind w:left="567" w:right="260"/>
        <w:jc w:val="both"/>
        <w:rPr>
          <w:rFonts w:ascii="Arial" w:hAnsi="Arial" w:cs="Arial"/>
          <w:b/>
          <w:iCs/>
        </w:rPr>
      </w:pPr>
      <w:r>
        <w:rPr>
          <w:rFonts w:ascii="Arial" w:hAnsi="Arial" w:cs="Arial"/>
          <w:iCs/>
        </w:rPr>
        <w:t>L</w:t>
      </w:r>
      <w:r w:rsidR="00BB44A1" w:rsidRPr="004D2C8E">
        <w:rPr>
          <w:rFonts w:ascii="Arial" w:hAnsi="Arial" w:cs="Arial"/>
          <w:iCs/>
        </w:rPr>
        <w:t>ike-for-like</w:t>
      </w:r>
    </w:p>
    <w:p w14:paraId="3870CCF4" w14:textId="77777777" w:rsidR="00274ED7" w:rsidRPr="00336DFF" w:rsidRDefault="006F3F8B" w:rsidP="00696FF5">
      <w:pPr>
        <w:numPr>
          <w:ilvl w:val="0"/>
          <w:numId w:val="1"/>
        </w:numPr>
        <w:spacing w:after="120" w:line="240" w:lineRule="auto"/>
        <w:ind w:left="567" w:right="261" w:hanging="567"/>
        <w:jc w:val="both"/>
        <w:rPr>
          <w:rFonts w:ascii="Arial" w:hAnsi="Arial" w:cs="Arial"/>
          <w:b/>
          <w:iCs/>
        </w:rPr>
      </w:pPr>
      <w:r w:rsidRPr="004D2C8E">
        <w:rPr>
          <w:rFonts w:ascii="Arial" w:hAnsi="Arial" w:cs="Arial"/>
          <w:b/>
          <w:iCs/>
        </w:rPr>
        <w:t xml:space="preserve">Map of </w:t>
      </w:r>
      <w:r w:rsidR="00883204" w:rsidRPr="004D2C8E">
        <w:rPr>
          <w:rFonts w:ascii="Arial" w:hAnsi="Arial" w:cs="Arial"/>
          <w:b/>
          <w:iCs/>
        </w:rPr>
        <w:t xml:space="preserve">module learning outcomes </w:t>
      </w:r>
      <w:r w:rsidR="00B30E07" w:rsidRPr="004D2C8E">
        <w:rPr>
          <w:rFonts w:ascii="Arial" w:hAnsi="Arial" w:cs="Arial"/>
          <w:b/>
          <w:iCs/>
        </w:rPr>
        <w:t>(sections</w:t>
      </w:r>
      <w:r w:rsidR="00B30E07" w:rsidRPr="00336DFF">
        <w:rPr>
          <w:rFonts w:ascii="Arial" w:hAnsi="Arial" w:cs="Arial"/>
          <w:b/>
          <w:iCs/>
        </w:rPr>
        <w:t xml:space="preserve"> 8 &amp; 9)</w:t>
      </w:r>
      <w:r w:rsidR="00883204" w:rsidRPr="00336DFF">
        <w:rPr>
          <w:rFonts w:ascii="Arial" w:hAnsi="Arial" w:cs="Arial"/>
          <w:b/>
          <w:iCs/>
        </w:rPr>
        <w:t xml:space="preserve"> to l</w:t>
      </w:r>
      <w:r w:rsidRPr="00336DFF">
        <w:rPr>
          <w:rFonts w:ascii="Arial" w:hAnsi="Arial" w:cs="Arial"/>
          <w:b/>
          <w:iCs/>
        </w:rPr>
        <w:t>earning</w:t>
      </w:r>
      <w:r w:rsidR="00B30E07" w:rsidRPr="00336DFF">
        <w:rPr>
          <w:rFonts w:ascii="Arial" w:hAnsi="Arial" w:cs="Arial"/>
          <w:b/>
          <w:iCs/>
        </w:rPr>
        <w:t xml:space="preserve"> and </w:t>
      </w:r>
      <w:r w:rsidR="00883204" w:rsidRPr="00336DFF">
        <w:rPr>
          <w:rFonts w:ascii="Arial" w:hAnsi="Arial" w:cs="Arial"/>
          <w:b/>
          <w:iCs/>
        </w:rPr>
        <w:t>teaching m</w:t>
      </w:r>
      <w:r w:rsidR="00B30E07" w:rsidRPr="00336DFF">
        <w:rPr>
          <w:rFonts w:ascii="Arial" w:hAnsi="Arial" w:cs="Arial"/>
          <w:b/>
          <w:iCs/>
        </w:rPr>
        <w:t>ethods (section12</w:t>
      </w:r>
      <w:r w:rsidRPr="00336DFF">
        <w:rPr>
          <w:rFonts w:ascii="Arial" w:hAnsi="Arial" w:cs="Arial"/>
          <w:b/>
          <w:iCs/>
        </w:rPr>
        <w:t>) and m</w:t>
      </w:r>
      <w:r w:rsidR="00883204" w:rsidRPr="00336DFF">
        <w:rPr>
          <w:rFonts w:ascii="Arial" w:hAnsi="Arial" w:cs="Arial"/>
          <w:b/>
          <w:iCs/>
        </w:rPr>
        <w:t>ethods of a</w:t>
      </w:r>
      <w:r w:rsidR="00B30E07" w:rsidRPr="00336DFF">
        <w:rPr>
          <w:rFonts w:ascii="Arial" w:hAnsi="Arial" w:cs="Arial"/>
          <w:b/>
          <w:iCs/>
        </w:rPr>
        <w:t>ssessment (section 13</w:t>
      </w:r>
      <w:r w:rsidR="00EF4933" w:rsidRPr="00336DFF">
        <w:rPr>
          <w:rFonts w:ascii="Arial" w:hAnsi="Arial" w:cs="Arial"/>
          <w:b/>
          <w:iCs/>
        </w:rPr>
        <w:t>)</w:t>
      </w:r>
    </w:p>
    <w:tbl>
      <w:tblPr>
        <w:tblStyle w:val="TableGrid"/>
        <w:tblW w:w="6838" w:type="dxa"/>
        <w:tblLayout w:type="fixed"/>
        <w:tblLook w:val="04A0" w:firstRow="1" w:lastRow="0" w:firstColumn="1" w:lastColumn="0" w:noHBand="0" w:noVBand="1"/>
      </w:tblPr>
      <w:tblGrid>
        <w:gridCol w:w="4003"/>
        <w:gridCol w:w="567"/>
        <w:gridCol w:w="567"/>
        <w:gridCol w:w="567"/>
        <w:gridCol w:w="567"/>
        <w:gridCol w:w="567"/>
      </w:tblGrid>
      <w:tr w:rsidR="003973CA" w:rsidRPr="00302082" w14:paraId="4F75E9DB" w14:textId="77777777" w:rsidTr="7D643A44">
        <w:tc>
          <w:tcPr>
            <w:tcW w:w="4003" w:type="dxa"/>
            <w:shd w:val="clear" w:color="auto" w:fill="BFBFBF" w:themeFill="background1" w:themeFillShade="BF"/>
          </w:tcPr>
          <w:p w14:paraId="5A738E0C" w14:textId="77777777" w:rsidR="003973CA" w:rsidRPr="00302082" w:rsidRDefault="003973CA" w:rsidP="00315CAC">
            <w:pPr>
              <w:spacing w:after="120"/>
              <w:ind w:left="33"/>
              <w:rPr>
                <w:rFonts w:ascii="Arial" w:hAnsi="Arial" w:cs="Arial"/>
                <w:b/>
              </w:rPr>
            </w:pPr>
            <w:r w:rsidRPr="00302082">
              <w:rPr>
                <w:rFonts w:ascii="Arial" w:hAnsi="Arial" w:cs="Arial"/>
                <w:b/>
              </w:rPr>
              <w:t>Module learning outcome</w:t>
            </w:r>
          </w:p>
        </w:tc>
        <w:tc>
          <w:tcPr>
            <w:tcW w:w="567" w:type="dxa"/>
            <w:shd w:val="clear" w:color="auto" w:fill="BFBFBF" w:themeFill="background1" w:themeFillShade="BF"/>
          </w:tcPr>
          <w:p w14:paraId="1E1D414C" w14:textId="77777777" w:rsidR="003973CA" w:rsidRPr="00302082" w:rsidRDefault="003973CA" w:rsidP="00315CAC">
            <w:pPr>
              <w:spacing w:after="120"/>
              <w:rPr>
                <w:rFonts w:ascii="Arial" w:hAnsi="Arial" w:cs="Arial"/>
                <w:i/>
              </w:rPr>
            </w:pPr>
            <w:r w:rsidRPr="00302082">
              <w:rPr>
                <w:rFonts w:ascii="Arial" w:hAnsi="Arial" w:cs="Arial"/>
                <w:i/>
              </w:rPr>
              <w:t>8.1</w:t>
            </w:r>
          </w:p>
        </w:tc>
        <w:tc>
          <w:tcPr>
            <w:tcW w:w="567" w:type="dxa"/>
            <w:shd w:val="clear" w:color="auto" w:fill="BFBFBF" w:themeFill="background1" w:themeFillShade="BF"/>
          </w:tcPr>
          <w:p w14:paraId="635EB967" w14:textId="77777777" w:rsidR="003973CA" w:rsidRPr="00302082" w:rsidRDefault="003973CA" w:rsidP="00315CAC">
            <w:pPr>
              <w:spacing w:after="120"/>
              <w:rPr>
                <w:rFonts w:ascii="Arial" w:hAnsi="Arial" w:cs="Arial"/>
                <w:i/>
              </w:rPr>
            </w:pPr>
            <w:r w:rsidRPr="00302082">
              <w:rPr>
                <w:rFonts w:ascii="Arial" w:hAnsi="Arial" w:cs="Arial"/>
                <w:i/>
              </w:rPr>
              <w:t>8.2</w:t>
            </w:r>
          </w:p>
        </w:tc>
        <w:tc>
          <w:tcPr>
            <w:tcW w:w="567" w:type="dxa"/>
            <w:shd w:val="clear" w:color="auto" w:fill="BFBFBF" w:themeFill="background1" w:themeFillShade="BF"/>
          </w:tcPr>
          <w:p w14:paraId="43FB987B" w14:textId="77777777" w:rsidR="003973CA" w:rsidRPr="00302082" w:rsidRDefault="003973CA" w:rsidP="00315CAC">
            <w:pPr>
              <w:spacing w:after="120"/>
              <w:rPr>
                <w:rFonts w:ascii="Arial" w:hAnsi="Arial" w:cs="Arial"/>
                <w:i/>
              </w:rPr>
            </w:pPr>
            <w:r w:rsidRPr="00302082">
              <w:rPr>
                <w:rFonts w:ascii="Arial" w:hAnsi="Arial" w:cs="Arial"/>
                <w:i/>
              </w:rPr>
              <w:t>8.3</w:t>
            </w:r>
          </w:p>
        </w:tc>
        <w:tc>
          <w:tcPr>
            <w:tcW w:w="567" w:type="dxa"/>
            <w:shd w:val="clear" w:color="auto" w:fill="BFBFBF" w:themeFill="background1" w:themeFillShade="BF"/>
          </w:tcPr>
          <w:p w14:paraId="26158E63" w14:textId="77777777" w:rsidR="003973CA" w:rsidRPr="00302082" w:rsidRDefault="003973CA" w:rsidP="00315CAC">
            <w:pPr>
              <w:spacing w:after="120"/>
              <w:rPr>
                <w:rFonts w:ascii="Arial" w:hAnsi="Arial" w:cs="Arial"/>
                <w:i/>
              </w:rPr>
            </w:pPr>
            <w:r w:rsidRPr="00302082">
              <w:rPr>
                <w:rFonts w:ascii="Arial" w:hAnsi="Arial" w:cs="Arial"/>
                <w:i/>
              </w:rPr>
              <w:t>9.1</w:t>
            </w:r>
          </w:p>
        </w:tc>
        <w:tc>
          <w:tcPr>
            <w:tcW w:w="567" w:type="dxa"/>
            <w:shd w:val="clear" w:color="auto" w:fill="BFBFBF" w:themeFill="background1" w:themeFillShade="BF"/>
          </w:tcPr>
          <w:p w14:paraId="24042E6E" w14:textId="77777777" w:rsidR="003973CA" w:rsidRPr="00302082" w:rsidRDefault="003973CA" w:rsidP="00315CAC">
            <w:pPr>
              <w:spacing w:after="120"/>
              <w:rPr>
                <w:rFonts w:ascii="Arial" w:hAnsi="Arial" w:cs="Arial"/>
                <w:i/>
              </w:rPr>
            </w:pPr>
            <w:r w:rsidRPr="00302082">
              <w:rPr>
                <w:rFonts w:ascii="Arial" w:hAnsi="Arial" w:cs="Arial"/>
                <w:i/>
              </w:rPr>
              <w:t>9.2</w:t>
            </w:r>
          </w:p>
        </w:tc>
      </w:tr>
      <w:tr w:rsidR="003973CA" w:rsidRPr="00302082" w14:paraId="35066A0F" w14:textId="77777777" w:rsidTr="7D643A44">
        <w:tc>
          <w:tcPr>
            <w:tcW w:w="4003" w:type="dxa"/>
            <w:shd w:val="clear" w:color="auto" w:fill="BFBFBF" w:themeFill="background1" w:themeFillShade="BF"/>
          </w:tcPr>
          <w:p w14:paraId="799963BA" w14:textId="77777777" w:rsidR="003973CA" w:rsidRPr="00302082" w:rsidRDefault="003973CA" w:rsidP="00315CAC">
            <w:pPr>
              <w:spacing w:after="120"/>
              <w:rPr>
                <w:rFonts w:ascii="Arial" w:hAnsi="Arial" w:cs="Arial"/>
                <w:b/>
              </w:rPr>
            </w:pPr>
            <w:r w:rsidRPr="00302082">
              <w:rPr>
                <w:rFonts w:ascii="Arial" w:hAnsi="Arial" w:cs="Arial"/>
                <w:b/>
              </w:rPr>
              <w:t>Learning/ teaching method</w:t>
            </w:r>
          </w:p>
        </w:tc>
        <w:tc>
          <w:tcPr>
            <w:tcW w:w="567" w:type="dxa"/>
          </w:tcPr>
          <w:p w14:paraId="0C93C95D" w14:textId="77777777" w:rsidR="003973CA" w:rsidRPr="00302082" w:rsidRDefault="003973CA" w:rsidP="00315CAC">
            <w:pPr>
              <w:spacing w:after="120"/>
              <w:rPr>
                <w:rFonts w:ascii="Arial" w:hAnsi="Arial" w:cs="Arial"/>
                <w:b/>
              </w:rPr>
            </w:pPr>
          </w:p>
        </w:tc>
        <w:tc>
          <w:tcPr>
            <w:tcW w:w="567" w:type="dxa"/>
          </w:tcPr>
          <w:p w14:paraId="1CA0B2C1" w14:textId="77777777" w:rsidR="003973CA" w:rsidRPr="00302082" w:rsidRDefault="003973CA" w:rsidP="00315CAC">
            <w:pPr>
              <w:spacing w:after="120"/>
              <w:rPr>
                <w:rFonts w:ascii="Arial" w:hAnsi="Arial" w:cs="Arial"/>
                <w:b/>
              </w:rPr>
            </w:pPr>
          </w:p>
        </w:tc>
        <w:tc>
          <w:tcPr>
            <w:tcW w:w="567" w:type="dxa"/>
          </w:tcPr>
          <w:p w14:paraId="5BF651E8" w14:textId="77777777" w:rsidR="003973CA" w:rsidRPr="00302082" w:rsidRDefault="003973CA" w:rsidP="00315CAC">
            <w:pPr>
              <w:spacing w:after="120"/>
              <w:rPr>
                <w:rFonts w:ascii="Arial" w:hAnsi="Arial" w:cs="Arial"/>
                <w:b/>
              </w:rPr>
            </w:pPr>
          </w:p>
        </w:tc>
        <w:tc>
          <w:tcPr>
            <w:tcW w:w="567" w:type="dxa"/>
          </w:tcPr>
          <w:p w14:paraId="13B1092D" w14:textId="77777777" w:rsidR="003973CA" w:rsidRPr="00302082" w:rsidRDefault="003973CA" w:rsidP="00315CAC">
            <w:pPr>
              <w:spacing w:after="120"/>
              <w:rPr>
                <w:rFonts w:ascii="Arial" w:hAnsi="Arial" w:cs="Arial"/>
                <w:b/>
              </w:rPr>
            </w:pPr>
          </w:p>
        </w:tc>
        <w:tc>
          <w:tcPr>
            <w:tcW w:w="567" w:type="dxa"/>
          </w:tcPr>
          <w:p w14:paraId="09B9B94D" w14:textId="77777777" w:rsidR="003973CA" w:rsidRPr="00302082" w:rsidRDefault="003973CA" w:rsidP="00315CAC">
            <w:pPr>
              <w:spacing w:after="120"/>
              <w:rPr>
                <w:rFonts w:ascii="Arial" w:hAnsi="Arial" w:cs="Arial"/>
                <w:b/>
              </w:rPr>
            </w:pPr>
          </w:p>
        </w:tc>
      </w:tr>
      <w:tr w:rsidR="003973CA" w:rsidRPr="00302082" w14:paraId="7E732631" w14:textId="77777777" w:rsidTr="7D643A44">
        <w:tc>
          <w:tcPr>
            <w:tcW w:w="4003" w:type="dxa"/>
          </w:tcPr>
          <w:p w14:paraId="521F85EF" w14:textId="77777777" w:rsidR="003973CA" w:rsidRPr="003973CA" w:rsidRDefault="003973CA" w:rsidP="00315CAC">
            <w:pPr>
              <w:spacing w:after="120"/>
              <w:rPr>
                <w:rFonts w:ascii="Arial" w:hAnsi="Arial" w:cs="Arial"/>
              </w:rPr>
            </w:pPr>
            <w:r w:rsidRPr="003973CA">
              <w:rPr>
                <w:rFonts w:ascii="Arial" w:hAnsi="Arial" w:cs="Arial"/>
              </w:rPr>
              <w:t>Private Study</w:t>
            </w:r>
          </w:p>
        </w:tc>
        <w:tc>
          <w:tcPr>
            <w:tcW w:w="567" w:type="dxa"/>
          </w:tcPr>
          <w:p w14:paraId="1E61FC6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01D3923"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C25CA41"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00CD17F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571C9453" w14:textId="77777777" w:rsidR="003973CA" w:rsidRPr="00302082" w:rsidRDefault="003973CA" w:rsidP="00315CAC">
            <w:pPr>
              <w:spacing w:after="120"/>
              <w:rPr>
                <w:rFonts w:ascii="Arial" w:hAnsi="Arial" w:cs="Arial"/>
                <w:b/>
              </w:rPr>
            </w:pPr>
          </w:p>
        </w:tc>
      </w:tr>
      <w:tr w:rsidR="003973CA" w:rsidRPr="00302082" w14:paraId="3CAC40D9" w14:textId="77777777" w:rsidTr="7D643A44">
        <w:tc>
          <w:tcPr>
            <w:tcW w:w="4003" w:type="dxa"/>
          </w:tcPr>
          <w:p w14:paraId="228D1CA4" w14:textId="77777777" w:rsidR="003973CA" w:rsidRPr="003973CA" w:rsidRDefault="003973CA" w:rsidP="00315CAC">
            <w:pPr>
              <w:spacing w:after="120"/>
              <w:rPr>
                <w:rFonts w:ascii="Arial" w:hAnsi="Arial" w:cs="Arial"/>
              </w:rPr>
            </w:pPr>
            <w:r w:rsidRPr="003973CA">
              <w:rPr>
                <w:rFonts w:ascii="Arial" w:hAnsi="Arial" w:cs="Arial"/>
              </w:rPr>
              <w:t>Lectures</w:t>
            </w:r>
          </w:p>
        </w:tc>
        <w:tc>
          <w:tcPr>
            <w:tcW w:w="567" w:type="dxa"/>
          </w:tcPr>
          <w:p w14:paraId="1A90765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3192C12"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7BC6C0E"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428A33CC" w14:textId="77777777" w:rsidR="003973CA" w:rsidRPr="00302082" w:rsidRDefault="003973CA" w:rsidP="00315CAC">
            <w:pPr>
              <w:spacing w:after="120"/>
              <w:rPr>
                <w:rFonts w:ascii="Arial" w:hAnsi="Arial" w:cs="Arial"/>
                <w:b/>
              </w:rPr>
            </w:pPr>
          </w:p>
        </w:tc>
        <w:tc>
          <w:tcPr>
            <w:tcW w:w="567" w:type="dxa"/>
          </w:tcPr>
          <w:p w14:paraId="4AF1E35D" w14:textId="77777777" w:rsidR="003973CA" w:rsidRPr="00302082" w:rsidRDefault="003973CA" w:rsidP="00315CAC">
            <w:pPr>
              <w:spacing w:after="120"/>
              <w:rPr>
                <w:rFonts w:ascii="Arial" w:hAnsi="Arial" w:cs="Arial"/>
                <w:b/>
              </w:rPr>
            </w:pPr>
          </w:p>
        </w:tc>
      </w:tr>
      <w:tr w:rsidR="003973CA" w:rsidRPr="00302082" w14:paraId="4D34C13F" w14:textId="77777777" w:rsidTr="7D643A44">
        <w:tc>
          <w:tcPr>
            <w:tcW w:w="4003" w:type="dxa"/>
          </w:tcPr>
          <w:p w14:paraId="3740AB69" w14:textId="77777777" w:rsidR="003973CA" w:rsidRPr="003973CA" w:rsidRDefault="003973CA" w:rsidP="00315CAC">
            <w:pPr>
              <w:spacing w:after="120"/>
              <w:rPr>
                <w:rFonts w:ascii="Arial" w:hAnsi="Arial" w:cs="Arial"/>
              </w:rPr>
            </w:pPr>
            <w:r w:rsidRPr="003973CA">
              <w:rPr>
                <w:rFonts w:ascii="Arial" w:hAnsi="Arial" w:cs="Arial"/>
              </w:rPr>
              <w:t>Workshops and drop-in sessions</w:t>
            </w:r>
          </w:p>
        </w:tc>
        <w:tc>
          <w:tcPr>
            <w:tcW w:w="567" w:type="dxa"/>
          </w:tcPr>
          <w:p w14:paraId="46FCA82C"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5CC6F55"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ED7F76D"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E3C11D9"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11859869" w14:textId="77777777" w:rsidR="003973CA" w:rsidRPr="00302082" w:rsidRDefault="003973CA" w:rsidP="00315CAC">
            <w:pPr>
              <w:spacing w:after="120"/>
              <w:rPr>
                <w:rFonts w:ascii="Arial" w:hAnsi="Arial" w:cs="Arial"/>
                <w:b/>
              </w:rPr>
            </w:pPr>
            <w:r>
              <w:rPr>
                <w:rFonts w:ascii="Arial" w:hAnsi="Arial" w:cs="Arial"/>
                <w:b/>
              </w:rPr>
              <w:t>x</w:t>
            </w:r>
          </w:p>
        </w:tc>
      </w:tr>
      <w:tr w:rsidR="003973CA" w:rsidRPr="00302082" w14:paraId="5F9AAD73" w14:textId="77777777" w:rsidTr="7D643A44">
        <w:tc>
          <w:tcPr>
            <w:tcW w:w="4003" w:type="dxa"/>
            <w:shd w:val="clear" w:color="auto" w:fill="BFBFBF" w:themeFill="background1" w:themeFillShade="BF"/>
          </w:tcPr>
          <w:p w14:paraId="7BE66433" w14:textId="77777777" w:rsidR="003973CA" w:rsidRPr="00302082" w:rsidRDefault="003973CA" w:rsidP="00315CAC">
            <w:pPr>
              <w:spacing w:after="120"/>
              <w:rPr>
                <w:rFonts w:ascii="Arial" w:hAnsi="Arial" w:cs="Arial"/>
                <w:b/>
              </w:rPr>
            </w:pPr>
            <w:r w:rsidRPr="00302082">
              <w:rPr>
                <w:rFonts w:ascii="Arial" w:hAnsi="Arial" w:cs="Arial"/>
                <w:b/>
              </w:rPr>
              <w:t>Assessment method</w:t>
            </w:r>
          </w:p>
        </w:tc>
        <w:tc>
          <w:tcPr>
            <w:tcW w:w="567" w:type="dxa"/>
          </w:tcPr>
          <w:p w14:paraId="509F0252" w14:textId="77777777" w:rsidR="003973CA" w:rsidRPr="00302082" w:rsidRDefault="003973CA" w:rsidP="00315CAC">
            <w:pPr>
              <w:spacing w:after="120"/>
              <w:rPr>
                <w:rFonts w:ascii="Arial" w:hAnsi="Arial" w:cs="Arial"/>
                <w:b/>
              </w:rPr>
            </w:pPr>
          </w:p>
        </w:tc>
        <w:tc>
          <w:tcPr>
            <w:tcW w:w="567" w:type="dxa"/>
          </w:tcPr>
          <w:p w14:paraId="7F28DF20" w14:textId="77777777" w:rsidR="003973CA" w:rsidRPr="00302082" w:rsidRDefault="003973CA" w:rsidP="00315CAC">
            <w:pPr>
              <w:spacing w:after="120"/>
              <w:rPr>
                <w:rFonts w:ascii="Arial" w:hAnsi="Arial" w:cs="Arial"/>
                <w:b/>
              </w:rPr>
            </w:pPr>
          </w:p>
        </w:tc>
        <w:tc>
          <w:tcPr>
            <w:tcW w:w="567" w:type="dxa"/>
          </w:tcPr>
          <w:p w14:paraId="5E04B892" w14:textId="77777777" w:rsidR="003973CA" w:rsidRPr="00302082" w:rsidRDefault="003973CA" w:rsidP="00315CAC">
            <w:pPr>
              <w:spacing w:after="120"/>
              <w:rPr>
                <w:rFonts w:ascii="Arial" w:hAnsi="Arial" w:cs="Arial"/>
                <w:b/>
              </w:rPr>
            </w:pPr>
          </w:p>
        </w:tc>
        <w:tc>
          <w:tcPr>
            <w:tcW w:w="567" w:type="dxa"/>
          </w:tcPr>
          <w:p w14:paraId="7629B33E" w14:textId="77777777" w:rsidR="003973CA" w:rsidRPr="00302082" w:rsidRDefault="003973CA" w:rsidP="00315CAC">
            <w:pPr>
              <w:spacing w:after="120"/>
              <w:rPr>
                <w:rFonts w:ascii="Arial" w:hAnsi="Arial" w:cs="Arial"/>
                <w:b/>
              </w:rPr>
            </w:pPr>
          </w:p>
        </w:tc>
        <w:tc>
          <w:tcPr>
            <w:tcW w:w="567" w:type="dxa"/>
          </w:tcPr>
          <w:p w14:paraId="38CE5B8B" w14:textId="77777777" w:rsidR="003973CA" w:rsidRPr="00302082" w:rsidRDefault="003973CA" w:rsidP="00315CAC">
            <w:pPr>
              <w:spacing w:after="120"/>
              <w:rPr>
                <w:rFonts w:ascii="Arial" w:hAnsi="Arial" w:cs="Arial"/>
                <w:b/>
              </w:rPr>
            </w:pPr>
          </w:p>
        </w:tc>
      </w:tr>
      <w:tr w:rsidR="003973CA" w:rsidRPr="00302082" w14:paraId="285A75A8" w14:textId="77777777" w:rsidTr="7D643A44">
        <w:tc>
          <w:tcPr>
            <w:tcW w:w="4003" w:type="dxa"/>
          </w:tcPr>
          <w:p w14:paraId="4BFCF955" w14:textId="4458A4DC" w:rsidR="003973CA" w:rsidRPr="003973CA" w:rsidRDefault="00D814F2" w:rsidP="00315CAC">
            <w:pPr>
              <w:spacing w:after="120"/>
              <w:rPr>
                <w:rFonts w:ascii="Arial" w:hAnsi="Arial" w:cs="Arial"/>
              </w:rPr>
            </w:pPr>
            <w:r>
              <w:rPr>
                <w:rFonts w:ascii="Arial" w:hAnsi="Arial" w:cs="Arial"/>
              </w:rPr>
              <w:lastRenderedPageBreak/>
              <w:t xml:space="preserve">Programming </w:t>
            </w:r>
            <w:r w:rsidR="003973CA" w:rsidRPr="003973CA">
              <w:rPr>
                <w:rFonts w:ascii="Arial" w:hAnsi="Arial" w:cs="Arial"/>
              </w:rPr>
              <w:t>Assignments</w:t>
            </w:r>
          </w:p>
        </w:tc>
        <w:tc>
          <w:tcPr>
            <w:tcW w:w="567" w:type="dxa"/>
          </w:tcPr>
          <w:p w14:paraId="42F6029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2CDB34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586421AE" w14:textId="58B6E14B" w:rsidR="003973CA" w:rsidRPr="00302082" w:rsidRDefault="56D7A958" w:rsidP="7D643A44">
            <w:pPr>
              <w:spacing w:after="120"/>
              <w:rPr>
                <w:rFonts w:ascii="Arial" w:hAnsi="Arial" w:cs="Arial"/>
                <w:b/>
                <w:bCs/>
              </w:rPr>
            </w:pPr>
            <w:r w:rsidRPr="7D643A44">
              <w:rPr>
                <w:rFonts w:ascii="Arial" w:hAnsi="Arial" w:cs="Arial"/>
                <w:b/>
                <w:bCs/>
              </w:rPr>
              <w:t>x</w:t>
            </w:r>
          </w:p>
        </w:tc>
        <w:tc>
          <w:tcPr>
            <w:tcW w:w="567" w:type="dxa"/>
          </w:tcPr>
          <w:p w14:paraId="146CFD89"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44724C5" w14:textId="77777777" w:rsidR="003973CA" w:rsidRPr="00302082" w:rsidRDefault="003973CA" w:rsidP="00315CAC">
            <w:pPr>
              <w:spacing w:after="120"/>
              <w:rPr>
                <w:rFonts w:ascii="Arial" w:hAnsi="Arial" w:cs="Arial"/>
                <w:b/>
              </w:rPr>
            </w:pPr>
            <w:r>
              <w:rPr>
                <w:rFonts w:ascii="Arial" w:hAnsi="Arial" w:cs="Arial"/>
                <w:b/>
              </w:rPr>
              <w:t>x</w:t>
            </w:r>
          </w:p>
        </w:tc>
      </w:tr>
      <w:tr w:rsidR="003973CA" w:rsidRPr="00302082" w14:paraId="29FCC0C1" w14:textId="77777777" w:rsidTr="7D643A44">
        <w:tc>
          <w:tcPr>
            <w:tcW w:w="4003" w:type="dxa"/>
          </w:tcPr>
          <w:p w14:paraId="325AE6A3" w14:textId="77777777" w:rsidR="003973CA" w:rsidRPr="003973CA" w:rsidRDefault="003973CA" w:rsidP="00315CAC">
            <w:pPr>
              <w:spacing w:after="120"/>
              <w:rPr>
                <w:rFonts w:ascii="Arial" w:hAnsi="Arial" w:cs="Arial"/>
              </w:rPr>
            </w:pPr>
            <w:r w:rsidRPr="003973CA">
              <w:rPr>
                <w:rFonts w:ascii="Arial" w:hAnsi="Arial" w:cs="Arial"/>
              </w:rPr>
              <w:t>Mini-Project</w:t>
            </w:r>
          </w:p>
        </w:tc>
        <w:tc>
          <w:tcPr>
            <w:tcW w:w="567" w:type="dxa"/>
          </w:tcPr>
          <w:p w14:paraId="644ECE9C"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E5916E1"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ACF984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09116370"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B20878A" w14:textId="77777777" w:rsidR="003973CA" w:rsidRPr="00302082" w:rsidRDefault="003973CA" w:rsidP="00315CAC">
            <w:pPr>
              <w:spacing w:after="120"/>
              <w:rPr>
                <w:rFonts w:ascii="Arial" w:hAnsi="Arial" w:cs="Arial"/>
                <w:b/>
              </w:rPr>
            </w:pPr>
            <w:r>
              <w:rPr>
                <w:rFonts w:ascii="Arial" w:hAnsi="Arial" w:cs="Arial"/>
                <w:b/>
              </w:rPr>
              <w:t>x</w:t>
            </w:r>
          </w:p>
        </w:tc>
      </w:tr>
    </w:tbl>
    <w:p w14:paraId="607B7D42" w14:textId="77777777" w:rsidR="007A6245" w:rsidRPr="00336DFF" w:rsidRDefault="007A6245" w:rsidP="000C27E0">
      <w:pPr>
        <w:spacing w:after="120" w:line="240" w:lineRule="auto"/>
        <w:ind w:right="260"/>
        <w:rPr>
          <w:rFonts w:ascii="Arial" w:hAnsi="Arial" w:cs="Arial"/>
          <w:b/>
          <w:iCs/>
        </w:rPr>
      </w:pPr>
    </w:p>
    <w:p w14:paraId="7C814250" w14:textId="77777777" w:rsidR="00883204" w:rsidRPr="00336DFF" w:rsidRDefault="00883204" w:rsidP="00696FF5">
      <w:pPr>
        <w:numPr>
          <w:ilvl w:val="0"/>
          <w:numId w:val="1"/>
        </w:numPr>
        <w:spacing w:after="120" w:line="240" w:lineRule="auto"/>
        <w:ind w:left="567" w:right="260" w:hanging="567"/>
        <w:jc w:val="both"/>
        <w:rPr>
          <w:rFonts w:ascii="Arial" w:hAnsi="Arial" w:cs="Arial"/>
          <w:iCs/>
        </w:rPr>
      </w:pPr>
      <w:r w:rsidRPr="00336DFF">
        <w:rPr>
          <w:rFonts w:ascii="Arial" w:hAnsi="Arial" w:cs="Arial"/>
          <w:b/>
          <w:bCs/>
        </w:rPr>
        <w:t xml:space="preserve">Inclusive module design </w:t>
      </w:r>
    </w:p>
    <w:p w14:paraId="05D9E224" w14:textId="52A75C41" w:rsidR="00883204" w:rsidRPr="00336DFF" w:rsidRDefault="00883204" w:rsidP="00696FF5">
      <w:pPr>
        <w:autoSpaceDE w:val="0"/>
        <w:autoSpaceDN w:val="0"/>
        <w:adjustRightInd w:val="0"/>
        <w:spacing w:after="120" w:line="240" w:lineRule="auto"/>
        <w:ind w:left="567" w:right="260"/>
        <w:jc w:val="both"/>
        <w:rPr>
          <w:rFonts w:ascii="Arial" w:hAnsi="Arial" w:cs="Arial"/>
        </w:rPr>
      </w:pPr>
      <w:r w:rsidRPr="00057C40">
        <w:rPr>
          <w:rFonts w:ascii="Arial" w:hAnsi="Arial" w:cs="Arial"/>
        </w:rPr>
        <w:t xml:space="preserve">The </w:t>
      </w:r>
      <w:r w:rsidR="00D814F2">
        <w:rPr>
          <w:rFonts w:ascii="Arial" w:hAnsi="Arial" w:cs="Arial"/>
        </w:rPr>
        <w:t>Division</w:t>
      </w:r>
      <w:r w:rsidR="00D814F2" w:rsidRPr="00057C40">
        <w:rPr>
          <w:rFonts w:ascii="Arial" w:hAnsi="Arial" w:cs="Arial"/>
        </w:rPr>
        <w:t xml:space="preserve"> </w:t>
      </w:r>
      <w:r w:rsidRPr="00057C40">
        <w:rPr>
          <w:rFonts w:ascii="Arial" w:hAnsi="Arial" w:cs="Arial"/>
        </w:rPr>
        <w:t>recognises and</w:t>
      </w:r>
      <w:r w:rsidRPr="00336DFF">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C521EC" w14:textId="77777777" w:rsidR="00883204" w:rsidRPr="00336DFF" w:rsidRDefault="00883204" w:rsidP="00696FF5">
      <w:pPr>
        <w:autoSpaceDE w:val="0"/>
        <w:autoSpaceDN w:val="0"/>
        <w:adjustRightInd w:val="0"/>
        <w:spacing w:after="120" w:line="240" w:lineRule="auto"/>
        <w:ind w:left="567" w:right="260"/>
        <w:jc w:val="both"/>
        <w:rPr>
          <w:rFonts w:ascii="Arial" w:hAnsi="Arial" w:cs="Arial"/>
        </w:rPr>
      </w:pPr>
      <w:r w:rsidRPr="00336DFF">
        <w:rPr>
          <w:rFonts w:ascii="Arial" w:hAnsi="Arial" w:cs="Arial"/>
        </w:rPr>
        <w:t>The inclusive practices in the guidance (see Annex B Appendix A) have been considered in order to support all students in the following areas:</w:t>
      </w:r>
    </w:p>
    <w:p w14:paraId="2FB31FF8" w14:textId="77777777" w:rsidR="00883204" w:rsidRPr="00336DFF" w:rsidRDefault="00883204" w:rsidP="00696FF5">
      <w:pPr>
        <w:autoSpaceDE w:val="0"/>
        <w:autoSpaceDN w:val="0"/>
        <w:adjustRightInd w:val="0"/>
        <w:spacing w:after="120" w:line="240" w:lineRule="auto"/>
        <w:ind w:left="567" w:right="260"/>
        <w:jc w:val="both"/>
        <w:rPr>
          <w:rFonts w:ascii="Arial" w:hAnsi="Arial" w:cs="Arial"/>
          <w:bCs/>
        </w:rPr>
      </w:pPr>
      <w:r w:rsidRPr="00336DFF">
        <w:rPr>
          <w:rFonts w:ascii="Arial" w:hAnsi="Arial" w:cs="Arial"/>
        </w:rPr>
        <w:t xml:space="preserve">a) </w:t>
      </w:r>
      <w:r w:rsidRPr="00336DFF">
        <w:rPr>
          <w:rFonts w:ascii="Arial" w:hAnsi="Arial" w:cs="Arial"/>
          <w:bCs/>
        </w:rPr>
        <w:t>Accessible resources and curriculum</w:t>
      </w:r>
    </w:p>
    <w:p w14:paraId="05DE40A5" w14:textId="77777777" w:rsidR="00883204" w:rsidRPr="00336DF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36DFF">
        <w:rPr>
          <w:rFonts w:ascii="Arial" w:hAnsi="Arial" w:cs="Arial"/>
        </w:rPr>
        <w:t xml:space="preserve">b) </w:t>
      </w:r>
      <w:r w:rsidRPr="00336DFF">
        <w:rPr>
          <w:rFonts w:ascii="Arial" w:hAnsi="Arial" w:cs="Arial"/>
          <w:bCs/>
        </w:rPr>
        <w:t>Learning</w:t>
      </w:r>
      <w:r w:rsidR="00BB2045" w:rsidRPr="00336DFF">
        <w:rPr>
          <w:rFonts w:ascii="Arial" w:hAnsi="Arial" w:cs="Arial"/>
          <w:bCs/>
        </w:rPr>
        <w:t>,</w:t>
      </w:r>
      <w:r w:rsidRPr="00336DFF">
        <w:rPr>
          <w:rFonts w:ascii="Arial" w:hAnsi="Arial" w:cs="Arial"/>
          <w:bCs/>
        </w:rPr>
        <w:t xml:space="preserve"> teaching and assessment methods</w:t>
      </w:r>
    </w:p>
    <w:p w14:paraId="3A629B5C" w14:textId="77777777" w:rsidR="00096DA4" w:rsidRPr="00336DFF" w:rsidRDefault="00096DA4" w:rsidP="00302082">
      <w:pPr>
        <w:spacing w:after="120" w:line="240" w:lineRule="auto"/>
        <w:ind w:left="426" w:right="260"/>
        <w:rPr>
          <w:rFonts w:ascii="Arial" w:hAnsi="Arial" w:cs="Arial"/>
          <w:iCs/>
        </w:rPr>
      </w:pPr>
    </w:p>
    <w:p w14:paraId="73EEF2B5"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Campus(es) or c</w:t>
      </w:r>
      <w:r w:rsidR="009A2D37" w:rsidRPr="00336DFF">
        <w:rPr>
          <w:rFonts w:ascii="Arial" w:hAnsi="Arial" w:cs="Arial"/>
          <w:b/>
        </w:rPr>
        <w:t>entre(s)</w:t>
      </w:r>
      <w:r w:rsidRPr="00336DFF">
        <w:rPr>
          <w:rFonts w:ascii="Arial" w:hAnsi="Arial" w:cs="Arial"/>
          <w:b/>
        </w:rPr>
        <w:t xml:space="preserve"> where module will be delivered</w:t>
      </w:r>
    </w:p>
    <w:p w14:paraId="30E2053D" w14:textId="6815F3F6" w:rsidR="009A2D37" w:rsidRPr="00336DFF" w:rsidRDefault="00057C40" w:rsidP="00696FF5">
      <w:pPr>
        <w:spacing w:after="120" w:line="240" w:lineRule="auto"/>
        <w:ind w:left="567" w:right="260"/>
        <w:jc w:val="both"/>
        <w:rPr>
          <w:rFonts w:ascii="Arial" w:hAnsi="Arial" w:cs="Arial"/>
          <w:b/>
        </w:rPr>
      </w:pPr>
      <w:r>
        <w:rPr>
          <w:rFonts w:ascii="Arial" w:hAnsi="Arial" w:cs="Arial"/>
        </w:rPr>
        <w:t xml:space="preserve">Canterbury </w:t>
      </w:r>
    </w:p>
    <w:p w14:paraId="69EFB5D2" w14:textId="77777777" w:rsidR="009A2D37" w:rsidRPr="00336DFF" w:rsidRDefault="009A2D37" w:rsidP="00302082">
      <w:pPr>
        <w:spacing w:after="120" w:line="240" w:lineRule="auto"/>
        <w:ind w:left="426" w:right="260"/>
        <w:rPr>
          <w:rFonts w:ascii="Arial" w:hAnsi="Arial" w:cs="Arial"/>
          <w:iCs/>
        </w:rPr>
      </w:pPr>
    </w:p>
    <w:p w14:paraId="2C1F3020" w14:textId="77777777" w:rsidR="00883204" w:rsidRPr="00336DFF" w:rsidRDefault="00883204" w:rsidP="00696FF5">
      <w:pPr>
        <w:numPr>
          <w:ilvl w:val="0"/>
          <w:numId w:val="1"/>
        </w:numPr>
        <w:spacing w:after="120" w:line="240" w:lineRule="auto"/>
        <w:ind w:left="567" w:right="261" w:hanging="568"/>
        <w:jc w:val="both"/>
        <w:rPr>
          <w:rFonts w:ascii="Arial" w:hAnsi="Arial" w:cs="Arial"/>
          <w:b/>
        </w:rPr>
      </w:pPr>
      <w:r w:rsidRPr="00336DFF">
        <w:rPr>
          <w:rFonts w:ascii="Arial" w:hAnsi="Arial" w:cs="Arial"/>
          <w:b/>
        </w:rPr>
        <w:t xml:space="preserve">Internationalisation </w:t>
      </w:r>
    </w:p>
    <w:p w14:paraId="413B3B99" w14:textId="678B8E3B" w:rsidR="00922E9E" w:rsidRPr="00336DFF" w:rsidRDefault="00B0198F" w:rsidP="00796F7E">
      <w:pPr>
        <w:autoSpaceDE w:val="0"/>
        <w:autoSpaceDN w:val="0"/>
        <w:adjustRightInd w:val="0"/>
        <w:spacing w:after="120" w:line="240" w:lineRule="auto"/>
        <w:ind w:left="567" w:right="261"/>
        <w:jc w:val="both"/>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796F7E" w:rsidRPr="7D643A44">
        <w:rPr>
          <w:rFonts w:ascii="Arial" w:eastAsia="Arial" w:hAnsi="Arial" w:cs="Arial"/>
        </w:rPr>
        <w:t>The</w:t>
      </w:r>
      <w:r w:rsidR="002AD5F3" w:rsidRPr="7D643A44">
        <w:rPr>
          <w:rFonts w:ascii="Arial" w:eastAsia="Arial" w:hAnsi="Arial" w:cs="Arial"/>
        </w:rPr>
        <w:t xml:space="preserve"> considered</w:t>
      </w:r>
      <w:r w:rsidR="00796F7E" w:rsidRPr="7D643A44">
        <w:rPr>
          <w:rFonts w:ascii="Arial" w:eastAsia="Arial" w:hAnsi="Arial" w:cs="Arial"/>
        </w:rPr>
        <w:t xml:space="preserve"> computer programming language and its variants are globally recognised .</w:t>
      </w:r>
    </w:p>
    <w:p w14:paraId="6F6DEA18" w14:textId="4FAC80EA" w:rsidR="00B0198F" w:rsidRDefault="413B3B99" w:rsidP="00B0198F">
      <w:pPr>
        <w:spacing w:after="120" w:line="240" w:lineRule="auto"/>
        <w:ind w:left="567" w:right="260"/>
        <w:jc w:val="both"/>
        <w:rPr>
          <w:rFonts w:ascii="Arial" w:hAnsi="Arial" w:cs="Arial"/>
          <w:i/>
          <w:iCs/>
        </w:rPr>
      </w:pPr>
      <w:r w:rsidRPr="004D2C8E">
        <w:rPr>
          <w:rFonts w:ascii="Arial" w:eastAsia="Arial" w:hAnsi="Arial" w:cs="Arial"/>
        </w:rPr>
        <w:t xml:space="preserve">Internationally recognised and available texts are used. </w:t>
      </w:r>
      <w:r w:rsidR="00B0198F">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sidR="00B0198F">
        <w:rPr>
          <w:rFonts w:ascii="Arial" w:hAnsi="Arial" w:cs="Arial"/>
          <w:i/>
          <w:iCs/>
          <w:lang w:val="en-US"/>
        </w:rPr>
        <w:t xml:space="preserve"> </w:t>
      </w:r>
    </w:p>
    <w:p w14:paraId="7BEF70F0" w14:textId="413B3B99" w:rsidR="00922E9E" w:rsidRPr="00B55EF4" w:rsidRDefault="00922E9E" w:rsidP="004D2C8E">
      <w:pPr>
        <w:autoSpaceDE w:val="0"/>
        <w:autoSpaceDN w:val="0"/>
        <w:adjustRightInd w:val="0"/>
        <w:spacing w:after="120" w:line="240" w:lineRule="auto"/>
        <w:ind w:left="567" w:right="261"/>
        <w:jc w:val="both"/>
        <w:rPr>
          <w:rFonts w:ascii="Arial" w:hAnsi="Arial" w:cs="Arial"/>
        </w:rPr>
      </w:pPr>
    </w:p>
    <w:p w14:paraId="0C913CA8" w14:textId="6FDC50DC" w:rsidR="00441E76" w:rsidRPr="00B55EF4" w:rsidRDefault="00B55EF4" w:rsidP="00302082">
      <w:pPr>
        <w:spacing w:after="120" w:line="240" w:lineRule="auto"/>
        <w:ind w:right="260"/>
        <w:rPr>
          <w:rFonts w:ascii="Arial" w:hAnsi="Arial" w:cs="Arial"/>
        </w:rPr>
      </w:pPr>
      <w:r w:rsidRPr="00B55EF4">
        <w:rPr>
          <w:rFonts w:ascii="Arial" w:hAnsi="Arial" w:cs="Arial"/>
        </w:rPr>
        <w:t>DIVISIONAL</w:t>
      </w:r>
      <w:r w:rsidR="00422B69" w:rsidRPr="00B55EF4">
        <w:rPr>
          <w:rFonts w:ascii="Arial" w:hAnsi="Arial" w:cs="Arial"/>
        </w:rPr>
        <w:t xml:space="preserve"> OFFICE</w:t>
      </w:r>
      <w:r w:rsidR="00441E76" w:rsidRPr="00B55EF4">
        <w:rPr>
          <w:rFonts w:ascii="Arial" w:hAnsi="Arial" w:cs="Arial"/>
        </w:rPr>
        <w:t xml:space="preserve"> USE ONLY</w:t>
      </w:r>
      <w:r w:rsidR="00C612A8" w:rsidRPr="00B55EF4">
        <w:rPr>
          <w:rFonts w:ascii="Arial" w:hAnsi="Arial" w:cs="Arial"/>
        </w:rPr>
        <w:t xml:space="preserve"> </w:t>
      </w:r>
    </w:p>
    <w:p w14:paraId="3AD0A923" w14:textId="77777777" w:rsidR="00D83563" w:rsidRPr="00336DFF" w:rsidRDefault="00D83563" w:rsidP="00302082">
      <w:pPr>
        <w:spacing w:after="120" w:line="240" w:lineRule="auto"/>
        <w:ind w:right="260"/>
        <w:rPr>
          <w:rFonts w:ascii="Arial" w:hAnsi="Arial" w:cs="Arial"/>
          <w:b/>
          <w:sz w:val="20"/>
        </w:rPr>
      </w:pPr>
      <w:r w:rsidRPr="00336DFF">
        <w:rPr>
          <w:rFonts w:ascii="Arial" w:hAnsi="Arial" w:cs="Arial"/>
          <w:b/>
          <w:sz w:val="20"/>
        </w:rPr>
        <w:t>Revision record – all revisions must be recorded in the grid and full details of the change retained in the appropriate committee records.</w:t>
      </w:r>
    </w:p>
    <w:p w14:paraId="71F57D18" w14:textId="77777777" w:rsidR="00422B69" w:rsidRPr="00336DF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36DFF" w14:paraId="7BE24905" w14:textId="77777777" w:rsidTr="00694309">
        <w:trPr>
          <w:trHeight w:val="317"/>
        </w:trPr>
        <w:tc>
          <w:tcPr>
            <w:tcW w:w="1526" w:type="dxa"/>
          </w:tcPr>
          <w:p w14:paraId="71CCE705" w14:textId="77777777" w:rsidR="00422B69" w:rsidRPr="00336DFF" w:rsidRDefault="00422B69" w:rsidP="00302082">
            <w:pPr>
              <w:spacing w:after="120"/>
              <w:ind w:right="-330"/>
              <w:rPr>
                <w:rFonts w:ascii="Arial" w:hAnsi="Arial" w:cs="Arial"/>
                <w:sz w:val="18"/>
              </w:rPr>
            </w:pPr>
            <w:r w:rsidRPr="00336DFF">
              <w:rPr>
                <w:rFonts w:ascii="Arial" w:hAnsi="Arial" w:cs="Arial"/>
                <w:sz w:val="18"/>
              </w:rPr>
              <w:t>Date approved</w:t>
            </w:r>
          </w:p>
        </w:tc>
        <w:tc>
          <w:tcPr>
            <w:tcW w:w="1701" w:type="dxa"/>
          </w:tcPr>
          <w:p w14:paraId="5CC79AD5" w14:textId="77777777" w:rsidR="00422B69" w:rsidRPr="00336DFF" w:rsidRDefault="00422B69" w:rsidP="00302082">
            <w:pPr>
              <w:spacing w:after="120"/>
              <w:rPr>
                <w:rFonts w:ascii="Arial" w:hAnsi="Arial" w:cs="Arial"/>
                <w:sz w:val="18"/>
              </w:rPr>
            </w:pPr>
            <w:r w:rsidRPr="00336DFF">
              <w:rPr>
                <w:rFonts w:ascii="Arial" w:hAnsi="Arial" w:cs="Arial"/>
                <w:sz w:val="18"/>
              </w:rPr>
              <w:t>Major/minor revision</w:t>
            </w:r>
          </w:p>
        </w:tc>
        <w:tc>
          <w:tcPr>
            <w:tcW w:w="2410" w:type="dxa"/>
          </w:tcPr>
          <w:p w14:paraId="708BCC7F" w14:textId="77777777" w:rsidR="00422B69" w:rsidRPr="00336DFF" w:rsidRDefault="00422B69" w:rsidP="00302082">
            <w:pPr>
              <w:spacing w:after="120"/>
              <w:ind w:right="-34"/>
              <w:rPr>
                <w:rFonts w:ascii="Arial" w:hAnsi="Arial" w:cs="Arial"/>
                <w:sz w:val="18"/>
              </w:rPr>
            </w:pPr>
            <w:r w:rsidRPr="00336DFF">
              <w:rPr>
                <w:rFonts w:ascii="Arial" w:hAnsi="Arial" w:cs="Arial"/>
                <w:sz w:val="18"/>
              </w:rPr>
              <w:t>Start date of the delivery of  revised version</w:t>
            </w:r>
          </w:p>
        </w:tc>
        <w:tc>
          <w:tcPr>
            <w:tcW w:w="2448" w:type="dxa"/>
          </w:tcPr>
          <w:p w14:paraId="3E310C4A" w14:textId="77777777" w:rsidR="00422B69" w:rsidRPr="00336DFF" w:rsidRDefault="00422B69" w:rsidP="00302082">
            <w:pPr>
              <w:spacing w:after="120"/>
              <w:ind w:right="-330"/>
              <w:rPr>
                <w:rFonts w:ascii="Arial" w:hAnsi="Arial" w:cs="Arial"/>
                <w:sz w:val="18"/>
              </w:rPr>
            </w:pPr>
            <w:r w:rsidRPr="00336DFF">
              <w:rPr>
                <w:rFonts w:ascii="Arial" w:hAnsi="Arial" w:cs="Arial"/>
                <w:sz w:val="18"/>
              </w:rPr>
              <w:t>Section revised</w:t>
            </w:r>
          </w:p>
        </w:tc>
        <w:tc>
          <w:tcPr>
            <w:tcW w:w="2597" w:type="dxa"/>
          </w:tcPr>
          <w:p w14:paraId="7AB138F0" w14:textId="77777777" w:rsidR="00422B69" w:rsidRPr="00336DFF" w:rsidRDefault="00422B69" w:rsidP="00302082">
            <w:pPr>
              <w:spacing w:after="120"/>
              <w:ind w:right="-330"/>
              <w:rPr>
                <w:rFonts w:ascii="Arial" w:hAnsi="Arial" w:cs="Arial"/>
                <w:sz w:val="18"/>
              </w:rPr>
            </w:pPr>
            <w:r w:rsidRPr="00336DFF">
              <w:rPr>
                <w:rFonts w:ascii="Arial" w:hAnsi="Arial" w:cs="Arial"/>
                <w:sz w:val="18"/>
              </w:rPr>
              <w:t>Impacts PLOs</w:t>
            </w:r>
            <w:r w:rsidR="00694309" w:rsidRPr="00336DFF">
              <w:rPr>
                <w:rFonts w:ascii="Arial" w:hAnsi="Arial" w:cs="Arial"/>
                <w:sz w:val="18"/>
              </w:rPr>
              <w:t xml:space="preserve"> (</w:t>
            </w:r>
            <w:r w:rsidR="001A425B" w:rsidRPr="00336DFF">
              <w:rPr>
                <w:rFonts w:ascii="Arial" w:hAnsi="Arial" w:cs="Arial"/>
                <w:sz w:val="18"/>
              </w:rPr>
              <w:t>Q6&amp;7 cover sheet)</w:t>
            </w:r>
          </w:p>
        </w:tc>
      </w:tr>
      <w:tr w:rsidR="00057C40" w:rsidRPr="00336DFF" w14:paraId="4DEE78EF" w14:textId="77777777" w:rsidTr="00694309">
        <w:trPr>
          <w:trHeight w:val="305"/>
        </w:trPr>
        <w:tc>
          <w:tcPr>
            <w:tcW w:w="1526" w:type="dxa"/>
          </w:tcPr>
          <w:p w14:paraId="33182C25" w14:textId="2260EBF6" w:rsidR="00057C40" w:rsidRPr="00336DFF" w:rsidRDefault="00057C40" w:rsidP="00057C40">
            <w:pPr>
              <w:spacing w:after="120"/>
              <w:ind w:right="-330"/>
              <w:rPr>
                <w:rFonts w:ascii="Arial" w:hAnsi="Arial" w:cs="Arial"/>
              </w:rPr>
            </w:pPr>
            <w:r w:rsidRPr="00D1451E">
              <w:rPr>
                <w:rFonts w:ascii="Arial" w:hAnsi="Arial" w:cs="Arial"/>
                <w:sz w:val="18"/>
              </w:rPr>
              <w:t>30/06/16</w:t>
            </w:r>
          </w:p>
        </w:tc>
        <w:tc>
          <w:tcPr>
            <w:tcW w:w="1701" w:type="dxa"/>
          </w:tcPr>
          <w:p w14:paraId="41624D80" w14:textId="7B48F60F" w:rsidR="00057C40" w:rsidRPr="00336DFF" w:rsidRDefault="00057C40" w:rsidP="00057C40">
            <w:pPr>
              <w:spacing w:after="120"/>
              <w:ind w:right="-330"/>
              <w:rPr>
                <w:rFonts w:ascii="Arial" w:hAnsi="Arial" w:cs="Arial"/>
              </w:rPr>
            </w:pPr>
            <w:r>
              <w:rPr>
                <w:rFonts w:ascii="Arial" w:hAnsi="Arial" w:cs="Arial"/>
                <w:sz w:val="18"/>
              </w:rPr>
              <w:t>Major</w:t>
            </w:r>
          </w:p>
        </w:tc>
        <w:tc>
          <w:tcPr>
            <w:tcW w:w="2410" w:type="dxa"/>
          </w:tcPr>
          <w:p w14:paraId="7343FAF8" w14:textId="39149868" w:rsidR="00057C40" w:rsidRPr="00336DFF" w:rsidRDefault="00057C40" w:rsidP="00057C40">
            <w:pPr>
              <w:spacing w:after="120"/>
              <w:ind w:right="-330"/>
              <w:rPr>
                <w:rFonts w:ascii="Arial" w:hAnsi="Arial" w:cs="Arial"/>
              </w:rPr>
            </w:pPr>
            <w:r>
              <w:rPr>
                <w:rFonts w:ascii="Arial" w:hAnsi="Arial" w:cs="Arial"/>
                <w:sz w:val="18"/>
              </w:rPr>
              <w:t>September 2016</w:t>
            </w:r>
          </w:p>
        </w:tc>
        <w:tc>
          <w:tcPr>
            <w:tcW w:w="2448" w:type="dxa"/>
          </w:tcPr>
          <w:p w14:paraId="11FFE346" w14:textId="6627AA77" w:rsidR="00057C40" w:rsidRPr="00336DFF" w:rsidRDefault="00057C40" w:rsidP="00057C40">
            <w:pPr>
              <w:spacing w:after="120"/>
              <w:ind w:right="-330"/>
              <w:rPr>
                <w:rFonts w:ascii="Arial" w:hAnsi="Arial" w:cs="Arial"/>
              </w:rPr>
            </w:pPr>
            <w:r>
              <w:rPr>
                <w:rFonts w:ascii="Arial" w:hAnsi="Arial" w:cs="Arial"/>
                <w:sz w:val="18"/>
              </w:rPr>
              <w:t>9-12, 14</w:t>
            </w:r>
          </w:p>
        </w:tc>
        <w:tc>
          <w:tcPr>
            <w:tcW w:w="2597" w:type="dxa"/>
          </w:tcPr>
          <w:p w14:paraId="20BEAC8E" w14:textId="1AC38B86" w:rsidR="00057C40" w:rsidRPr="00336DFF" w:rsidRDefault="00057C40" w:rsidP="00057C40">
            <w:pPr>
              <w:spacing w:after="120"/>
              <w:ind w:right="-330"/>
              <w:rPr>
                <w:rFonts w:ascii="Arial" w:hAnsi="Arial" w:cs="Arial"/>
              </w:rPr>
            </w:pPr>
            <w:r>
              <w:rPr>
                <w:rFonts w:ascii="Arial" w:hAnsi="Arial" w:cs="Arial"/>
                <w:sz w:val="18"/>
              </w:rPr>
              <w:t>No</w:t>
            </w:r>
          </w:p>
        </w:tc>
      </w:tr>
      <w:tr w:rsidR="00057C40" w:rsidRPr="00336DFF" w14:paraId="1776D690" w14:textId="77777777" w:rsidTr="00694309">
        <w:trPr>
          <w:trHeight w:val="305"/>
        </w:trPr>
        <w:tc>
          <w:tcPr>
            <w:tcW w:w="1526" w:type="dxa"/>
          </w:tcPr>
          <w:p w14:paraId="50A24F40" w14:textId="562BDAAF" w:rsidR="00057C40" w:rsidRPr="00336DFF" w:rsidRDefault="000C27E0" w:rsidP="00057C40">
            <w:pPr>
              <w:spacing w:after="120"/>
              <w:ind w:right="-330"/>
              <w:rPr>
                <w:rFonts w:ascii="Arial" w:hAnsi="Arial" w:cs="Arial"/>
              </w:rPr>
            </w:pPr>
            <w:r>
              <w:rPr>
                <w:rFonts w:ascii="Arial" w:hAnsi="Arial" w:cs="Arial"/>
              </w:rPr>
              <w:t>01/0003/19</w:t>
            </w:r>
          </w:p>
        </w:tc>
        <w:tc>
          <w:tcPr>
            <w:tcW w:w="1701" w:type="dxa"/>
          </w:tcPr>
          <w:p w14:paraId="7DC72FB3" w14:textId="37F7E527" w:rsidR="00057C40" w:rsidRPr="00336DFF" w:rsidRDefault="000C27E0" w:rsidP="00057C40">
            <w:pPr>
              <w:spacing w:after="120"/>
              <w:ind w:right="-330"/>
              <w:rPr>
                <w:rFonts w:ascii="Arial" w:hAnsi="Arial" w:cs="Arial"/>
              </w:rPr>
            </w:pPr>
            <w:r>
              <w:rPr>
                <w:rFonts w:ascii="Arial" w:hAnsi="Arial" w:cs="Arial"/>
              </w:rPr>
              <w:t>Major</w:t>
            </w:r>
          </w:p>
        </w:tc>
        <w:tc>
          <w:tcPr>
            <w:tcW w:w="2410" w:type="dxa"/>
          </w:tcPr>
          <w:p w14:paraId="5D7DE3FB" w14:textId="175B1388" w:rsidR="00057C40" w:rsidRPr="00336DFF" w:rsidRDefault="000C27E0" w:rsidP="00057C40">
            <w:pPr>
              <w:spacing w:after="120"/>
              <w:ind w:right="-330"/>
              <w:rPr>
                <w:rFonts w:ascii="Arial" w:hAnsi="Arial" w:cs="Arial"/>
              </w:rPr>
            </w:pPr>
            <w:r>
              <w:rPr>
                <w:rFonts w:ascii="Arial" w:hAnsi="Arial" w:cs="Arial"/>
              </w:rPr>
              <w:t>September 2019</w:t>
            </w:r>
          </w:p>
        </w:tc>
        <w:tc>
          <w:tcPr>
            <w:tcW w:w="2448" w:type="dxa"/>
          </w:tcPr>
          <w:p w14:paraId="419FFB0F" w14:textId="48981034" w:rsidR="00057C40" w:rsidRPr="00336DFF" w:rsidRDefault="000C27E0" w:rsidP="00057C40">
            <w:pPr>
              <w:spacing w:after="120"/>
              <w:ind w:right="-330"/>
              <w:rPr>
                <w:rFonts w:ascii="Arial" w:hAnsi="Arial" w:cs="Arial"/>
              </w:rPr>
            </w:pPr>
            <w:r>
              <w:rPr>
                <w:rFonts w:ascii="Arial" w:hAnsi="Arial" w:cs="Arial"/>
              </w:rPr>
              <w:t>7,11,13,14</w:t>
            </w:r>
          </w:p>
        </w:tc>
        <w:tc>
          <w:tcPr>
            <w:tcW w:w="2597" w:type="dxa"/>
          </w:tcPr>
          <w:p w14:paraId="316F575A" w14:textId="2C7733FE" w:rsidR="00057C40" w:rsidRPr="00336DFF" w:rsidRDefault="000C27E0" w:rsidP="00057C40">
            <w:pPr>
              <w:spacing w:after="120"/>
              <w:ind w:right="-330"/>
              <w:rPr>
                <w:rFonts w:ascii="Arial" w:hAnsi="Arial" w:cs="Arial"/>
              </w:rPr>
            </w:pPr>
            <w:r>
              <w:rPr>
                <w:rFonts w:ascii="Arial" w:hAnsi="Arial" w:cs="Arial"/>
              </w:rPr>
              <w:t>no</w:t>
            </w:r>
          </w:p>
        </w:tc>
      </w:tr>
    </w:tbl>
    <w:p w14:paraId="61BC6DCD" w14:textId="7217098C" w:rsidR="00C57028" w:rsidRDefault="00C57028" w:rsidP="00B55EF4">
      <w:pPr>
        <w:spacing w:after="120" w:line="240" w:lineRule="auto"/>
        <w:ind w:right="-330"/>
        <w:rPr>
          <w:rFonts w:ascii="Arial" w:hAnsi="Arial" w:cs="Arial"/>
        </w:rPr>
      </w:pPr>
    </w:p>
    <w:p w14:paraId="619E523B" w14:textId="11C591AE" w:rsidR="00B55EF4" w:rsidRPr="00B55EF4" w:rsidRDefault="00B55EF4" w:rsidP="00B55EF4">
      <w:pPr>
        <w:tabs>
          <w:tab w:val="left" w:pos="4335"/>
        </w:tabs>
        <w:rPr>
          <w:rFonts w:ascii="Arial" w:hAnsi="Arial" w:cs="Arial"/>
        </w:rPr>
      </w:pPr>
      <w:r>
        <w:rPr>
          <w:rFonts w:ascii="Arial" w:hAnsi="Arial" w:cs="Arial"/>
        </w:rPr>
        <w:tab/>
      </w:r>
    </w:p>
    <w:sectPr w:rsidR="00B55EF4" w:rsidRPr="00B55EF4" w:rsidSect="00ED6CDE">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0952" w14:textId="77777777" w:rsidR="00654CC7" w:rsidRDefault="00654CC7" w:rsidP="009A2D37">
      <w:pPr>
        <w:spacing w:after="0" w:line="240" w:lineRule="auto"/>
      </w:pPr>
      <w:r>
        <w:separator/>
      </w:r>
    </w:p>
  </w:endnote>
  <w:endnote w:type="continuationSeparator" w:id="0">
    <w:p w14:paraId="3B2422E2" w14:textId="77777777" w:rsidR="00654CC7" w:rsidRDefault="00654CC7" w:rsidP="009A2D37">
      <w:pPr>
        <w:spacing w:after="0" w:line="240" w:lineRule="auto"/>
      </w:pPr>
      <w:r>
        <w:continuationSeparator/>
      </w:r>
    </w:p>
  </w:endnote>
  <w:endnote w:type="continuationNotice" w:id="1">
    <w:p w14:paraId="62CC733E" w14:textId="77777777" w:rsidR="00654CC7" w:rsidRDefault="00654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EB522D0" w14:textId="5D01B2D6" w:rsidR="008B2543" w:rsidRDefault="0019787E" w:rsidP="009A2D37">
        <w:pPr>
          <w:pStyle w:val="Footer"/>
          <w:jc w:val="center"/>
        </w:pPr>
        <w:r>
          <w:fldChar w:fldCharType="begin"/>
        </w:r>
        <w:r>
          <w:instrText xml:space="preserve"> PAGE   \* MERGEFORMAT </w:instrText>
        </w:r>
        <w:r>
          <w:fldChar w:fldCharType="separate"/>
        </w:r>
        <w:r w:rsidR="000E02BC">
          <w:rPr>
            <w:noProof/>
          </w:rPr>
          <w:t>5</w:t>
        </w:r>
        <w:r>
          <w:rPr>
            <w:noProof/>
          </w:rPr>
          <w:fldChar w:fldCharType="end"/>
        </w:r>
      </w:p>
    </w:sdtContent>
  </w:sdt>
  <w:p w14:paraId="260556C9" w14:textId="41C191E1" w:rsidR="008B2543" w:rsidRPr="00B55EF4" w:rsidRDefault="00B55EF4" w:rsidP="00E266D8">
    <w:pPr>
      <w:spacing w:after="120" w:line="240" w:lineRule="auto"/>
      <w:ind w:left="426" w:right="260"/>
      <w:jc w:val="both"/>
      <w:rPr>
        <w:rFonts w:ascii="Arial" w:hAnsi="Arial" w:cs="Arial"/>
        <w:iCs/>
        <w:sz w:val="16"/>
        <w:szCs w:val="16"/>
      </w:rPr>
    </w:pPr>
    <w:r w:rsidRPr="00B55EF4">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DD1E" w14:textId="77777777" w:rsidR="00E266D8" w:rsidRPr="00B55EF4" w:rsidRDefault="00E266D8">
    <w:pPr>
      <w:pStyle w:val="Footer"/>
      <w:rPr>
        <w:sz w:val="16"/>
        <w:szCs w:val="16"/>
      </w:rPr>
    </w:pPr>
  </w:p>
  <w:p w14:paraId="1A0DB78B" w14:textId="0367ED7C" w:rsidR="00E266D8" w:rsidRPr="00B55EF4" w:rsidRDefault="00B55EF4" w:rsidP="00E266D8">
    <w:pPr>
      <w:spacing w:after="120" w:line="240" w:lineRule="auto"/>
      <w:ind w:left="426" w:right="260"/>
      <w:jc w:val="both"/>
      <w:rPr>
        <w:rFonts w:ascii="Arial" w:hAnsi="Arial" w:cs="Arial"/>
        <w:iCs/>
        <w:sz w:val="16"/>
        <w:szCs w:val="16"/>
      </w:rPr>
    </w:pPr>
    <w:r w:rsidRPr="00B55EF4">
      <w:rPr>
        <w:rFonts w:ascii="Arial" w:hAnsi="Arial" w:cs="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B836" w14:textId="77777777" w:rsidR="00654CC7" w:rsidRDefault="00654CC7" w:rsidP="009A2D37">
      <w:pPr>
        <w:spacing w:after="0" w:line="240" w:lineRule="auto"/>
      </w:pPr>
      <w:r>
        <w:separator/>
      </w:r>
    </w:p>
  </w:footnote>
  <w:footnote w:type="continuationSeparator" w:id="0">
    <w:p w14:paraId="787D666A" w14:textId="77777777" w:rsidR="00654CC7" w:rsidRDefault="00654CC7" w:rsidP="009A2D37">
      <w:pPr>
        <w:spacing w:after="0" w:line="240" w:lineRule="auto"/>
      </w:pPr>
      <w:r>
        <w:continuationSeparator/>
      </w:r>
    </w:p>
  </w:footnote>
  <w:footnote w:type="continuationNotice" w:id="1">
    <w:p w14:paraId="06FB079C" w14:textId="77777777" w:rsidR="00654CC7" w:rsidRDefault="00654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3A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E00B14" wp14:editId="3F15D5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643A44" w:rsidRPr="7D643A44">
      <w:rPr>
        <w:rFonts w:ascii="Arial" w:hAnsi="Arial" w:cs="Arial"/>
        <w:b/>
        <w:bCs/>
        <w:sz w:val="28"/>
        <w:szCs w:val="28"/>
      </w:rPr>
      <w:t>MODULE SPECIFICATION</w:t>
    </w:r>
  </w:p>
  <w:p w14:paraId="2776DECD" w14:textId="77777777" w:rsidR="008B2543" w:rsidRPr="008C00F8" w:rsidRDefault="008B2543" w:rsidP="005E6D38">
    <w:pPr>
      <w:pStyle w:val="Heading1"/>
      <w:spacing w:before="60" w:after="60"/>
      <w:rPr>
        <w:rFonts w:ascii="Arial" w:hAnsi="Arial" w:cs="Arial"/>
      </w:rPr>
    </w:pPr>
  </w:p>
  <w:p w14:paraId="164E38E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EE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B7397D" wp14:editId="672556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643A44" w:rsidRPr="7D643A44">
      <w:rPr>
        <w:rFonts w:ascii="Arial" w:hAnsi="Arial" w:cs="Arial"/>
        <w:b/>
        <w:bCs/>
        <w:sz w:val="28"/>
        <w:szCs w:val="28"/>
      </w:rPr>
      <w:t xml:space="preserve">MODULE SPECIFICATION </w:t>
    </w:r>
  </w:p>
  <w:p w14:paraId="416D89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957E8BC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FF"/>
    <w:rsid w:val="00000C8C"/>
    <w:rsid w:val="000017F2"/>
    <w:rsid w:val="0000456B"/>
    <w:rsid w:val="00005661"/>
    <w:rsid w:val="00010A16"/>
    <w:rsid w:val="0001243F"/>
    <w:rsid w:val="00021EA0"/>
    <w:rsid w:val="00025992"/>
    <w:rsid w:val="00027937"/>
    <w:rsid w:val="00030C9E"/>
    <w:rsid w:val="00031E67"/>
    <w:rsid w:val="00040780"/>
    <w:rsid w:val="000408CC"/>
    <w:rsid w:val="00045373"/>
    <w:rsid w:val="00057C40"/>
    <w:rsid w:val="00063A2F"/>
    <w:rsid w:val="000678D3"/>
    <w:rsid w:val="00094810"/>
    <w:rsid w:val="00096DA4"/>
    <w:rsid w:val="000C0294"/>
    <w:rsid w:val="000C27E0"/>
    <w:rsid w:val="000C7A1C"/>
    <w:rsid w:val="000D2A8A"/>
    <w:rsid w:val="000D32AC"/>
    <w:rsid w:val="000E02B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B84"/>
    <w:rsid w:val="00196C6A"/>
    <w:rsid w:val="0019787E"/>
    <w:rsid w:val="001A425B"/>
    <w:rsid w:val="001B1B28"/>
    <w:rsid w:val="001B27FB"/>
    <w:rsid w:val="001C4A85"/>
    <w:rsid w:val="001C5443"/>
    <w:rsid w:val="001D0C7D"/>
    <w:rsid w:val="001D1F2D"/>
    <w:rsid w:val="001D2314"/>
    <w:rsid w:val="001D6398"/>
    <w:rsid w:val="001D6F64"/>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D5F3"/>
    <w:rsid w:val="002B20F5"/>
    <w:rsid w:val="002B2A1A"/>
    <w:rsid w:val="002B71F2"/>
    <w:rsid w:val="002E71C0"/>
    <w:rsid w:val="002F05F4"/>
    <w:rsid w:val="002F0CE4"/>
    <w:rsid w:val="002F23EF"/>
    <w:rsid w:val="002F2626"/>
    <w:rsid w:val="00302082"/>
    <w:rsid w:val="003048EB"/>
    <w:rsid w:val="00306620"/>
    <w:rsid w:val="003075C4"/>
    <w:rsid w:val="003262B9"/>
    <w:rsid w:val="00334A02"/>
    <w:rsid w:val="00335875"/>
    <w:rsid w:val="00335FBE"/>
    <w:rsid w:val="00336DFF"/>
    <w:rsid w:val="00351D4F"/>
    <w:rsid w:val="00352D8E"/>
    <w:rsid w:val="00356B68"/>
    <w:rsid w:val="0035702D"/>
    <w:rsid w:val="003604D4"/>
    <w:rsid w:val="003627B0"/>
    <w:rsid w:val="00374DF6"/>
    <w:rsid w:val="003759B0"/>
    <w:rsid w:val="00375F84"/>
    <w:rsid w:val="00376E34"/>
    <w:rsid w:val="003804E7"/>
    <w:rsid w:val="003934D2"/>
    <w:rsid w:val="003973A1"/>
    <w:rsid w:val="003973CA"/>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8B0"/>
    <w:rsid w:val="00497C98"/>
    <w:rsid w:val="004A39D7"/>
    <w:rsid w:val="004A55FA"/>
    <w:rsid w:val="004B5D03"/>
    <w:rsid w:val="004C1EC4"/>
    <w:rsid w:val="004D035C"/>
    <w:rsid w:val="004D2C8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837"/>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CC7"/>
    <w:rsid w:val="00656666"/>
    <w:rsid w:val="0066747B"/>
    <w:rsid w:val="006725EC"/>
    <w:rsid w:val="00674ED0"/>
    <w:rsid w:val="006815C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038"/>
    <w:rsid w:val="007105E4"/>
    <w:rsid w:val="00714EE5"/>
    <w:rsid w:val="00720270"/>
    <w:rsid w:val="00724362"/>
    <w:rsid w:val="00727780"/>
    <w:rsid w:val="0073792C"/>
    <w:rsid w:val="00754069"/>
    <w:rsid w:val="007667DF"/>
    <w:rsid w:val="0077080B"/>
    <w:rsid w:val="00777A36"/>
    <w:rsid w:val="007866EF"/>
    <w:rsid w:val="00787070"/>
    <w:rsid w:val="007906FD"/>
    <w:rsid w:val="00796F7E"/>
    <w:rsid w:val="00797197"/>
    <w:rsid w:val="007972A7"/>
    <w:rsid w:val="007A2BA2"/>
    <w:rsid w:val="007A6245"/>
    <w:rsid w:val="007B1DB2"/>
    <w:rsid w:val="007B375B"/>
    <w:rsid w:val="007B412A"/>
    <w:rsid w:val="007B635E"/>
    <w:rsid w:val="007B7724"/>
    <w:rsid w:val="007B7CDC"/>
    <w:rsid w:val="007C74B4"/>
    <w:rsid w:val="007E3412"/>
    <w:rsid w:val="007F19F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048"/>
    <w:rsid w:val="008D7401"/>
    <w:rsid w:val="00903DF6"/>
    <w:rsid w:val="00921CF6"/>
    <w:rsid w:val="00922E9E"/>
    <w:rsid w:val="00924EF0"/>
    <w:rsid w:val="00934D7B"/>
    <w:rsid w:val="00947180"/>
    <w:rsid w:val="009567BE"/>
    <w:rsid w:val="009676FA"/>
    <w:rsid w:val="009679E0"/>
    <w:rsid w:val="00977632"/>
    <w:rsid w:val="00982A8E"/>
    <w:rsid w:val="00985100"/>
    <w:rsid w:val="00987DB4"/>
    <w:rsid w:val="0099029D"/>
    <w:rsid w:val="00996204"/>
    <w:rsid w:val="009A26CB"/>
    <w:rsid w:val="009A2BC2"/>
    <w:rsid w:val="009A2D37"/>
    <w:rsid w:val="009A7587"/>
    <w:rsid w:val="009B0A69"/>
    <w:rsid w:val="009C2474"/>
    <w:rsid w:val="009C7082"/>
    <w:rsid w:val="009D0006"/>
    <w:rsid w:val="009D068C"/>
    <w:rsid w:val="009E743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198F"/>
    <w:rsid w:val="00B0591D"/>
    <w:rsid w:val="00B13402"/>
    <w:rsid w:val="00B14BC2"/>
    <w:rsid w:val="00B17024"/>
    <w:rsid w:val="00B17CD2"/>
    <w:rsid w:val="00B213D2"/>
    <w:rsid w:val="00B248BA"/>
    <w:rsid w:val="00B24B56"/>
    <w:rsid w:val="00B30E07"/>
    <w:rsid w:val="00B34ADD"/>
    <w:rsid w:val="00B52FF5"/>
    <w:rsid w:val="00B5498B"/>
    <w:rsid w:val="00B55EF4"/>
    <w:rsid w:val="00B55F05"/>
    <w:rsid w:val="00B57219"/>
    <w:rsid w:val="00B60F80"/>
    <w:rsid w:val="00B658A3"/>
    <w:rsid w:val="00B746A8"/>
    <w:rsid w:val="00B7664D"/>
    <w:rsid w:val="00B80989"/>
    <w:rsid w:val="00B9109B"/>
    <w:rsid w:val="00B927AE"/>
    <w:rsid w:val="00B93721"/>
    <w:rsid w:val="00B937B1"/>
    <w:rsid w:val="00BA453C"/>
    <w:rsid w:val="00BA4E02"/>
    <w:rsid w:val="00BB2045"/>
    <w:rsid w:val="00BB2A6D"/>
    <w:rsid w:val="00BB4189"/>
    <w:rsid w:val="00BB44A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D73"/>
    <w:rsid w:val="00C46912"/>
    <w:rsid w:val="00C537DF"/>
    <w:rsid w:val="00C57028"/>
    <w:rsid w:val="00C60C23"/>
    <w:rsid w:val="00C612A8"/>
    <w:rsid w:val="00C67631"/>
    <w:rsid w:val="00C709C6"/>
    <w:rsid w:val="00C729D7"/>
    <w:rsid w:val="00C83354"/>
    <w:rsid w:val="00C84004"/>
    <w:rsid w:val="00C843F6"/>
    <w:rsid w:val="00C84507"/>
    <w:rsid w:val="00C862C7"/>
    <w:rsid w:val="00CA3254"/>
    <w:rsid w:val="00CA4972"/>
    <w:rsid w:val="00CB11CE"/>
    <w:rsid w:val="00CC25A2"/>
    <w:rsid w:val="00CD7F07"/>
    <w:rsid w:val="00CE04F3"/>
    <w:rsid w:val="00CE1003"/>
    <w:rsid w:val="00CE12D8"/>
    <w:rsid w:val="00CE4574"/>
    <w:rsid w:val="00CE70E6"/>
    <w:rsid w:val="00CF2E1E"/>
    <w:rsid w:val="00D02E99"/>
    <w:rsid w:val="00D13357"/>
    <w:rsid w:val="00D13A13"/>
    <w:rsid w:val="00D2689A"/>
    <w:rsid w:val="00D369DB"/>
    <w:rsid w:val="00D37A91"/>
    <w:rsid w:val="00D65506"/>
    <w:rsid w:val="00D773CF"/>
    <w:rsid w:val="00D814F2"/>
    <w:rsid w:val="00D83563"/>
    <w:rsid w:val="00D8448F"/>
    <w:rsid w:val="00DA64B6"/>
    <w:rsid w:val="00DB5C9D"/>
    <w:rsid w:val="00DC1DED"/>
    <w:rsid w:val="00DD02E6"/>
    <w:rsid w:val="00DF44AF"/>
    <w:rsid w:val="00DF665B"/>
    <w:rsid w:val="00E0152A"/>
    <w:rsid w:val="00E03394"/>
    <w:rsid w:val="00E03B10"/>
    <w:rsid w:val="00E066E5"/>
    <w:rsid w:val="00E22F03"/>
    <w:rsid w:val="00E233C1"/>
    <w:rsid w:val="00E266D8"/>
    <w:rsid w:val="00E51404"/>
    <w:rsid w:val="00E574C9"/>
    <w:rsid w:val="00E610DE"/>
    <w:rsid w:val="00E66167"/>
    <w:rsid w:val="00E71F2F"/>
    <w:rsid w:val="00E77786"/>
    <w:rsid w:val="00E806FB"/>
    <w:rsid w:val="00E94E23"/>
    <w:rsid w:val="00EB1C2D"/>
    <w:rsid w:val="00EC1810"/>
    <w:rsid w:val="00EC3FCC"/>
    <w:rsid w:val="00ED32FF"/>
    <w:rsid w:val="00ED6CDE"/>
    <w:rsid w:val="00EF039B"/>
    <w:rsid w:val="00EF4933"/>
    <w:rsid w:val="00EF5044"/>
    <w:rsid w:val="00F00EF8"/>
    <w:rsid w:val="00F01956"/>
    <w:rsid w:val="00F116CE"/>
    <w:rsid w:val="00F176DE"/>
    <w:rsid w:val="00F21C47"/>
    <w:rsid w:val="00F244E2"/>
    <w:rsid w:val="00F340DE"/>
    <w:rsid w:val="00F43542"/>
    <w:rsid w:val="00F44BAB"/>
    <w:rsid w:val="00F47DF0"/>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2B"/>
    <w:rsid w:val="00FD777A"/>
    <w:rsid w:val="00FE260B"/>
    <w:rsid w:val="00FE692E"/>
    <w:rsid w:val="00FF31CA"/>
    <w:rsid w:val="00FF6EB4"/>
    <w:rsid w:val="00FF7858"/>
    <w:rsid w:val="1DFC681D"/>
    <w:rsid w:val="2510E1F9"/>
    <w:rsid w:val="2F372D33"/>
    <w:rsid w:val="31E15230"/>
    <w:rsid w:val="31FDEA11"/>
    <w:rsid w:val="37B9D5CB"/>
    <w:rsid w:val="409E1832"/>
    <w:rsid w:val="413B3B99"/>
    <w:rsid w:val="56D7A958"/>
    <w:rsid w:val="5B0A9ABF"/>
    <w:rsid w:val="5D60E5CA"/>
    <w:rsid w:val="72C373FE"/>
    <w:rsid w:val="788317B2"/>
    <w:rsid w:val="78EB8D45"/>
    <w:rsid w:val="7D643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2854E"/>
  <w15:docId w15:val="{68F56F0B-2AEC-4019-8639-CAA321F4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815C1"/>
    <w:pPr>
      <w:spacing w:after="0" w:line="240" w:lineRule="auto"/>
    </w:pPr>
    <w:rPr>
      <w:rFonts w:eastAsiaTheme="minorEastAsia"/>
      <w:lang w:eastAsia="en-GB"/>
    </w:rPr>
  </w:style>
  <w:style w:type="table" w:styleId="LightList">
    <w:name w:val="Light List"/>
    <w:basedOn w:val="TableNormal"/>
    <w:uiPriority w:val="61"/>
    <w:rsid w:val="000E02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62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56932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61041-8309-4D10-A4F7-09334CA75115}"/>
</file>

<file path=customXml/itemProps2.xml><?xml version="1.0" encoding="utf-8"?>
<ds:datastoreItem xmlns:ds="http://schemas.openxmlformats.org/officeDocument/2006/customXml" ds:itemID="{790B500D-B46C-442B-A137-DD87D453A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864C30-FDA2-8343-9E04-58CD5421D298}">
  <ds:schemaRefs>
    <ds:schemaRef ds:uri="http://schemas.openxmlformats.org/officeDocument/2006/bibliography"/>
  </ds:schemaRefs>
</ds:datastoreItem>
</file>

<file path=customXml/itemProps4.xml><?xml version="1.0" encoding="utf-8"?>
<ds:datastoreItem xmlns:ds="http://schemas.openxmlformats.org/officeDocument/2006/customXml" ds:itemID="{8797E40D-39E1-4A6C-A11C-55C1E5675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Company>University of Kent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13</cp:revision>
  <cp:lastPrinted>2015-09-09T08:37:00Z</cp:lastPrinted>
  <dcterms:created xsi:type="dcterms:W3CDTF">2020-09-10T13:13:00Z</dcterms:created>
  <dcterms:modified xsi:type="dcterms:W3CDTF">2022-03-01T14:10:00Z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3b8bbbd7-ba5f-4dab-835e-318d22834c6c</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