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C02D20" w14:paraId="42EB9BFB" w14:noSpellErr="1" w14:textId="38654F3E">
      <w:pPr>
        <w:spacing w:after="120" w:line="240" w:lineRule="auto"/>
        <w:ind w:left="567" w:right="260"/>
        <w:jc w:val="both"/>
        <w:rPr>
          <w:rFonts w:ascii="Arial" w:hAnsi="Arial" w:cs="Arial"/>
        </w:rPr>
      </w:pPr>
      <w:r>
        <w:rPr>
          <w:rFonts w:ascii="Arial" w:hAnsi="Arial" w:cs="Arial"/>
        </w:rPr>
        <w:t>ECON6040 (EC604</w:t>
      </w:r>
      <w:r w:rsidRPr="38654F3E" w:rsidR="00441215">
        <w:rPr>
          <w:rFonts w:ascii="Arial" w:hAnsi="Arial" w:eastAsia="Arial" w:cs="Arial"/>
        </w:rPr>
        <w:t xml:space="preserve">) </w:t>
      </w:r>
      <w:r w:rsidRPr="38654F3E" w:rsidR="38654F3E">
        <w:rPr>
          <w:rFonts w:ascii="Arial" w:hAnsi="Arial" w:eastAsia="Arial" w:cs="Arial"/>
        </w:rPr>
        <w:t xml:space="preserve">Economic Skills and </w:t>
      </w:r>
      <w:r>
        <w:rPr>
          <w:rFonts w:ascii="Arial" w:hAnsi="Arial" w:cs="Arial"/>
        </w:rPr>
        <w:t>Employability for Stage 3</w:t>
      </w:r>
      <w:r w:rsidRPr="38654F3E" w:rsidR="001A2800">
        <w:rPr>
          <w:rFonts w:ascii="Arial" w:hAnsi="Arial" w:eastAsia="Arial" w:cs="Arial"/>
        </w:rPr>
        <w:t xml:space="preserve"> 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02D20" w14:paraId="3A8912D4" w14:textId="16CB19C0">
      <w:pPr>
        <w:spacing w:after="120" w:line="240" w:lineRule="auto"/>
        <w:ind w:left="567" w:right="260"/>
        <w:jc w:val="both"/>
        <w:rPr>
          <w:rFonts w:ascii="Arial" w:hAnsi="Arial" w:cs="Arial"/>
        </w:rPr>
      </w:pPr>
      <w:r>
        <w:rPr>
          <w:rFonts w:ascii="Arial" w:hAnsi="Arial" w:cs="Arial"/>
        </w:rPr>
        <w:t>Level 6</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000E4603" w:rsidP="00B30DBE" w:rsidRDefault="009A2D37" w14:paraId="2FCCE5F6" w14:textId="40B4685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7542F1" w:rsidP="007542F1" w:rsidRDefault="002B059E" w14:paraId="748167FF" w14:textId="62218402">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sidR="007542F1">
        <w:rPr>
          <w:rFonts w:ascii="Arial" w:hAnsi="Arial" w:cs="Arial"/>
        </w:rPr>
        <w:t xml:space="preserve">career </w:t>
      </w:r>
      <w:r w:rsidR="007542F1">
        <w:rPr>
          <w:rFonts w:ascii="Arial" w:hAnsi="Arial" w:cs="Arial"/>
        </w:rPr>
        <w:t xml:space="preserve">and postgraduate further study opportunities in Economics and related fields for </w:t>
      </w:r>
      <w:r w:rsidRPr="009B5FCD" w:rsidR="007542F1">
        <w:rPr>
          <w:rFonts w:ascii="Arial" w:hAnsi="Arial" w:cs="Arial"/>
        </w:rPr>
        <w:t>Economics graduates</w:t>
      </w:r>
      <w:r w:rsidR="007542F1">
        <w:rPr>
          <w:rFonts w:ascii="Arial" w:hAnsi="Arial" w:cs="Arial"/>
        </w:rPr>
        <w:t xml:space="preserve"> in the UK and overseas</w:t>
      </w:r>
    </w:p>
    <w:p w:rsidRPr="009B5FCD" w:rsidR="007542F1" w:rsidP="007542F1" w:rsidRDefault="002B059E" w14:paraId="237F8FDC" w14:textId="63125AA7">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knowledge of </w:t>
      </w:r>
      <w:r w:rsidR="007542F1">
        <w:rPr>
          <w:rFonts w:ascii="Arial" w:hAnsi="Arial" w:cs="Arial"/>
        </w:rPr>
        <w:t>how to search, prepare and apply</w:t>
      </w:r>
      <w:r w:rsidRPr="009B5FCD" w:rsidR="007542F1">
        <w:rPr>
          <w:rFonts w:ascii="Arial" w:hAnsi="Arial" w:cs="Arial"/>
        </w:rPr>
        <w:t xml:space="preserve"> for</w:t>
      </w:r>
      <w:r w:rsidR="007542F1">
        <w:rPr>
          <w:rFonts w:ascii="Arial" w:hAnsi="Arial" w:cs="Arial"/>
        </w:rPr>
        <w:t xml:space="preserve"> graduate jobs </w:t>
      </w:r>
    </w:p>
    <w:p w:rsidRPr="009B5FCD" w:rsidR="007542F1" w:rsidP="007542F1" w:rsidRDefault="007542F1" w14:paraId="6FBEA5E3" w14:textId="77777777">
      <w:pPr>
        <w:pStyle w:val="ListParagraph"/>
        <w:numPr>
          <w:ilvl w:val="1"/>
          <w:numId w:val="1"/>
        </w:numPr>
        <w:spacing w:after="120" w:line="240" w:lineRule="auto"/>
        <w:ind w:left="1276" w:right="261" w:hanging="567"/>
        <w:rPr>
          <w:rFonts w:ascii="Arial" w:hAnsi="Arial" w:cs="Arial"/>
        </w:rPr>
      </w:pPr>
      <w:r>
        <w:rPr>
          <w:rFonts w:ascii="Arial" w:hAnsi="Arial" w:cs="Arial"/>
        </w:rPr>
        <w:t>Understand the importance of obtaining and applying for work experience in the field in which they wish to pursue their career</w:t>
      </w:r>
    </w:p>
    <w:p w:rsidRPr="009B5FCD" w:rsidR="007542F1" w:rsidP="007542F1" w:rsidRDefault="002B059E" w14:paraId="7FEEF3CA" w14:textId="198D6C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understanding </w:t>
      </w:r>
      <w:r w:rsidR="007542F1">
        <w:rPr>
          <w:rFonts w:ascii="Arial" w:hAnsi="Arial" w:cs="Arial"/>
        </w:rPr>
        <w:t>of different</w:t>
      </w:r>
      <w:r w:rsidRPr="009B5FCD" w:rsidR="007542F1">
        <w:rPr>
          <w:rFonts w:ascii="Arial" w:hAnsi="Arial" w:cs="Arial"/>
        </w:rPr>
        <w:t xml:space="preserve"> recruitment </w:t>
      </w:r>
      <w:r w:rsidR="007542F1">
        <w:rPr>
          <w:rFonts w:ascii="Arial" w:hAnsi="Arial" w:cs="Arial"/>
        </w:rPr>
        <w:t>processes</w:t>
      </w:r>
      <w:r w:rsidRPr="009B5FCD" w:rsidR="007542F1">
        <w:rPr>
          <w:rFonts w:ascii="Arial" w:hAnsi="Arial" w:cs="Arial"/>
        </w:rPr>
        <w:t xml:space="preserve"> employed by business </w:t>
      </w:r>
      <w:r w:rsidR="007542F1">
        <w:rPr>
          <w:rFonts w:ascii="Arial" w:hAnsi="Arial" w:cs="Arial"/>
        </w:rPr>
        <w:t>and government</w:t>
      </w:r>
    </w:p>
    <w:p w:rsidRPr="009B5FCD" w:rsidR="007542F1" w:rsidP="007542F1" w:rsidRDefault="002B059E" w14:paraId="0D0B962E" w14:textId="36FE557C">
      <w:pPr>
        <w:pStyle w:val="ListParagraph"/>
        <w:numPr>
          <w:ilvl w:val="1"/>
          <w:numId w:val="1"/>
        </w:numPr>
        <w:spacing w:after="120" w:line="240" w:lineRule="auto"/>
        <w:ind w:left="1276" w:right="261" w:hanging="567"/>
        <w:rPr>
          <w:rFonts w:ascii="Arial" w:hAnsi="Arial" w:cs="Arial"/>
        </w:rPr>
      </w:pPr>
      <w:r>
        <w:rPr>
          <w:rFonts w:ascii="Arial" w:hAnsi="Arial" w:cs="Arial"/>
        </w:rPr>
        <w:t>Understand the requirements and skills involved with g</w:t>
      </w:r>
      <w:r w:rsidR="007542F1">
        <w:rPr>
          <w:rFonts w:ascii="Arial" w:hAnsi="Arial" w:cs="Arial"/>
        </w:rPr>
        <w:t>raduate job and MSc application writing, CV and cover letter writing</w:t>
      </w:r>
      <w:r w:rsidRPr="00084BA2" w:rsidR="007542F1">
        <w:rPr>
          <w:rFonts w:ascii="Arial" w:hAnsi="Arial" w:cs="Arial"/>
        </w:rPr>
        <w:t>, interview techniques of all types (fac</w:t>
      </w:r>
      <w:r w:rsidR="007542F1">
        <w:rPr>
          <w:rFonts w:ascii="Arial" w:hAnsi="Arial" w:cs="Arial"/>
        </w:rPr>
        <w:t>e to face, telephone and video),</w:t>
      </w:r>
      <w:r w:rsidRPr="009B5FCD" w:rsidR="007542F1">
        <w:rPr>
          <w:rFonts w:ascii="Arial" w:hAnsi="Arial" w:cs="Arial"/>
        </w:rPr>
        <w:t xml:space="preserve"> competency tests and team based recruitment exercises</w:t>
      </w:r>
    </w:p>
    <w:p w:rsidR="00A8769D" w:rsidP="00B30DBE" w:rsidRDefault="009A2D37" w14:paraId="07A272AC"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7542F1" w:rsidP="007542F1" w:rsidRDefault="007542F1" w14:paraId="033FB199"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rsidRPr="009B5FCD" w:rsidR="007542F1" w:rsidP="007542F1" w:rsidRDefault="007542F1" w14:paraId="3D8CD9AE"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7542F1" w:rsidP="007542F1" w:rsidRDefault="007542F1" w14:paraId="5F87AA4C"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Successfully complete</w:t>
      </w:r>
      <w:r w:rsidRPr="009B5FCD">
        <w:rPr>
          <w:rFonts w:ascii="Arial" w:hAnsi="Arial" w:cs="Arial"/>
        </w:rPr>
        <w:t xml:space="preserve"> online tasks and activities relevant to </w:t>
      </w:r>
      <w:r>
        <w:rPr>
          <w:rFonts w:ascii="Arial" w:hAnsi="Arial" w:cs="Arial"/>
        </w:rPr>
        <w:t xml:space="preserve">graduate job </w:t>
      </w:r>
      <w:r w:rsidRPr="009B5FCD">
        <w:rPr>
          <w:rFonts w:ascii="Arial" w:hAnsi="Arial" w:cs="Arial"/>
        </w:rPr>
        <w:t xml:space="preserve">recruitment   </w:t>
      </w:r>
    </w:p>
    <w:p w:rsidRPr="009B5FCD" w:rsidR="007542F1" w:rsidP="007542F1" w:rsidRDefault="007542F1" w14:paraId="729D1E64"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rsidR="00A8769D" w:rsidP="00235C07" w:rsidRDefault="007542F1" w14:paraId="401C79D6" w14:textId="120B2B01">
      <w:pPr>
        <w:pStyle w:val="ListParagraph"/>
        <w:numPr>
          <w:ilvl w:val="1"/>
          <w:numId w:val="1"/>
        </w:numPr>
        <w:spacing w:after="120" w:line="240" w:lineRule="auto"/>
        <w:ind w:left="1276" w:right="260" w:hanging="567"/>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 xml:space="preserve">relevant </w:t>
      </w:r>
      <w:r w:rsidRPr="009B5FCD">
        <w:rPr>
          <w:rFonts w:ascii="Arial" w:hAnsi="Arial" w:cs="Arial"/>
        </w:rPr>
        <w:t>work experience for graduates</w:t>
      </w:r>
      <w:r>
        <w:rPr>
          <w:rFonts w:ascii="Arial" w:hAnsi="Arial" w:cs="Arial"/>
        </w:rPr>
        <w:t>, particularly if they wish to work</w:t>
      </w:r>
      <w:r w:rsidRPr="009B5FCD">
        <w:rPr>
          <w:rFonts w:ascii="Arial" w:hAnsi="Arial" w:cs="Arial"/>
        </w:rPr>
        <w:t xml:space="preserve"> in competitive areas such as finance</w:t>
      </w:r>
      <w:r>
        <w:rPr>
          <w:rFonts w:ascii="Arial" w:hAnsi="Arial" w:cs="Arial"/>
        </w:rPr>
        <w:t>, for graduates without such experience</w:t>
      </w:r>
    </w:p>
    <w:p w:rsidRPr="00235C07" w:rsidR="002B059E" w:rsidP="002B059E" w:rsidRDefault="002B059E" w14:paraId="517D7BB0" w14:textId="77777777">
      <w:pPr>
        <w:pStyle w:val="ListParagraph"/>
        <w:spacing w:after="120" w:line="240" w:lineRule="auto"/>
        <w:ind w:left="1276" w:right="260"/>
        <w:rPr>
          <w:rFonts w:ascii="Arial" w:hAnsi="Arial" w:cs="Arial"/>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7542F1" w:rsidP="007542F1" w:rsidRDefault="007542F1" w14:paraId="345DF619" w14:textId="77777777">
      <w:pPr>
        <w:pStyle w:val="ListParagraph"/>
        <w:spacing w:after="120" w:line="240" w:lineRule="auto"/>
        <w:ind w:left="709" w:right="260"/>
        <w:rPr>
          <w:rFonts w:ascii="Arial" w:hAnsi="Arial" w:cs="Arial"/>
          <w:iCs/>
        </w:rPr>
      </w:pPr>
      <w:r w:rsidRPr="007542F1">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7542F1" w:rsidR="007542F1" w:rsidP="007542F1" w:rsidRDefault="007542F1" w14:paraId="030E9CA3" w14:textId="77777777">
      <w:pPr>
        <w:pStyle w:val="ListParagraph"/>
        <w:spacing w:after="120" w:line="240" w:lineRule="auto"/>
        <w:ind w:left="709" w:right="260"/>
        <w:rPr>
          <w:rFonts w:ascii="Arial" w:hAnsi="Arial" w:cs="Arial"/>
          <w:iCs/>
        </w:rPr>
      </w:pPr>
    </w:p>
    <w:p w:rsidRPr="007542F1" w:rsidR="007542F1" w:rsidP="007542F1" w:rsidRDefault="007542F1" w14:paraId="13B6E504" w14:textId="77777777">
      <w:pPr>
        <w:pStyle w:val="ListParagraph"/>
        <w:spacing w:after="120" w:line="240" w:lineRule="auto"/>
        <w:ind w:left="709" w:right="260"/>
        <w:rPr>
          <w:rFonts w:ascii="Arial" w:hAnsi="Arial" w:cs="Arial"/>
          <w:iCs/>
        </w:rPr>
      </w:pPr>
      <w:r w:rsidRPr="007542F1">
        <w:rPr>
          <w:rFonts w:ascii="Arial" w:hAnsi="Arial" w:cs="Arial"/>
          <w:iCs/>
        </w:rPr>
        <w:t>The curriculum builds on knowledge and experience gained in related employability modules delivered at Stages 1 and 2, providing further guidance and more advanced practical exercises in application writing, CVs, careers advice, interview and assessment centre techniques, numeracy and competency tests, and psychometric evaluation. The aims here are to support students during their final year in applying for good graduate jobs and MSc degree programmes.</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7542F1" w:rsidR="007542F1" w:rsidP="007542F1" w:rsidRDefault="007542F1" w14:paraId="24C38F46"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Cottrell (2015), </w:t>
      </w:r>
      <w:r w:rsidRPr="007542F1">
        <w:rPr>
          <w:rFonts w:ascii="Arial" w:hAnsi="Arial" w:cs="Arial"/>
          <w:iCs/>
          <w:u w:val="single"/>
        </w:rPr>
        <w:t>Skills for Success</w:t>
      </w:r>
      <w:r w:rsidRPr="007542F1">
        <w:rPr>
          <w:rFonts w:ascii="Arial" w:hAnsi="Arial" w:cs="Arial"/>
          <w:iCs/>
        </w:rPr>
        <w:t>, Palgrave Macmillan</w:t>
      </w:r>
    </w:p>
    <w:p w:rsidRPr="007542F1" w:rsidR="007542F1" w:rsidP="007542F1" w:rsidRDefault="007542F1" w14:paraId="7D5C48D7"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F. Trought (2011), </w:t>
      </w:r>
      <w:r w:rsidRPr="007542F1">
        <w:rPr>
          <w:rFonts w:ascii="Arial" w:hAnsi="Arial" w:cs="Arial"/>
          <w:iCs/>
          <w:u w:val="single"/>
        </w:rPr>
        <w:t>Brilliant Employability Skills</w:t>
      </w:r>
      <w:r w:rsidRPr="007542F1">
        <w:rPr>
          <w:rFonts w:ascii="Arial" w:hAnsi="Arial" w:cs="Arial"/>
          <w:iCs/>
        </w:rPr>
        <w:t>, Prentice Hall</w:t>
      </w:r>
    </w:p>
    <w:p w:rsidRPr="007542F1" w:rsidR="007542F1" w:rsidP="007542F1" w:rsidRDefault="007542F1" w14:paraId="58636D32"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Rook (2013), </w:t>
      </w:r>
      <w:r w:rsidRPr="007542F1">
        <w:rPr>
          <w:rFonts w:ascii="Arial" w:hAnsi="Arial" w:cs="Arial"/>
          <w:iCs/>
          <w:u w:val="single"/>
        </w:rPr>
        <w:t>The Graduate Career Guidebook</w:t>
      </w:r>
      <w:r w:rsidRPr="007542F1">
        <w:rPr>
          <w:rFonts w:ascii="Arial" w:hAnsi="Arial" w:cs="Arial"/>
          <w:iCs/>
        </w:rPr>
        <w:t>, Palgrave Macmillan</w:t>
      </w:r>
    </w:p>
    <w:p w:rsidRPr="007542F1" w:rsidR="007542F1" w:rsidP="007542F1" w:rsidRDefault="007C5992" w14:paraId="7960F233" w14:textId="77777777">
      <w:pPr>
        <w:pStyle w:val="ListParagraph"/>
        <w:numPr>
          <w:ilvl w:val="0"/>
          <w:numId w:val="26"/>
        </w:numPr>
        <w:spacing w:before="60" w:after="60" w:line="240" w:lineRule="auto"/>
        <w:ind w:right="-330"/>
        <w:rPr>
          <w:rFonts w:ascii="Arial" w:hAnsi="Arial" w:cs="Arial"/>
          <w:iCs/>
        </w:rPr>
      </w:pPr>
      <w:hyperlink w:history="1" r:id="rId12">
        <w:r w:rsidRPr="007542F1" w:rsidR="007542F1">
          <w:rPr>
            <w:rStyle w:val="Hyperlink"/>
            <w:rFonts w:ascii="Arial" w:hAnsi="Arial" w:cs="Arial"/>
            <w:iCs/>
          </w:rPr>
          <w:t>Kent Careers and Employability Service</w:t>
        </w:r>
      </w:hyperlink>
    </w:p>
    <w:p w:rsidRPr="007542F1" w:rsidR="007542F1" w:rsidP="007542F1" w:rsidRDefault="007C5992" w14:paraId="173882F8" w14:textId="77777777">
      <w:pPr>
        <w:pStyle w:val="ListParagraph"/>
        <w:numPr>
          <w:ilvl w:val="0"/>
          <w:numId w:val="26"/>
        </w:numPr>
        <w:spacing w:before="60" w:after="60" w:line="240" w:lineRule="auto"/>
        <w:ind w:right="-330"/>
        <w:rPr>
          <w:rFonts w:ascii="Arial" w:hAnsi="Arial" w:cs="Arial"/>
          <w:iCs/>
        </w:rPr>
      </w:pPr>
      <w:hyperlink w:history="1" r:id="rId13">
        <w:r w:rsidRPr="007542F1" w:rsidR="007542F1">
          <w:rPr>
            <w:rStyle w:val="Hyperlink"/>
            <w:rFonts w:ascii="Arial" w:hAnsi="Arial" w:cs="Arial"/>
            <w:iCs/>
          </w:rPr>
          <w:t>https://www.kent.ac.uk/economics/e</w:t>
        </w:r>
        <w:bookmarkStart w:name="_GoBack" w:id="0"/>
        <w:bookmarkEnd w:id="0"/>
        <w:r w:rsidRPr="007542F1" w:rsidR="007542F1">
          <w:rPr>
            <w:rStyle w:val="Hyperlink"/>
            <w:rFonts w:ascii="Arial" w:hAnsi="Arial" w:cs="Arial"/>
            <w:iCs/>
          </w:rPr>
          <w:t>mployability/index.html</w:t>
        </w:r>
      </w:hyperlink>
      <w:r w:rsidRPr="007542F1" w:rsidR="007542F1">
        <w:rPr>
          <w:rFonts w:ascii="Arial" w:hAnsi="Arial" w:cs="Arial"/>
          <w:iCs/>
        </w:rPr>
        <w:t xml:space="preserve"> </w:t>
      </w:r>
    </w:p>
    <w:p w:rsidRPr="007542F1" w:rsidR="007542F1" w:rsidP="007542F1" w:rsidRDefault="007542F1" w14:paraId="6E05220F"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Employability for Economics Stage 3 Students (Moodle module) </w:t>
      </w:r>
    </w:p>
    <w:p w:rsidRPr="007542F1" w:rsidR="007542F1" w:rsidP="007542F1" w:rsidRDefault="007C5992" w14:paraId="55F87B9B" w14:textId="77777777">
      <w:pPr>
        <w:pStyle w:val="ListParagraph"/>
        <w:numPr>
          <w:ilvl w:val="0"/>
          <w:numId w:val="26"/>
        </w:numPr>
        <w:spacing w:before="60" w:after="60" w:line="240" w:lineRule="auto"/>
        <w:ind w:right="-330"/>
        <w:rPr>
          <w:rFonts w:ascii="Arial" w:hAnsi="Arial" w:cs="Arial"/>
          <w:iCs/>
        </w:rPr>
      </w:pPr>
      <w:hyperlink w:history="1" r:id="rId14">
        <w:r w:rsidRPr="007542F1" w:rsidR="007542F1">
          <w:rPr>
            <w:rStyle w:val="Hyperlink"/>
            <w:rFonts w:ascii="Arial" w:hAnsi="Arial" w:cs="Arial"/>
            <w:iCs/>
          </w:rPr>
          <w:t>Prospects</w:t>
        </w:r>
      </w:hyperlink>
    </w:p>
    <w:p w:rsidRPr="007542F1" w:rsidR="007542F1" w:rsidP="007542F1" w:rsidRDefault="007C5992" w14:paraId="38AAC15A" w14:textId="77777777">
      <w:pPr>
        <w:pStyle w:val="ListParagraph"/>
        <w:numPr>
          <w:ilvl w:val="0"/>
          <w:numId w:val="26"/>
        </w:numPr>
        <w:spacing w:before="60" w:after="60" w:line="240" w:lineRule="auto"/>
        <w:ind w:right="-330"/>
        <w:rPr>
          <w:rFonts w:ascii="Arial" w:hAnsi="Arial" w:cs="Arial"/>
          <w:iCs/>
        </w:rPr>
      </w:pPr>
      <w:hyperlink w:history="1" r:id="rId15">
        <w:r w:rsidRPr="007542F1" w:rsidR="007542F1">
          <w:rPr>
            <w:rStyle w:val="Hyperlink"/>
            <w:rFonts w:ascii="Arial" w:hAnsi="Arial" w:cs="Arial"/>
            <w:iCs/>
          </w:rPr>
          <w:t>Graduates First</w:t>
        </w:r>
      </w:hyperlink>
    </w:p>
    <w:p w:rsidRPr="007542F1" w:rsidR="007542F1" w:rsidP="007542F1" w:rsidRDefault="007C5992" w14:paraId="09C85D95" w14:textId="77777777">
      <w:pPr>
        <w:pStyle w:val="ListParagraph"/>
        <w:numPr>
          <w:ilvl w:val="0"/>
          <w:numId w:val="26"/>
        </w:numPr>
        <w:spacing w:before="60" w:after="60" w:line="240" w:lineRule="auto"/>
        <w:ind w:right="-330"/>
        <w:rPr>
          <w:rFonts w:ascii="Arial" w:hAnsi="Arial" w:cs="Arial"/>
          <w:iCs/>
        </w:rPr>
      </w:pPr>
      <w:hyperlink w:history="1" r:id="rId16">
        <w:r w:rsidRPr="007542F1" w:rsidR="007542F1">
          <w:rPr>
            <w:rStyle w:val="Hyperlink"/>
            <w:rFonts w:ascii="Arial" w:hAnsi="Arial" w:cs="Arial"/>
            <w:iCs/>
          </w:rPr>
          <w:t xml:space="preserve">efinancialcareers </w:t>
        </w:r>
      </w:hyperlink>
      <w:r w:rsidRPr="007542F1" w:rsidR="007542F1">
        <w:rPr>
          <w:rFonts w:ascii="Arial" w:hAnsi="Arial" w:cs="Arial"/>
          <w:iCs/>
        </w:rPr>
        <w:t xml:space="preserv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235C07" w:rsidRDefault="009A2D37" w14:paraId="1B56B35C" w14:textId="77777777">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2B059E" w:rsidRDefault="00C57028" w14:paraId="682B9847" w14:textId="66E56243">
      <w:pPr>
        <w:spacing w:after="0" w:line="240" w:lineRule="auto"/>
        <w:ind w:left="1134"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2B059E" w:rsidRDefault="00C57028" w14:paraId="6B7DBD0C" w14:textId="6DF49593">
      <w:pPr>
        <w:spacing w:after="0" w:line="240" w:lineRule="auto"/>
        <w:ind w:left="1134"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2B059E" w:rsidRDefault="00C57028" w14:paraId="51CA6CB8" w14:textId="39C6CD17">
      <w:pPr>
        <w:spacing w:after="0" w:line="240" w:lineRule="auto"/>
        <w:ind w:left="1134"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515C93" w:rsidP="00515C93" w:rsidRDefault="00515C93" w14:paraId="062D8672"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515C93" w:rsidP="00515C93" w:rsidRDefault="00515C93" w14:paraId="1B8B7758"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696FF5" w:rsidR="00515C93" w:rsidP="00515C93" w:rsidRDefault="00515C93" w14:paraId="506E19B9" w14:textId="77777777">
      <w:pPr>
        <w:pStyle w:val="ListParagraph"/>
        <w:spacing w:after="0" w:line="240" w:lineRule="auto"/>
        <w:ind w:left="1134"/>
        <w:rPr>
          <w:rFonts w:ascii="Arial" w:hAnsi="Arial" w:cs="Arial"/>
          <w:iCs/>
        </w:rPr>
      </w:pPr>
    </w:p>
    <w:p w:rsidR="00515C93" w:rsidP="00515C93" w:rsidRDefault="00515C93" w14:paraId="2ADDB53C" w14:textId="77777777">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p>
    <w:p w:rsidRPr="001C2DD2" w:rsidR="00515C93" w:rsidP="00515C93" w:rsidRDefault="00515C93" w14:paraId="167E8F46" w14:textId="77777777">
      <w:pPr>
        <w:pStyle w:val="ListParagraph"/>
        <w:spacing w:after="0" w:line="240" w:lineRule="auto"/>
        <w:ind w:left="1134" w:right="260"/>
        <w:jc w:val="both"/>
        <w:rPr>
          <w:rFonts w:ascii="Arial" w:hAnsi="Arial" w:cs="Arial"/>
          <w:b/>
          <w:iCs/>
        </w:rPr>
      </w:pPr>
    </w:p>
    <w:p w:rsidRPr="00696FF5" w:rsidR="00515C93" w:rsidP="00515C93" w:rsidRDefault="00515C93" w14:paraId="104B270E"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515C93" w:rsidP="00515C93" w:rsidRDefault="00515C93" w14:paraId="2E260786"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Pr="00B30DBE" w:rsidR="00515C93" w:rsidP="00B30DBE" w:rsidRDefault="00B30DBE" w14:paraId="1DA53FB5" w14:textId="074A1A7B">
      <w:pPr>
        <w:rPr>
          <w:rFonts w:ascii="Arial" w:hAnsi="Arial" w:cs="Arial"/>
          <w:iCs/>
        </w:rPr>
      </w:pPr>
      <w:r>
        <w:rPr>
          <w:rFonts w:ascii="Arial" w:hAnsi="Arial" w:cs="Arial"/>
          <w:iCs/>
        </w:rPr>
        <w:br w:type="page"/>
      </w:r>
    </w:p>
    <w:p w:rsidRPr="00B30DBE" w:rsidR="00D26CF1" w:rsidP="00B30DBE" w:rsidRDefault="006F3F8B" w14:paraId="36B447AE" w14:textId="1F0B09F3">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541" w:type="pct"/>
        <w:tblInd w:w="704" w:type="dxa"/>
        <w:tblLook w:val="04A0" w:firstRow="1" w:lastRow="0" w:firstColumn="1" w:lastColumn="0" w:noHBand="0" w:noVBand="1"/>
      </w:tblPr>
      <w:tblGrid>
        <w:gridCol w:w="2441"/>
        <w:gridCol w:w="704"/>
        <w:gridCol w:w="705"/>
        <w:gridCol w:w="705"/>
        <w:gridCol w:w="707"/>
        <w:gridCol w:w="705"/>
        <w:gridCol w:w="705"/>
        <w:gridCol w:w="707"/>
        <w:gridCol w:w="705"/>
        <w:gridCol w:w="705"/>
        <w:gridCol w:w="707"/>
      </w:tblGrid>
      <w:tr w:rsidRPr="00302082" w:rsidR="002B059E" w:rsidTr="002B059E" w14:paraId="4181B1EA" w14:textId="77777777">
        <w:trPr>
          <w:tblHeader/>
        </w:trPr>
        <w:tc>
          <w:tcPr>
            <w:tcW w:w="1286" w:type="pct"/>
            <w:shd w:val="clear" w:color="auto" w:fill="D9D9D9" w:themeFill="background1" w:themeFillShade="D9"/>
          </w:tcPr>
          <w:p w:rsidRPr="00302082" w:rsidR="007542F1" w:rsidP="00252001" w:rsidRDefault="007542F1" w14:paraId="5CE4AEA8"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7542F1" w:rsidP="00252001" w:rsidRDefault="007542F1" w14:paraId="369F5DC0" w14:textId="77777777">
            <w:pPr>
              <w:spacing w:after="120"/>
              <w:rPr>
                <w:rFonts w:ascii="Arial" w:hAnsi="Arial" w:cs="Arial"/>
                <w:i/>
              </w:rPr>
            </w:pPr>
            <w:r w:rsidRPr="00302082">
              <w:rPr>
                <w:rFonts w:ascii="Arial" w:hAnsi="Arial" w:cs="Arial"/>
                <w:i/>
              </w:rPr>
              <w:t>8.1</w:t>
            </w:r>
          </w:p>
        </w:tc>
        <w:tc>
          <w:tcPr>
            <w:tcW w:w="371" w:type="pct"/>
          </w:tcPr>
          <w:p w:rsidRPr="00302082" w:rsidR="007542F1" w:rsidP="00252001" w:rsidRDefault="007542F1" w14:paraId="1ADC4EAB" w14:textId="77777777">
            <w:pPr>
              <w:spacing w:after="120"/>
              <w:rPr>
                <w:rFonts w:ascii="Arial" w:hAnsi="Arial" w:cs="Arial"/>
                <w:i/>
              </w:rPr>
            </w:pPr>
            <w:r w:rsidRPr="00302082">
              <w:rPr>
                <w:rFonts w:ascii="Arial" w:hAnsi="Arial" w:cs="Arial"/>
                <w:i/>
              </w:rPr>
              <w:t>8.2</w:t>
            </w:r>
          </w:p>
        </w:tc>
        <w:tc>
          <w:tcPr>
            <w:tcW w:w="371" w:type="pct"/>
          </w:tcPr>
          <w:p w:rsidRPr="00302082" w:rsidR="007542F1" w:rsidP="00252001" w:rsidRDefault="007542F1" w14:paraId="10C2A747" w14:textId="77777777">
            <w:pPr>
              <w:spacing w:after="120"/>
              <w:rPr>
                <w:rFonts w:ascii="Arial" w:hAnsi="Arial" w:cs="Arial"/>
                <w:i/>
              </w:rPr>
            </w:pPr>
            <w:r w:rsidRPr="00302082">
              <w:rPr>
                <w:rFonts w:ascii="Arial" w:hAnsi="Arial" w:cs="Arial"/>
                <w:i/>
              </w:rPr>
              <w:t>8.3</w:t>
            </w:r>
          </w:p>
        </w:tc>
        <w:tc>
          <w:tcPr>
            <w:tcW w:w="372" w:type="pct"/>
          </w:tcPr>
          <w:p w:rsidRPr="00302082" w:rsidR="007542F1" w:rsidP="00252001" w:rsidRDefault="007542F1" w14:paraId="16980844" w14:textId="77777777">
            <w:pPr>
              <w:spacing w:after="120"/>
              <w:rPr>
                <w:rFonts w:ascii="Arial" w:hAnsi="Arial" w:cs="Arial"/>
                <w:i/>
              </w:rPr>
            </w:pPr>
            <w:r w:rsidRPr="00302082">
              <w:rPr>
                <w:rFonts w:ascii="Arial" w:hAnsi="Arial" w:cs="Arial"/>
                <w:i/>
              </w:rPr>
              <w:t>8.4</w:t>
            </w:r>
          </w:p>
        </w:tc>
        <w:tc>
          <w:tcPr>
            <w:tcW w:w="371" w:type="pct"/>
          </w:tcPr>
          <w:p w:rsidRPr="00302082" w:rsidR="007542F1" w:rsidP="00252001" w:rsidRDefault="007542F1" w14:paraId="6181D864" w14:textId="77777777">
            <w:pPr>
              <w:spacing w:after="120"/>
              <w:rPr>
                <w:rFonts w:ascii="Arial" w:hAnsi="Arial" w:cs="Arial"/>
                <w:i/>
              </w:rPr>
            </w:pPr>
            <w:r w:rsidRPr="00302082">
              <w:rPr>
                <w:rFonts w:ascii="Arial" w:hAnsi="Arial" w:cs="Arial"/>
                <w:i/>
              </w:rPr>
              <w:t>8.5</w:t>
            </w:r>
          </w:p>
        </w:tc>
        <w:tc>
          <w:tcPr>
            <w:tcW w:w="371" w:type="pct"/>
          </w:tcPr>
          <w:p w:rsidRPr="00302082" w:rsidR="007542F1" w:rsidP="00252001" w:rsidRDefault="007542F1" w14:paraId="4D575D4D" w14:textId="77777777">
            <w:pPr>
              <w:spacing w:after="120"/>
              <w:rPr>
                <w:rFonts w:ascii="Arial" w:hAnsi="Arial" w:cs="Arial"/>
                <w:i/>
              </w:rPr>
            </w:pPr>
            <w:r w:rsidRPr="00302082">
              <w:rPr>
                <w:rFonts w:ascii="Arial" w:hAnsi="Arial" w:cs="Arial"/>
                <w:i/>
              </w:rPr>
              <w:t>9.1</w:t>
            </w:r>
          </w:p>
        </w:tc>
        <w:tc>
          <w:tcPr>
            <w:tcW w:w="372" w:type="pct"/>
          </w:tcPr>
          <w:p w:rsidRPr="00302082" w:rsidR="007542F1" w:rsidP="00252001" w:rsidRDefault="007542F1" w14:paraId="2BA33F2C" w14:textId="77777777">
            <w:pPr>
              <w:spacing w:after="120"/>
              <w:rPr>
                <w:rFonts w:ascii="Arial" w:hAnsi="Arial" w:cs="Arial"/>
                <w:i/>
              </w:rPr>
            </w:pPr>
            <w:r w:rsidRPr="00302082">
              <w:rPr>
                <w:rFonts w:ascii="Arial" w:hAnsi="Arial" w:cs="Arial"/>
                <w:i/>
              </w:rPr>
              <w:t>9.2</w:t>
            </w:r>
          </w:p>
        </w:tc>
        <w:tc>
          <w:tcPr>
            <w:tcW w:w="371" w:type="pct"/>
          </w:tcPr>
          <w:p w:rsidRPr="00302082" w:rsidR="007542F1" w:rsidP="00252001" w:rsidRDefault="007542F1" w14:paraId="30BB398D" w14:textId="77777777">
            <w:pPr>
              <w:spacing w:after="120"/>
              <w:rPr>
                <w:rFonts w:ascii="Arial" w:hAnsi="Arial" w:cs="Arial"/>
                <w:i/>
              </w:rPr>
            </w:pPr>
            <w:r w:rsidRPr="00302082">
              <w:rPr>
                <w:rFonts w:ascii="Arial" w:hAnsi="Arial" w:cs="Arial"/>
                <w:i/>
              </w:rPr>
              <w:t>9.3</w:t>
            </w:r>
          </w:p>
        </w:tc>
        <w:tc>
          <w:tcPr>
            <w:tcW w:w="371" w:type="pct"/>
          </w:tcPr>
          <w:p w:rsidRPr="00302082" w:rsidR="007542F1" w:rsidP="00252001" w:rsidRDefault="007542F1" w14:paraId="199BA367" w14:textId="77777777">
            <w:pPr>
              <w:spacing w:after="120"/>
              <w:rPr>
                <w:rFonts w:ascii="Arial" w:hAnsi="Arial" w:cs="Arial"/>
                <w:i/>
              </w:rPr>
            </w:pPr>
            <w:r w:rsidRPr="00302082">
              <w:rPr>
                <w:rFonts w:ascii="Arial" w:hAnsi="Arial" w:cs="Arial"/>
                <w:i/>
              </w:rPr>
              <w:t>9.4</w:t>
            </w:r>
          </w:p>
        </w:tc>
        <w:tc>
          <w:tcPr>
            <w:tcW w:w="372" w:type="pct"/>
          </w:tcPr>
          <w:p w:rsidRPr="00302082" w:rsidR="007542F1" w:rsidP="00252001" w:rsidRDefault="007542F1" w14:paraId="02D85D58" w14:textId="77777777">
            <w:pPr>
              <w:spacing w:after="120"/>
              <w:rPr>
                <w:rFonts w:ascii="Arial" w:hAnsi="Arial" w:cs="Arial"/>
                <w:i/>
              </w:rPr>
            </w:pPr>
            <w:r>
              <w:rPr>
                <w:rFonts w:ascii="Arial" w:hAnsi="Arial" w:cs="Arial"/>
                <w:i/>
              </w:rPr>
              <w:t>9.5</w:t>
            </w:r>
          </w:p>
        </w:tc>
      </w:tr>
      <w:tr w:rsidRPr="00302082" w:rsidR="002B059E" w:rsidTr="002B059E" w14:paraId="6C031B63" w14:textId="77777777">
        <w:tc>
          <w:tcPr>
            <w:tcW w:w="1286" w:type="pct"/>
            <w:shd w:val="clear" w:color="auto" w:fill="D9D9D9" w:themeFill="background1" w:themeFillShade="D9"/>
          </w:tcPr>
          <w:p w:rsidRPr="00302082" w:rsidR="007542F1" w:rsidP="00252001" w:rsidRDefault="007542F1" w14:paraId="279339A6" w14:textId="77777777">
            <w:pPr>
              <w:spacing w:after="120"/>
              <w:rPr>
                <w:rFonts w:ascii="Arial" w:hAnsi="Arial" w:cs="Arial"/>
                <w:b/>
              </w:rPr>
            </w:pPr>
            <w:r w:rsidRPr="00302082">
              <w:rPr>
                <w:rFonts w:ascii="Arial" w:hAnsi="Arial" w:cs="Arial"/>
                <w:b/>
              </w:rPr>
              <w:t>Learning/ teaching method</w:t>
            </w:r>
          </w:p>
        </w:tc>
        <w:tc>
          <w:tcPr>
            <w:tcW w:w="371" w:type="pct"/>
          </w:tcPr>
          <w:p w:rsidRPr="00302082" w:rsidR="007542F1" w:rsidP="00252001" w:rsidRDefault="007542F1" w14:paraId="5A9A00ED" w14:textId="77777777">
            <w:pPr>
              <w:spacing w:after="120"/>
              <w:rPr>
                <w:rFonts w:ascii="Arial" w:hAnsi="Arial" w:cs="Arial"/>
                <w:b/>
              </w:rPr>
            </w:pPr>
          </w:p>
        </w:tc>
        <w:tc>
          <w:tcPr>
            <w:tcW w:w="371" w:type="pct"/>
          </w:tcPr>
          <w:p w:rsidRPr="00302082" w:rsidR="007542F1" w:rsidP="00252001" w:rsidRDefault="007542F1" w14:paraId="61225C23" w14:textId="77777777">
            <w:pPr>
              <w:spacing w:after="120"/>
              <w:rPr>
                <w:rFonts w:ascii="Arial" w:hAnsi="Arial" w:cs="Arial"/>
                <w:b/>
              </w:rPr>
            </w:pPr>
          </w:p>
        </w:tc>
        <w:tc>
          <w:tcPr>
            <w:tcW w:w="371" w:type="pct"/>
          </w:tcPr>
          <w:p w:rsidRPr="00302082" w:rsidR="007542F1" w:rsidP="00252001" w:rsidRDefault="007542F1" w14:paraId="7E3594F6" w14:textId="77777777">
            <w:pPr>
              <w:spacing w:after="120"/>
              <w:rPr>
                <w:rFonts w:ascii="Arial" w:hAnsi="Arial" w:cs="Arial"/>
                <w:b/>
              </w:rPr>
            </w:pPr>
          </w:p>
        </w:tc>
        <w:tc>
          <w:tcPr>
            <w:tcW w:w="372" w:type="pct"/>
          </w:tcPr>
          <w:p w:rsidRPr="00302082" w:rsidR="007542F1" w:rsidP="00252001" w:rsidRDefault="007542F1" w14:paraId="68A090EF" w14:textId="77777777">
            <w:pPr>
              <w:spacing w:after="120"/>
              <w:rPr>
                <w:rFonts w:ascii="Arial" w:hAnsi="Arial" w:cs="Arial"/>
                <w:b/>
              </w:rPr>
            </w:pPr>
          </w:p>
        </w:tc>
        <w:tc>
          <w:tcPr>
            <w:tcW w:w="371" w:type="pct"/>
          </w:tcPr>
          <w:p w:rsidRPr="00302082" w:rsidR="007542F1" w:rsidP="00252001" w:rsidRDefault="007542F1" w14:paraId="72E50C7E" w14:textId="77777777">
            <w:pPr>
              <w:spacing w:after="120"/>
              <w:rPr>
                <w:rFonts w:ascii="Arial" w:hAnsi="Arial" w:cs="Arial"/>
                <w:b/>
              </w:rPr>
            </w:pPr>
          </w:p>
        </w:tc>
        <w:tc>
          <w:tcPr>
            <w:tcW w:w="371" w:type="pct"/>
          </w:tcPr>
          <w:p w:rsidRPr="00302082" w:rsidR="007542F1" w:rsidP="00252001" w:rsidRDefault="007542F1" w14:paraId="581D3EA6" w14:textId="77777777">
            <w:pPr>
              <w:spacing w:after="120"/>
              <w:rPr>
                <w:rFonts w:ascii="Arial" w:hAnsi="Arial" w:cs="Arial"/>
                <w:b/>
              </w:rPr>
            </w:pPr>
          </w:p>
        </w:tc>
        <w:tc>
          <w:tcPr>
            <w:tcW w:w="372" w:type="pct"/>
          </w:tcPr>
          <w:p w:rsidRPr="00302082" w:rsidR="007542F1" w:rsidP="00252001" w:rsidRDefault="007542F1" w14:paraId="74F95053" w14:textId="77777777">
            <w:pPr>
              <w:spacing w:after="120"/>
              <w:rPr>
                <w:rFonts w:ascii="Arial" w:hAnsi="Arial" w:cs="Arial"/>
                <w:b/>
              </w:rPr>
            </w:pPr>
          </w:p>
        </w:tc>
        <w:tc>
          <w:tcPr>
            <w:tcW w:w="371" w:type="pct"/>
          </w:tcPr>
          <w:p w:rsidRPr="00302082" w:rsidR="007542F1" w:rsidP="00252001" w:rsidRDefault="007542F1" w14:paraId="1B8B812E" w14:textId="77777777">
            <w:pPr>
              <w:spacing w:after="120"/>
              <w:rPr>
                <w:rFonts w:ascii="Arial" w:hAnsi="Arial" w:cs="Arial"/>
                <w:b/>
              </w:rPr>
            </w:pPr>
          </w:p>
        </w:tc>
        <w:tc>
          <w:tcPr>
            <w:tcW w:w="371" w:type="pct"/>
          </w:tcPr>
          <w:p w:rsidRPr="00302082" w:rsidR="007542F1" w:rsidP="00252001" w:rsidRDefault="007542F1" w14:paraId="51E79375" w14:textId="77777777">
            <w:pPr>
              <w:spacing w:after="120"/>
              <w:rPr>
                <w:rFonts w:ascii="Arial" w:hAnsi="Arial" w:cs="Arial"/>
                <w:b/>
              </w:rPr>
            </w:pPr>
          </w:p>
        </w:tc>
        <w:tc>
          <w:tcPr>
            <w:tcW w:w="372" w:type="pct"/>
          </w:tcPr>
          <w:p w:rsidRPr="00302082" w:rsidR="007542F1" w:rsidP="00252001" w:rsidRDefault="007542F1" w14:paraId="3C10CFDD" w14:textId="77777777">
            <w:pPr>
              <w:spacing w:after="120"/>
              <w:rPr>
                <w:rFonts w:ascii="Arial" w:hAnsi="Arial" w:cs="Arial"/>
                <w:b/>
              </w:rPr>
            </w:pPr>
          </w:p>
        </w:tc>
      </w:tr>
      <w:tr w:rsidRPr="00302082" w:rsidR="002B059E" w:rsidTr="002B059E" w14:paraId="419EC734" w14:textId="77777777">
        <w:tc>
          <w:tcPr>
            <w:tcW w:w="1286" w:type="pct"/>
          </w:tcPr>
          <w:p w:rsidRPr="00302082" w:rsidR="007542F1" w:rsidP="00252001" w:rsidRDefault="007542F1" w14:paraId="4E3E9774" w14:textId="77777777">
            <w:pPr>
              <w:spacing w:after="120"/>
              <w:rPr>
                <w:rFonts w:ascii="Arial" w:hAnsi="Arial" w:cs="Arial"/>
                <w:i/>
              </w:rPr>
            </w:pPr>
            <w:r>
              <w:rPr>
                <w:rFonts w:ascii="Arial" w:hAnsi="Arial" w:cs="Arial"/>
                <w:i/>
              </w:rPr>
              <w:t>Talks</w:t>
            </w:r>
          </w:p>
        </w:tc>
        <w:tc>
          <w:tcPr>
            <w:tcW w:w="371" w:type="pct"/>
          </w:tcPr>
          <w:p w:rsidRPr="00302082" w:rsidR="007542F1" w:rsidP="00252001" w:rsidRDefault="007542F1" w14:paraId="42B448A5"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953B856"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D37F4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BC69DE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A5BD2E"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A576201"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557A777"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EC057A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3F03A5A"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21FB52A8" w14:textId="77777777">
            <w:pPr>
              <w:spacing w:after="120"/>
              <w:rPr>
                <w:rFonts w:ascii="Arial" w:hAnsi="Arial" w:cs="Arial"/>
                <w:b/>
              </w:rPr>
            </w:pPr>
            <w:r>
              <w:rPr>
                <w:rFonts w:ascii="Arial" w:hAnsi="Arial" w:cs="Arial"/>
                <w:b/>
              </w:rPr>
              <w:sym w:font="Wingdings" w:char="F0FC"/>
            </w:r>
          </w:p>
        </w:tc>
      </w:tr>
      <w:tr w:rsidRPr="00302082" w:rsidR="002B059E" w:rsidTr="002B059E" w14:paraId="066584CF" w14:textId="77777777">
        <w:tc>
          <w:tcPr>
            <w:tcW w:w="1286" w:type="pct"/>
          </w:tcPr>
          <w:p w:rsidRPr="00302082" w:rsidR="007542F1" w:rsidP="00252001" w:rsidRDefault="007542F1" w14:paraId="034CFD5F" w14:textId="77777777">
            <w:pPr>
              <w:spacing w:after="120"/>
              <w:rPr>
                <w:rFonts w:ascii="Arial" w:hAnsi="Arial" w:cs="Arial"/>
                <w:i/>
              </w:rPr>
            </w:pPr>
            <w:r>
              <w:rPr>
                <w:rFonts w:ascii="Arial" w:hAnsi="Arial" w:cs="Arial"/>
                <w:i/>
              </w:rPr>
              <w:t>Workshops</w:t>
            </w:r>
          </w:p>
        </w:tc>
        <w:tc>
          <w:tcPr>
            <w:tcW w:w="371" w:type="pct"/>
          </w:tcPr>
          <w:p w:rsidRPr="00302082" w:rsidR="007542F1" w:rsidP="00252001" w:rsidRDefault="007542F1" w14:paraId="23CE1DCE" w14:textId="77777777">
            <w:pPr>
              <w:spacing w:after="120"/>
              <w:rPr>
                <w:rFonts w:ascii="Arial" w:hAnsi="Arial" w:cs="Arial"/>
                <w:b/>
              </w:rPr>
            </w:pPr>
          </w:p>
        </w:tc>
        <w:tc>
          <w:tcPr>
            <w:tcW w:w="371" w:type="pct"/>
          </w:tcPr>
          <w:p w:rsidRPr="00302082" w:rsidR="007542F1" w:rsidP="00252001" w:rsidRDefault="007542F1" w14:paraId="355A1E2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5D43D8D2"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E1C68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68A2BD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DC1C307" w14:textId="77777777">
            <w:pPr>
              <w:spacing w:after="120"/>
              <w:rPr>
                <w:rFonts w:ascii="Arial" w:hAnsi="Arial" w:cs="Arial"/>
                <w:b/>
              </w:rPr>
            </w:pPr>
          </w:p>
        </w:tc>
        <w:tc>
          <w:tcPr>
            <w:tcW w:w="372" w:type="pct"/>
          </w:tcPr>
          <w:p w:rsidRPr="00302082" w:rsidR="007542F1" w:rsidP="00252001" w:rsidRDefault="007542F1" w14:paraId="0D63EC8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7538E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2515C60C" w14:textId="77777777">
            <w:pPr>
              <w:spacing w:after="120"/>
              <w:rPr>
                <w:rFonts w:ascii="Arial" w:hAnsi="Arial" w:cs="Arial"/>
                <w:b/>
              </w:rPr>
            </w:pPr>
          </w:p>
        </w:tc>
        <w:tc>
          <w:tcPr>
            <w:tcW w:w="372" w:type="pct"/>
          </w:tcPr>
          <w:p w:rsidRPr="00302082" w:rsidR="007542F1" w:rsidP="00252001" w:rsidRDefault="007542F1" w14:paraId="4F5B8E0E" w14:textId="77777777">
            <w:pPr>
              <w:spacing w:after="120"/>
              <w:rPr>
                <w:rFonts w:ascii="Arial" w:hAnsi="Arial" w:cs="Arial"/>
                <w:b/>
              </w:rPr>
            </w:pPr>
            <w:r w:rsidRPr="000D7BCF">
              <w:rPr>
                <w:rFonts w:ascii="Arial" w:hAnsi="Arial" w:cs="Arial"/>
                <w:b/>
              </w:rPr>
              <w:sym w:font="Wingdings" w:char="F0FC"/>
            </w:r>
          </w:p>
        </w:tc>
      </w:tr>
      <w:tr w:rsidRPr="00302082" w:rsidR="002B059E" w:rsidTr="002B059E" w14:paraId="48F13C88" w14:textId="77777777">
        <w:tc>
          <w:tcPr>
            <w:tcW w:w="1286" w:type="pct"/>
          </w:tcPr>
          <w:p w:rsidRPr="00302082" w:rsidR="007542F1" w:rsidP="00252001" w:rsidRDefault="007542F1" w14:paraId="7FA4A4E1" w14:textId="77777777">
            <w:pPr>
              <w:spacing w:after="120"/>
              <w:rPr>
                <w:rFonts w:ascii="Arial" w:hAnsi="Arial" w:cs="Arial"/>
                <w:i/>
              </w:rPr>
            </w:pPr>
            <w:r>
              <w:rPr>
                <w:rFonts w:ascii="Arial" w:hAnsi="Arial" w:cs="Arial"/>
                <w:i/>
              </w:rPr>
              <w:t>One to one meetings</w:t>
            </w:r>
          </w:p>
        </w:tc>
        <w:tc>
          <w:tcPr>
            <w:tcW w:w="371" w:type="pct"/>
          </w:tcPr>
          <w:p w:rsidRPr="00302082" w:rsidR="007542F1" w:rsidP="00252001" w:rsidRDefault="007542F1" w14:paraId="0B13D53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2E7EDA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694385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5F424F4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DE913D1"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1AA006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1DE7A9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F10A58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CABF7BF"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4C5F4F" w14:textId="77777777">
            <w:pPr>
              <w:spacing w:after="120"/>
              <w:rPr>
                <w:rFonts w:ascii="Arial" w:hAnsi="Arial" w:cs="Arial"/>
                <w:b/>
              </w:rPr>
            </w:pPr>
            <w:r>
              <w:rPr>
                <w:rFonts w:ascii="Arial" w:hAnsi="Arial" w:cs="Arial"/>
                <w:b/>
              </w:rPr>
              <w:sym w:font="Wingdings" w:char="F0FC"/>
            </w:r>
          </w:p>
        </w:tc>
      </w:tr>
      <w:tr w:rsidRPr="00302082" w:rsidR="002B059E" w:rsidTr="002B059E" w14:paraId="71AA9B23" w14:textId="77777777">
        <w:tc>
          <w:tcPr>
            <w:tcW w:w="1286" w:type="pct"/>
          </w:tcPr>
          <w:p w:rsidR="007542F1" w:rsidP="00252001" w:rsidRDefault="007542F1" w14:paraId="69ABF75C" w14:textId="77777777">
            <w:pPr>
              <w:spacing w:after="120"/>
              <w:rPr>
                <w:rFonts w:ascii="Arial" w:hAnsi="Arial" w:cs="Arial"/>
                <w:i/>
              </w:rPr>
            </w:pPr>
            <w:r>
              <w:rPr>
                <w:rFonts w:ascii="Arial" w:hAnsi="Arial" w:cs="Arial"/>
                <w:i/>
              </w:rPr>
              <w:t>Independent study</w:t>
            </w:r>
          </w:p>
        </w:tc>
        <w:tc>
          <w:tcPr>
            <w:tcW w:w="371" w:type="pct"/>
          </w:tcPr>
          <w:p w:rsidR="007542F1" w:rsidP="00252001" w:rsidRDefault="007542F1" w14:paraId="1FF10F85"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7DED2CD7"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0EDE37E8"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7E13863C"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4E11AC86"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17146CEB"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5A33DDB"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62889CCD"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2DF43EB0"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E15B417" w14:textId="77777777">
            <w:pPr>
              <w:spacing w:after="120"/>
              <w:rPr>
                <w:rFonts w:ascii="Arial" w:hAnsi="Arial" w:cs="Arial"/>
                <w:b/>
              </w:rPr>
            </w:pPr>
            <w:r>
              <w:rPr>
                <w:rFonts w:ascii="Arial" w:hAnsi="Arial" w:cs="Arial"/>
                <w:b/>
              </w:rPr>
              <w:sym w:font="Wingdings" w:char="F0FC"/>
            </w:r>
          </w:p>
        </w:tc>
      </w:tr>
      <w:tr w:rsidRPr="00302082" w:rsidR="002B059E" w:rsidTr="002B059E" w14:paraId="20B48CF1" w14:textId="77777777">
        <w:tc>
          <w:tcPr>
            <w:tcW w:w="1286" w:type="pct"/>
            <w:shd w:val="clear" w:color="auto" w:fill="D9D9D9" w:themeFill="background1" w:themeFillShade="D9"/>
          </w:tcPr>
          <w:p w:rsidRPr="00302082" w:rsidR="007542F1" w:rsidP="00252001" w:rsidRDefault="007542F1" w14:paraId="390E842D" w14:textId="77777777">
            <w:pPr>
              <w:spacing w:after="120"/>
              <w:rPr>
                <w:rFonts w:ascii="Arial" w:hAnsi="Arial" w:cs="Arial"/>
                <w:b/>
              </w:rPr>
            </w:pPr>
            <w:r w:rsidRPr="00302082">
              <w:rPr>
                <w:rFonts w:ascii="Arial" w:hAnsi="Arial" w:cs="Arial"/>
                <w:b/>
              </w:rPr>
              <w:t>Assessment method</w:t>
            </w:r>
          </w:p>
        </w:tc>
        <w:tc>
          <w:tcPr>
            <w:tcW w:w="371" w:type="pct"/>
          </w:tcPr>
          <w:p w:rsidRPr="00302082" w:rsidR="007542F1" w:rsidP="00252001" w:rsidRDefault="007542F1" w14:paraId="5A9E9378" w14:textId="77777777">
            <w:pPr>
              <w:spacing w:after="120"/>
              <w:rPr>
                <w:rFonts w:ascii="Arial" w:hAnsi="Arial" w:cs="Arial"/>
                <w:b/>
              </w:rPr>
            </w:pPr>
          </w:p>
        </w:tc>
        <w:tc>
          <w:tcPr>
            <w:tcW w:w="371" w:type="pct"/>
          </w:tcPr>
          <w:p w:rsidRPr="00302082" w:rsidR="007542F1" w:rsidP="00252001" w:rsidRDefault="007542F1" w14:paraId="108C48B9" w14:textId="77777777">
            <w:pPr>
              <w:spacing w:after="120"/>
              <w:rPr>
                <w:rFonts w:ascii="Arial" w:hAnsi="Arial" w:cs="Arial"/>
                <w:b/>
              </w:rPr>
            </w:pPr>
          </w:p>
        </w:tc>
        <w:tc>
          <w:tcPr>
            <w:tcW w:w="371" w:type="pct"/>
          </w:tcPr>
          <w:p w:rsidRPr="00302082" w:rsidR="007542F1" w:rsidP="00252001" w:rsidRDefault="007542F1" w14:paraId="70CEAAC9" w14:textId="77777777">
            <w:pPr>
              <w:spacing w:after="120"/>
              <w:rPr>
                <w:rFonts w:ascii="Arial" w:hAnsi="Arial" w:cs="Arial"/>
                <w:b/>
              </w:rPr>
            </w:pPr>
          </w:p>
        </w:tc>
        <w:tc>
          <w:tcPr>
            <w:tcW w:w="372" w:type="pct"/>
          </w:tcPr>
          <w:p w:rsidRPr="00302082" w:rsidR="007542F1" w:rsidP="00252001" w:rsidRDefault="007542F1" w14:paraId="437AC918" w14:textId="77777777">
            <w:pPr>
              <w:spacing w:after="120"/>
              <w:rPr>
                <w:rFonts w:ascii="Arial" w:hAnsi="Arial" w:cs="Arial"/>
                <w:b/>
              </w:rPr>
            </w:pPr>
          </w:p>
        </w:tc>
        <w:tc>
          <w:tcPr>
            <w:tcW w:w="371" w:type="pct"/>
          </w:tcPr>
          <w:p w:rsidRPr="00302082" w:rsidR="007542F1" w:rsidP="00252001" w:rsidRDefault="007542F1" w14:paraId="58818318" w14:textId="77777777">
            <w:pPr>
              <w:spacing w:after="120"/>
              <w:rPr>
                <w:rFonts w:ascii="Arial" w:hAnsi="Arial" w:cs="Arial"/>
                <w:b/>
              </w:rPr>
            </w:pPr>
          </w:p>
        </w:tc>
        <w:tc>
          <w:tcPr>
            <w:tcW w:w="371" w:type="pct"/>
          </w:tcPr>
          <w:p w:rsidRPr="00302082" w:rsidR="007542F1" w:rsidP="00252001" w:rsidRDefault="007542F1" w14:paraId="7B8F26B4" w14:textId="77777777">
            <w:pPr>
              <w:spacing w:after="120"/>
              <w:rPr>
                <w:rFonts w:ascii="Arial" w:hAnsi="Arial" w:cs="Arial"/>
                <w:b/>
              </w:rPr>
            </w:pPr>
          </w:p>
        </w:tc>
        <w:tc>
          <w:tcPr>
            <w:tcW w:w="372" w:type="pct"/>
          </w:tcPr>
          <w:p w:rsidRPr="00302082" w:rsidR="007542F1" w:rsidP="00252001" w:rsidRDefault="007542F1" w14:paraId="3DCCB250" w14:textId="77777777">
            <w:pPr>
              <w:spacing w:after="120"/>
              <w:rPr>
                <w:rFonts w:ascii="Arial" w:hAnsi="Arial" w:cs="Arial"/>
                <w:b/>
              </w:rPr>
            </w:pPr>
          </w:p>
        </w:tc>
        <w:tc>
          <w:tcPr>
            <w:tcW w:w="371" w:type="pct"/>
          </w:tcPr>
          <w:p w:rsidRPr="00302082" w:rsidR="007542F1" w:rsidP="00252001" w:rsidRDefault="007542F1" w14:paraId="70E188B1" w14:textId="77777777">
            <w:pPr>
              <w:spacing w:after="120"/>
              <w:rPr>
                <w:rFonts w:ascii="Arial" w:hAnsi="Arial" w:cs="Arial"/>
                <w:b/>
              </w:rPr>
            </w:pPr>
          </w:p>
        </w:tc>
        <w:tc>
          <w:tcPr>
            <w:tcW w:w="371" w:type="pct"/>
          </w:tcPr>
          <w:p w:rsidRPr="00302082" w:rsidR="007542F1" w:rsidP="00252001" w:rsidRDefault="007542F1" w14:paraId="1745E225" w14:textId="77777777">
            <w:pPr>
              <w:spacing w:after="120"/>
              <w:rPr>
                <w:rFonts w:ascii="Arial" w:hAnsi="Arial" w:cs="Arial"/>
                <w:b/>
              </w:rPr>
            </w:pPr>
          </w:p>
        </w:tc>
        <w:tc>
          <w:tcPr>
            <w:tcW w:w="372" w:type="pct"/>
          </w:tcPr>
          <w:p w:rsidRPr="00302082" w:rsidR="007542F1" w:rsidP="00252001" w:rsidRDefault="007542F1" w14:paraId="6F015205" w14:textId="77777777">
            <w:pPr>
              <w:spacing w:after="120"/>
              <w:rPr>
                <w:rFonts w:ascii="Arial" w:hAnsi="Arial" w:cs="Arial"/>
                <w:b/>
              </w:rPr>
            </w:pPr>
          </w:p>
        </w:tc>
      </w:tr>
      <w:tr w:rsidRPr="00302082" w:rsidR="002B059E" w:rsidTr="002B059E" w14:paraId="3DA132B9" w14:textId="77777777">
        <w:tc>
          <w:tcPr>
            <w:tcW w:w="1286" w:type="pct"/>
          </w:tcPr>
          <w:p w:rsidRPr="00302082" w:rsidR="007542F1" w:rsidP="00252001" w:rsidRDefault="007542F1" w14:paraId="498FCE98" w14:textId="77777777">
            <w:pPr>
              <w:spacing w:after="120"/>
              <w:rPr>
                <w:rFonts w:ascii="Arial" w:hAnsi="Arial" w:cs="Arial"/>
                <w:i/>
              </w:rPr>
            </w:pPr>
            <w:r>
              <w:rPr>
                <w:rFonts w:ascii="Arial" w:hAnsi="Arial" w:cs="Arial"/>
                <w:i/>
              </w:rPr>
              <w:t>Participation</w:t>
            </w:r>
          </w:p>
        </w:tc>
        <w:tc>
          <w:tcPr>
            <w:tcW w:w="371" w:type="pct"/>
          </w:tcPr>
          <w:p w:rsidRPr="00302082" w:rsidR="007542F1" w:rsidP="00252001" w:rsidRDefault="007542F1" w14:paraId="60D3E16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7A6F9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31747B9"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F275E9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463E32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70D258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65A342"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C34CE1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0D2AA76"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E23892"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30DBE"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B30DBE"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B30DBE"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D26CF1" w:rsidR="00D26CF1" w:rsidP="00D26CF1" w:rsidRDefault="00D26CF1" w14:paraId="44129F80" w14:textId="77777777">
      <w:pPr>
        <w:pStyle w:val="ListParagraph"/>
        <w:autoSpaceDE w:val="0"/>
        <w:autoSpaceDN w:val="0"/>
        <w:adjustRightInd w:val="0"/>
        <w:spacing w:after="120" w:line="240" w:lineRule="auto"/>
        <w:ind w:left="567" w:right="261"/>
        <w:jc w:val="both"/>
        <w:rPr>
          <w:rFonts w:ascii="Arial" w:hAnsi="Arial" w:cs="Arial"/>
        </w:rPr>
      </w:pPr>
      <w:r w:rsidRPr="00D26CF1">
        <w:rPr>
          <w:rFonts w:ascii="Arial" w:hAnsi="Arial" w:cs="Arial"/>
        </w:rPr>
        <w:t xml:space="preserve">The module will promote awareness of opportunities for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7"/>
      <w:footerReference w:type="default" r:id="rId18"/>
      <w:headerReference w:type="first" r:id="rId19"/>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3A" w:rsidP="009A2D37" w:rsidRDefault="006E6B3A" w14:paraId="5726A212" w14:textId="77777777">
      <w:pPr>
        <w:spacing w:after="0" w:line="240" w:lineRule="auto"/>
      </w:pPr>
      <w:r>
        <w:separator/>
      </w:r>
    </w:p>
  </w:endnote>
  <w:endnote w:type="continuationSeparator" w:id="0">
    <w:p w:rsidR="006E6B3A" w:rsidP="009A2D37" w:rsidRDefault="006E6B3A" w14:paraId="13DF3638" w14:textId="77777777">
      <w:pPr>
        <w:spacing w:after="0" w:line="240" w:lineRule="auto"/>
      </w:pPr>
      <w:r>
        <w:continuationSeparator/>
      </w:r>
    </w:p>
  </w:endnote>
  <w:endnote w:type="continuationNotice" w:id="1">
    <w:p w:rsidR="006E6B3A" w:rsidRDefault="006E6B3A" w14:paraId="41ACE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C072063" w:rsidR="008B2543" w:rsidRDefault="0019787E" w:rsidP="009A2D37">
        <w:pPr>
          <w:pStyle w:val="Footer"/>
          <w:jc w:val="center"/>
        </w:pPr>
        <w:r>
          <w:fldChar w:fldCharType="begin"/>
        </w:r>
        <w:r>
          <w:instrText xml:space="preserve"> PAGE   \* MERGEFORMAT </w:instrText>
        </w:r>
        <w:r>
          <w:fldChar w:fldCharType="separate"/>
        </w:r>
        <w:r w:rsidR="007C5992">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3A" w:rsidP="009A2D37" w:rsidRDefault="006E6B3A" w14:paraId="58930EFD" w14:textId="77777777">
      <w:pPr>
        <w:spacing w:after="0" w:line="240" w:lineRule="auto"/>
      </w:pPr>
      <w:r>
        <w:separator/>
      </w:r>
    </w:p>
  </w:footnote>
  <w:footnote w:type="continuationSeparator" w:id="0">
    <w:p w:rsidR="006E6B3A" w:rsidP="009A2D37" w:rsidRDefault="006E6B3A" w14:paraId="18633DDE" w14:textId="77777777">
      <w:pPr>
        <w:spacing w:after="0" w:line="240" w:lineRule="auto"/>
      </w:pPr>
      <w:r>
        <w:continuationSeparator/>
      </w:r>
    </w:p>
  </w:footnote>
  <w:footnote w:type="continuationNotice" w:id="1">
    <w:p w:rsidR="006E6B3A" w:rsidRDefault="006E6B3A" w14:paraId="3C5A45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A2B22"/>
    <w:multiLevelType w:val="hybridMultilevel"/>
    <w:tmpl w:val="01DA75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3"/>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2"/>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C07"/>
    <w:rsid w:val="002407C0"/>
    <w:rsid w:val="002461AF"/>
    <w:rsid w:val="002465A1"/>
    <w:rsid w:val="00264576"/>
    <w:rsid w:val="0026585A"/>
    <w:rsid w:val="00266735"/>
    <w:rsid w:val="00273CF0"/>
    <w:rsid w:val="002748D4"/>
    <w:rsid w:val="00274ED7"/>
    <w:rsid w:val="0028461D"/>
    <w:rsid w:val="0028590C"/>
    <w:rsid w:val="002872B3"/>
    <w:rsid w:val="00292C46"/>
    <w:rsid w:val="002938D6"/>
    <w:rsid w:val="00294B73"/>
    <w:rsid w:val="002A0C18"/>
    <w:rsid w:val="002A219B"/>
    <w:rsid w:val="002A22DB"/>
    <w:rsid w:val="002B059E"/>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C9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B3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542F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992"/>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DBE"/>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D20"/>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CF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65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financialcareers.co.uk/"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graduatesfirst.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spec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AD07-4200-43A3-901D-8B091940048C}">
  <ds:schemaRefs>
    <ds:schemaRef ds:uri="http://schemas.microsoft.com/sharepoint/events"/>
  </ds:schemaRefs>
</ds:datastoreItem>
</file>

<file path=customXml/itemProps2.xml><?xml version="1.0" encoding="utf-8"?>
<ds:datastoreItem xmlns:ds="http://schemas.openxmlformats.org/officeDocument/2006/customXml" ds:itemID="{F9E3711C-49D2-4DF3-A0BD-BC22AA5F7C24}"/>
</file>

<file path=customXml/itemProps3.xml><?xml version="1.0" encoding="utf-8"?>
<ds:datastoreItem xmlns:ds="http://schemas.openxmlformats.org/officeDocument/2006/customXml" ds:itemID="{491AC2C1-CA4C-4775-A8C4-985D48860E81}">
  <ds:schemaRefs>
    <ds:schemaRef ds:uri="http://schemas.openxmlformats.org/package/2006/metadata/core-properties"/>
    <ds:schemaRef ds:uri="http://purl.org/dc/elements/1.1/"/>
    <ds:schemaRef ds:uri="ef2b9e05-657a-4dc1-8c6c-679bdea18f38"/>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E82F54-7C4B-4DB4-B1F7-632D70EAFEB6}">
  <ds:schemaRefs>
    <ds:schemaRef ds:uri="http://schemas.microsoft.com/sharepoint/v3/contenttype/forms"/>
  </ds:schemaRefs>
</ds:datastoreItem>
</file>

<file path=customXml/itemProps5.xml><?xml version="1.0" encoding="utf-8"?>
<ds:datastoreItem xmlns:ds="http://schemas.openxmlformats.org/officeDocument/2006/customXml" ds:itemID="{209B4DD8-FCD0-4174-81AE-7BA2779089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2018-04-06T09:23:00Z</dcterms:created>
  <dcterms:modified xsi:type="dcterms:W3CDTF">2021-02-26T16:59:06Z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842f56c5-2225-40e5-9f8f-641315c3945e</vt:lpwstr>
  </property>
</Properties>
</file>