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1D49BA7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3358ED81" w:rsidR="00441215" w:rsidRDefault="0028465D" w:rsidP="00396A75">
      <w:pPr>
        <w:spacing w:after="120" w:line="240" w:lineRule="auto"/>
        <w:ind w:left="567" w:right="260"/>
        <w:jc w:val="both"/>
        <w:rPr>
          <w:rFonts w:ascii="Arial" w:hAnsi="Arial" w:cs="Arial"/>
        </w:rPr>
      </w:pPr>
      <w:r>
        <w:rPr>
          <w:rFonts w:ascii="Arial" w:hAnsi="Arial" w:cs="Arial"/>
        </w:rPr>
        <w:t>ECON54</w:t>
      </w:r>
      <w:r w:rsidR="00396A75">
        <w:rPr>
          <w:rFonts w:ascii="Arial" w:hAnsi="Arial" w:cs="Arial"/>
        </w:rPr>
        <w:t>4</w:t>
      </w:r>
      <w:r>
        <w:rPr>
          <w:rFonts w:ascii="Arial" w:hAnsi="Arial" w:cs="Arial"/>
        </w:rPr>
        <w:t>0 (EC54</w:t>
      </w:r>
      <w:r w:rsidR="00396A75">
        <w:rPr>
          <w:rFonts w:ascii="Arial" w:hAnsi="Arial" w:cs="Arial"/>
        </w:rPr>
        <w:t>4</w:t>
      </w:r>
      <w:r w:rsidR="00441215" w:rsidRPr="00441215">
        <w:rPr>
          <w:rFonts w:ascii="Arial" w:hAnsi="Arial" w:cs="Arial"/>
        </w:rPr>
        <w:t xml:space="preserve">) </w:t>
      </w:r>
      <w:r w:rsidR="00396A75" w:rsidRPr="00CD777A">
        <w:rPr>
          <w:rFonts w:ascii="Arial" w:hAnsi="Arial" w:cs="Arial"/>
        </w:rPr>
        <w:t>Economic Integration in the EU</w:t>
      </w:r>
    </w:p>
    <w:p w14:paraId="63CBCF9D"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D7291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76857E01" w:rsidR="00441215" w:rsidRDefault="009145F5" w:rsidP="00696FF5">
      <w:pPr>
        <w:spacing w:after="120" w:line="240" w:lineRule="auto"/>
        <w:ind w:left="567" w:right="260"/>
        <w:jc w:val="both"/>
        <w:rPr>
          <w:rFonts w:ascii="Arial" w:hAnsi="Arial" w:cs="Arial"/>
          <w:iCs/>
        </w:rPr>
      </w:pPr>
      <w:r>
        <w:rPr>
          <w:rFonts w:ascii="Arial" w:hAnsi="Arial" w:cs="Arial"/>
          <w:iCs/>
        </w:rPr>
        <w:t>Autumn or Spring</w:t>
      </w:r>
    </w:p>
    <w:p w14:paraId="6051EBF4"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31BCED19" w:rsidR="009A2D37" w:rsidRPr="00302082" w:rsidRDefault="009A2D37" w:rsidP="001642E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714082">
        <w:rPr>
          <w:rFonts w:ascii="Arial" w:hAnsi="Arial" w:cs="Arial"/>
          <w:b/>
        </w:rPr>
        <w:t xml:space="preserve">courses </w:t>
      </w:r>
      <w:r w:rsidRPr="00302082">
        <w:rPr>
          <w:rFonts w:ascii="Arial" w:hAnsi="Arial" w:cs="Arial"/>
          <w:b/>
        </w:rPr>
        <w:t xml:space="preserve">of study to which the module </w:t>
      </w:r>
      <w:proofErr w:type="gramStart"/>
      <w:r w:rsidRPr="00302082">
        <w:rPr>
          <w:rFonts w:ascii="Arial" w:hAnsi="Arial" w:cs="Arial"/>
          <w:b/>
        </w:rPr>
        <w:t>contributes</w:t>
      </w:r>
      <w:proofErr w:type="gramEnd"/>
    </w:p>
    <w:p w14:paraId="297FF8B4" w14:textId="7839F46A" w:rsidR="009145F5" w:rsidRPr="009145F5" w:rsidRDefault="009145F5" w:rsidP="009145F5">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w:t>
      </w:r>
      <w:r w:rsidR="0036675F">
        <w:rPr>
          <w:rFonts w:ascii="Arial" w:hAnsi="Arial" w:cs="Arial"/>
          <w:iCs/>
        </w:rPr>
        <w:t xml:space="preserve">and Joint Honours Degree </w:t>
      </w:r>
      <w:r w:rsidR="00714082">
        <w:rPr>
          <w:rFonts w:ascii="Arial" w:hAnsi="Arial" w:cs="Arial"/>
          <w:iCs/>
        </w:rPr>
        <w:t xml:space="preserve">courses </w:t>
      </w:r>
      <w:r w:rsidR="0036675F">
        <w:rPr>
          <w:rFonts w:ascii="Arial" w:hAnsi="Arial" w:cs="Arial"/>
          <w:iCs/>
        </w:rPr>
        <w:t>in Economics.</w:t>
      </w:r>
    </w:p>
    <w:p w14:paraId="2D74DFD8" w14:textId="77777777" w:rsidR="009145F5" w:rsidRDefault="009145F5" w:rsidP="009145F5">
      <w:pPr>
        <w:pStyle w:val="ListParagraph"/>
        <w:spacing w:after="120" w:line="240" w:lineRule="auto"/>
        <w:ind w:left="567" w:right="260"/>
        <w:rPr>
          <w:rFonts w:ascii="Arial" w:hAnsi="Arial" w:cs="Arial"/>
          <w:color w:val="000000" w:themeColor="text1"/>
        </w:rPr>
      </w:pPr>
    </w:p>
    <w:p w14:paraId="77BC1BC3" w14:textId="62047493"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714082">
        <w:rPr>
          <w:rFonts w:ascii="Arial" w:hAnsi="Arial" w:cs="Arial"/>
          <w:color w:val="000000" w:themeColor="text1"/>
        </w:rPr>
        <w:t>courses</w:t>
      </w:r>
      <w:r w:rsidRPr="009145F5">
        <w:rPr>
          <w:rFonts w:ascii="Arial" w:hAnsi="Arial" w:cs="Arial"/>
          <w:color w:val="000000" w:themeColor="text1"/>
        </w:rPr>
        <w:t xml:space="preserve"> in the </w:t>
      </w:r>
      <w:proofErr w:type="gramStart"/>
      <w:r w:rsidRPr="009145F5">
        <w:rPr>
          <w:rFonts w:ascii="Arial" w:hAnsi="Arial" w:cs="Arial"/>
          <w:color w:val="000000" w:themeColor="text1"/>
        </w:rPr>
        <w:t>University</w:t>
      </w:r>
      <w:proofErr w:type="gramEnd"/>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1CA74435" w14:textId="79FC4E42" w:rsidR="00DE7188" w:rsidRDefault="009A2D37" w:rsidP="001642E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93B681" w14:textId="77777777" w:rsidR="000F265E" w:rsidRDefault="000F265E" w:rsidP="000F265E">
      <w:pPr>
        <w:numPr>
          <w:ilvl w:val="1"/>
          <w:numId w:val="1"/>
        </w:numPr>
        <w:spacing w:after="120" w:line="240" w:lineRule="auto"/>
        <w:ind w:left="1276" w:hanging="567"/>
        <w:rPr>
          <w:rFonts w:ascii="Arial" w:hAnsi="Arial" w:cs="Arial"/>
        </w:rPr>
      </w:pPr>
      <w:r>
        <w:rPr>
          <w:rFonts w:ascii="Arial" w:hAnsi="Arial" w:cs="Arial"/>
        </w:rPr>
        <w:t xml:space="preserve">Demonstrate critical knowledge and understanding of the underlying theory of economic integration and its regional aspects in </w:t>
      </w:r>
      <w:proofErr w:type="gramStart"/>
      <w:r>
        <w:rPr>
          <w:rFonts w:ascii="Arial" w:hAnsi="Arial" w:cs="Arial"/>
        </w:rPr>
        <w:t>Europe</w:t>
      </w:r>
      <w:proofErr w:type="gramEnd"/>
    </w:p>
    <w:p w14:paraId="1B5BCDD6" w14:textId="60C9C6E5" w:rsidR="00FC1203" w:rsidRPr="00CD777A" w:rsidRDefault="000F265E" w:rsidP="00FC1203">
      <w:pPr>
        <w:numPr>
          <w:ilvl w:val="1"/>
          <w:numId w:val="1"/>
        </w:numPr>
        <w:spacing w:after="120" w:line="240" w:lineRule="auto"/>
        <w:ind w:left="1276" w:hanging="567"/>
        <w:rPr>
          <w:rFonts w:ascii="Arial" w:hAnsi="Arial" w:cs="Arial"/>
        </w:rPr>
      </w:pPr>
      <w:r>
        <w:rPr>
          <w:rFonts w:ascii="Arial" w:hAnsi="Arial" w:cs="Arial"/>
        </w:rPr>
        <w:t xml:space="preserve">Demonstrate critical knowledge and understanding of </w:t>
      </w:r>
      <w:r w:rsidR="00FC1203" w:rsidRPr="00CD777A">
        <w:rPr>
          <w:rFonts w:ascii="Arial" w:hAnsi="Arial" w:cs="Arial"/>
        </w:rPr>
        <w:t xml:space="preserve">customs union theories, </w:t>
      </w:r>
      <w:r w:rsidR="001746AF">
        <w:rPr>
          <w:rFonts w:ascii="Arial" w:hAnsi="Arial" w:cs="Arial"/>
        </w:rPr>
        <w:t xml:space="preserve">single </w:t>
      </w:r>
      <w:r w:rsidR="00FC1203" w:rsidRPr="00CD777A">
        <w:rPr>
          <w:rFonts w:ascii="Arial" w:hAnsi="Arial" w:cs="Arial"/>
        </w:rPr>
        <w:t>market</w:t>
      </w:r>
      <w:r>
        <w:rPr>
          <w:rFonts w:ascii="Arial" w:hAnsi="Arial" w:cs="Arial"/>
        </w:rPr>
        <w:t xml:space="preserve">, </w:t>
      </w:r>
      <w:r w:rsidR="00FC1203" w:rsidRPr="00CD777A">
        <w:rPr>
          <w:rFonts w:ascii="Arial" w:hAnsi="Arial" w:cs="Arial"/>
        </w:rPr>
        <w:t>imperfect competition</w:t>
      </w:r>
      <w:r>
        <w:rPr>
          <w:rFonts w:ascii="Arial" w:hAnsi="Arial" w:cs="Arial"/>
        </w:rPr>
        <w:t xml:space="preserve">, </w:t>
      </w:r>
      <w:r w:rsidR="00BD0890">
        <w:rPr>
          <w:rFonts w:ascii="Arial" w:hAnsi="Arial" w:cs="Arial"/>
        </w:rPr>
        <w:t xml:space="preserve">new trade theories, </w:t>
      </w:r>
      <w:r w:rsidR="001746AF">
        <w:rPr>
          <w:rFonts w:ascii="Arial" w:hAnsi="Arial" w:cs="Arial"/>
        </w:rPr>
        <w:t>optimal currency area</w:t>
      </w:r>
      <w:r>
        <w:rPr>
          <w:rFonts w:ascii="Arial" w:hAnsi="Arial" w:cs="Arial"/>
        </w:rPr>
        <w:t xml:space="preserve"> in the context of the </w:t>
      </w:r>
      <w:proofErr w:type="gramStart"/>
      <w:r>
        <w:rPr>
          <w:rFonts w:ascii="Arial" w:hAnsi="Arial" w:cs="Arial"/>
        </w:rPr>
        <w:t>EU</w:t>
      </w:r>
      <w:proofErr w:type="gramEnd"/>
    </w:p>
    <w:p w14:paraId="609B8C4D" w14:textId="52CF1586" w:rsidR="009145F5" w:rsidRPr="00CD777A" w:rsidRDefault="00D7291E" w:rsidP="00FC1203">
      <w:pPr>
        <w:numPr>
          <w:ilvl w:val="1"/>
          <w:numId w:val="1"/>
        </w:numPr>
        <w:spacing w:after="120" w:line="240" w:lineRule="auto"/>
        <w:ind w:left="1276" w:hanging="567"/>
        <w:rPr>
          <w:rFonts w:ascii="Arial" w:hAnsi="Arial" w:cs="Arial"/>
        </w:rPr>
      </w:pPr>
      <w:r>
        <w:rPr>
          <w:rFonts w:ascii="Arial" w:hAnsi="Arial" w:cs="Arial"/>
        </w:rPr>
        <w:t xml:space="preserve">Demonstrate critical </w:t>
      </w:r>
      <w:r w:rsidR="000F265E">
        <w:rPr>
          <w:rFonts w:ascii="Arial" w:hAnsi="Arial" w:cs="Arial"/>
        </w:rPr>
        <w:t xml:space="preserve">knowledge of </w:t>
      </w:r>
      <w:r w:rsidR="0036675F">
        <w:rPr>
          <w:rFonts w:ascii="Arial" w:hAnsi="Arial" w:cs="Arial"/>
        </w:rPr>
        <w:t xml:space="preserve">EU </w:t>
      </w:r>
      <w:r w:rsidRPr="00CD777A">
        <w:rPr>
          <w:rFonts w:ascii="Arial" w:hAnsi="Arial" w:cs="Arial"/>
        </w:rPr>
        <w:t xml:space="preserve">trends in trade, </w:t>
      </w:r>
      <w:r w:rsidR="000F265E">
        <w:rPr>
          <w:rFonts w:ascii="Arial" w:hAnsi="Arial" w:cs="Arial"/>
        </w:rPr>
        <w:t>migration, competition</w:t>
      </w:r>
      <w:r w:rsidR="0036675F">
        <w:rPr>
          <w:rFonts w:ascii="Arial" w:hAnsi="Arial" w:cs="Arial"/>
        </w:rPr>
        <w:t xml:space="preserve"> and </w:t>
      </w:r>
      <w:r w:rsidR="00BD0890">
        <w:rPr>
          <w:rFonts w:ascii="Arial" w:hAnsi="Arial" w:cs="Arial"/>
        </w:rPr>
        <w:t xml:space="preserve">Eurozone </w:t>
      </w:r>
      <w:proofErr w:type="gramStart"/>
      <w:r w:rsidR="00BD0890">
        <w:rPr>
          <w:rFonts w:ascii="Arial" w:hAnsi="Arial" w:cs="Arial"/>
        </w:rPr>
        <w:t>performance</w:t>
      </w:r>
      <w:proofErr w:type="gramEnd"/>
    </w:p>
    <w:p w14:paraId="2EA66BA9" w14:textId="6CCF65C9" w:rsidR="000549E6" w:rsidRDefault="00D7291E" w:rsidP="006C629F">
      <w:pPr>
        <w:numPr>
          <w:ilvl w:val="1"/>
          <w:numId w:val="1"/>
        </w:numPr>
        <w:spacing w:after="120" w:line="240" w:lineRule="auto"/>
        <w:ind w:left="1276" w:hanging="567"/>
        <w:rPr>
          <w:rFonts w:ascii="Arial" w:hAnsi="Arial" w:cs="Arial"/>
        </w:rPr>
      </w:pPr>
      <w:r w:rsidRPr="000549E6">
        <w:rPr>
          <w:rFonts w:ascii="Arial" w:hAnsi="Arial" w:cs="Arial"/>
        </w:rPr>
        <w:t xml:space="preserve">Critically review </w:t>
      </w:r>
      <w:r w:rsidR="009145F5" w:rsidRPr="000549E6">
        <w:rPr>
          <w:rFonts w:ascii="Arial" w:hAnsi="Arial" w:cs="Arial"/>
        </w:rPr>
        <w:t xml:space="preserve">the role of </w:t>
      </w:r>
      <w:r w:rsidR="00BD0890">
        <w:rPr>
          <w:rFonts w:ascii="Arial" w:hAnsi="Arial" w:cs="Arial"/>
        </w:rPr>
        <w:t xml:space="preserve">decision-making </w:t>
      </w:r>
      <w:r w:rsidR="0036675F">
        <w:rPr>
          <w:rFonts w:ascii="Arial" w:hAnsi="Arial" w:cs="Arial"/>
        </w:rPr>
        <w:t xml:space="preserve">and </w:t>
      </w:r>
      <w:r w:rsidR="009145F5" w:rsidRPr="000549E6">
        <w:rPr>
          <w:rFonts w:ascii="Arial" w:hAnsi="Arial" w:cs="Arial"/>
        </w:rPr>
        <w:t xml:space="preserve">policy </w:t>
      </w:r>
      <w:r w:rsidR="000F265E">
        <w:rPr>
          <w:rFonts w:ascii="Arial" w:hAnsi="Arial" w:cs="Arial"/>
        </w:rPr>
        <w:t>(</w:t>
      </w:r>
      <w:r w:rsidR="0036675F">
        <w:rPr>
          <w:rFonts w:ascii="Arial" w:hAnsi="Arial" w:cs="Arial"/>
        </w:rPr>
        <w:t xml:space="preserve">including </w:t>
      </w:r>
      <w:r w:rsidR="009145F5" w:rsidRPr="000549E6">
        <w:rPr>
          <w:rFonts w:ascii="Arial" w:hAnsi="Arial" w:cs="Arial"/>
        </w:rPr>
        <w:t>EU treaties</w:t>
      </w:r>
      <w:r w:rsidR="000F265E">
        <w:rPr>
          <w:rFonts w:ascii="Arial" w:hAnsi="Arial" w:cs="Arial"/>
        </w:rPr>
        <w:t>)</w:t>
      </w:r>
      <w:r w:rsidR="009145F5" w:rsidRPr="000549E6">
        <w:rPr>
          <w:rFonts w:ascii="Arial" w:hAnsi="Arial" w:cs="Arial"/>
        </w:rPr>
        <w:t xml:space="preserve"> in increasing integration</w:t>
      </w:r>
      <w:r w:rsidR="000F265E">
        <w:rPr>
          <w:rFonts w:ascii="Arial" w:hAnsi="Arial" w:cs="Arial"/>
        </w:rPr>
        <w:t xml:space="preserve"> in the EU</w:t>
      </w:r>
      <w:r w:rsidR="000549E6" w:rsidRPr="000549E6">
        <w:rPr>
          <w:rFonts w:ascii="Arial" w:hAnsi="Arial" w:cs="Arial"/>
        </w:rPr>
        <w:t xml:space="preserve"> </w:t>
      </w:r>
    </w:p>
    <w:p w14:paraId="775E51D7" w14:textId="7DD64CFF" w:rsidR="009145F5" w:rsidRPr="000549E6" w:rsidRDefault="000549E6" w:rsidP="006C629F">
      <w:pPr>
        <w:numPr>
          <w:ilvl w:val="1"/>
          <w:numId w:val="1"/>
        </w:numPr>
        <w:spacing w:after="120" w:line="240" w:lineRule="auto"/>
        <w:ind w:left="1276" w:hanging="567"/>
        <w:rPr>
          <w:rFonts w:ascii="Arial" w:hAnsi="Arial" w:cs="Arial"/>
        </w:rPr>
      </w:pPr>
      <w:r>
        <w:rPr>
          <w:rFonts w:ascii="Arial" w:hAnsi="Arial" w:cs="Arial"/>
        </w:rPr>
        <w:t xml:space="preserve">Critically </w:t>
      </w:r>
      <w:r w:rsidRPr="000549E6">
        <w:rPr>
          <w:rFonts w:ascii="Arial" w:hAnsi="Arial" w:cs="Arial"/>
        </w:rPr>
        <w:t>assess</w:t>
      </w:r>
      <w:r>
        <w:rPr>
          <w:rFonts w:ascii="Arial" w:hAnsi="Arial" w:cs="Arial"/>
        </w:rPr>
        <w:t xml:space="preserve"> </w:t>
      </w:r>
      <w:r w:rsidR="009145F5" w:rsidRPr="000549E6">
        <w:rPr>
          <w:rFonts w:ascii="Arial" w:hAnsi="Arial" w:cs="Arial"/>
        </w:rPr>
        <w:t>the scope for further expansion of the EU and of increas</w:t>
      </w:r>
      <w:r w:rsidR="000F265E">
        <w:rPr>
          <w:rFonts w:ascii="Arial" w:hAnsi="Arial" w:cs="Arial"/>
        </w:rPr>
        <w:t xml:space="preserve">ing/decreasing </w:t>
      </w:r>
      <w:r w:rsidR="009145F5" w:rsidRPr="000549E6">
        <w:rPr>
          <w:rFonts w:ascii="Arial" w:hAnsi="Arial" w:cs="Arial"/>
        </w:rPr>
        <w:t>integration between existing members</w:t>
      </w:r>
    </w:p>
    <w:p w14:paraId="0E8ECF81" w14:textId="4E90CFD2" w:rsidR="00441215" w:rsidRPr="001642E4" w:rsidRDefault="001642E4" w:rsidP="001642E4">
      <w:pPr>
        <w:rPr>
          <w:rFonts w:ascii="Arial" w:hAnsi="Arial" w:cs="Arial"/>
        </w:rPr>
      </w:pPr>
      <w:r>
        <w:rPr>
          <w:rFonts w:ascii="Arial" w:hAnsi="Arial" w:cs="Arial"/>
        </w:rPr>
        <w:br w:type="page"/>
      </w: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DD7F61"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Reflect critically on the application of economic models to real-world </w:t>
      </w:r>
      <w:proofErr w:type="gramStart"/>
      <w:r w:rsidRPr="000549E6">
        <w:rPr>
          <w:rFonts w:ascii="Arial" w:hAnsi="Arial" w:cs="Arial"/>
        </w:rPr>
        <w:t>problems</w:t>
      </w:r>
      <w:proofErr w:type="gramEnd"/>
      <w:r w:rsidRPr="000549E6">
        <w:rPr>
          <w:rFonts w:ascii="Arial" w:hAnsi="Arial" w:cs="Arial"/>
        </w:rPr>
        <w:t xml:space="preserve"> </w:t>
      </w:r>
    </w:p>
    <w:p w14:paraId="105812B0"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Critically review a body of literature for arguments or evidence pertaining to an economic question, and draw conclusions from </w:t>
      </w:r>
      <w:proofErr w:type="gramStart"/>
      <w:r w:rsidRPr="000549E6">
        <w:rPr>
          <w:rFonts w:ascii="Arial" w:hAnsi="Arial" w:cs="Arial"/>
        </w:rPr>
        <w:t>it</w:t>
      </w:r>
      <w:proofErr w:type="gramEnd"/>
    </w:p>
    <w:p w14:paraId="4DF4A537"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Retrieve, review and utilise information from a variety of </w:t>
      </w:r>
      <w:proofErr w:type="gramStart"/>
      <w:r w:rsidRPr="000549E6">
        <w:rPr>
          <w:rFonts w:ascii="Arial" w:hAnsi="Arial" w:cs="Arial"/>
        </w:rPr>
        <w:t>sources</w:t>
      </w:r>
      <w:proofErr w:type="gramEnd"/>
    </w:p>
    <w:p w14:paraId="3F54DEC8"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Communicate coherent economic arguments verbally and in </w:t>
      </w:r>
      <w:proofErr w:type="gramStart"/>
      <w:r w:rsidRPr="000549E6">
        <w:rPr>
          <w:rFonts w:ascii="Arial" w:hAnsi="Arial" w:cs="Arial"/>
        </w:rPr>
        <w:t>writing</w:t>
      </w:r>
      <w:proofErr w:type="gramEnd"/>
    </w:p>
    <w:p w14:paraId="1E254D3B" w14:textId="318B1296" w:rsidR="000549E6" w:rsidRP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Plan work and study independently</w:t>
      </w: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4342FF" w14:textId="144E6DF8" w:rsidR="00B71A0B" w:rsidRDefault="008F72FF" w:rsidP="009145F5">
      <w:pPr>
        <w:spacing w:after="120" w:line="240" w:lineRule="auto"/>
        <w:ind w:left="567" w:right="260"/>
        <w:rPr>
          <w:rFonts w:ascii="Arial" w:hAnsi="Arial" w:cs="Arial"/>
        </w:rPr>
      </w:pPr>
      <w:r>
        <w:rPr>
          <w:rFonts w:ascii="Arial" w:hAnsi="Arial" w:cs="Arial"/>
        </w:rPr>
        <w:t xml:space="preserve">The </w:t>
      </w:r>
      <w:r w:rsidR="009145F5" w:rsidRPr="009145F5">
        <w:rPr>
          <w:rFonts w:ascii="Arial" w:hAnsi="Arial" w:cs="Arial"/>
        </w:rPr>
        <w:t xml:space="preserve">module </w:t>
      </w:r>
      <w:r>
        <w:rPr>
          <w:rFonts w:ascii="Arial" w:hAnsi="Arial" w:cs="Arial"/>
        </w:rPr>
        <w:t>provides insight into th</w:t>
      </w:r>
      <w:r w:rsidR="009145F5" w:rsidRPr="009145F5">
        <w:rPr>
          <w:rFonts w:ascii="Arial" w:hAnsi="Arial" w:cs="Arial"/>
        </w:rPr>
        <w:t xml:space="preserve">e basic theories underlying customs union and economic and monetary union, and of the rationale for, and strengths and weaknesses of, policy intervention at </w:t>
      </w:r>
      <w:r>
        <w:rPr>
          <w:rFonts w:ascii="Arial" w:hAnsi="Arial" w:cs="Arial"/>
        </w:rPr>
        <w:t xml:space="preserve">the </w:t>
      </w:r>
      <w:r w:rsidR="009145F5" w:rsidRPr="009145F5">
        <w:rPr>
          <w:rFonts w:ascii="Arial" w:hAnsi="Arial" w:cs="Arial"/>
        </w:rPr>
        <w:t>EU level.</w:t>
      </w:r>
      <w:r>
        <w:rPr>
          <w:rFonts w:ascii="Arial" w:hAnsi="Arial" w:cs="Arial"/>
        </w:rPr>
        <w:t xml:space="preserve"> </w:t>
      </w:r>
      <w:r w:rsidR="00B71A0B">
        <w:rPr>
          <w:rFonts w:ascii="Arial" w:hAnsi="Arial" w:cs="Arial"/>
        </w:rPr>
        <w:t xml:space="preserve">It </w:t>
      </w:r>
      <w:r w:rsidR="005C04A9" w:rsidRPr="009145F5">
        <w:rPr>
          <w:rFonts w:ascii="Arial" w:hAnsi="Arial" w:cs="Arial"/>
        </w:rPr>
        <w:t>introduces</w:t>
      </w:r>
      <w:r w:rsidR="00B71A0B" w:rsidRPr="009145F5">
        <w:rPr>
          <w:rFonts w:ascii="Arial" w:hAnsi="Arial" w:cs="Arial"/>
        </w:rPr>
        <w:t xml:space="preserve"> the economic rationale for the existence of the EU, the working of some of its main policy areas, and a critique and assessment of developments to </w:t>
      </w:r>
      <w:proofErr w:type="gramStart"/>
      <w:r w:rsidR="00B71A0B" w:rsidRPr="009145F5">
        <w:rPr>
          <w:rFonts w:ascii="Arial" w:hAnsi="Arial" w:cs="Arial"/>
        </w:rPr>
        <w:t>date</w:t>
      </w:r>
      <w:proofErr w:type="gramEnd"/>
    </w:p>
    <w:p w14:paraId="349A9625" w14:textId="2C6CC0D4" w:rsidR="00B71A0B" w:rsidRDefault="008F72FF" w:rsidP="009145F5">
      <w:pPr>
        <w:spacing w:after="120" w:line="240" w:lineRule="auto"/>
        <w:ind w:left="567" w:right="260"/>
        <w:rPr>
          <w:rFonts w:ascii="Arial" w:hAnsi="Arial" w:cs="Arial"/>
        </w:rPr>
      </w:pPr>
      <w:r>
        <w:rPr>
          <w:rFonts w:ascii="Arial" w:hAnsi="Arial" w:cs="Arial"/>
        </w:rPr>
        <w:t>The e</w:t>
      </w:r>
      <w:r w:rsidR="009145F5" w:rsidRPr="009145F5">
        <w:rPr>
          <w:rFonts w:ascii="Arial" w:hAnsi="Arial" w:cs="Arial"/>
        </w:rPr>
        <w:t xml:space="preserve">mphasis throughout is on the development of appropriate economic theories and their application in the specific context of the regional integration in Europe. </w:t>
      </w:r>
      <w:r w:rsidR="00B71A0B" w:rsidRPr="009145F5">
        <w:rPr>
          <w:rFonts w:ascii="Arial" w:hAnsi="Arial" w:cs="Arial"/>
        </w:rPr>
        <w:t xml:space="preserve">The nature of </w:t>
      </w:r>
      <w:r w:rsidR="00B71A0B">
        <w:rPr>
          <w:rFonts w:ascii="Arial" w:hAnsi="Arial" w:cs="Arial"/>
        </w:rPr>
        <w:t>e</w:t>
      </w:r>
      <w:r w:rsidR="00B71A0B" w:rsidRPr="009145F5">
        <w:rPr>
          <w:rFonts w:ascii="Arial" w:hAnsi="Arial" w:cs="Arial"/>
        </w:rPr>
        <w:t>conomic integration is such that th</w:t>
      </w:r>
      <w:r w:rsidR="00B71A0B">
        <w:rPr>
          <w:rFonts w:ascii="Arial" w:hAnsi="Arial" w:cs="Arial"/>
        </w:rPr>
        <w:t>e</w:t>
      </w:r>
      <w:r w:rsidR="00B71A0B" w:rsidRPr="009145F5">
        <w:rPr>
          <w:rFonts w:ascii="Arial" w:hAnsi="Arial" w:cs="Arial"/>
        </w:rPr>
        <w:t xml:space="preserve"> module involves a broad coverage of both microeconomics and macroeconomics, often involving applied issues and analysis going beyond that covered in </w:t>
      </w:r>
      <w:r w:rsidR="005C04A9">
        <w:rPr>
          <w:rFonts w:ascii="Arial" w:hAnsi="Arial" w:cs="Arial"/>
        </w:rPr>
        <w:t xml:space="preserve">more </w:t>
      </w:r>
      <w:r w:rsidR="00B71A0B">
        <w:rPr>
          <w:rFonts w:ascii="Arial" w:hAnsi="Arial" w:cs="Arial"/>
        </w:rPr>
        <w:t>theory focussed modules.</w:t>
      </w:r>
    </w:p>
    <w:p w14:paraId="224DE316" w14:textId="77777777" w:rsidR="008F72FF" w:rsidRDefault="008F72FF" w:rsidP="009145F5">
      <w:pPr>
        <w:spacing w:after="120" w:line="240" w:lineRule="auto"/>
        <w:ind w:left="567" w:right="260"/>
        <w:rPr>
          <w:rFonts w:ascii="Arial" w:hAnsi="Arial" w:cs="Arial"/>
          <w:color w:val="000000" w:themeColor="text1"/>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5E1FCC" w14:textId="281F7CA3" w:rsidR="009145F5" w:rsidRPr="009145F5" w:rsidRDefault="009145F5" w:rsidP="001369A1">
      <w:pPr>
        <w:pStyle w:val="NormalWeb"/>
        <w:numPr>
          <w:ilvl w:val="0"/>
          <w:numId w:val="4"/>
        </w:numPr>
        <w:spacing w:before="0" w:beforeAutospacing="0" w:after="0" w:afterAutospacing="0"/>
        <w:ind w:left="1134"/>
        <w:rPr>
          <w:rFonts w:ascii="Arial" w:hAnsi="Arial" w:cs="Arial"/>
          <w:iCs/>
          <w:color w:val="000000"/>
          <w:sz w:val="22"/>
          <w:szCs w:val="22"/>
        </w:rPr>
      </w:pPr>
      <w:r w:rsidRPr="009145F5">
        <w:rPr>
          <w:rFonts w:ascii="Arial" w:hAnsi="Arial" w:cs="Arial"/>
          <w:color w:val="000000"/>
          <w:sz w:val="22"/>
          <w:szCs w:val="22"/>
        </w:rPr>
        <w:t xml:space="preserve">R. Baldwin and C. </w:t>
      </w:r>
      <w:proofErr w:type="spellStart"/>
      <w:r w:rsidRPr="009145F5">
        <w:rPr>
          <w:rFonts w:ascii="Arial" w:hAnsi="Arial" w:cs="Arial"/>
          <w:color w:val="000000"/>
          <w:sz w:val="22"/>
          <w:szCs w:val="22"/>
        </w:rPr>
        <w:t>Wyplosz</w:t>
      </w:r>
      <w:proofErr w:type="spellEnd"/>
      <w:r w:rsidRPr="009145F5">
        <w:rPr>
          <w:rFonts w:ascii="Arial" w:hAnsi="Arial" w:cs="Arial"/>
          <w:color w:val="000000"/>
          <w:sz w:val="22"/>
          <w:szCs w:val="22"/>
        </w:rPr>
        <w:t xml:space="preserve">, </w:t>
      </w:r>
      <w:r w:rsidRPr="009145F5">
        <w:rPr>
          <w:rFonts w:ascii="Arial" w:hAnsi="Arial" w:cs="Arial"/>
          <w:i/>
          <w:iCs/>
          <w:color w:val="000000"/>
          <w:sz w:val="22"/>
          <w:szCs w:val="22"/>
        </w:rPr>
        <w:t xml:space="preserve">The Economics of European Integration, </w:t>
      </w:r>
      <w:r>
        <w:rPr>
          <w:rFonts w:ascii="Arial" w:hAnsi="Arial" w:cs="Arial"/>
          <w:i/>
          <w:iCs/>
          <w:color w:val="000000"/>
          <w:sz w:val="22"/>
          <w:szCs w:val="22"/>
        </w:rPr>
        <w:t>5</w:t>
      </w:r>
      <w:r w:rsidRPr="009145F5">
        <w:rPr>
          <w:rFonts w:ascii="Arial" w:hAnsi="Arial" w:cs="Arial"/>
          <w:i/>
          <w:iCs/>
          <w:color w:val="000000"/>
          <w:sz w:val="22"/>
          <w:szCs w:val="22"/>
          <w:vertAlign w:val="superscript"/>
        </w:rPr>
        <w:t>th</w:t>
      </w:r>
      <w:r>
        <w:rPr>
          <w:rFonts w:ascii="Arial" w:hAnsi="Arial" w:cs="Arial"/>
          <w:i/>
          <w:iCs/>
          <w:color w:val="000000"/>
          <w:sz w:val="22"/>
          <w:szCs w:val="22"/>
        </w:rPr>
        <w:t xml:space="preserve"> </w:t>
      </w:r>
      <w:r w:rsidRPr="009145F5">
        <w:rPr>
          <w:rFonts w:ascii="Arial" w:hAnsi="Arial" w:cs="Arial"/>
          <w:iCs/>
          <w:color w:val="000000"/>
          <w:sz w:val="22"/>
          <w:szCs w:val="22"/>
        </w:rPr>
        <w:t xml:space="preserve"> ed</w:t>
      </w:r>
      <w:r w:rsidRPr="009145F5">
        <w:rPr>
          <w:rFonts w:ascii="Arial" w:hAnsi="Arial" w:cs="Arial"/>
          <w:i/>
          <w:iCs/>
          <w:color w:val="000000"/>
          <w:sz w:val="22"/>
          <w:szCs w:val="22"/>
        </w:rPr>
        <w:t>.</w:t>
      </w:r>
      <w:r w:rsidRPr="009145F5">
        <w:rPr>
          <w:rFonts w:ascii="Arial" w:hAnsi="Arial" w:cs="Arial"/>
          <w:iCs/>
          <w:color w:val="000000"/>
          <w:sz w:val="22"/>
          <w:szCs w:val="22"/>
        </w:rPr>
        <w:t xml:space="preserve">, McGraw </w:t>
      </w:r>
      <w:r>
        <w:rPr>
          <w:rFonts w:ascii="Arial" w:hAnsi="Arial" w:cs="Arial"/>
          <w:iCs/>
          <w:color w:val="000000"/>
          <w:sz w:val="22"/>
          <w:szCs w:val="22"/>
        </w:rPr>
        <w:t>Hill, 2015</w:t>
      </w:r>
      <w:r w:rsidRPr="009145F5">
        <w:rPr>
          <w:rFonts w:ascii="Arial" w:hAnsi="Arial" w:cs="Arial"/>
          <w:iCs/>
          <w:color w:val="000000"/>
          <w:sz w:val="22"/>
          <w:szCs w:val="22"/>
        </w:rPr>
        <w:t xml:space="preserve"> </w:t>
      </w:r>
    </w:p>
    <w:p w14:paraId="00D28D35" w14:textId="190B03D1" w:rsidR="009145F5" w:rsidRPr="009145F5" w:rsidRDefault="009145F5" w:rsidP="001369A1">
      <w:pPr>
        <w:pStyle w:val="NormalWeb"/>
        <w:numPr>
          <w:ilvl w:val="0"/>
          <w:numId w:val="4"/>
        </w:numPr>
        <w:spacing w:before="0" w:beforeAutospacing="0" w:after="0" w:afterAutospacing="0"/>
        <w:ind w:left="1134"/>
        <w:rPr>
          <w:rFonts w:ascii="Arial" w:hAnsi="Arial" w:cs="Arial"/>
          <w:sz w:val="22"/>
          <w:szCs w:val="22"/>
        </w:rPr>
      </w:pPr>
      <w:r w:rsidRPr="009145F5">
        <w:rPr>
          <w:rFonts w:ascii="Arial" w:hAnsi="Arial" w:cs="Arial"/>
          <w:sz w:val="22"/>
          <w:szCs w:val="22"/>
        </w:rPr>
        <w:t xml:space="preserve">J. </w:t>
      </w:r>
      <w:proofErr w:type="spellStart"/>
      <w:r w:rsidRPr="009145F5">
        <w:rPr>
          <w:rFonts w:ascii="Arial" w:hAnsi="Arial" w:cs="Arial"/>
          <w:sz w:val="22"/>
          <w:szCs w:val="22"/>
        </w:rPr>
        <w:t>Pelkmans</w:t>
      </w:r>
      <w:proofErr w:type="spellEnd"/>
      <w:r w:rsidRPr="009145F5">
        <w:rPr>
          <w:rFonts w:ascii="Arial" w:hAnsi="Arial" w:cs="Arial"/>
          <w:sz w:val="22"/>
          <w:szCs w:val="22"/>
        </w:rPr>
        <w:t xml:space="preserve">, </w:t>
      </w:r>
      <w:r w:rsidRPr="009145F5">
        <w:rPr>
          <w:rFonts w:ascii="Arial" w:hAnsi="Arial" w:cs="Arial"/>
          <w:i/>
          <w:sz w:val="22"/>
          <w:szCs w:val="22"/>
        </w:rPr>
        <w:t>European Integration: Methods and Economic Analysis</w:t>
      </w:r>
      <w:r w:rsidRPr="009145F5">
        <w:rPr>
          <w:rFonts w:ascii="Arial" w:hAnsi="Arial" w:cs="Arial"/>
          <w:sz w:val="22"/>
          <w:szCs w:val="22"/>
        </w:rPr>
        <w:t>, 3</w:t>
      </w:r>
      <w:r w:rsidRPr="009145F5">
        <w:rPr>
          <w:rFonts w:ascii="Arial" w:hAnsi="Arial" w:cs="Arial"/>
          <w:sz w:val="22"/>
          <w:szCs w:val="22"/>
          <w:vertAlign w:val="superscript"/>
        </w:rPr>
        <w:t>rd</w:t>
      </w:r>
      <w:r w:rsidRPr="009145F5">
        <w:rPr>
          <w:rFonts w:ascii="Arial" w:hAnsi="Arial" w:cs="Arial"/>
          <w:sz w:val="22"/>
          <w:szCs w:val="22"/>
        </w:rPr>
        <w:t xml:space="preserve">  ed. Prentice Hall  </w:t>
      </w:r>
    </w:p>
    <w:p w14:paraId="287FE287" w14:textId="77777777" w:rsidR="009145F5" w:rsidRPr="009145F5" w:rsidRDefault="009145F5" w:rsidP="001369A1">
      <w:pPr>
        <w:pStyle w:val="ListParagraph"/>
        <w:numPr>
          <w:ilvl w:val="0"/>
          <w:numId w:val="4"/>
        </w:numPr>
        <w:ind w:left="1134"/>
        <w:rPr>
          <w:rFonts w:ascii="Arial" w:hAnsi="Arial" w:cs="Arial"/>
        </w:rPr>
      </w:pPr>
      <w:r w:rsidRPr="009145F5">
        <w:rPr>
          <w:rFonts w:ascii="Arial" w:hAnsi="Arial" w:cs="Arial"/>
        </w:rPr>
        <w:t xml:space="preserve">P. Robson, </w:t>
      </w:r>
      <w:r w:rsidRPr="009145F5">
        <w:rPr>
          <w:rFonts w:ascii="Arial" w:hAnsi="Arial" w:cs="Arial"/>
          <w:i/>
        </w:rPr>
        <w:t>The Economics of International Integration</w:t>
      </w:r>
      <w:r w:rsidRPr="009145F5">
        <w:rPr>
          <w:rFonts w:ascii="Arial" w:hAnsi="Arial" w:cs="Arial"/>
        </w:rPr>
        <w:t>, 4</w:t>
      </w:r>
      <w:r w:rsidRPr="009145F5">
        <w:rPr>
          <w:rFonts w:ascii="Arial" w:hAnsi="Arial" w:cs="Arial"/>
          <w:vertAlign w:val="superscript"/>
        </w:rPr>
        <w:t>th</w:t>
      </w:r>
      <w:r w:rsidRPr="009145F5">
        <w:rPr>
          <w:rFonts w:ascii="Arial" w:hAnsi="Arial" w:cs="Arial"/>
        </w:rPr>
        <w:t xml:space="preserve"> ed, Routledge, 1998</w:t>
      </w:r>
    </w:p>
    <w:p w14:paraId="4D221854" w14:textId="77777777" w:rsidR="009145F5" w:rsidRPr="009145F5" w:rsidRDefault="009145F5" w:rsidP="001369A1">
      <w:pPr>
        <w:pStyle w:val="ListParagraph"/>
        <w:numPr>
          <w:ilvl w:val="0"/>
          <w:numId w:val="4"/>
        </w:numPr>
        <w:ind w:left="1134"/>
        <w:rPr>
          <w:rFonts w:ascii="Arial" w:hAnsi="Arial" w:cs="Arial"/>
        </w:rPr>
      </w:pPr>
      <w:proofErr w:type="spellStart"/>
      <w:r w:rsidRPr="009145F5">
        <w:rPr>
          <w:rFonts w:ascii="Arial" w:hAnsi="Arial" w:cs="Arial"/>
        </w:rPr>
        <w:t>M.Artis</w:t>
      </w:r>
      <w:proofErr w:type="spellEnd"/>
      <w:r w:rsidRPr="009145F5">
        <w:rPr>
          <w:rFonts w:ascii="Arial" w:hAnsi="Arial" w:cs="Arial"/>
        </w:rPr>
        <w:t xml:space="preserve">, F </w:t>
      </w:r>
      <w:proofErr w:type="spellStart"/>
      <w:r w:rsidRPr="009145F5">
        <w:rPr>
          <w:rFonts w:ascii="Arial" w:hAnsi="Arial" w:cs="Arial"/>
        </w:rPr>
        <w:t>Nixson</w:t>
      </w:r>
      <w:proofErr w:type="spellEnd"/>
      <w:r w:rsidRPr="009145F5">
        <w:rPr>
          <w:rFonts w:ascii="Arial" w:hAnsi="Arial" w:cs="Arial"/>
        </w:rPr>
        <w:t xml:space="preserve"> (ed), </w:t>
      </w:r>
      <w:r w:rsidRPr="009145F5">
        <w:rPr>
          <w:rFonts w:ascii="Arial" w:hAnsi="Arial" w:cs="Arial"/>
          <w:i/>
        </w:rPr>
        <w:t>The Economics of the European Union</w:t>
      </w:r>
      <w:r w:rsidRPr="009145F5">
        <w:rPr>
          <w:rFonts w:ascii="Arial" w:hAnsi="Arial" w:cs="Arial"/>
        </w:rPr>
        <w:t>, 3</w:t>
      </w:r>
      <w:r w:rsidRPr="009145F5">
        <w:rPr>
          <w:rFonts w:ascii="Arial" w:hAnsi="Arial" w:cs="Arial"/>
          <w:vertAlign w:val="superscript"/>
        </w:rPr>
        <w:t>rd</w:t>
      </w:r>
      <w:r w:rsidRPr="009145F5">
        <w:rPr>
          <w:rFonts w:ascii="Arial" w:hAnsi="Arial" w:cs="Arial"/>
        </w:rPr>
        <w:t xml:space="preserve"> ed. Oxford, 2001 </w:t>
      </w:r>
    </w:p>
    <w:p w14:paraId="24EA4AD4" w14:textId="77777777" w:rsidR="006320C2" w:rsidRPr="00302082" w:rsidRDefault="006320C2" w:rsidP="0086357D">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421FBB0" w:rsidR="009A2D37" w:rsidRPr="000E4603" w:rsidRDefault="00C57028" w:rsidP="00BC7E6C">
      <w:pPr>
        <w:spacing w:after="0" w:line="240" w:lineRule="auto"/>
        <w:ind w:left="1134" w:right="261"/>
        <w:jc w:val="both"/>
        <w:rPr>
          <w:rFonts w:ascii="Arial" w:hAnsi="Arial" w:cs="Arial"/>
          <w:iCs/>
        </w:rPr>
      </w:pPr>
      <w:r w:rsidRPr="000E4603">
        <w:rPr>
          <w:rFonts w:ascii="Arial" w:hAnsi="Arial" w:cs="Arial"/>
          <w:iCs/>
        </w:rPr>
        <w:t>Total contact hours:</w:t>
      </w:r>
      <w:r w:rsidR="009145F5">
        <w:rPr>
          <w:rFonts w:ascii="Arial" w:hAnsi="Arial" w:cs="Arial"/>
          <w:iCs/>
        </w:rPr>
        <w:t xml:space="preserve"> 16</w:t>
      </w:r>
      <w:r w:rsidR="000E4603" w:rsidRPr="000E4603">
        <w:rPr>
          <w:rFonts w:ascii="Arial" w:hAnsi="Arial" w:cs="Arial"/>
          <w:iCs/>
        </w:rPr>
        <w:t xml:space="preserve"> hours</w:t>
      </w:r>
    </w:p>
    <w:p w14:paraId="6B7DBD0C" w14:textId="6D4980CC" w:rsidR="00C57028" w:rsidRPr="000E4603" w:rsidRDefault="00C57028" w:rsidP="00BC7E6C">
      <w:pPr>
        <w:spacing w:after="0" w:line="240" w:lineRule="auto"/>
        <w:ind w:left="1134" w:right="261"/>
        <w:jc w:val="both"/>
        <w:rPr>
          <w:rFonts w:ascii="Arial" w:hAnsi="Arial" w:cs="Arial"/>
          <w:iCs/>
        </w:rPr>
      </w:pPr>
      <w:r w:rsidRPr="000E4603">
        <w:rPr>
          <w:rFonts w:ascii="Arial" w:hAnsi="Arial" w:cs="Arial"/>
          <w:iCs/>
        </w:rPr>
        <w:t>Private study hours:</w:t>
      </w:r>
      <w:r w:rsidR="009145F5">
        <w:rPr>
          <w:rFonts w:ascii="Arial" w:hAnsi="Arial" w:cs="Arial"/>
          <w:iCs/>
        </w:rPr>
        <w:t xml:space="preserve"> 13</w:t>
      </w:r>
      <w:r w:rsidR="0086357D">
        <w:rPr>
          <w:rFonts w:ascii="Arial" w:hAnsi="Arial" w:cs="Arial"/>
          <w:iCs/>
        </w:rPr>
        <w:t>4</w:t>
      </w:r>
    </w:p>
    <w:p w14:paraId="51CA6CB8" w14:textId="3536731D" w:rsidR="00C57028" w:rsidRDefault="00C57028" w:rsidP="00BC7E6C">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5EFCAF3D" w:rsidR="000411CC" w:rsidRDefault="00714082" w:rsidP="00BC7E6C">
      <w:pPr>
        <w:spacing w:after="0" w:line="240" w:lineRule="auto"/>
        <w:ind w:left="1134" w:right="261"/>
        <w:jc w:val="both"/>
        <w:rPr>
          <w:rFonts w:ascii="Arial" w:hAnsi="Arial" w:cs="Arial"/>
          <w:iCs/>
        </w:rPr>
      </w:pPr>
      <w:r>
        <w:rPr>
          <w:rFonts w:ascii="Arial" w:hAnsi="Arial" w:cs="Arial"/>
          <w:iCs/>
        </w:rPr>
        <w:t>Essay (1500 words)</w:t>
      </w:r>
      <w:r w:rsidR="00D611DB">
        <w:rPr>
          <w:rFonts w:ascii="Arial" w:hAnsi="Arial" w:cs="Arial"/>
          <w:iCs/>
        </w:rPr>
        <w:t xml:space="preserve"> </w:t>
      </w:r>
      <w:r w:rsidR="00931760">
        <w:rPr>
          <w:rFonts w:ascii="Arial" w:hAnsi="Arial" w:cs="Arial"/>
          <w:iCs/>
        </w:rPr>
        <w:t>(</w:t>
      </w:r>
      <w:r w:rsidR="00092A85">
        <w:rPr>
          <w:rFonts w:ascii="Arial" w:hAnsi="Arial" w:cs="Arial"/>
          <w:iCs/>
        </w:rPr>
        <w:t>2</w:t>
      </w:r>
      <w:r w:rsidR="00931760">
        <w:rPr>
          <w:rFonts w:ascii="Arial" w:hAnsi="Arial" w:cs="Arial"/>
          <w:iCs/>
        </w:rPr>
        <w:t>0</w:t>
      </w:r>
      <w:r w:rsidR="0010395C">
        <w:rPr>
          <w:rFonts w:ascii="Arial" w:hAnsi="Arial" w:cs="Arial"/>
          <w:iCs/>
        </w:rPr>
        <w:t>%)</w:t>
      </w:r>
    </w:p>
    <w:p w14:paraId="74EED21D" w14:textId="2A525CB4" w:rsidR="00EB3C11" w:rsidRPr="00CD1EAA" w:rsidRDefault="001369A1" w:rsidP="00BC7E6C">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55DEF55C" w:rsidR="000D1932" w:rsidRDefault="000D1932" w:rsidP="00302082">
      <w:pPr>
        <w:spacing w:after="120" w:line="240" w:lineRule="auto"/>
        <w:ind w:left="426" w:right="260"/>
        <w:rPr>
          <w:rFonts w:ascii="Arial" w:hAnsi="Arial" w:cs="Arial"/>
          <w:b/>
          <w:i/>
          <w:iCs/>
        </w:rPr>
      </w:pPr>
    </w:p>
    <w:p w14:paraId="6577AB87" w14:textId="07ECAB50" w:rsidR="00092A85" w:rsidRDefault="00092A85" w:rsidP="00302082">
      <w:pPr>
        <w:spacing w:after="120" w:line="240" w:lineRule="auto"/>
        <w:ind w:left="426" w:right="260"/>
        <w:rPr>
          <w:rFonts w:ascii="Arial" w:hAnsi="Arial" w:cs="Arial"/>
          <w:b/>
          <w:i/>
          <w:iCs/>
        </w:rPr>
      </w:pPr>
    </w:p>
    <w:p w14:paraId="1D74D862" w14:textId="77777777" w:rsidR="00714082" w:rsidRDefault="00714082" w:rsidP="00302082">
      <w:pPr>
        <w:spacing w:after="120" w:line="240" w:lineRule="auto"/>
        <w:ind w:left="426" w:right="260"/>
        <w:rPr>
          <w:rFonts w:ascii="Arial" w:hAnsi="Arial" w:cs="Arial"/>
          <w:b/>
          <w:i/>
          <w:iCs/>
        </w:rPr>
      </w:pPr>
    </w:p>
    <w:p w14:paraId="40A3C638" w14:textId="407E0913" w:rsidR="001369A1" w:rsidRPr="0007106A" w:rsidRDefault="006F3F8B" w:rsidP="0007106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394"/>
        <w:gridCol w:w="697"/>
        <w:gridCol w:w="697"/>
        <w:gridCol w:w="696"/>
        <w:gridCol w:w="696"/>
        <w:gridCol w:w="696"/>
        <w:gridCol w:w="696"/>
        <w:gridCol w:w="696"/>
        <w:gridCol w:w="696"/>
        <w:gridCol w:w="696"/>
        <w:gridCol w:w="696"/>
      </w:tblGrid>
      <w:tr w:rsidR="0007106A" w:rsidRPr="00302082" w14:paraId="4E9E62BF" w14:textId="77777777" w:rsidTr="0007106A">
        <w:tc>
          <w:tcPr>
            <w:tcW w:w="1279" w:type="pct"/>
            <w:shd w:val="clear" w:color="auto" w:fill="D9D9D9" w:themeFill="background1" w:themeFillShade="D9"/>
          </w:tcPr>
          <w:p w14:paraId="33A4C575" w14:textId="77777777" w:rsidR="0007106A" w:rsidRPr="00302082" w:rsidRDefault="0007106A" w:rsidP="00F6212F">
            <w:pPr>
              <w:spacing w:after="120"/>
              <w:ind w:left="33"/>
              <w:rPr>
                <w:rFonts w:ascii="Arial" w:hAnsi="Arial" w:cs="Arial"/>
                <w:b/>
              </w:rPr>
            </w:pPr>
            <w:r w:rsidRPr="00302082">
              <w:rPr>
                <w:rFonts w:ascii="Arial" w:hAnsi="Arial" w:cs="Arial"/>
                <w:b/>
              </w:rPr>
              <w:t>Module learning outcome</w:t>
            </w:r>
          </w:p>
        </w:tc>
        <w:tc>
          <w:tcPr>
            <w:tcW w:w="372" w:type="pct"/>
          </w:tcPr>
          <w:p w14:paraId="5337DA2B" w14:textId="77777777" w:rsidR="0007106A" w:rsidRPr="00302082" w:rsidRDefault="0007106A" w:rsidP="00F6212F">
            <w:pPr>
              <w:spacing w:after="120"/>
              <w:rPr>
                <w:rFonts w:ascii="Arial" w:hAnsi="Arial" w:cs="Arial"/>
                <w:i/>
              </w:rPr>
            </w:pPr>
            <w:r w:rsidRPr="00302082">
              <w:rPr>
                <w:rFonts w:ascii="Arial" w:hAnsi="Arial" w:cs="Arial"/>
                <w:i/>
              </w:rPr>
              <w:t>8.1</w:t>
            </w:r>
          </w:p>
        </w:tc>
        <w:tc>
          <w:tcPr>
            <w:tcW w:w="372" w:type="pct"/>
          </w:tcPr>
          <w:p w14:paraId="20B97419" w14:textId="77777777" w:rsidR="0007106A" w:rsidRPr="00302082" w:rsidRDefault="0007106A" w:rsidP="00F6212F">
            <w:pPr>
              <w:spacing w:after="120"/>
              <w:rPr>
                <w:rFonts w:ascii="Arial" w:hAnsi="Arial" w:cs="Arial"/>
                <w:i/>
              </w:rPr>
            </w:pPr>
            <w:r w:rsidRPr="00302082">
              <w:rPr>
                <w:rFonts w:ascii="Arial" w:hAnsi="Arial" w:cs="Arial"/>
                <w:i/>
              </w:rPr>
              <w:t>8.2</w:t>
            </w:r>
          </w:p>
        </w:tc>
        <w:tc>
          <w:tcPr>
            <w:tcW w:w="372" w:type="pct"/>
          </w:tcPr>
          <w:p w14:paraId="05A799B5" w14:textId="77777777" w:rsidR="0007106A" w:rsidRPr="00302082" w:rsidRDefault="0007106A" w:rsidP="00F6212F">
            <w:pPr>
              <w:spacing w:after="120"/>
              <w:rPr>
                <w:rFonts w:ascii="Arial" w:hAnsi="Arial" w:cs="Arial"/>
                <w:i/>
              </w:rPr>
            </w:pPr>
            <w:r w:rsidRPr="00302082">
              <w:rPr>
                <w:rFonts w:ascii="Arial" w:hAnsi="Arial" w:cs="Arial"/>
                <w:i/>
              </w:rPr>
              <w:t>8.3</w:t>
            </w:r>
          </w:p>
        </w:tc>
        <w:tc>
          <w:tcPr>
            <w:tcW w:w="372" w:type="pct"/>
          </w:tcPr>
          <w:p w14:paraId="09C07831" w14:textId="77777777" w:rsidR="0007106A" w:rsidRPr="00302082" w:rsidRDefault="0007106A" w:rsidP="00F6212F">
            <w:pPr>
              <w:spacing w:after="120"/>
              <w:rPr>
                <w:rFonts w:ascii="Arial" w:hAnsi="Arial" w:cs="Arial"/>
                <w:i/>
              </w:rPr>
            </w:pPr>
            <w:r w:rsidRPr="00302082">
              <w:rPr>
                <w:rFonts w:ascii="Arial" w:hAnsi="Arial" w:cs="Arial"/>
                <w:i/>
              </w:rPr>
              <w:t>8.4</w:t>
            </w:r>
          </w:p>
        </w:tc>
        <w:tc>
          <w:tcPr>
            <w:tcW w:w="372" w:type="pct"/>
          </w:tcPr>
          <w:p w14:paraId="37CFB58F" w14:textId="77777777" w:rsidR="0007106A" w:rsidRPr="00302082" w:rsidRDefault="0007106A" w:rsidP="00F6212F">
            <w:pPr>
              <w:spacing w:after="120"/>
              <w:rPr>
                <w:rFonts w:ascii="Arial" w:hAnsi="Arial" w:cs="Arial"/>
                <w:i/>
              </w:rPr>
            </w:pPr>
            <w:r w:rsidRPr="00302082">
              <w:rPr>
                <w:rFonts w:ascii="Arial" w:hAnsi="Arial" w:cs="Arial"/>
                <w:i/>
              </w:rPr>
              <w:t>8.5</w:t>
            </w:r>
          </w:p>
        </w:tc>
        <w:tc>
          <w:tcPr>
            <w:tcW w:w="372" w:type="pct"/>
          </w:tcPr>
          <w:p w14:paraId="437D17F1" w14:textId="77777777" w:rsidR="0007106A" w:rsidRPr="00302082" w:rsidRDefault="0007106A" w:rsidP="00F6212F">
            <w:pPr>
              <w:spacing w:after="120"/>
              <w:rPr>
                <w:rFonts w:ascii="Arial" w:hAnsi="Arial" w:cs="Arial"/>
                <w:i/>
              </w:rPr>
            </w:pPr>
            <w:r w:rsidRPr="00302082">
              <w:rPr>
                <w:rFonts w:ascii="Arial" w:hAnsi="Arial" w:cs="Arial"/>
                <w:i/>
              </w:rPr>
              <w:t>9.1</w:t>
            </w:r>
          </w:p>
        </w:tc>
        <w:tc>
          <w:tcPr>
            <w:tcW w:w="372" w:type="pct"/>
          </w:tcPr>
          <w:p w14:paraId="310C5577" w14:textId="77777777" w:rsidR="0007106A" w:rsidRPr="00302082" w:rsidRDefault="0007106A" w:rsidP="00F6212F">
            <w:pPr>
              <w:spacing w:after="120"/>
              <w:rPr>
                <w:rFonts w:ascii="Arial" w:hAnsi="Arial" w:cs="Arial"/>
                <w:i/>
              </w:rPr>
            </w:pPr>
            <w:r w:rsidRPr="00302082">
              <w:rPr>
                <w:rFonts w:ascii="Arial" w:hAnsi="Arial" w:cs="Arial"/>
                <w:i/>
              </w:rPr>
              <w:t>9.2</w:t>
            </w:r>
          </w:p>
        </w:tc>
        <w:tc>
          <w:tcPr>
            <w:tcW w:w="372" w:type="pct"/>
          </w:tcPr>
          <w:p w14:paraId="413772B3" w14:textId="77777777" w:rsidR="0007106A" w:rsidRPr="00302082" w:rsidRDefault="0007106A" w:rsidP="00F6212F">
            <w:pPr>
              <w:spacing w:after="120"/>
              <w:rPr>
                <w:rFonts w:ascii="Arial" w:hAnsi="Arial" w:cs="Arial"/>
                <w:i/>
              </w:rPr>
            </w:pPr>
            <w:r w:rsidRPr="00302082">
              <w:rPr>
                <w:rFonts w:ascii="Arial" w:hAnsi="Arial" w:cs="Arial"/>
                <w:i/>
              </w:rPr>
              <w:t>9.3</w:t>
            </w:r>
          </w:p>
        </w:tc>
        <w:tc>
          <w:tcPr>
            <w:tcW w:w="372" w:type="pct"/>
          </w:tcPr>
          <w:p w14:paraId="073806E9" w14:textId="77777777" w:rsidR="0007106A" w:rsidRPr="00302082" w:rsidRDefault="0007106A" w:rsidP="00F6212F">
            <w:pPr>
              <w:spacing w:after="120"/>
              <w:rPr>
                <w:rFonts w:ascii="Arial" w:hAnsi="Arial" w:cs="Arial"/>
                <w:i/>
              </w:rPr>
            </w:pPr>
            <w:r w:rsidRPr="00302082">
              <w:rPr>
                <w:rFonts w:ascii="Arial" w:hAnsi="Arial" w:cs="Arial"/>
                <w:i/>
              </w:rPr>
              <w:t>9.4</w:t>
            </w:r>
          </w:p>
        </w:tc>
        <w:tc>
          <w:tcPr>
            <w:tcW w:w="372" w:type="pct"/>
          </w:tcPr>
          <w:p w14:paraId="0B6DCFDF" w14:textId="49BA4DF2" w:rsidR="0007106A" w:rsidRPr="00302082" w:rsidRDefault="0007106A" w:rsidP="00F6212F">
            <w:pPr>
              <w:spacing w:after="120"/>
              <w:rPr>
                <w:rFonts w:ascii="Arial" w:hAnsi="Arial" w:cs="Arial"/>
                <w:i/>
              </w:rPr>
            </w:pPr>
            <w:r>
              <w:rPr>
                <w:rFonts w:ascii="Arial" w:hAnsi="Arial" w:cs="Arial"/>
                <w:i/>
              </w:rPr>
              <w:t>9.5</w:t>
            </w:r>
          </w:p>
        </w:tc>
      </w:tr>
      <w:tr w:rsidR="0007106A" w:rsidRPr="00302082" w14:paraId="2C373CDB" w14:textId="77777777" w:rsidTr="0007106A">
        <w:tc>
          <w:tcPr>
            <w:tcW w:w="1279" w:type="pct"/>
            <w:shd w:val="clear" w:color="auto" w:fill="D9D9D9" w:themeFill="background1" w:themeFillShade="D9"/>
          </w:tcPr>
          <w:p w14:paraId="2D3F1A58" w14:textId="77777777" w:rsidR="0007106A" w:rsidRPr="00302082" w:rsidRDefault="0007106A" w:rsidP="00F6212F">
            <w:pPr>
              <w:spacing w:after="120"/>
              <w:rPr>
                <w:rFonts w:ascii="Arial" w:hAnsi="Arial" w:cs="Arial"/>
                <w:b/>
              </w:rPr>
            </w:pPr>
            <w:r w:rsidRPr="00302082">
              <w:rPr>
                <w:rFonts w:ascii="Arial" w:hAnsi="Arial" w:cs="Arial"/>
                <w:b/>
              </w:rPr>
              <w:t>Learning/ teaching method</w:t>
            </w:r>
          </w:p>
        </w:tc>
        <w:tc>
          <w:tcPr>
            <w:tcW w:w="372" w:type="pct"/>
          </w:tcPr>
          <w:p w14:paraId="68E27D74" w14:textId="77777777" w:rsidR="0007106A" w:rsidRPr="00302082" w:rsidRDefault="0007106A" w:rsidP="00F6212F">
            <w:pPr>
              <w:spacing w:after="120"/>
              <w:rPr>
                <w:rFonts w:ascii="Arial" w:hAnsi="Arial" w:cs="Arial"/>
                <w:b/>
              </w:rPr>
            </w:pPr>
          </w:p>
        </w:tc>
        <w:tc>
          <w:tcPr>
            <w:tcW w:w="372" w:type="pct"/>
          </w:tcPr>
          <w:p w14:paraId="53F3C306" w14:textId="77777777" w:rsidR="0007106A" w:rsidRPr="00302082" w:rsidRDefault="0007106A" w:rsidP="00F6212F">
            <w:pPr>
              <w:spacing w:after="120"/>
              <w:rPr>
                <w:rFonts w:ascii="Arial" w:hAnsi="Arial" w:cs="Arial"/>
                <w:b/>
              </w:rPr>
            </w:pPr>
          </w:p>
        </w:tc>
        <w:tc>
          <w:tcPr>
            <w:tcW w:w="372" w:type="pct"/>
          </w:tcPr>
          <w:p w14:paraId="498DAEFF" w14:textId="77777777" w:rsidR="0007106A" w:rsidRPr="00302082" w:rsidRDefault="0007106A" w:rsidP="00F6212F">
            <w:pPr>
              <w:spacing w:after="120"/>
              <w:rPr>
                <w:rFonts w:ascii="Arial" w:hAnsi="Arial" w:cs="Arial"/>
                <w:b/>
              </w:rPr>
            </w:pPr>
          </w:p>
        </w:tc>
        <w:tc>
          <w:tcPr>
            <w:tcW w:w="372" w:type="pct"/>
          </w:tcPr>
          <w:p w14:paraId="5B7F431A" w14:textId="77777777" w:rsidR="0007106A" w:rsidRPr="00302082" w:rsidRDefault="0007106A" w:rsidP="00F6212F">
            <w:pPr>
              <w:spacing w:after="120"/>
              <w:rPr>
                <w:rFonts w:ascii="Arial" w:hAnsi="Arial" w:cs="Arial"/>
                <w:b/>
              </w:rPr>
            </w:pPr>
          </w:p>
        </w:tc>
        <w:tc>
          <w:tcPr>
            <w:tcW w:w="372" w:type="pct"/>
          </w:tcPr>
          <w:p w14:paraId="3C3E2DD0" w14:textId="77777777" w:rsidR="0007106A" w:rsidRPr="00302082" w:rsidRDefault="0007106A" w:rsidP="00F6212F">
            <w:pPr>
              <w:spacing w:after="120"/>
              <w:rPr>
                <w:rFonts w:ascii="Arial" w:hAnsi="Arial" w:cs="Arial"/>
                <w:b/>
              </w:rPr>
            </w:pPr>
          </w:p>
        </w:tc>
        <w:tc>
          <w:tcPr>
            <w:tcW w:w="372" w:type="pct"/>
          </w:tcPr>
          <w:p w14:paraId="48DCD2DC" w14:textId="77777777" w:rsidR="0007106A" w:rsidRPr="00302082" w:rsidRDefault="0007106A" w:rsidP="00F6212F">
            <w:pPr>
              <w:spacing w:after="120"/>
              <w:rPr>
                <w:rFonts w:ascii="Arial" w:hAnsi="Arial" w:cs="Arial"/>
                <w:b/>
              </w:rPr>
            </w:pPr>
          </w:p>
        </w:tc>
        <w:tc>
          <w:tcPr>
            <w:tcW w:w="372" w:type="pct"/>
          </w:tcPr>
          <w:p w14:paraId="5A9212B1" w14:textId="77777777" w:rsidR="0007106A" w:rsidRPr="00302082" w:rsidRDefault="0007106A" w:rsidP="00F6212F">
            <w:pPr>
              <w:spacing w:after="120"/>
              <w:rPr>
                <w:rFonts w:ascii="Arial" w:hAnsi="Arial" w:cs="Arial"/>
                <w:b/>
              </w:rPr>
            </w:pPr>
          </w:p>
        </w:tc>
        <w:tc>
          <w:tcPr>
            <w:tcW w:w="372" w:type="pct"/>
          </w:tcPr>
          <w:p w14:paraId="30E40929" w14:textId="77777777" w:rsidR="0007106A" w:rsidRPr="00302082" w:rsidRDefault="0007106A" w:rsidP="00F6212F">
            <w:pPr>
              <w:spacing w:after="120"/>
              <w:rPr>
                <w:rFonts w:ascii="Arial" w:hAnsi="Arial" w:cs="Arial"/>
                <w:b/>
              </w:rPr>
            </w:pPr>
          </w:p>
        </w:tc>
        <w:tc>
          <w:tcPr>
            <w:tcW w:w="372" w:type="pct"/>
          </w:tcPr>
          <w:p w14:paraId="37404336" w14:textId="77777777" w:rsidR="0007106A" w:rsidRPr="00302082" w:rsidRDefault="0007106A" w:rsidP="00F6212F">
            <w:pPr>
              <w:spacing w:after="120"/>
              <w:rPr>
                <w:rFonts w:ascii="Arial" w:hAnsi="Arial" w:cs="Arial"/>
                <w:b/>
              </w:rPr>
            </w:pPr>
          </w:p>
        </w:tc>
        <w:tc>
          <w:tcPr>
            <w:tcW w:w="372" w:type="pct"/>
          </w:tcPr>
          <w:p w14:paraId="375F35E0" w14:textId="77777777" w:rsidR="0007106A" w:rsidRPr="00302082" w:rsidRDefault="0007106A" w:rsidP="00F6212F">
            <w:pPr>
              <w:spacing w:after="120"/>
              <w:rPr>
                <w:rFonts w:ascii="Arial" w:hAnsi="Arial" w:cs="Arial"/>
                <w:b/>
              </w:rPr>
            </w:pPr>
          </w:p>
        </w:tc>
      </w:tr>
      <w:tr w:rsidR="0007106A" w:rsidRPr="00302082" w14:paraId="387BAD50" w14:textId="77777777" w:rsidTr="00C20AC8">
        <w:tc>
          <w:tcPr>
            <w:tcW w:w="1279" w:type="pct"/>
          </w:tcPr>
          <w:p w14:paraId="5E265B99" w14:textId="11552803" w:rsidR="0007106A" w:rsidRPr="00636996" w:rsidRDefault="00636996" w:rsidP="00F6212F">
            <w:pPr>
              <w:spacing w:after="120"/>
              <w:rPr>
                <w:rFonts w:ascii="Arial" w:hAnsi="Arial" w:cs="Arial"/>
                <w:i/>
              </w:rPr>
            </w:pPr>
            <w:r>
              <w:rPr>
                <w:rFonts w:ascii="Arial" w:hAnsi="Arial" w:cs="Arial"/>
                <w:i/>
              </w:rPr>
              <w:t xml:space="preserve">Lecture </w:t>
            </w:r>
          </w:p>
        </w:tc>
        <w:tc>
          <w:tcPr>
            <w:tcW w:w="372" w:type="pct"/>
            <w:vAlign w:val="center"/>
          </w:tcPr>
          <w:p w14:paraId="0094E5B6" w14:textId="7E7AFD3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B3D2485" w14:textId="440EAB0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3AF055F" w14:textId="6BC5361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C6DC0B1" w14:textId="5AE5B1B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985FC19" w14:textId="0D2A437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26D67BB" w14:textId="0D4264D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A314AC6" w14:textId="77777777" w:rsidR="0007106A" w:rsidRPr="00302082" w:rsidRDefault="0007106A" w:rsidP="00C20AC8">
            <w:pPr>
              <w:spacing w:after="120"/>
              <w:jc w:val="center"/>
              <w:rPr>
                <w:rFonts w:ascii="Arial" w:hAnsi="Arial" w:cs="Arial"/>
                <w:b/>
              </w:rPr>
            </w:pPr>
          </w:p>
        </w:tc>
        <w:tc>
          <w:tcPr>
            <w:tcW w:w="372" w:type="pct"/>
            <w:vAlign w:val="center"/>
          </w:tcPr>
          <w:p w14:paraId="400E5F9A" w14:textId="1456376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2767057" w14:textId="77777777" w:rsidR="0007106A" w:rsidRPr="00302082" w:rsidRDefault="0007106A" w:rsidP="00C20AC8">
            <w:pPr>
              <w:spacing w:after="120"/>
              <w:jc w:val="center"/>
              <w:rPr>
                <w:rFonts w:ascii="Arial" w:hAnsi="Arial" w:cs="Arial"/>
                <w:b/>
              </w:rPr>
            </w:pPr>
          </w:p>
        </w:tc>
        <w:tc>
          <w:tcPr>
            <w:tcW w:w="372" w:type="pct"/>
            <w:vAlign w:val="center"/>
          </w:tcPr>
          <w:p w14:paraId="14C06178" w14:textId="28D1D838"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7140FCE0" w14:textId="77777777" w:rsidTr="00C20AC8">
        <w:tc>
          <w:tcPr>
            <w:tcW w:w="1279" w:type="pct"/>
          </w:tcPr>
          <w:p w14:paraId="7BB4ADE0" w14:textId="58D4E5D5" w:rsidR="0007106A" w:rsidRPr="00302082" w:rsidRDefault="00636996" w:rsidP="00636996">
            <w:pPr>
              <w:spacing w:after="120"/>
              <w:rPr>
                <w:rFonts w:ascii="Arial" w:hAnsi="Arial" w:cs="Arial"/>
                <w:i/>
              </w:rPr>
            </w:pPr>
            <w:r>
              <w:rPr>
                <w:rFonts w:ascii="Arial" w:hAnsi="Arial" w:cs="Arial"/>
                <w:i/>
              </w:rPr>
              <w:t xml:space="preserve">Seminar </w:t>
            </w:r>
          </w:p>
        </w:tc>
        <w:tc>
          <w:tcPr>
            <w:tcW w:w="372" w:type="pct"/>
            <w:vAlign w:val="center"/>
          </w:tcPr>
          <w:p w14:paraId="5D7F6615" w14:textId="2A5B2BF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B7C0945" w14:textId="5AFA90E6"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07C8D82" w14:textId="1D85B7E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54D8E5E" w14:textId="6D08D66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B5B7355" w14:textId="0C1DEDB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8E28ABF" w14:textId="4F10D4B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5F17F0D" w14:textId="65E5786F"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CA4025E" w14:textId="752D88C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AFBB887" w14:textId="64C838EC"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5E2C77E" w14:textId="06E2DDCE"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47D530A1" w14:textId="77777777" w:rsidTr="00C20AC8">
        <w:tc>
          <w:tcPr>
            <w:tcW w:w="1279" w:type="pct"/>
          </w:tcPr>
          <w:p w14:paraId="653216D5" w14:textId="5A3F0FF5" w:rsidR="0007106A" w:rsidRPr="00302082" w:rsidRDefault="00636996" w:rsidP="00636996">
            <w:pPr>
              <w:spacing w:after="120"/>
              <w:rPr>
                <w:rFonts w:ascii="Arial" w:hAnsi="Arial" w:cs="Arial"/>
                <w:i/>
              </w:rPr>
            </w:pPr>
            <w:r>
              <w:rPr>
                <w:rFonts w:ascii="Arial" w:hAnsi="Arial" w:cs="Arial"/>
                <w:i/>
              </w:rPr>
              <w:t>Private Study</w:t>
            </w:r>
          </w:p>
        </w:tc>
        <w:tc>
          <w:tcPr>
            <w:tcW w:w="372" w:type="pct"/>
            <w:vAlign w:val="center"/>
          </w:tcPr>
          <w:p w14:paraId="4DA2D427" w14:textId="5640F0F5"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AB1AFC9" w14:textId="67A271B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DB1A723" w14:textId="07865EC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3659997" w14:textId="7F5EC90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BC238AF" w14:textId="1B0CD8D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7114B91" w14:textId="2D7810C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D8CCCC6" w14:textId="0AD4FAB3"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D988C45" w14:textId="71940F2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049D95B" w14:textId="2319211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C244AEF" w14:textId="2225D709"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0ACF6CF1" w14:textId="77777777" w:rsidTr="00C20AC8">
        <w:tc>
          <w:tcPr>
            <w:tcW w:w="1279" w:type="pct"/>
            <w:shd w:val="clear" w:color="auto" w:fill="D9D9D9" w:themeFill="background1" w:themeFillShade="D9"/>
          </w:tcPr>
          <w:p w14:paraId="2A64C151" w14:textId="77777777" w:rsidR="0007106A" w:rsidRPr="00302082" w:rsidRDefault="0007106A" w:rsidP="00F6212F">
            <w:pPr>
              <w:spacing w:after="120"/>
              <w:rPr>
                <w:rFonts w:ascii="Arial" w:hAnsi="Arial" w:cs="Arial"/>
                <w:b/>
              </w:rPr>
            </w:pPr>
            <w:r w:rsidRPr="00302082">
              <w:rPr>
                <w:rFonts w:ascii="Arial" w:hAnsi="Arial" w:cs="Arial"/>
                <w:b/>
              </w:rPr>
              <w:t>Assessment method</w:t>
            </w:r>
          </w:p>
        </w:tc>
        <w:tc>
          <w:tcPr>
            <w:tcW w:w="372" w:type="pct"/>
            <w:vAlign w:val="center"/>
          </w:tcPr>
          <w:p w14:paraId="765902A9" w14:textId="77777777" w:rsidR="0007106A" w:rsidRPr="00302082" w:rsidRDefault="0007106A" w:rsidP="00C20AC8">
            <w:pPr>
              <w:spacing w:after="120"/>
              <w:jc w:val="center"/>
              <w:rPr>
                <w:rFonts w:ascii="Arial" w:hAnsi="Arial" w:cs="Arial"/>
                <w:b/>
              </w:rPr>
            </w:pPr>
          </w:p>
        </w:tc>
        <w:tc>
          <w:tcPr>
            <w:tcW w:w="372" w:type="pct"/>
            <w:vAlign w:val="center"/>
          </w:tcPr>
          <w:p w14:paraId="4FC7FD1D" w14:textId="77777777" w:rsidR="0007106A" w:rsidRPr="00302082" w:rsidRDefault="0007106A" w:rsidP="00C20AC8">
            <w:pPr>
              <w:spacing w:after="120"/>
              <w:jc w:val="center"/>
              <w:rPr>
                <w:rFonts w:ascii="Arial" w:hAnsi="Arial" w:cs="Arial"/>
                <w:b/>
              </w:rPr>
            </w:pPr>
          </w:p>
        </w:tc>
        <w:tc>
          <w:tcPr>
            <w:tcW w:w="372" w:type="pct"/>
            <w:vAlign w:val="center"/>
          </w:tcPr>
          <w:p w14:paraId="464614C8" w14:textId="77777777" w:rsidR="0007106A" w:rsidRPr="00302082" w:rsidRDefault="0007106A" w:rsidP="00C20AC8">
            <w:pPr>
              <w:spacing w:after="120"/>
              <w:jc w:val="center"/>
              <w:rPr>
                <w:rFonts w:ascii="Arial" w:hAnsi="Arial" w:cs="Arial"/>
                <w:b/>
              </w:rPr>
            </w:pPr>
          </w:p>
        </w:tc>
        <w:tc>
          <w:tcPr>
            <w:tcW w:w="372" w:type="pct"/>
            <w:vAlign w:val="center"/>
          </w:tcPr>
          <w:p w14:paraId="09980EEE" w14:textId="77777777" w:rsidR="0007106A" w:rsidRPr="00302082" w:rsidRDefault="0007106A" w:rsidP="00C20AC8">
            <w:pPr>
              <w:spacing w:after="120"/>
              <w:jc w:val="center"/>
              <w:rPr>
                <w:rFonts w:ascii="Arial" w:hAnsi="Arial" w:cs="Arial"/>
                <w:b/>
              </w:rPr>
            </w:pPr>
          </w:p>
        </w:tc>
        <w:tc>
          <w:tcPr>
            <w:tcW w:w="372" w:type="pct"/>
            <w:vAlign w:val="center"/>
          </w:tcPr>
          <w:p w14:paraId="298184DF" w14:textId="77777777" w:rsidR="0007106A" w:rsidRPr="00302082" w:rsidRDefault="0007106A" w:rsidP="00C20AC8">
            <w:pPr>
              <w:spacing w:after="120"/>
              <w:jc w:val="center"/>
              <w:rPr>
                <w:rFonts w:ascii="Arial" w:hAnsi="Arial" w:cs="Arial"/>
                <w:b/>
              </w:rPr>
            </w:pPr>
          </w:p>
        </w:tc>
        <w:tc>
          <w:tcPr>
            <w:tcW w:w="372" w:type="pct"/>
            <w:vAlign w:val="center"/>
          </w:tcPr>
          <w:p w14:paraId="094A3F9B" w14:textId="77777777" w:rsidR="0007106A" w:rsidRPr="00302082" w:rsidRDefault="0007106A" w:rsidP="00C20AC8">
            <w:pPr>
              <w:spacing w:after="120"/>
              <w:jc w:val="center"/>
              <w:rPr>
                <w:rFonts w:ascii="Arial" w:hAnsi="Arial" w:cs="Arial"/>
                <w:b/>
              </w:rPr>
            </w:pPr>
          </w:p>
        </w:tc>
        <w:tc>
          <w:tcPr>
            <w:tcW w:w="372" w:type="pct"/>
            <w:vAlign w:val="center"/>
          </w:tcPr>
          <w:p w14:paraId="0076CD1E" w14:textId="77777777" w:rsidR="0007106A" w:rsidRPr="00302082" w:rsidRDefault="0007106A" w:rsidP="00C20AC8">
            <w:pPr>
              <w:spacing w:after="120"/>
              <w:jc w:val="center"/>
              <w:rPr>
                <w:rFonts w:ascii="Arial" w:hAnsi="Arial" w:cs="Arial"/>
                <w:b/>
              </w:rPr>
            </w:pPr>
          </w:p>
        </w:tc>
        <w:tc>
          <w:tcPr>
            <w:tcW w:w="372" w:type="pct"/>
            <w:vAlign w:val="center"/>
          </w:tcPr>
          <w:p w14:paraId="68A7A707" w14:textId="77777777" w:rsidR="0007106A" w:rsidRPr="00302082" w:rsidRDefault="0007106A" w:rsidP="00C20AC8">
            <w:pPr>
              <w:spacing w:after="120"/>
              <w:jc w:val="center"/>
              <w:rPr>
                <w:rFonts w:ascii="Arial" w:hAnsi="Arial" w:cs="Arial"/>
                <w:b/>
              </w:rPr>
            </w:pPr>
          </w:p>
        </w:tc>
        <w:tc>
          <w:tcPr>
            <w:tcW w:w="372" w:type="pct"/>
            <w:vAlign w:val="center"/>
          </w:tcPr>
          <w:p w14:paraId="02BF9B0E" w14:textId="77777777" w:rsidR="0007106A" w:rsidRPr="00302082" w:rsidRDefault="0007106A" w:rsidP="00C20AC8">
            <w:pPr>
              <w:spacing w:after="120"/>
              <w:jc w:val="center"/>
              <w:rPr>
                <w:rFonts w:ascii="Arial" w:hAnsi="Arial" w:cs="Arial"/>
                <w:b/>
              </w:rPr>
            </w:pPr>
          </w:p>
        </w:tc>
        <w:tc>
          <w:tcPr>
            <w:tcW w:w="372" w:type="pct"/>
            <w:vAlign w:val="center"/>
          </w:tcPr>
          <w:p w14:paraId="0BAC090F" w14:textId="77777777" w:rsidR="0007106A" w:rsidRPr="00302082" w:rsidRDefault="0007106A" w:rsidP="00C20AC8">
            <w:pPr>
              <w:spacing w:after="120"/>
              <w:jc w:val="center"/>
              <w:rPr>
                <w:rFonts w:ascii="Arial" w:hAnsi="Arial" w:cs="Arial"/>
                <w:b/>
              </w:rPr>
            </w:pPr>
          </w:p>
        </w:tc>
      </w:tr>
      <w:tr w:rsidR="0007106A" w:rsidRPr="00302082" w14:paraId="068E5448" w14:textId="77777777" w:rsidTr="00C20AC8">
        <w:tc>
          <w:tcPr>
            <w:tcW w:w="1279" w:type="pct"/>
          </w:tcPr>
          <w:p w14:paraId="1CDEFF78" w14:textId="71CEA3D3" w:rsidR="0007106A" w:rsidRPr="00302082" w:rsidRDefault="0007106A" w:rsidP="007E04C6">
            <w:pPr>
              <w:spacing w:after="120"/>
              <w:rPr>
                <w:rFonts w:ascii="Arial" w:hAnsi="Arial" w:cs="Arial"/>
                <w:i/>
              </w:rPr>
            </w:pPr>
            <w:r w:rsidRPr="00302082">
              <w:rPr>
                <w:rFonts w:ascii="Arial" w:hAnsi="Arial" w:cs="Arial"/>
                <w:i/>
              </w:rPr>
              <w:t>Essay</w:t>
            </w:r>
          </w:p>
        </w:tc>
        <w:tc>
          <w:tcPr>
            <w:tcW w:w="372" w:type="pct"/>
            <w:vAlign w:val="center"/>
          </w:tcPr>
          <w:p w14:paraId="31FB6567" w14:textId="100B89C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46DECD9" w14:textId="3AFB832D"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823FECC" w14:textId="5F9FBD1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7F2BA43" w14:textId="15FD653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5E09A98" w14:textId="41F4084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65333B9" w14:textId="3E3FE62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0F426F0" w14:textId="1B59C52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18679CA" w14:textId="01DB78E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EFB017F" w14:textId="0AFE895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E750C36" w14:textId="0BBFFF43"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362E0363" w14:textId="77777777" w:rsidTr="00C20AC8">
        <w:tc>
          <w:tcPr>
            <w:tcW w:w="1279" w:type="pct"/>
          </w:tcPr>
          <w:p w14:paraId="1D43F50C" w14:textId="1EF7CFEC" w:rsidR="0007106A" w:rsidRPr="00302082" w:rsidRDefault="0007106A" w:rsidP="00F6212F">
            <w:pPr>
              <w:spacing w:after="120"/>
              <w:rPr>
                <w:rFonts w:ascii="Arial" w:hAnsi="Arial" w:cs="Arial"/>
                <w:i/>
              </w:rPr>
            </w:pPr>
            <w:r w:rsidRPr="00302082">
              <w:rPr>
                <w:rFonts w:ascii="Arial" w:hAnsi="Arial" w:cs="Arial"/>
                <w:i/>
              </w:rPr>
              <w:t>Examination</w:t>
            </w:r>
          </w:p>
        </w:tc>
        <w:tc>
          <w:tcPr>
            <w:tcW w:w="372" w:type="pct"/>
            <w:vAlign w:val="center"/>
          </w:tcPr>
          <w:p w14:paraId="531C8B40" w14:textId="430BA7BD"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916F171" w14:textId="56C3C74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03931B3" w14:textId="167A025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D347BF7" w14:textId="2F50C64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18487B4" w14:textId="27FFB9B3"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DBBD29D" w14:textId="19F66D0C"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98BAD45" w14:textId="1E70742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E8320E9" w14:textId="51476A5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792533F" w14:textId="2B81781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3909877" w14:textId="2D9DE125" w:rsidR="0007106A" w:rsidRPr="00302082" w:rsidRDefault="00C20AC8" w:rsidP="00C20AC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FA3C5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221352" w14:textId="1A32FFF4" w:rsidR="00096DA4" w:rsidRPr="007E04C6" w:rsidRDefault="00883204" w:rsidP="007E04C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7E04C6">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00DD8F43" w14:textId="5E223150" w:rsidR="009A2D37" w:rsidRPr="007E04C6" w:rsidRDefault="000E4603" w:rsidP="007E04C6">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7E04C6">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AB31A99" w14:textId="64E401E7" w:rsidR="001369A1" w:rsidRPr="00295960" w:rsidRDefault="00295960" w:rsidP="001369A1">
      <w:pPr>
        <w:pStyle w:val="ListParagraph"/>
        <w:spacing w:after="120" w:line="240" w:lineRule="auto"/>
        <w:ind w:left="588" w:right="260"/>
        <w:jc w:val="both"/>
        <w:rPr>
          <w:rFonts w:ascii="Arial" w:hAnsi="Arial" w:cs="Arial"/>
          <w:iCs/>
        </w:rPr>
      </w:pPr>
      <w:r w:rsidRPr="00295960">
        <w:rPr>
          <w:rFonts w:ascii="Arial" w:hAnsi="Arial" w:cs="Arial"/>
          <w:iCs/>
        </w:rPr>
        <w:t xml:space="preserve">The module has a strong international dimension </w:t>
      </w:r>
      <w:r w:rsidR="001C5A24">
        <w:rPr>
          <w:rFonts w:ascii="Arial" w:hAnsi="Arial" w:cs="Arial"/>
          <w:iCs/>
        </w:rPr>
        <w:t xml:space="preserve">with explicit focus on economic integration and policy formation across EU member states.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13E66F7" w:rsidR="00441E76" w:rsidRPr="00BA453C" w:rsidRDefault="0071408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CE64BB" w:rsidR="00F16913" w:rsidRPr="00302082" w:rsidRDefault="00CA1173" w:rsidP="00F16913">
            <w:pPr>
              <w:spacing w:after="120"/>
              <w:ind w:right="-330"/>
              <w:rPr>
                <w:rFonts w:ascii="Arial" w:hAnsi="Arial" w:cs="Arial"/>
              </w:rPr>
            </w:pPr>
            <w:r>
              <w:rPr>
                <w:rFonts w:ascii="Arial" w:hAnsi="Arial" w:cs="Arial"/>
              </w:rPr>
              <w:t>11.02.21</w:t>
            </w:r>
          </w:p>
        </w:tc>
        <w:tc>
          <w:tcPr>
            <w:tcW w:w="1701" w:type="dxa"/>
          </w:tcPr>
          <w:p w14:paraId="26BD5355" w14:textId="35625966" w:rsidR="00F16913" w:rsidRPr="00302082" w:rsidRDefault="00714082" w:rsidP="00F16913">
            <w:pPr>
              <w:spacing w:after="120"/>
              <w:ind w:right="-330"/>
              <w:rPr>
                <w:rFonts w:ascii="Arial" w:hAnsi="Arial" w:cs="Arial"/>
              </w:rPr>
            </w:pPr>
            <w:r>
              <w:rPr>
                <w:rFonts w:ascii="Arial" w:hAnsi="Arial" w:cs="Arial"/>
              </w:rPr>
              <w:t>Minor</w:t>
            </w:r>
          </w:p>
        </w:tc>
        <w:tc>
          <w:tcPr>
            <w:tcW w:w="2410" w:type="dxa"/>
          </w:tcPr>
          <w:p w14:paraId="4832B8C6" w14:textId="4972474A" w:rsidR="00F16913" w:rsidRPr="00302082" w:rsidRDefault="00714082" w:rsidP="00F16913">
            <w:pPr>
              <w:spacing w:after="120"/>
              <w:ind w:right="-330"/>
              <w:rPr>
                <w:rFonts w:ascii="Arial" w:hAnsi="Arial" w:cs="Arial"/>
              </w:rPr>
            </w:pPr>
            <w:r>
              <w:rPr>
                <w:rFonts w:ascii="Arial" w:hAnsi="Arial" w:cs="Arial"/>
              </w:rPr>
              <w:t>September 2020</w:t>
            </w:r>
          </w:p>
        </w:tc>
        <w:tc>
          <w:tcPr>
            <w:tcW w:w="2448" w:type="dxa"/>
          </w:tcPr>
          <w:p w14:paraId="5CE7560D" w14:textId="27F28CE6" w:rsidR="00F16913" w:rsidRPr="00302082" w:rsidRDefault="00714082" w:rsidP="00F16913">
            <w:pPr>
              <w:spacing w:after="120"/>
              <w:ind w:right="-330"/>
              <w:rPr>
                <w:rFonts w:ascii="Arial" w:hAnsi="Arial" w:cs="Arial"/>
              </w:rPr>
            </w:pPr>
            <w:r>
              <w:rPr>
                <w:rFonts w:ascii="Arial" w:hAnsi="Arial" w:cs="Arial"/>
              </w:rPr>
              <w:t>13,14</w:t>
            </w:r>
          </w:p>
        </w:tc>
        <w:tc>
          <w:tcPr>
            <w:tcW w:w="2597" w:type="dxa"/>
          </w:tcPr>
          <w:p w14:paraId="31DD0D8F" w14:textId="61B75863" w:rsidR="00F16913" w:rsidRPr="00302082" w:rsidRDefault="00F16913" w:rsidP="00F16913">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BB6B" w14:textId="77777777" w:rsidR="00664318" w:rsidRDefault="00664318" w:rsidP="009A2D37">
      <w:pPr>
        <w:spacing w:after="0" w:line="240" w:lineRule="auto"/>
      </w:pPr>
      <w:r>
        <w:separator/>
      </w:r>
    </w:p>
  </w:endnote>
  <w:endnote w:type="continuationSeparator" w:id="0">
    <w:p w14:paraId="1B736425" w14:textId="77777777" w:rsidR="00664318" w:rsidRDefault="00664318" w:rsidP="009A2D37">
      <w:pPr>
        <w:spacing w:after="0" w:line="240" w:lineRule="auto"/>
      </w:pPr>
      <w:r>
        <w:continuationSeparator/>
      </w:r>
    </w:p>
  </w:endnote>
  <w:endnote w:type="continuationNotice" w:id="1">
    <w:p w14:paraId="030A152C" w14:textId="77777777" w:rsidR="00664318" w:rsidRDefault="00664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4F94" w14:textId="7786C2D0" w:rsidR="008B2543" w:rsidRPr="00714082" w:rsidRDefault="00714082" w:rsidP="00714082">
    <w:pPr>
      <w:spacing w:after="120" w:line="240" w:lineRule="auto"/>
      <w:ind w:left="567" w:right="260"/>
      <w:jc w:val="both"/>
    </w:pPr>
    <w:r w:rsidRPr="00714082">
      <w:rPr>
        <w:rFonts w:ascii="Arial" w:hAnsi="Arial" w:cs="Arial"/>
        <w:sz w:val="18"/>
        <w:szCs w:val="18"/>
      </w:rPr>
      <w:t>ECON5440 (EC544) Economic Integration in the 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8DF8" w14:textId="77777777" w:rsidR="00664318" w:rsidRDefault="00664318" w:rsidP="009A2D37">
      <w:pPr>
        <w:spacing w:after="0" w:line="240" w:lineRule="auto"/>
      </w:pPr>
      <w:r>
        <w:separator/>
      </w:r>
    </w:p>
  </w:footnote>
  <w:footnote w:type="continuationSeparator" w:id="0">
    <w:p w14:paraId="78FE5169" w14:textId="77777777" w:rsidR="00664318" w:rsidRDefault="00664318" w:rsidP="009A2D37">
      <w:pPr>
        <w:spacing w:after="0" w:line="240" w:lineRule="auto"/>
      </w:pPr>
      <w:r>
        <w:continuationSeparator/>
      </w:r>
    </w:p>
  </w:footnote>
  <w:footnote w:type="continuationNotice" w:id="1">
    <w:p w14:paraId="68E18D98" w14:textId="77777777" w:rsidR="00664318" w:rsidRDefault="00664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549E6"/>
    <w:rsid w:val="00063A2F"/>
    <w:rsid w:val="000678D3"/>
    <w:rsid w:val="0007106A"/>
    <w:rsid w:val="00092A85"/>
    <w:rsid w:val="00094810"/>
    <w:rsid w:val="00096DA4"/>
    <w:rsid w:val="000C0294"/>
    <w:rsid w:val="000C7A1C"/>
    <w:rsid w:val="000D1932"/>
    <w:rsid w:val="000D2A8A"/>
    <w:rsid w:val="000D32AC"/>
    <w:rsid w:val="000E20C1"/>
    <w:rsid w:val="000E3B73"/>
    <w:rsid w:val="000E4603"/>
    <w:rsid w:val="000F265E"/>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642E4"/>
    <w:rsid w:val="00172793"/>
    <w:rsid w:val="001746AF"/>
    <w:rsid w:val="00180558"/>
    <w:rsid w:val="001811E5"/>
    <w:rsid w:val="00183B34"/>
    <w:rsid w:val="00185F46"/>
    <w:rsid w:val="00196C6A"/>
    <w:rsid w:val="0019787E"/>
    <w:rsid w:val="001A425B"/>
    <w:rsid w:val="001B1B28"/>
    <w:rsid w:val="001B27FB"/>
    <w:rsid w:val="001C041C"/>
    <w:rsid w:val="001C4A85"/>
    <w:rsid w:val="001C5443"/>
    <w:rsid w:val="001C5A24"/>
    <w:rsid w:val="001D0C7D"/>
    <w:rsid w:val="001D1F2D"/>
    <w:rsid w:val="001D2314"/>
    <w:rsid w:val="001D6398"/>
    <w:rsid w:val="001E1F45"/>
    <w:rsid w:val="001E62C1"/>
    <w:rsid w:val="001F0779"/>
    <w:rsid w:val="001F3C3E"/>
    <w:rsid w:val="00201C5F"/>
    <w:rsid w:val="0020243A"/>
    <w:rsid w:val="002073F2"/>
    <w:rsid w:val="002145EC"/>
    <w:rsid w:val="0021578E"/>
    <w:rsid w:val="00227582"/>
    <w:rsid w:val="002308BE"/>
    <w:rsid w:val="002407C0"/>
    <w:rsid w:val="002461AF"/>
    <w:rsid w:val="002465A1"/>
    <w:rsid w:val="00264576"/>
    <w:rsid w:val="0026585A"/>
    <w:rsid w:val="00266735"/>
    <w:rsid w:val="00273CF0"/>
    <w:rsid w:val="002748D4"/>
    <w:rsid w:val="00274ED7"/>
    <w:rsid w:val="0028461D"/>
    <w:rsid w:val="0028465D"/>
    <w:rsid w:val="0028590C"/>
    <w:rsid w:val="00287B30"/>
    <w:rsid w:val="00292C46"/>
    <w:rsid w:val="002938D6"/>
    <w:rsid w:val="00294B73"/>
    <w:rsid w:val="00295960"/>
    <w:rsid w:val="002A0C18"/>
    <w:rsid w:val="002A219B"/>
    <w:rsid w:val="002A22DB"/>
    <w:rsid w:val="002B20F5"/>
    <w:rsid w:val="002B2A1A"/>
    <w:rsid w:val="002B71F2"/>
    <w:rsid w:val="002D418D"/>
    <w:rsid w:val="002E71C0"/>
    <w:rsid w:val="002F05F4"/>
    <w:rsid w:val="002F0CE4"/>
    <w:rsid w:val="002F23EF"/>
    <w:rsid w:val="002F2626"/>
    <w:rsid w:val="00302082"/>
    <w:rsid w:val="00306620"/>
    <w:rsid w:val="003262B9"/>
    <w:rsid w:val="00334A02"/>
    <w:rsid w:val="00335875"/>
    <w:rsid w:val="00335FBE"/>
    <w:rsid w:val="00351D4F"/>
    <w:rsid w:val="00352D8E"/>
    <w:rsid w:val="00354869"/>
    <w:rsid w:val="00356B68"/>
    <w:rsid w:val="0035702D"/>
    <w:rsid w:val="003604D4"/>
    <w:rsid w:val="003627B0"/>
    <w:rsid w:val="0036675F"/>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925"/>
    <w:rsid w:val="00471C6C"/>
    <w:rsid w:val="00472023"/>
    <w:rsid w:val="00486993"/>
    <w:rsid w:val="00492DA4"/>
    <w:rsid w:val="00496AA3"/>
    <w:rsid w:val="00497C98"/>
    <w:rsid w:val="004A39D7"/>
    <w:rsid w:val="004A55FA"/>
    <w:rsid w:val="004A7475"/>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04A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0C2"/>
    <w:rsid w:val="00633150"/>
    <w:rsid w:val="00636996"/>
    <w:rsid w:val="00637A50"/>
    <w:rsid w:val="00637C69"/>
    <w:rsid w:val="00641D6D"/>
    <w:rsid w:val="0064364E"/>
    <w:rsid w:val="006438F3"/>
    <w:rsid w:val="00647907"/>
    <w:rsid w:val="00651A82"/>
    <w:rsid w:val="006525E9"/>
    <w:rsid w:val="0066041F"/>
    <w:rsid w:val="00664318"/>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082"/>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4C6"/>
    <w:rsid w:val="007E3412"/>
    <w:rsid w:val="007F00BB"/>
    <w:rsid w:val="007F393D"/>
    <w:rsid w:val="008029AF"/>
    <w:rsid w:val="00802FFA"/>
    <w:rsid w:val="008102E5"/>
    <w:rsid w:val="008111B4"/>
    <w:rsid w:val="008133F0"/>
    <w:rsid w:val="00815880"/>
    <w:rsid w:val="0082322C"/>
    <w:rsid w:val="00823942"/>
    <w:rsid w:val="00827FFD"/>
    <w:rsid w:val="0083074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2FF"/>
    <w:rsid w:val="00903DF6"/>
    <w:rsid w:val="00907B8F"/>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A0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E6C"/>
    <w:rsid w:val="00BD009E"/>
    <w:rsid w:val="00BD0890"/>
    <w:rsid w:val="00BD0EF8"/>
    <w:rsid w:val="00BD7A8C"/>
    <w:rsid w:val="00BE2126"/>
    <w:rsid w:val="00BE3B17"/>
    <w:rsid w:val="00BF51AB"/>
    <w:rsid w:val="00BF716B"/>
    <w:rsid w:val="00BF7233"/>
    <w:rsid w:val="00C02AA2"/>
    <w:rsid w:val="00C04C95"/>
    <w:rsid w:val="00C12613"/>
    <w:rsid w:val="00C16DEF"/>
    <w:rsid w:val="00C20AC8"/>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62C7"/>
    <w:rsid w:val="00CA1173"/>
    <w:rsid w:val="00CA3254"/>
    <w:rsid w:val="00CB11CE"/>
    <w:rsid w:val="00CC25A2"/>
    <w:rsid w:val="00CD1EAA"/>
    <w:rsid w:val="00CD7F07"/>
    <w:rsid w:val="00CE04F3"/>
    <w:rsid w:val="00CE12D8"/>
    <w:rsid w:val="00CE4574"/>
    <w:rsid w:val="00CE70E6"/>
    <w:rsid w:val="00CF2E1E"/>
    <w:rsid w:val="00D02E99"/>
    <w:rsid w:val="00D12C56"/>
    <w:rsid w:val="00D13357"/>
    <w:rsid w:val="00D13A13"/>
    <w:rsid w:val="00D2689A"/>
    <w:rsid w:val="00D60730"/>
    <w:rsid w:val="00D611DB"/>
    <w:rsid w:val="00D65506"/>
    <w:rsid w:val="00D7291E"/>
    <w:rsid w:val="00D773CF"/>
    <w:rsid w:val="00D83563"/>
    <w:rsid w:val="00D8448F"/>
    <w:rsid w:val="00DA64B6"/>
    <w:rsid w:val="00DB5C9D"/>
    <w:rsid w:val="00DD02E6"/>
    <w:rsid w:val="00DE7188"/>
    <w:rsid w:val="00DF665B"/>
    <w:rsid w:val="00E0152A"/>
    <w:rsid w:val="00E03394"/>
    <w:rsid w:val="00E066E5"/>
    <w:rsid w:val="00E22F03"/>
    <w:rsid w:val="00E233C1"/>
    <w:rsid w:val="00E51404"/>
    <w:rsid w:val="00E5689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3C5E"/>
    <w:rsid w:val="00FA4EE8"/>
    <w:rsid w:val="00FB12CA"/>
    <w:rsid w:val="00FB36EC"/>
    <w:rsid w:val="00FB4E1B"/>
    <w:rsid w:val="00FC0291"/>
    <w:rsid w:val="00FC1203"/>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AADCBF1A-CCCA-41EC-9205-34253A06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4E8C4-6EF2-4732-84EA-98A3382EA863}">
  <ds:schemaRefs>
    <ds:schemaRef ds:uri="http://schemas.openxmlformats.org/officeDocument/2006/bibliography"/>
  </ds:schemaRefs>
</ds:datastoreItem>
</file>

<file path=customXml/itemProps2.xml><?xml version="1.0" encoding="utf-8"?>
<ds:datastoreItem xmlns:ds="http://schemas.openxmlformats.org/officeDocument/2006/customXml" ds:itemID="{8E201A0C-A47F-4A5C-8065-F5B371A54044}">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ef2b9e05-657a-4dc1-8c6c-679bdea18f3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0C72807-A0F8-47D2-9E52-A8F19B69508A}">
  <ds:schemaRefs>
    <ds:schemaRef ds:uri="http://schemas.microsoft.com/sharepoint/v3/contenttype/forms"/>
  </ds:schemaRefs>
</ds:datastoreItem>
</file>

<file path=customXml/itemProps4.xml><?xml version="1.0" encoding="utf-8"?>
<ds:datastoreItem xmlns:ds="http://schemas.openxmlformats.org/officeDocument/2006/customXml" ds:itemID="{806E3888-87F7-42FF-A109-ED0C594F53E3}">
  <ds:schemaRefs>
    <ds:schemaRef ds:uri="http://schemas.microsoft.com/sharepoint/events"/>
  </ds:schemaRefs>
</ds:datastoreItem>
</file>

<file path=customXml/itemProps5.xml><?xml version="1.0" encoding="utf-8"?>
<ds:datastoreItem xmlns:ds="http://schemas.openxmlformats.org/officeDocument/2006/customXml" ds:itemID="{BD1A71A6-151C-4DE6-84CD-DFEFF3E84534}"/>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2018-03-01T10:40:00Z</cp:lastPrinted>
  <dcterms:created xsi:type="dcterms:W3CDTF">2021-02-15T10:30:00Z</dcterms:created>
  <dcterms:modified xsi:type="dcterms:W3CDTF">2021-02-15T10:30:00Z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884d9c7a-8c07-40ef-934c-c6c225950acb</vt:lpwstr>
  </property>
</Properties>
</file>