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97E3" w14:textId="77777777" w:rsidR="00F02B70" w:rsidRDefault="00F02B70" w:rsidP="00DE679C">
      <w:pPr>
        <w:spacing w:after="120" w:line="240" w:lineRule="auto"/>
        <w:ind w:right="260"/>
        <w:jc w:val="both"/>
        <w:rPr>
          <w:rFonts w:ascii="Arial" w:hAnsi="Arial" w:cs="Arial"/>
          <w:b/>
        </w:rPr>
      </w:pPr>
    </w:p>
    <w:p w14:paraId="325F874E" w14:textId="66EA93D6"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25F874F" w14:textId="590935B8" w:rsidR="00E8784E" w:rsidRPr="00302082" w:rsidRDefault="00230919" w:rsidP="004F3716">
      <w:pPr>
        <w:spacing w:after="240" w:line="240" w:lineRule="auto"/>
        <w:ind w:left="1134" w:right="261" w:hanging="567"/>
        <w:jc w:val="both"/>
        <w:rPr>
          <w:rFonts w:ascii="Arial" w:hAnsi="Arial" w:cs="Arial"/>
        </w:rPr>
      </w:pPr>
      <w:r>
        <w:rPr>
          <w:rFonts w:ascii="Arial" w:hAnsi="Arial" w:cs="Arial"/>
        </w:rPr>
        <w:t>ECON</w:t>
      </w:r>
      <w:r w:rsidR="00200E5A">
        <w:rPr>
          <w:rFonts w:ascii="Arial" w:hAnsi="Arial" w:cs="Arial"/>
        </w:rPr>
        <w:t>5008</w:t>
      </w:r>
      <w:r>
        <w:rPr>
          <w:rFonts w:ascii="Arial" w:hAnsi="Arial" w:cs="Arial"/>
        </w:rPr>
        <w:t xml:space="preserve"> </w:t>
      </w:r>
      <w:r w:rsidR="00617754">
        <w:rPr>
          <w:rFonts w:ascii="Arial" w:hAnsi="Arial" w:cs="Arial"/>
        </w:rPr>
        <w:t>Modelling and Computation for Economists</w:t>
      </w:r>
    </w:p>
    <w:p w14:paraId="325F8750" w14:textId="2C41BBC2" w:rsidR="009A2D37" w:rsidRPr="00302082" w:rsidRDefault="00200E5A" w:rsidP="00230919">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25F8751" w14:textId="70CCD3D2" w:rsidR="00DA3E56" w:rsidRDefault="00230919" w:rsidP="004F3716">
      <w:pPr>
        <w:spacing w:after="240" w:line="240" w:lineRule="auto"/>
        <w:ind w:left="1134" w:right="261" w:hanging="567"/>
        <w:jc w:val="both"/>
        <w:rPr>
          <w:rFonts w:ascii="Arial" w:hAnsi="Arial" w:cs="Arial"/>
          <w:iCs/>
        </w:rPr>
      </w:pPr>
      <w:r>
        <w:rPr>
          <w:rFonts w:ascii="Arial" w:hAnsi="Arial" w:cs="Arial"/>
          <w:iCs/>
        </w:rPr>
        <w:t xml:space="preserve">School of </w:t>
      </w:r>
      <w:r w:rsidR="001C2815">
        <w:rPr>
          <w:rFonts w:ascii="Arial" w:hAnsi="Arial" w:cs="Arial"/>
          <w:iCs/>
        </w:rPr>
        <w:t>Economics</w:t>
      </w:r>
    </w:p>
    <w:p w14:paraId="7CE71107" w14:textId="20365801" w:rsidR="00200E5A" w:rsidRPr="0036174D" w:rsidRDefault="00200E5A" w:rsidP="004F3716">
      <w:pPr>
        <w:spacing w:after="240" w:line="240" w:lineRule="auto"/>
        <w:ind w:left="1134" w:right="261" w:hanging="567"/>
        <w:jc w:val="both"/>
        <w:rPr>
          <w:rFonts w:ascii="Arial" w:hAnsi="Arial" w:cs="Arial"/>
          <w:iCs/>
        </w:rPr>
      </w:pPr>
      <w:r>
        <w:rPr>
          <w:rFonts w:ascii="Arial" w:hAnsi="Arial" w:cs="Arial"/>
          <w:iCs/>
        </w:rPr>
        <w:t>Division of Human and Social Sciences</w:t>
      </w:r>
    </w:p>
    <w:p w14:paraId="325F8752" w14:textId="77777777" w:rsidR="009A2D37" w:rsidRPr="00302082" w:rsidRDefault="002A7F48" w:rsidP="00230919">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5F8753" w14:textId="77777777" w:rsidR="00DA3E56" w:rsidRDefault="001C2815" w:rsidP="004F3716">
      <w:pPr>
        <w:spacing w:after="240" w:line="240" w:lineRule="auto"/>
        <w:ind w:left="1134" w:right="261" w:hanging="567"/>
        <w:jc w:val="both"/>
        <w:rPr>
          <w:rFonts w:ascii="Arial" w:hAnsi="Arial" w:cs="Arial"/>
          <w:b/>
        </w:rPr>
      </w:pPr>
      <w:r>
        <w:rPr>
          <w:rFonts w:ascii="Arial" w:hAnsi="Arial" w:cs="Arial"/>
          <w:iCs/>
        </w:rPr>
        <w:t>Level 5</w:t>
      </w:r>
    </w:p>
    <w:p w14:paraId="325F8754" w14:textId="77777777"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325F8755" w14:textId="77777777" w:rsidR="00DA3E56" w:rsidRDefault="001C2815" w:rsidP="004F3716">
      <w:pPr>
        <w:spacing w:after="240" w:line="240" w:lineRule="auto"/>
        <w:ind w:left="1134" w:right="261" w:hanging="567"/>
        <w:jc w:val="both"/>
        <w:rPr>
          <w:rFonts w:ascii="Arial" w:hAnsi="Arial" w:cs="Arial"/>
          <w:b/>
        </w:rPr>
      </w:pPr>
      <w:r>
        <w:rPr>
          <w:rFonts w:ascii="Arial" w:hAnsi="Arial" w:cs="Arial"/>
        </w:rPr>
        <w:t>15 Credits</w:t>
      </w:r>
      <w:r w:rsidR="00DA3E56">
        <w:rPr>
          <w:rFonts w:ascii="Arial" w:hAnsi="Arial" w:cs="Arial"/>
        </w:rPr>
        <w:t xml:space="preserve"> (7.5 ECTS)</w:t>
      </w:r>
    </w:p>
    <w:p w14:paraId="325F8756" w14:textId="77777777"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25F8757" w14:textId="4D8018DB" w:rsidR="00DA3E56" w:rsidRDefault="001C2815" w:rsidP="004F3716">
      <w:pPr>
        <w:spacing w:after="240" w:line="240" w:lineRule="auto"/>
        <w:ind w:left="1134" w:right="261" w:hanging="567"/>
        <w:jc w:val="both"/>
        <w:rPr>
          <w:rFonts w:ascii="Arial" w:hAnsi="Arial" w:cs="Arial"/>
          <w:b/>
        </w:rPr>
      </w:pPr>
      <w:r>
        <w:rPr>
          <w:rFonts w:ascii="Arial" w:hAnsi="Arial" w:cs="Arial"/>
          <w:iCs/>
        </w:rPr>
        <w:t>Autumn</w:t>
      </w:r>
    </w:p>
    <w:p w14:paraId="325F8758" w14:textId="77777777"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0DB266CA" w14:textId="6B0E7052" w:rsidR="00326BE9" w:rsidRPr="00326BE9" w:rsidRDefault="00326BE9" w:rsidP="00BB5EE6">
      <w:pPr>
        <w:spacing w:after="0" w:line="240" w:lineRule="auto"/>
        <w:ind w:left="1134" w:right="261" w:hanging="567"/>
        <w:jc w:val="both"/>
        <w:rPr>
          <w:rFonts w:ascii="Arial" w:hAnsi="Arial" w:cs="Arial"/>
          <w:iCs/>
        </w:rPr>
      </w:pPr>
      <w:r w:rsidRPr="00326BE9">
        <w:rPr>
          <w:rFonts w:ascii="Arial" w:hAnsi="Arial" w:cs="Arial"/>
          <w:iCs/>
        </w:rPr>
        <w:t>EC</w:t>
      </w:r>
      <w:r>
        <w:rPr>
          <w:rFonts w:ascii="Arial" w:hAnsi="Arial" w:cs="Arial"/>
          <w:iCs/>
        </w:rPr>
        <w:t>ON</w:t>
      </w:r>
      <w:r w:rsidRPr="00326BE9">
        <w:rPr>
          <w:rFonts w:ascii="Arial" w:hAnsi="Arial" w:cs="Arial"/>
          <w:iCs/>
        </w:rPr>
        <w:t>304</w:t>
      </w:r>
      <w:r w:rsidR="00EC2C68">
        <w:rPr>
          <w:rFonts w:ascii="Arial" w:hAnsi="Arial" w:cs="Arial"/>
          <w:iCs/>
        </w:rPr>
        <w:t>0</w:t>
      </w:r>
      <w:r w:rsidRPr="00326BE9">
        <w:rPr>
          <w:rFonts w:ascii="Arial" w:hAnsi="Arial" w:cs="Arial"/>
          <w:iCs/>
        </w:rPr>
        <w:t xml:space="preserve"> Principles of Economics</w:t>
      </w:r>
    </w:p>
    <w:p w14:paraId="101E0D15" w14:textId="242290A5" w:rsidR="00326BE9" w:rsidRPr="00326BE9" w:rsidRDefault="00326BE9" w:rsidP="00BB5EE6">
      <w:pPr>
        <w:spacing w:after="0" w:line="240" w:lineRule="auto"/>
        <w:ind w:left="1134" w:right="261" w:hanging="567"/>
        <w:jc w:val="both"/>
        <w:rPr>
          <w:rFonts w:ascii="Arial" w:hAnsi="Arial" w:cs="Arial"/>
          <w:iCs/>
        </w:rPr>
      </w:pPr>
      <w:r w:rsidRPr="00326BE9">
        <w:rPr>
          <w:rFonts w:ascii="Arial" w:hAnsi="Arial" w:cs="Arial"/>
          <w:iCs/>
        </w:rPr>
        <w:t>EC</w:t>
      </w:r>
      <w:r>
        <w:rPr>
          <w:rFonts w:ascii="Arial" w:hAnsi="Arial" w:cs="Arial"/>
          <w:iCs/>
        </w:rPr>
        <w:t>ON</w:t>
      </w:r>
      <w:r w:rsidRPr="00326BE9">
        <w:rPr>
          <w:rFonts w:ascii="Arial" w:hAnsi="Arial" w:cs="Arial"/>
          <w:iCs/>
        </w:rPr>
        <w:t>305</w:t>
      </w:r>
      <w:r>
        <w:rPr>
          <w:rFonts w:ascii="Arial" w:hAnsi="Arial" w:cs="Arial"/>
          <w:iCs/>
        </w:rPr>
        <w:t>0</w:t>
      </w:r>
      <w:r w:rsidRPr="00326BE9">
        <w:rPr>
          <w:rFonts w:ascii="Arial" w:hAnsi="Arial" w:cs="Arial"/>
          <w:iCs/>
        </w:rPr>
        <w:t xml:space="preserve"> Mathematics for Economics Mode A</w:t>
      </w:r>
      <w:r w:rsidR="00BB5EE6">
        <w:rPr>
          <w:rFonts w:ascii="Arial" w:hAnsi="Arial" w:cs="Arial"/>
          <w:iCs/>
        </w:rPr>
        <w:t xml:space="preserve"> or </w:t>
      </w:r>
      <w:r w:rsidRPr="00326BE9">
        <w:rPr>
          <w:rFonts w:ascii="Arial" w:hAnsi="Arial" w:cs="Arial"/>
          <w:iCs/>
        </w:rPr>
        <w:t>EC</w:t>
      </w:r>
      <w:r>
        <w:rPr>
          <w:rFonts w:ascii="Arial" w:hAnsi="Arial" w:cs="Arial"/>
          <w:iCs/>
        </w:rPr>
        <w:t>ON</w:t>
      </w:r>
      <w:r w:rsidRPr="00326BE9">
        <w:rPr>
          <w:rFonts w:ascii="Arial" w:hAnsi="Arial" w:cs="Arial"/>
          <w:iCs/>
        </w:rPr>
        <w:t>306</w:t>
      </w:r>
      <w:r>
        <w:rPr>
          <w:rFonts w:ascii="Arial" w:hAnsi="Arial" w:cs="Arial"/>
          <w:iCs/>
        </w:rPr>
        <w:t>0</w:t>
      </w:r>
      <w:r w:rsidRPr="00326BE9">
        <w:rPr>
          <w:rFonts w:ascii="Arial" w:hAnsi="Arial" w:cs="Arial"/>
          <w:iCs/>
        </w:rPr>
        <w:t xml:space="preserve"> M</w:t>
      </w:r>
      <w:r w:rsidR="0066072E">
        <w:rPr>
          <w:rFonts w:ascii="Arial" w:hAnsi="Arial" w:cs="Arial"/>
          <w:iCs/>
        </w:rPr>
        <w:t>athematics for Economics Mode B</w:t>
      </w:r>
      <w:r w:rsidRPr="00326BE9">
        <w:rPr>
          <w:rFonts w:ascii="Arial" w:hAnsi="Arial" w:cs="Arial"/>
          <w:iCs/>
        </w:rPr>
        <w:t xml:space="preserve"> </w:t>
      </w:r>
    </w:p>
    <w:p w14:paraId="2DDDAC04" w14:textId="77777777" w:rsidR="00455AFB" w:rsidRDefault="00326BE9" w:rsidP="00326BE9">
      <w:pPr>
        <w:spacing w:after="0" w:line="240" w:lineRule="auto"/>
        <w:ind w:left="1134" w:right="261" w:hanging="567"/>
        <w:jc w:val="both"/>
        <w:rPr>
          <w:rFonts w:ascii="Arial" w:hAnsi="Arial" w:cs="Arial"/>
          <w:iCs/>
        </w:rPr>
      </w:pPr>
      <w:r w:rsidRPr="00326BE9">
        <w:rPr>
          <w:rFonts w:ascii="Arial" w:hAnsi="Arial" w:cs="Arial"/>
          <w:iCs/>
        </w:rPr>
        <w:t>EC</w:t>
      </w:r>
      <w:r>
        <w:rPr>
          <w:rFonts w:ascii="Arial" w:hAnsi="Arial" w:cs="Arial"/>
          <w:iCs/>
        </w:rPr>
        <w:t>ON</w:t>
      </w:r>
      <w:r w:rsidR="00455AFB">
        <w:rPr>
          <w:rFonts w:ascii="Arial" w:hAnsi="Arial" w:cs="Arial"/>
          <w:iCs/>
        </w:rPr>
        <w:t>309 Statistics for Economics</w:t>
      </w:r>
    </w:p>
    <w:p w14:paraId="69662356" w14:textId="617472D4" w:rsidR="00455AFB" w:rsidRPr="0059366F" w:rsidRDefault="00455AFB" w:rsidP="00514A7C">
      <w:pPr>
        <w:spacing w:after="0" w:line="240" w:lineRule="auto"/>
        <w:ind w:left="1134" w:right="261" w:hanging="567"/>
        <w:jc w:val="both"/>
        <w:rPr>
          <w:rFonts w:ascii="Arial" w:hAnsi="Arial" w:cs="Arial"/>
          <w:iCs/>
        </w:rPr>
      </w:pPr>
      <w:r w:rsidRPr="0059366F">
        <w:rPr>
          <w:rFonts w:ascii="Arial" w:hAnsi="Arial" w:cs="Arial"/>
          <w:iCs/>
        </w:rPr>
        <w:t>CO</w:t>
      </w:r>
      <w:r w:rsidR="00D775FE">
        <w:rPr>
          <w:rFonts w:ascii="Arial" w:hAnsi="Arial" w:cs="Arial"/>
          <w:iCs/>
        </w:rPr>
        <w:t>MP</w:t>
      </w:r>
      <w:r w:rsidRPr="0059366F">
        <w:rPr>
          <w:rFonts w:ascii="Arial" w:hAnsi="Arial" w:cs="Arial"/>
          <w:iCs/>
        </w:rPr>
        <w:t>320</w:t>
      </w:r>
      <w:r w:rsidR="00D775FE">
        <w:rPr>
          <w:rFonts w:ascii="Arial" w:hAnsi="Arial" w:cs="Arial"/>
          <w:iCs/>
        </w:rPr>
        <w:t xml:space="preserve">0 </w:t>
      </w:r>
      <w:r w:rsidRPr="0059366F">
        <w:rPr>
          <w:rFonts w:ascii="Arial" w:hAnsi="Arial" w:cs="Arial"/>
          <w:iCs/>
        </w:rPr>
        <w:t>Introduction to Object Oriented Programming</w:t>
      </w:r>
    </w:p>
    <w:p w14:paraId="0E6699EC" w14:textId="5586AB2B" w:rsidR="00455AFB" w:rsidRPr="0059366F" w:rsidRDefault="00455AFB" w:rsidP="00514A7C">
      <w:pPr>
        <w:spacing w:after="0" w:line="240" w:lineRule="auto"/>
        <w:ind w:left="1134" w:right="261" w:hanging="567"/>
        <w:jc w:val="both"/>
        <w:rPr>
          <w:rFonts w:ascii="Arial" w:hAnsi="Arial" w:cs="Arial"/>
          <w:iCs/>
        </w:rPr>
      </w:pPr>
      <w:r w:rsidRPr="0059366F">
        <w:rPr>
          <w:rFonts w:ascii="Arial" w:hAnsi="Arial" w:cs="Arial"/>
          <w:iCs/>
        </w:rPr>
        <w:t>CO</w:t>
      </w:r>
      <w:r w:rsidR="00D775FE">
        <w:rPr>
          <w:rFonts w:ascii="Arial" w:hAnsi="Arial" w:cs="Arial"/>
          <w:iCs/>
        </w:rPr>
        <w:t>MP</w:t>
      </w:r>
      <w:r w:rsidRPr="0059366F">
        <w:rPr>
          <w:rFonts w:ascii="Arial" w:hAnsi="Arial" w:cs="Arial"/>
          <w:iCs/>
        </w:rPr>
        <w:t>359</w:t>
      </w:r>
      <w:r w:rsidR="00D775FE">
        <w:rPr>
          <w:rFonts w:ascii="Arial" w:hAnsi="Arial" w:cs="Arial"/>
          <w:iCs/>
        </w:rPr>
        <w:t>0</w:t>
      </w:r>
      <w:r w:rsidRPr="0059366F">
        <w:rPr>
          <w:rFonts w:ascii="Arial" w:hAnsi="Arial" w:cs="Arial"/>
          <w:iCs/>
        </w:rPr>
        <w:t xml:space="preserve"> Programming for Artificial Intelligence (Python Programming)</w:t>
      </w:r>
    </w:p>
    <w:p w14:paraId="6BE88CDB" w14:textId="2C1CD6B8" w:rsidR="00326BE9" w:rsidRPr="00326BE9" w:rsidRDefault="00326BE9" w:rsidP="00326BE9">
      <w:pPr>
        <w:spacing w:after="0" w:line="240" w:lineRule="auto"/>
        <w:ind w:left="1134" w:right="261" w:hanging="567"/>
        <w:jc w:val="both"/>
        <w:rPr>
          <w:rFonts w:ascii="Arial" w:hAnsi="Arial" w:cs="Arial"/>
          <w:iCs/>
        </w:rPr>
      </w:pPr>
      <w:r w:rsidRPr="00326BE9">
        <w:rPr>
          <w:rFonts w:ascii="Arial" w:hAnsi="Arial" w:cs="Arial"/>
          <w:iCs/>
        </w:rPr>
        <w:t xml:space="preserve"> </w:t>
      </w:r>
    </w:p>
    <w:p w14:paraId="325F875E" w14:textId="005DBB7B"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200E5A">
        <w:rPr>
          <w:rFonts w:ascii="Arial" w:hAnsi="Arial" w:cs="Arial"/>
          <w:b/>
        </w:rPr>
        <w:t>course (s)</w:t>
      </w:r>
      <w:r w:rsidRPr="00302082">
        <w:rPr>
          <w:rFonts w:ascii="Arial" w:hAnsi="Arial" w:cs="Arial"/>
          <w:b/>
        </w:rPr>
        <w:t xml:space="preserve"> of study to which the module contributes</w:t>
      </w:r>
    </w:p>
    <w:p w14:paraId="49F4AC90" w14:textId="77777777" w:rsidR="00153AE0" w:rsidRPr="00153AE0" w:rsidRDefault="00153AE0" w:rsidP="00153AE0">
      <w:pPr>
        <w:spacing w:after="120" w:line="240" w:lineRule="auto"/>
        <w:ind w:right="261" w:firstLine="567"/>
        <w:rPr>
          <w:rFonts w:ascii="Arial" w:hAnsi="Arial" w:cs="Arial"/>
          <w:iCs/>
        </w:rPr>
      </w:pPr>
      <w:r w:rsidRPr="00153AE0">
        <w:rPr>
          <w:rFonts w:ascii="Arial" w:hAnsi="Arial" w:cs="Arial"/>
          <w:iCs/>
        </w:rPr>
        <w:t xml:space="preserve">Compulsory for BSc Economics with Data Science </w:t>
      </w:r>
    </w:p>
    <w:p w14:paraId="325F875F" w14:textId="4BF7C5FE" w:rsidR="00455BB2" w:rsidRDefault="00DA54B0" w:rsidP="00455BB2">
      <w:pPr>
        <w:pStyle w:val="ListParagraph"/>
        <w:spacing w:after="120" w:line="240" w:lineRule="auto"/>
        <w:ind w:left="567" w:right="261"/>
        <w:contextualSpacing w:val="0"/>
        <w:rPr>
          <w:rFonts w:ascii="Arial" w:hAnsi="Arial" w:cs="Arial"/>
          <w:iCs/>
        </w:rPr>
      </w:pPr>
      <w:r>
        <w:rPr>
          <w:rFonts w:ascii="Arial" w:hAnsi="Arial" w:cs="Arial"/>
          <w:iCs/>
        </w:rPr>
        <w:t>Optional</w:t>
      </w:r>
      <w:r w:rsidR="00455BB2" w:rsidRPr="009145F5">
        <w:rPr>
          <w:rFonts w:ascii="Arial" w:hAnsi="Arial" w:cs="Arial"/>
          <w:iCs/>
        </w:rPr>
        <w:t xml:space="preserve"> module for all Single Honours </w:t>
      </w:r>
      <w:r w:rsidR="00455BB2">
        <w:rPr>
          <w:rFonts w:ascii="Arial" w:hAnsi="Arial" w:cs="Arial"/>
          <w:iCs/>
        </w:rPr>
        <w:t>Degree Programmes in Economics.</w:t>
      </w:r>
    </w:p>
    <w:p w14:paraId="325F8761" w14:textId="77777777" w:rsidR="009A2D37" w:rsidRPr="00302082" w:rsidRDefault="009A2D37" w:rsidP="0023091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5F8762" w14:textId="1932B654" w:rsidR="004B0A7B" w:rsidRDefault="006552A1" w:rsidP="00092309">
      <w:pPr>
        <w:pStyle w:val="ListParagraph"/>
        <w:tabs>
          <w:tab w:val="left" w:pos="1276"/>
        </w:tabs>
        <w:spacing w:after="120" w:line="240" w:lineRule="auto"/>
        <w:ind w:left="1276" w:hanging="567"/>
        <w:contextualSpacing w:val="0"/>
        <w:rPr>
          <w:rFonts w:ascii="Arial" w:eastAsia="Times New Roman" w:hAnsi="Arial" w:cs="Arial"/>
          <w:szCs w:val="24"/>
        </w:rPr>
      </w:pPr>
      <w:r>
        <w:rPr>
          <w:rFonts w:ascii="Arial" w:eastAsia="Times New Roman" w:hAnsi="Arial" w:cs="Arial"/>
          <w:szCs w:val="24"/>
        </w:rPr>
        <w:t>8.1</w:t>
      </w:r>
      <w:r>
        <w:rPr>
          <w:rFonts w:ascii="Arial" w:eastAsia="Times New Roman" w:hAnsi="Arial" w:cs="Arial"/>
          <w:szCs w:val="24"/>
        </w:rPr>
        <w:tab/>
      </w:r>
      <w:r w:rsidR="000766A3">
        <w:rPr>
          <w:rFonts w:ascii="Arial" w:eastAsia="Times New Roman" w:hAnsi="Arial" w:cs="Arial"/>
          <w:szCs w:val="24"/>
        </w:rPr>
        <w:t>A</w:t>
      </w:r>
      <w:r w:rsidR="008F5E41">
        <w:rPr>
          <w:rFonts w:ascii="Arial" w:eastAsia="Times New Roman" w:hAnsi="Arial" w:cs="Arial"/>
          <w:szCs w:val="24"/>
        </w:rPr>
        <w:t>pply numerical optimization methods to a range of economics and econometrics problems</w:t>
      </w:r>
    </w:p>
    <w:p w14:paraId="37A3643F" w14:textId="66429C14" w:rsidR="008F5E41" w:rsidRPr="004F3716" w:rsidRDefault="008F5E41" w:rsidP="00092309">
      <w:pPr>
        <w:pStyle w:val="ListParagraph"/>
        <w:tabs>
          <w:tab w:val="left" w:pos="1276"/>
        </w:tabs>
        <w:spacing w:after="120" w:line="240" w:lineRule="auto"/>
        <w:ind w:left="1276" w:hanging="567"/>
        <w:contextualSpacing w:val="0"/>
        <w:rPr>
          <w:rFonts w:ascii="Arial" w:eastAsia="Times New Roman" w:hAnsi="Arial" w:cs="Arial"/>
          <w:szCs w:val="24"/>
        </w:rPr>
      </w:pPr>
      <w:r>
        <w:rPr>
          <w:rFonts w:ascii="Arial" w:eastAsia="Times New Roman" w:hAnsi="Arial" w:cs="Arial"/>
          <w:szCs w:val="24"/>
        </w:rPr>
        <w:t>8.2</w:t>
      </w:r>
      <w:r>
        <w:rPr>
          <w:rFonts w:ascii="Arial" w:eastAsia="Times New Roman" w:hAnsi="Arial" w:cs="Arial"/>
          <w:szCs w:val="24"/>
        </w:rPr>
        <w:tab/>
      </w:r>
      <w:r w:rsidR="000766A3">
        <w:rPr>
          <w:rFonts w:ascii="Arial" w:eastAsia="Times New Roman" w:hAnsi="Arial" w:cs="Arial"/>
          <w:szCs w:val="24"/>
        </w:rPr>
        <w:t>U</w:t>
      </w:r>
      <w:r>
        <w:rPr>
          <w:rFonts w:ascii="Arial" w:eastAsia="Times New Roman" w:hAnsi="Arial" w:cs="Arial"/>
          <w:szCs w:val="24"/>
        </w:rPr>
        <w:t>nderstand foundational methods in</w:t>
      </w:r>
      <w:r w:rsidR="00463530">
        <w:rPr>
          <w:rFonts w:ascii="Arial" w:eastAsia="Times New Roman" w:hAnsi="Arial" w:cs="Arial"/>
          <w:szCs w:val="24"/>
        </w:rPr>
        <w:t xml:space="preserve"> economic modelling and</w:t>
      </w:r>
      <w:r>
        <w:rPr>
          <w:rFonts w:ascii="Arial" w:eastAsia="Times New Roman" w:hAnsi="Arial" w:cs="Arial"/>
          <w:szCs w:val="24"/>
        </w:rPr>
        <w:t xml:space="preserve"> computational economics </w:t>
      </w:r>
    </w:p>
    <w:p w14:paraId="325F8763" w14:textId="557AC71F" w:rsidR="004F3716" w:rsidRPr="004F3716" w:rsidRDefault="006552A1" w:rsidP="00092309">
      <w:pPr>
        <w:pStyle w:val="ListParagraph"/>
        <w:tabs>
          <w:tab w:val="left" w:pos="1276"/>
        </w:tabs>
        <w:spacing w:after="120" w:line="240" w:lineRule="auto"/>
        <w:ind w:left="1276" w:right="260" w:hanging="567"/>
        <w:contextualSpacing w:val="0"/>
        <w:rPr>
          <w:rFonts w:ascii="Arial" w:eastAsia="Times New Roman" w:hAnsi="Arial" w:cs="Arial"/>
          <w:szCs w:val="24"/>
        </w:rPr>
      </w:pPr>
      <w:r>
        <w:rPr>
          <w:rFonts w:ascii="Arial" w:eastAsia="Times New Roman" w:hAnsi="Arial" w:cs="Arial"/>
          <w:szCs w:val="24"/>
        </w:rPr>
        <w:t>8.</w:t>
      </w:r>
      <w:r w:rsidR="0066072E">
        <w:rPr>
          <w:rFonts w:ascii="Arial" w:eastAsia="Times New Roman" w:hAnsi="Arial" w:cs="Arial"/>
          <w:szCs w:val="24"/>
        </w:rPr>
        <w:t>3</w:t>
      </w:r>
      <w:r>
        <w:rPr>
          <w:rFonts w:ascii="Arial" w:eastAsia="Times New Roman" w:hAnsi="Arial" w:cs="Arial"/>
          <w:szCs w:val="24"/>
        </w:rPr>
        <w:t xml:space="preserve"> </w:t>
      </w:r>
      <w:r>
        <w:rPr>
          <w:rFonts w:ascii="Arial" w:eastAsia="Times New Roman" w:hAnsi="Arial" w:cs="Arial"/>
          <w:szCs w:val="24"/>
        </w:rPr>
        <w:tab/>
        <w:t>U</w:t>
      </w:r>
      <w:r w:rsidR="004B0A7B" w:rsidRPr="004F3716">
        <w:rPr>
          <w:rFonts w:ascii="Arial" w:eastAsia="Times New Roman" w:hAnsi="Arial" w:cs="Arial"/>
          <w:szCs w:val="24"/>
        </w:rPr>
        <w:t xml:space="preserve">nderstand </w:t>
      </w:r>
      <w:r w:rsidR="008F5E41">
        <w:rPr>
          <w:rFonts w:ascii="Arial" w:eastAsia="Times New Roman" w:hAnsi="Arial" w:cs="Arial"/>
          <w:szCs w:val="24"/>
        </w:rPr>
        <w:t>foundational methods in coding for economic analysis, standard methods for analysing large data set</w:t>
      </w:r>
      <w:r w:rsidR="0066072E">
        <w:rPr>
          <w:rFonts w:ascii="Arial" w:eastAsia="Times New Roman" w:hAnsi="Arial" w:cs="Arial"/>
          <w:szCs w:val="24"/>
        </w:rPr>
        <w:t>s</w:t>
      </w:r>
    </w:p>
    <w:p w14:paraId="325F8764" w14:textId="7354DB0C" w:rsidR="004F3716" w:rsidRPr="004F3716" w:rsidRDefault="006552A1" w:rsidP="00092309">
      <w:pPr>
        <w:pStyle w:val="ListParagraph"/>
        <w:tabs>
          <w:tab w:val="left" w:pos="1276"/>
        </w:tabs>
        <w:spacing w:after="120" w:line="240" w:lineRule="auto"/>
        <w:ind w:left="1276" w:right="260" w:hanging="567"/>
        <w:contextualSpacing w:val="0"/>
        <w:rPr>
          <w:rFonts w:ascii="Arial" w:hAnsi="Arial" w:cs="Arial"/>
        </w:rPr>
      </w:pPr>
      <w:r>
        <w:rPr>
          <w:rFonts w:ascii="Arial" w:hAnsi="Arial" w:cs="Arial"/>
        </w:rPr>
        <w:t>8.</w:t>
      </w:r>
      <w:r w:rsidR="0066072E">
        <w:rPr>
          <w:rFonts w:ascii="Arial" w:hAnsi="Arial" w:cs="Arial"/>
        </w:rPr>
        <w:t>4</w:t>
      </w:r>
      <w:r>
        <w:rPr>
          <w:rFonts w:ascii="Arial" w:hAnsi="Arial" w:cs="Arial"/>
        </w:rPr>
        <w:tab/>
      </w:r>
      <w:r w:rsidR="004F3716" w:rsidRPr="004F3716">
        <w:rPr>
          <w:rFonts w:ascii="Arial" w:hAnsi="Arial" w:cs="Arial"/>
        </w:rPr>
        <w:t>Formulate</w:t>
      </w:r>
      <w:r w:rsidR="000C6BF2">
        <w:rPr>
          <w:rFonts w:ascii="Arial" w:hAnsi="Arial" w:cs="Arial"/>
        </w:rPr>
        <w:t xml:space="preserve">, </w:t>
      </w:r>
      <w:r w:rsidR="004F3716" w:rsidRPr="004F3716">
        <w:rPr>
          <w:rFonts w:ascii="Arial" w:hAnsi="Arial" w:cs="Arial"/>
        </w:rPr>
        <w:t xml:space="preserve">solve </w:t>
      </w:r>
      <w:r w:rsidR="000C6BF2">
        <w:rPr>
          <w:rFonts w:ascii="Arial" w:hAnsi="Arial" w:cs="Arial"/>
        </w:rPr>
        <w:t xml:space="preserve">and critically analyse </w:t>
      </w:r>
      <w:r w:rsidR="004F3716" w:rsidRPr="004F3716">
        <w:rPr>
          <w:rFonts w:ascii="Arial" w:hAnsi="Arial" w:cs="Arial"/>
        </w:rPr>
        <w:t xml:space="preserve">problems in economics using a range of </w:t>
      </w:r>
      <w:r w:rsidR="000766A3">
        <w:rPr>
          <w:rFonts w:ascii="Arial" w:hAnsi="Arial" w:cs="Arial"/>
        </w:rPr>
        <w:t>computational methods</w:t>
      </w:r>
    </w:p>
    <w:p w14:paraId="325F8765" w14:textId="3802B8BC" w:rsidR="00230919" w:rsidRDefault="006552A1" w:rsidP="00092309">
      <w:pPr>
        <w:pStyle w:val="ListParagraph"/>
        <w:tabs>
          <w:tab w:val="left" w:pos="1276"/>
        </w:tabs>
        <w:spacing w:after="120" w:line="240" w:lineRule="auto"/>
        <w:ind w:left="1276" w:right="261" w:hanging="567"/>
        <w:contextualSpacing w:val="0"/>
        <w:rPr>
          <w:rFonts w:ascii="Arial" w:hAnsi="Arial" w:cs="Arial"/>
        </w:rPr>
      </w:pPr>
      <w:r>
        <w:rPr>
          <w:rFonts w:ascii="Arial" w:hAnsi="Arial" w:cs="Arial"/>
        </w:rPr>
        <w:t>8.</w:t>
      </w:r>
      <w:r w:rsidR="0066072E">
        <w:rPr>
          <w:rFonts w:ascii="Arial" w:hAnsi="Arial" w:cs="Arial"/>
        </w:rPr>
        <w:t>5</w:t>
      </w:r>
      <w:r>
        <w:rPr>
          <w:rFonts w:ascii="Arial" w:hAnsi="Arial" w:cs="Arial"/>
        </w:rPr>
        <w:tab/>
      </w:r>
      <w:r w:rsidR="000C6BF2">
        <w:rPr>
          <w:rFonts w:ascii="Arial" w:hAnsi="Arial" w:cs="Arial"/>
        </w:rPr>
        <w:t xml:space="preserve">Identify and </w:t>
      </w:r>
      <w:r w:rsidR="000766A3">
        <w:rPr>
          <w:rFonts w:ascii="Arial" w:hAnsi="Arial" w:cs="Arial"/>
        </w:rPr>
        <w:t>develop understanding of programming languages commonly used in economics such as Python, R, and Julia</w:t>
      </w:r>
    </w:p>
    <w:p w14:paraId="325F8766" w14:textId="0313CF71" w:rsidR="009A2D37" w:rsidRPr="00230919" w:rsidRDefault="006552A1" w:rsidP="00092309">
      <w:pPr>
        <w:pStyle w:val="ListParagraph"/>
        <w:tabs>
          <w:tab w:val="left" w:pos="1276"/>
        </w:tabs>
        <w:spacing w:after="120" w:line="240" w:lineRule="auto"/>
        <w:ind w:left="1276" w:right="261" w:hanging="567"/>
        <w:contextualSpacing w:val="0"/>
        <w:rPr>
          <w:rFonts w:ascii="Arial" w:hAnsi="Arial" w:cs="Arial"/>
        </w:rPr>
      </w:pPr>
      <w:r w:rsidRPr="00230919">
        <w:rPr>
          <w:rFonts w:ascii="Arial" w:hAnsi="Arial" w:cs="Arial"/>
        </w:rPr>
        <w:t>8.</w:t>
      </w:r>
      <w:r w:rsidR="0066072E">
        <w:rPr>
          <w:rFonts w:ascii="Arial" w:hAnsi="Arial" w:cs="Arial"/>
        </w:rPr>
        <w:t>6</w:t>
      </w:r>
      <w:r w:rsidRPr="00230919">
        <w:rPr>
          <w:rFonts w:ascii="Arial" w:hAnsi="Arial" w:cs="Arial"/>
        </w:rPr>
        <w:tab/>
      </w:r>
      <w:r w:rsidR="000766A3">
        <w:rPr>
          <w:rFonts w:ascii="Arial" w:hAnsi="Arial" w:cs="Arial"/>
        </w:rPr>
        <w:t>Develop</w:t>
      </w:r>
      <w:r w:rsidR="000C6BF2">
        <w:rPr>
          <w:rFonts w:ascii="Arial" w:hAnsi="Arial" w:cs="Arial"/>
        </w:rPr>
        <w:t xml:space="preserve"> and apply </w:t>
      </w:r>
      <w:r w:rsidR="001D1D9C">
        <w:rPr>
          <w:rFonts w:ascii="Arial" w:hAnsi="Arial" w:cs="Arial"/>
        </w:rPr>
        <w:t xml:space="preserve">economic modelling </w:t>
      </w:r>
      <w:r w:rsidR="000766A3">
        <w:rPr>
          <w:rFonts w:ascii="Arial" w:hAnsi="Arial" w:cs="Arial"/>
        </w:rPr>
        <w:t xml:space="preserve">skills </w:t>
      </w:r>
      <w:r w:rsidR="001D1D9C">
        <w:rPr>
          <w:rFonts w:ascii="Arial" w:hAnsi="Arial" w:cs="Arial"/>
        </w:rPr>
        <w:t>for industry and policy analysis</w:t>
      </w:r>
      <w:r w:rsidR="001D1D9C" w:rsidRPr="00230919">
        <w:rPr>
          <w:rFonts w:ascii="Arial" w:hAnsi="Arial" w:cs="Arial"/>
        </w:rPr>
        <w:t xml:space="preserve"> </w:t>
      </w:r>
      <w:r w:rsidR="001D1D9C">
        <w:rPr>
          <w:rFonts w:ascii="Arial" w:hAnsi="Arial" w:cs="Arial"/>
        </w:rPr>
        <w:t>using industry platforms</w:t>
      </w:r>
      <w:r w:rsidR="000766A3">
        <w:rPr>
          <w:rFonts w:ascii="Arial" w:hAnsi="Arial" w:cs="Arial"/>
        </w:rPr>
        <w:t xml:space="preserve"> </w:t>
      </w:r>
    </w:p>
    <w:p w14:paraId="325F8767" w14:textId="77777777" w:rsidR="00C729D7" w:rsidRPr="00302082" w:rsidRDefault="009A2D37" w:rsidP="00230919">
      <w:pPr>
        <w:numPr>
          <w:ilvl w:val="0"/>
          <w:numId w:val="1"/>
        </w:numPr>
        <w:spacing w:before="360" w:after="120" w:line="240" w:lineRule="auto"/>
        <w:ind w:left="567" w:right="261"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5F8768" w14:textId="77777777" w:rsidR="006552A1" w:rsidRDefault="006552A1" w:rsidP="00092309">
      <w:pPr>
        <w:tabs>
          <w:tab w:val="left" w:pos="567"/>
          <w:tab w:val="left" w:pos="1276"/>
        </w:tabs>
        <w:spacing w:after="120" w:line="240" w:lineRule="auto"/>
        <w:ind w:left="1276" w:hanging="567"/>
        <w:rPr>
          <w:rFonts w:ascii="Arial" w:eastAsia="Times New Roman" w:hAnsi="Arial" w:cs="Arial"/>
          <w:szCs w:val="24"/>
        </w:rPr>
      </w:pPr>
      <w:r>
        <w:rPr>
          <w:rFonts w:ascii="Arial" w:eastAsia="Times New Roman" w:hAnsi="Arial" w:cs="Arial"/>
          <w:szCs w:val="24"/>
        </w:rPr>
        <w:t>9.1</w:t>
      </w:r>
      <w:r>
        <w:rPr>
          <w:rFonts w:ascii="Arial" w:eastAsia="Times New Roman" w:hAnsi="Arial" w:cs="Arial"/>
          <w:szCs w:val="24"/>
        </w:rPr>
        <w:tab/>
      </w:r>
      <w:r w:rsidR="00B60A3D">
        <w:rPr>
          <w:rFonts w:ascii="Arial" w:eastAsia="Times New Roman" w:hAnsi="Arial" w:cs="Arial"/>
          <w:szCs w:val="24"/>
        </w:rPr>
        <w:t>A</w:t>
      </w:r>
      <w:r w:rsidRPr="009B1F62">
        <w:rPr>
          <w:rFonts w:ascii="Arial" w:eastAsia="Times New Roman" w:hAnsi="Arial" w:cs="Arial"/>
          <w:szCs w:val="24"/>
        </w:rPr>
        <w:t>naly</w:t>
      </w:r>
      <w:r w:rsidR="00B60A3D">
        <w:rPr>
          <w:rFonts w:ascii="Arial" w:eastAsia="Times New Roman" w:hAnsi="Arial" w:cs="Arial"/>
          <w:szCs w:val="24"/>
        </w:rPr>
        <w:t>s</w:t>
      </w:r>
      <w:r w:rsidRPr="009B1F62">
        <w:rPr>
          <w:rFonts w:ascii="Arial" w:eastAsia="Times New Roman" w:hAnsi="Arial" w:cs="Arial"/>
          <w:szCs w:val="24"/>
        </w:rPr>
        <w:t>e the logic of economic arguments</w:t>
      </w:r>
    </w:p>
    <w:p w14:paraId="325F8769" w14:textId="77777777" w:rsidR="006552A1" w:rsidRDefault="006552A1" w:rsidP="00092309">
      <w:pPr>
        <w:tabs>
          <w:tab w:val="left" w:pos="567"/>
          <w:tab w:val="left" w:pos="1276"/>
        </w:tabs>
        <w:spacing w:after="120" w:line="240" w:lineRule="auto"/>
        <w:ind w:left="1276" w:hanging="567"/>
        <w:rPr>
          <w:rFonts w:ascii="Arial" w:eastAsia="Times New Roman" w:hAnsi="Arial" w:cs="Arial"/>
          <w:szCs w:val="24"/>
        </w:rPr>
      </w:pPr>
      <w:r>
        <w:rPr>
          <w:rFonts w:ascii="Arial" w:eastAsia="Times New Roman" w:hAnsi="Arial" w:cs="Arial"/>
          <w:szCs w:val="24"/>
        </w:rPr>
        <w:t>9.2</w:t>
      </w:r>
      <w:r>
        <w:rPr>
          <w:rFonts w:ascii="Arial" w:eastAsia="Times New Roman" w:hAnsi="Arial" w:cs="Arial"/>
          <w:szCs w:val="24"/>
        </w:rPr>
        <w:tab/>
        <w:t xml:space="preserve">Critically evaluate </w:t>
      </w:r>
      <w:r w:rsidRPr="009B1F62">
        <w:rPr>
          <w:rFonts w:ascii="Arial" w:eastAsia="Times New Roman" w:hAnsi="Arial" w:cs="Arial"/>
          <w:szCs w:val="24"/>
        </w:rPr>
        <w:t>economic models</w:t>
      </w:r>
    </w:p>
    <w:p w14:paraId="325F876A" w14:textId="2A09C558" w:rsidR="006552A1" w:rsidRDefault="006552A1" w:rsidP="00092309">
      <w:pPr>
        <w:tabs>
          <w:tab w:val="left" w:pos="1276"/>
        </w:tabs>
        <w:spacing w:after="120" w:line="240" w:lineRule="auto"/>
        <w:ind w:left="1276" w:right="260" w:hanging="567"/>
        <w:rPr>
          <w:rFonts w:ascii="Arial" w:eastAsia="Times New Roman" w:hAnsi="Arial" w:cs="Arial"/>
          <w:szCs w:val="24"/>
        </w:rPr>
      </w:pPr>
      <w:r>
        <w:rPr>
          <w:rFonts w:ascii="Arial" w:eastAsia="Times New Roman" w:hAnsi="Arial" w:cs="Arial"/>
          <w:szCs w:val="24"/>
        </w:rPr>
        <w:t>9.3</w:t>
      </w:r>
      <w:r>
        <w:rPr>
          <w:rFonts w:ascii="Arial" w:eastAsia="Times New Roman" w:hAnsi="Arial" w:cs="Arial"/>
          <w:szCs w:val="24"/>
        </w:rPr>
        <w:tab/>
        <w:t xml:space="preserve">Communicate economic arguments </w:t>
      </w:r>
      <w:r w:rsidR="0025461C">
        <w:rPr>
          <w:rFonts w:ascii="Arial" w:eastAsia="Times New Roman" w:hAnsi="Arial" w:cs="Arial"/>
          <w:szCs w:val="24"/>
        </w:rPr>
        <w:t>using a variety of methods</w:t>
      </w:r>
    </w:p>
    <w:p w14:paraId="325F876B" w14:textId="1C582BD5" w:rsidR="006552A1" w:rsidRDefault="006552A1" w:rsidP="00092309">
      <w:pPr>
        <w:tabs>
          <w:tab w:val="left" w:pos="1276"/>
        </w:tabs>
        <w:spacing w:after="120" w:line="240" w:lineRule="auto"/>
        <w:ind w:left="1276" w:right="260" w:hanging="567"/>
        <w:rPr>
          <w:rFonts w:ascii="Arial" w:eastAsia="Times New Roman" w:hAnsi="Arial" w:cs="Arial"/>
          <w:szCs w:val="24"/>
        </w:rPr>
      </w:pPr>
      <w:r>
        <w:rPr>
          <w:rFonts w:ascii="Arial" w:eastAsia="Times New Roman" w:hAnsi="Arial" w:cs="Arial"/>
          <w:szCs w:val="24"/>
        </w:rPr>
        <w:t>9.4</w:t>
      </w:r>
      <w:r>
        <w:rPr>
          <w:rFonts w:ascii="Arial" w:eastAsia="Times New Roman" w:hAnsi="Arial" w:cs="Arial"/>
          <w:szCs w:val="24"/>
        </w:rPr>
        <w:tab/>
      </w:r>
      <w:r w:rsidRPr="009B1F62">
        <w:rPr>
          <w:rFonts w:ascii="Arial" w:eastAsia="Times New Roman" w:hAnsi="Arial" w:cs="Arial"/>
          <w:szCs w:val="24"/>
        </w:rPr>
        <w:t xml:space="preserve">Demonstrate </w:t>
      </w:r>
      <w:r>
        <w:rPr>
          <w:rFonts w:ascii="Arial" w:eastAsia="Times New Roman" w:hAnsi="Arial" w:cs="Arial"/>
          <w:szCs w:val="24"/>
        </w:rPr>
        <w:t xml:space="preserve">critical thinking and </w:t>
      </w:r>
      <w:r w:rsidR="00DB465B">
        <w:rPr>
          <w:rFonts w:ascii="Arial" w:eastAsia="Times New Roman" w:hAnsi="Arial" w:cs="Arial"/>
          <w:szCs w:val="24"/>
        </w:rPr>
        <w:t>higher-</w:t>
      </w:r>
      <w:r w:rsidRPr="009B1F62">
        <w:rPr>
          <w:rFonts w:ascii="Arial" w:eastAsia="Times New Roman" w:hAnsi="Arial" w:cs="Arial"/>
          <w:szCs w:val="24"/>
        </w:rPr>
        <w:t>level quantitative skills</w:t>
      </w:r>
    </w:p>
    <w:p w14:paraId="790A6CCB" w14:textId="3CCEDC04" w:rsidR="00B21991" w:rsidRPr="006552A1" w:rsidRDefault="00B21991" w:rsidP="00DD2773">
      <w:pPr>
        <w:tabs>
          <w:tab w:val="left" w:pos="1276"/>
        </w:tabs>
        <w:spacing w:after="120" w:line="240" w:lineRule="auto"/>
        <w:ind w:left="1276" w:right="260" w:hanging="567"/>
        <w:rPr>
          <w:rFonts w:ascii="Arial" w:hAnsi="Arial" w:cs="Arial"/>
          <w:sz w:val="20"/>
        </w:rPr>
      </w:pPr>
    </w:p>
    <w:p w14:paraId="325F876E" w14:textId="77777777" w:rsidR="009A2D37" w:rsidRPr="00302082" w:rsidRDefault="009A2D37" w:rsidP="004B0A7B">
      <w:pPr>
        <w:numPr>
          <w:ilvl w:val="0"/>
          <w:numId w:val="1"/>
        </w:numPr>
        <w:spacing w:after="120" w:line="240" w:lineRule="auto"/>
        <w:ind w:right="260" w:hanging="502"/>
        <w:jc w:val="both"/>
        <w:rPr>
          <w:rFonts w:ascii="Arial" w:hAnsi="Arial" w:cs="Arial"/>
          <w:b/>
        </w:rPr>
      </w:pPr>
      <w:r w:rsidRPr="00302082">
        <w:rPr>
          <w:rFonts w:ascii="Arial" w:hAnsi="Arial" w:cs="Arial"/>
          <w:b/>
        </w:rPr>
        <w:t>A synopsis of the curriculum</w:t>
      </w:r>
    </w:p>
    <w:p w14:paraId="5514C826" w14:textId="4FB39DCA" w:rsidR="00D700AA" w:rsidRPr="00D700AA" w:rsidRDefault="00893012" w:rsidP="00D700AA">
      <w:pPr>
        <w:pStyle w:val="ListParagraph"/>
        <w:pBdr>
          <w:top w:val="nil"/>
          <w:left w:val="nil"/>
          <w:bottom w:val="nil"/>
          <w:right w:val="nil"/>
          <w:between w:val="nil"/>
        </w:pBdr>
        <w:ind w:left="360"/>
        <w:jc w:val="both"/>
        <w:rPr>
          <w:rFonts w:ascii="Arial" w:eastAsia="Arial" w:hAnsi="Arial" w:cs="Arial"/>
        </w:rPr>
      </w:pPr>
      <w:r w:rsidRPr="00893012">
        <w:rPr>
          <w:rFonts w:ascii="Arial" w:eastAsia="Arial" w:hAnsi="Arial" w:cs="Arial"/>
        </w:rPr>
        <w:t>This module develops students’ abilities to solve economics problems and to analyse economic data using computational techniques.</w:t>
      </w:r>
      <w:r w:rsidR="005F0385" w:rsidRPr="005F0385">
        <w:rPr>
          <w:rFonts w:ascii="Arial" w:eastAsia="Arial" w:hAnsi="Arial" w:cs="Arial"/>
        </w:rPr>
        <w:t xml:space="preserve"> </w:t>
      </w:r>
      <w:r w:rsidR="005F0385">
        <w:rPr>
          <w:rFonts w:ascii="Arial" w:eastAsia="Arial" w:hAnsi="Arial" w:cs="Arial"/>
        </w:rPr>
        <w:t xml:space="preserve">It will teach students to </w:t>
      </w:r>
      <w:r w:rsidR="005F0385" w:rsidRPr="00B70640">
        <w:rPr>
          <w:rFonts w:ascii="Arial" w:eastAsia="Arial" w:hAnsi="Arial" w:cs="Arial"/>
        </w:rPr>
        <w:t>apply numerical optimisation methods to a range of economics and econometrics problems, develop an understanding</w:t>
      </w:r>
      <w:r w:rsidR="005F0385">
        <w:rPr>
          <w:rFonts w:ascii="Arial" w:eastAsia="Arial" w:hAnsi="Arial" w:cs="Arial"/>
        </w:rPr>
        <w:t xml:space="preserve"> of numerical and computational methods</w:t>
      </w:r>
      <w:r w:rsidR="005F0385" w:rsidRPr="00B70640">
        <w:rPr>
          <w:rFonts w:ascii="Arial" w:eastAsia="Arial" w:hAnsi="Arial" w:cs="Arial"/>
        </w:rPr>
        <w:t xml:space="preserve"> through</w:t>
      </w:r>
      <w:r w:rsidR="005F0385">
        <w:rPr>
          <w:rFonts w:ascii="Arial" w:eastAsia="Arial" w:hAnsi="Arial" w:cs="Arial"/>
        </w:rPr>
        <w:t xml:space="preserve"> their</w:t>
      </w:r>
      <w:r w:rsidR="005F0385" w:rsidRPr="00B70640">
        <w:rPr>
          <w:rFonts w:ascii="Arial" w:eastAsia="Arial" w:hAnsi="Arial" w:cs="Arial"/>
        </w:rPr>
        <w:t xml:space="preserve"> practical application</w:t>
      </w:r>
      <w:r w:rsidR="005F0385">
        <w:rPr>
          <w:rFonts w:ascii="Arial" w:eastAsia="Arial" w:hAnsi="Arial" w:cs="Arial"/>
        </w:rPr>
        <w:t>s, and develop an ability to assess</w:t>
      </w:r>
      <w:r w:rsidR="005F0385" w:rsidRPr="00B70640">
        <w:rPr>
          <w:rFonts w:ascii="Arial" w:eastAsia="Arial" w:hAnsi="Arial" w:cs="Arial"/>
        </w:rPr>
        <w:t xml:space="preserve"> the strengths and weaknesses of different methods for different applications.</w:t>
      </w:r>
      <w:r w:rsidR="00D700AA">
        <w:rPr>
          <w:rFonts w:ascii="Arial" w:eastAsia="Arial" w:hAnsi="Arial" w:cs="Arial"/>
        </w:rPr>
        <w:t xml:space="preserve"> </w:t>
      </w:r>
      <w:r w:rsidRPr="00D700AA">
        <w:rPr>
          <w:rFonts w:ascii="Arial" w:eastAsia="Arial" w:hAnsi="Arial" w:cs="Arial"/>
        </w:rPr>
        <w:t xml:space="preserve">The module builds upon the </w:t>
      </w:r>
      <w:r w:rsidR="003F7B9D" w:rsidRPr="00D700AA">
        <w:rPr>
          <w:rFonts w:ascii="Arial" w:eastAsia="Arial" w:hAnsi="Arial" w:cs="Arial"/>
        </w:rPr>
        <w:t xml:space="preserve">Level 4 </w:t>
      </w:r>
      <w:r w:rsidRPr="00D700AA">
        <w:rPr>
          <w:rFonts w:ascii="Arial" w:eastAsia="Arial" w:hAnsi="Arial" w:cs="Arial"/>
        </w:rPr>
        <w:t xml:space="preserve">modules </w:t>
      </w:r>
      <w:r w:rsidRPr="00D700AA">
        <w:rPr>
          <w:rFonts w:ascii="Arial" w:eastAsia="Arial" w:hAnsi="Arial" w:cs="Arial"/>
          <w:i/>
          <w:iCs/>
        </w:rPr>
        <w:t>Introduction to Object Orientated Programming</w:t>
      </w:r>
      <w:r w:rsidRPr="00D700AA">
        <w:rPr>
          <w:rFonts w:ascii="Arial" w:eastAsia="Arial" w:hAnsi="Arial" w:cs="Arial"/>
        </w:rPr>
        <w:t xml:space="preserve"> (CO</w:t>
      </w:r>
      <w:r w:rsidR="00D775FE">
        <w:rPr>
          <w:rFonts w:ascii="Arial" w:eastAsia="Arial" w:hAnsi="Arial" w:cs="Arial"/>
        </w:rPr>
        <w:t>MP</w:t>
      </w:r>
      <w:r w:rsidRPr="00D700AA">
        <w:rPr>
          <w:rFonts w:ascii="Arial" w:eastAsia="Arial" w:hAnsi="Arial" w:cs="Arial"/>
        </w:rPr>
        <w:t>320</w:t>
      </w:r>
      <w:r w:rsidR="00D775FE">
        <w:rPr>
          <w:rFonts w:ascii="Arial" w:eastAsia="Arial" w:hAnsi="Arial" w:cs="Arial"/>
        </w:rPr>
        <w:t>0</w:t>
      </w:r>
      <w:r w:rsidRPr="00D700AA">
        <w:rPr>
          <w:rFonts w:ascii="Arial" w:eastAsia="Arial" w:hAnsi="Arial" w:cs="Arial"/>
        </w:rPr>
        <w:t xml:space="preserve">), and </w:t>
      </w:r>
      <w:r w:rsidRPr="00D700AA">
        <w:rPr>
          <w:rFonts w:ascii="Arial" w:eastAsia="Arial" w:hAnsi="Arial" w:cs="Arial"/>
          <w:i/>
          <w:iCs/>
        </w:rPr>
        <w:t>Programming for Artificial Intelligence (Python programming)</w:t>
      </w:r>
      <w:r w:rsidR="00D700AA">
        <w:rPr>
          <w:rFonts w:ascii="Arial" w:eastAsia="Arial" w:hAnsi="Arial" w:cs="Arial"/>
        </w:rPr>
        <w:t xml:space="preserve"> (CO</w:t>
      </w:r>
      <w:r w:rsidR="00D775FE">
        <w:rPr>
          <w:rFonts w:ascii="Arial" w:eastAsia="Arial" w:hAnsi="Arial" w:cs="Arial"/>
        </w:rPr>
        <w:t>MP</w:t>
      </w:r>
      <w:r w:rsidR="00D700AA">
        <w:rPr>
          <w:rFonts w:ascii="Arial" w:eastAsia="Arial" w:hAnsi="Arial" w:cs="Arial"/>
        </w:rPr>
        <w:t>359</w:t>
      </w:r>
      <w:r w:rsidR="00D775FE">
        <w:rPr>
          <w:rFonts w:ascii="Arial" w:eastAsia="Arial" w:hAnsi="Arial" w:cs="Arial"/>
        </w:rPr>
        <w:t>0</w:t>
      </w:r>
      <w:r w:rsidR="00D700AA">
        <w:rPr>
          <w:rFonts w:ascii="Arial" w:eastAsia="Arial" w:hAnsi="Arial" w:cs="Arial"/>
        </w:rPr>
        <w:t xml:space="preserve">) and will </w:t>
      </w:r>
      <w:r w:rsidR="00D700AA" w:rsidRPr="00D700AA">
        <w:rPr>
          <w:rFonts w:ascii="Arial" w:eastAsia="Arial" w:hAnsi="Arial" w:cs="Arial"/>
        </w:rPr>
        <w:t xml:space="preserve">further develop </w:t>
      </w:r>
      <w:r w:rsidR="00EA5652">
        <w:rPr>
          <w:rFonts w:ascii="Arial" w:eastAsia="Arial" w:hAnsi="Arial" w:cs="Arial"/>
        </w:rPr>
        <w:t>students’</w:t>
      </w:r>
      <w:r w:rsidR="00D700AA" w:rsidRPr="00D700AA">
        <w:rPr>
          <w:rFonts w:ascii="Arial" w:eastAsia="Arial" w:hAnsi="Arial" w:cs="Arial"/>
        </w:rPr>
        <w:t xml:space="preserve"> understanding of programming languages commonly used in economic analysis, including at least one of Python, R and/or Julia.</w:t>
      </w:r>
    </w:p>
    <w:p w14:paraId="6E808FAD" w14:textId="77777777" w:rsidR="00D700AA" w:rsidRPr="00893012" w:rsidRDefault="00D700AA" w:rsidP="00893012">
      <w:pPr>
        <w:pStyle w:val="ListParagraph"/>
        <w:pBdr>
          <w:top w:val="nil"/>
          <w:left w:val="nil"/>
          <w:bottom w:val="nil"/>
          <w:right w:val="nil"/>
          <w:between w:val="nil"/>
        </w:pBdr>
        <w:ind w:left="360"/>
        <w:jc w:val="both"/>
        <w:rPr>
          <w:rFonts w:ascii="Arial" w:eastAsia="Arial" w:hAnsi="Arial" w:cs="Arial"/>
        </w:rPr>
      </w:pPr>
    </w:p>
    <w:p w14:paraId="797EAD65" w14:textId="5BCBF976" w:rsidR="007639D5" w:rsidRPr="00200E5A" w:rsidRDefault="002A7F48" w:rsidP="009B53A3">
      <w:pPr>
        <w:numPr>
          <w:ilvl w:val="0"/>
          <w:numId w:val="1"/>
        </w:numPr>
        <w:spacing w:before="360" w:after="120" w:line="240" w:lineRule="auto"/>
        <w:ind w:left="567" w:right="261" w:hanging="567"/>
        <w:jc w:val="both"/>
        <w:rPr>
          <w:rFonts w:ascii="Arial" w:hAnsi="Arial" w:cs="Arial"/>
        </w:rPr>
      </w:pPr>
      <w:r w:rsidRPr="00200E5A">
        <w:rPr>
          <w:rFonts w:ascii="Arial" w:hAnsi="Arial" w:cs="Arial"/>
          <w:b/>
        </w:rPr>
        <w:t>Reading l</w:t>
      </w:r>
      <w:r w:rsidR="009A2D37" w:rsidRPr="00200E5A">
        <w:rPr>
          <w:rFonts w:ascii="Arial" w:hAnsi="Arial" w:cs="Arial"/>
          <w:b/>
        </w:rPr>
        <w:t xml:space="preserve">ist </w:t>
      </w:r>
    </w:p>
    <w:p w14:paraId="769CB334" w14:textId="77777777" w:rsidR="00200E5A" w:rsidRPr="00200E5A" w:rsidRDefault="00200E5A" w:rsidP="00200E5A">
      <w:pPr>
        <w:spacing w:before="360" w:after="120" w:line="240" w:lineRule="auto"/>
        <w:ind w:left="567" w:right="261"/>
        <w:jc w:val="both"/>
        <w:rPr>
          <w:rFonts w:ascii="Arial" w:hAnsi="Arial" w:cs="Arial"/>
        </w:rPr>
      </w:pPr>
      <w:r w:rsidRPr="00200E5A">
        <w:rPr>
          <w:rFonts w:ascii="Arial" w:hAnsi="Arial" w:cs="Arial"/>
        </w:rPr>
        <w:t xml:space="preserve">The University is committed to ensuring that core reading materials are in accessible electronic format in line with the Kent Inclusive Practices. </w:t>
      </w:r>
    </w:p>
    <w:p w14:paraId="0134CA99" w14:textId="5E21E977" w:rsidR="00200E5A" w:rsidRPr="00200E5A" w:rsidRDefault="00200E5A" w:rsidP="00200E5A">
      <w:pPr>
        <w:spacing w:before="360" w:after="120" w:line="240" w:lineRule="auto"/>
        <w:ind w:left="567" w:right="261"/>
        <w:jc w:val="both"/>
        <w:rPr>
          <w:rFonts w:ascii="Arial" w:hAnsi="Arial" w:cs="Arial"/>
        </w:rPr>
      </w:pPr>
      <w:r w:rsidRPr="00200E5A">
        <w:rPr>
          <w:rFonts w:ascii="Arial" w:hAnsi="Arial" w:cs="Arial"/>
        </w:rPr>
        <w:t xml:space="preserve">The most up to date reading list for each module can be found on the university's </w:t>
      </w:r>
      <w:hyperlink r:id="rId12" w:history="1">
        <w:r w:rsidRPr="00200E5A">
          <w:rPr>
            <w:rStyle w:val="Hyperlink"/>
            <w:rFonts w:ascii="Arial" w:hAnsi="Arial" w:cs="Arial"/>
          </w:rPr>
          <w:t>reading list pages.</w:t>
        </w:r>
      </w:hyperlink>
    </w:p>
    <w:p w14:paraId="2DB82639" w14:textId="77777777" w:rsidR="00463530" w:rsidRDefault="00463530" w:rsidP="007639D5">
      <w:pPr>
        <w:pStyle w:val="ListParagraph"/>
        <w:ind w:left="567"/>
        <w:contextualSpacing w:val="0"/>
        <w:rPr>
          <w:rFonts w:ascii="Arial" w:hAnsi="Arial" w:cs="Arial"/>
        </w:rPr>
      </w:pPr>
      <w:r w:rsidRPr="00463530">
        <w:rPr>
          <w:rFonts w:ascii="Arial" w:hAnsi="Arial" w:cs="Arial"/>
        </w:rPr>
        <w:t>Doing Economics (</w:t>
      </w:r>
      <w:hyperlink r:id="rId13">
        <w:r w:rsidRPr="00463530">
          <w:rPr>
            <w:rFonts w:ascii="Arial" w:hAnsi="Arial" w:cs="Arial"/>
            <w:color w:val="1155CC"/>
            <w:u w:val="single"/>
          </w:rPr>
          <w:t>https://www.core-econ.org/project/doing-economics/</w:t>
        </w:r>
      </w:hyperlink>
      <w:r w:rsidRPr="00463530">
        <w:rPr>
          <w:rFonts w:ascii="Arial" w:hAnsi="Arial" w:cs="Arial"/>
        </w:rPr>
        <w:t>)</w:t>
      </w:r>
    </w:p>
    <w:p w14:paraId="0C9F12A1" w14:textId="77777777" w:rsidR="00463530" w:rsidRPr="00463530" w:rsidRDefault="00463530" w:rsidP="007639D5">
      <w:pPr>
        <w:pStyle w:val="ListParagraph"/>
        <w:ind w:left="567"/>
        <w:contextualSpacing w:val="0"/>
        <w:rPr>
          <w:rFonts w:ascii="Arial" w:hAnsi="Arial" w:cs="Arial"/>
        </w:rPr>
      </w:pPr>
      <w:r w:rsidRPr="00463530">
        <w:rPr>
          <w:rFonts w:ascii="Arial" w:hAnsi="Arial" w:cs="Arial"/>
        </w:rPr>
        <w:t>Quantecon (</w:t>
      </w:r>
      <w:hyperlink r:id="rId14">
        <w:r w:rsidRPr="00463530">
          <w:rPr>
            <w:rFonts w:ascii="Arial" w:hAnsi="Arial" w:cs="Arial"/>
            <w:color w:val="1155CC"/>
            <w:u w:val="single"/>
          </w:rPr>
          <w:t>https://quantecon.org/</w:t>
        </w:r>
      </w:hyperlink>
      <w:r w:rsidRPr="00463530">
        <w:rPr>
          <w:rFonts w:ascii="Arial" w:hAnsi="Arial" w:cs="Arial"/>
        </w:rPr>
        <w:t>) Quantitative Economics Undergraduate Course</w:t>
      </w:r>
    </w:p>
    <w:p w14:paraId="318BDE99" w14:textId="4E42DD04" w:rsidR="006F42FD" w:rsidRPr="006F42FD" w:rsidRDefault="006F42FD" w:rsidP="006F42FD">
      <w:pPr>
        <w:pStyle w:val="ListParagraph"/>
        <w:ind w:left="567"/>
        <w:contextualSpacing w:val="0"/>
        <w:rPr>
          <w:rFonts w:ascii="Arial" w:hAnsi="Arial" w:cs="Arial"/>
        </w:rPr>
      </w:pPr>
      <w:r>
        <w:rPr>
          <w:rFonts w:ascii="Arial" w:hAnsi="Arial" w:cs="Arial"/>
        </w:rPr>
        <w:t>Quantitative Economics with Python (</w:t>
      </w:r>
      <w:hyperlink r:id="rId15" w:history="1">
        <w:r w:rsidRPr="007835CD">
          <w:rPr>
            <w:rStyle w:val="Hyperlink"/>
            <w:rFonts w:ascii="Arial" w:hAnsi="Arial" w:cs="Arial"/>
          </w:rPr>
          <w:t>https://python.quantecon.org/</w:t>
        </w:r>
      </w:hyperlink>
      <w:r w:rsidRPr="006F42FD">
        <w:rPr>
          <w:rFonts w:ascii="Arial" w:hAnsi="Arial" w:cs="Arial"/>
        </w:rPr>
        <w:t>)</w:t>
      </w:r>
    </w:p>
    <w:p w14:paraId="11D3D58A" w14:textId="43E8FBF1" w:rsidR="006F42FD" w:rsidRPr="006F42FD" w:rsidRDefault="006F42FD" w:rsidP="006F42FD">
      <w:pPr>
        <w:pStyle w:val="ListParagraph"/>
        <w:ind w:left="567"/>
        <w:contextualSpacing w:val="0"/>
        <w:rPr>
          <w:rFonts w:ascii="Arial" w:hAnsi="Arial" w:cs="Arial"/>
        </w:rPr>
      </w:pPr>
      <w:r>
        <w:rPr>
          <w:rFonts w:ascii="Arial" w:hAnsi="Arial" w:cs="Arial"/>
        </w:rPr>
        <w:t>Quantitative Economics with Julia (</w:t>
      </w:r>
      <w:hyperlink r:id="rId16" w:history="1">
        <w:r w:rsidR="00B6780E" w:rsidRPr="007835CD">
          <w:rPr>
            <w:rStyle w:val="Hyperlink"/>
            <w:rFonts w:ascii="Arial" w:hAnsi="Arial" w:cs="Arial"/>
          </w:rPr>
          <w:t>https://julia.quantecon.org/</w:t>
        </w:r>
      </w:hyperlink>
      <w:r w:rsidRPr="006F42FD">
        <w:rPr>
          <w:rFonts w:ascii="Arial" w:hAnsi="Arial" w:cs="Arial"/>
        </w:rPr>
        <w:t>)</w:t>
      </w:r>
    </w:p>
    <w:p w14:paraId="325F8775" w14:textId="4D9A6DA0" w:rsidR="00DA3E56" w:rsidRPr="00463530" w:rsidRDefault="00463530" w:rsidP="007639D5">
      <w:pPr>
        <w:pStyle w:val="ListParagraph"/>
        <w:ind w:left="567"/>
        <w:contextualSpacing w:val="0"/>
        <w:rPr>
          <w:rFonts w:ascii="Arial" w:hAnsi="Arial" w:cs="Arial"/>
        </w:rPr>
      </w:pPr>
      <w:r w:rsidRPr="00463530">
        <w:rPr>
          <w:rFonts w:ascii="Arial" w:hAnsi="Arial" w:cs="Arial"/>
        </w:rPr>
        <w:t>Additional documentation and readings based on specific topics and software to be published annually.</w:t>
      </w:r>
    </w:p>
    <w:p w14:paraId="325F8776" w14:textId="77777777" w:rsidR="009A2D37" w:rsidRPr="0036174D" w:rsidRDefault="009A2D37" w:rsidP="005E7B05">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25F8777" w14:textId="7845E7B0" w:rsidR="00971A69" w:rsidRDefault="005E7B05" w:rsidP="0066072E">
      <w:pPr>
        <w:spacing w:after="0" w:line="240" w:lineRule="auto"/>
        <w:ind w:left="993" w:right="261"/>
        <w:jc w:val="both"/>
        <w:rPr>
          <w:rFonts w:ascii="Arial" w:hAnsi="Arial" w:cs="Arial"/>
          <w:iCs/>
        </w:rPr>
      </w:pPr>
      <w:r>
        <w:rPr>
          <w:rFonts w:ascii="Arial" w:hAnsi="Arial" w:cs="Arial"/>
          <w:iCs/>
        </w:rPr>
        <w:t>Total c</w:t>
      </w:r>
      <w:r w:rsidR="00971A69">
        <w:rPr>
          <w:rFonts w:ascii="Arial" w:hAnsi="Arial" w:cs="Arial"/>
          <w:iCs/>
        </w:rPr>
        <w:t xml:space="preserve">ontact hours: </w:t>
      </w:r>
      <w:r w:rsidR="00463530">
        <w:rPr>
          <w:rFonts w:ascii="Arial" w:hAnsi="Arial" w:cs="Arial"/>
          <w:iCs/>
        </w:rPr>
        <w:t>24</w:t>
      </w:r>
      <w:r w:rsidR="00F02B70">
        <w:rPr>
          <w:rFonts w:ascii="Arial" w:hAnsi="Arial" w:cs="Arial"/>
          <w:iCs/>
        </w:rPr>
        <w:t xml:space="preserve"> </w:t>
      </w:r>
    </w:p>
    <w:p w14:paraId="325F8778" w14:textId="5B32E84B" w:rsidR="00971A69" w:rsidRDefault="00971A69" w:rsidP="0066072E">
      <w:pPr>
        <w:spacing w:after="0" w:line="240" w:lineRule="auto"/>
        <w:ind w:left="993" w:right="261"/>
        <w:jc w:val="both"/>
        <w:rPr>
          <w:rFonts w:ascii="Arial" w:hAnsi="Arial" w:cs="Arial"/>
          <w:iCs/>
        </w:rPr>
      </w:pPr>
      <w:r>
        <w:rPr>
          <w:rFonts w:ascii="Arial" w:hAnsi="Arial" w:cs="Arial"/>
          <w:iCs/>
        </w:rPr>
        <w:t>P</w:t>
      </w:r>
      <w:r w:rsidRPr="00971A69">
        <w:rPr>
          <w:rFonts w:ascii="Arial" w:hAnsi="Arial" w:cs="Arial"/>
          <w:iCs/>
        </w:rPr>
        <w:t>rivate study hours: 1</w:t>
      </w:r>
      <w:r w:rsidR="00463530">
        <w:rPr>
          <w:rFonts w:ascii="Arial" w:hAnsi="Arial" w:cs="Arial"/>
          <w:iCs/>
        </w:rPr>
        <w:t>26</w:t>
      </w:r>
    </w:p>
    <w:p w14:paraId="325F8779" w14:textId="77777777" w:rsidR="005E7B05" w:rsidRPr="00971A69" w:rsidRDefault="005E7B05" w:rsidP="0066072E">
      <w:pPr>
        <w:spacing w:after="0" w:line="240" w:lineRule="auto"/>
        <w:ind w:left="993" w:right="261"/>
        <w:jc w:val="both"/>
        <w:rPr>
          <w:rFonts w:ascii="Arial" w:hAnsi="Arial" w:cs="Arial"/>
          <w:b/>
          <w:i/>
          <w:iCs/>
        </w:rPr>
      </w:pPr>
      <w:r>
        <w:rPr>
          <w:rFonts w:ascii="Arial" w:hAnsi="Arial" w:cs="Arial"/>
          <w:iCs/>
        </w:rPr>
        <w:t>Total study hours: 150</w:t>
      </w:r>
    </w:p>
    <w:p w14:paraId="325F877A" w14:textId="77777777" w:rsidR="00B9109B" w:rsidRPr="0036174D" w:rsidRDefault="00EF4933" w:rsidP="005E7B05">
      <w:pPr>
        <w:numPr>
          <w:ilvl w:val="0"/>
          <w:numId w:val="1"/>
        </w:numPr>
        <w:spacing w:before="360" w:after="120" w:line="240" w:lineRule="auto"/>
        <w:ind w:left="499" w:right="261" w:hanging="499"/>
        <w:rPr>
          <w:rFonts w:ascii="Arial" w:hAnsi="Arial" w:cs="Arial"/>
          <w:b/>
          <w:i/>
          <w:iCs/>
        </w:rPr>
      </w:pPr>
      <w:r w:rsidRPr="00302082">
        <w:rPr>
          <w:rFonts w:ascii="Arial" w:hAnsi="Arial" w:cs="Arial"/>
          <w:b/>
        </w:rPr>
        <w:t>Assessment methods</w:t>
      </w:r>
    </w:p>
    <w:p w14:paraId="325F877B" w14:textId="77777777" w:rsidR="005E7B05" w:rsidRPr="00696FF5" w:rsidRDefault="005E7B05" w:rsidP="005E7B05">
      <w:pPr>
        <w:pStyle w:val="ListParagraph"/>
        <w:numPr>
          <w:ilvl w:val="1"/>
          <w:numId w:val="1"/>
        </w:numPr>
        <w:spacing w:after="120" w:line="240" w:lineRule="auto"/>
        <w:ind w:left="993" w:hanging="567"/>
        <w:rPr>
          <w:rFonts w:ascii="Arial" w:hAnsi="Arial" w:cs="Arial"/>
          <w:iCs/>
        </w:rPr>
      </w:pPr>
      <w:r w:rsidRPr="00696FF5">
        <w:rPr>
          <w:rFonts w:ascii="Arial" w:hAnsi="Arial" w:cs="Arial"/>
          <w:iCs/>
        </w:rPr>
        <w:t>Main assessment methods</w:t>
      </w:r>
    </w:p>
    <w:p w14:paraId="5CB48C97" w14:textId="7BB9F7BD" w:rsidR="00463530" w:rsidRPr="00463530" w:rsidRDefault="00FD5036" w:rsidP="00463530">
      <w:pPr>
        <w:spacing w:after="0"/>
        <w:ind w:left="938"/>
        <w:rPr>
          <w:rFonts w:ascii="Arial" w:hAnsi="Arial" w:cs="Arial"/>
        </w:rPr>
      </w:pPr>
      <w:r>
        <w:rPr>
          <w:rFonts w:ascii="Arial" w:hAnsi="Arial" w:cs="Arial"/>
        </w:rPr>
        <w:lastRenderedPageBreak/>
        <w:t>Coding exercise</w:t>
      </w:r>
      <w:r w:rsidR="00BC7946">
        <w:rPr>
          <w:rFonts w:ascii="Arial" w:hAnsi="Arial" w:cs="Arial"/>
        </w:rPr>
        <w:t>s</w:t>
      </w:r>
      <w:r>
        <w:rPr>
          <w:rFonts w:ascii="Arial" w:hAnsi="Arial" w:cs="Arial"/>
        </w:rPr>
        <w:t>, 4x 15%</w:t>
      </w:r>
      <w:r w:rsidR="00463530" w:rsidRPr="00463530">
        <w:rPr>
          <w:rFonts w:ascii="Arial" w:hAnsi="Arial" w:cs="Arial"/>
        </w:rPr>
        <w:t xml:space="preserve"> (60% total)</w:t>
      </w:r>
    </w:p>
    <w:p w14:paraId="1582623D" w14:textId="064EACB1" w:rsidR="00463530" w:rsidRPr="00463530" w:rsidRDefault="00463530" w:rsidP="00463530">
      <w:pPr>
        <w:spacing w:after="0"/>
        <w:ind w:left="938"/>
        <w:rPr>
          <w:rFonts w:ascii="Arial" w:hAnsi="Arial" w:cs="Arial"/>
        </w:rPr>
      </w:pPr>
      <w:r w:rsidRPr="00463530">
        <w:rPr>
          <w:rFonts w:ascii="Arial" w:hAnsi="Arial" w:cs="Arial"/>
        </w:rPr>
        <w:t>Group project</w:t>
      </w:r>
      <w:r w:rsidR="00FD5036">
        <w:rPr>
          <w:rFonts w:ascii="Arial" w:hAnsi="Arial" w:cs="Arial"/>
        </w:rPr>
        <w:t xml:space="preserve"> </w:t>
      </w:r>
      <w:r w:rsidR="009006E2">
        <w:rPr>
          <w:rFonts w:ascii="Arial" w:hAnsi="Arial" w:cs="Arial"/>
        </w:rPr>
        <w:t xml:space="preserve">of </w:t>
      </w:r>
      <w:r w:rsidR="00FD5036">
        <w:rPr>
          <w:rFonts w:ascii="Arial" w:hAnsi="Arial" w:cs="Arial"/>
        </w:rPr>
        <w:t>3000 word</w:t>
      </w:r>
      <w:r w:rsidR="009006E2">
        <w:rPr>
          <w:rFonts w:ascii="Arial" w:hAnsi="Arial" w:cs="Arial"/>
        </w:rPr>
        <w:t>s</w:t>
      </w:r>
      <w:r w:rsidRPr="00463530">
        <w:rPr>
          <w:rFonts w:ascii="Arial" w:hAnsi="Arial" w:cs="Arial"/>
        </w:rPr>
        <w:t xml:space="preserve"> (30% total)</w:t>
      </w:r>
    </w:p>
    <w:p w14:paraId="45FF686B" w14:textId="270ECB90" w:rsidR="00463530" w:rsidRPr="00463530" w:rsidRDefault="00463530" w:rsidP="00463530">
      <w:pPr>
        <w:spacing w:after="0"/>
        <w:ind w:left="938"/>
        <w:rPr>
          <w:rFonts w:ascii="Arial" w:hAnsi="Arial" w:cs="Arial"/>
        </w:rPr>
      </w:pPr>
      <w:r w:rsidRPr="00463530">
        <w:rPr>
          <w:rFonts w:ascii="Arial" w:hAnsi="Arial" w:cs="Arial"/>
        </w:rPr>
        <w:t>Group</w:t>
      </w:r>
      <w:r w:rsidR="009006E2">
        <w:rPr>
          <w:rFonts w:ascii="Arial" w:hAnsi="Arial" w:cs="Arial"/>
        </w:rPr>
        <w:t xml:space="preserve"> project</w:t>
      </w:r>
      <w:r w:rsidRPr="00463530">
        <w:rPr>
          <w:rFonts w:ascii="Arial" w:hAnsi="Arial" w:cs="Arial"/>
        </w:rPr>
        <w:t xml:space="preserve"> presentation</w:t>
      </w:r>
      <w:r w:rsidR="00FD5036">
        <w:rPr>
          <w:rFonts w:ascii="Arial" w:hAnsi="Arial" w:cs="Arial"/>
        </w:rPr>
        <w:t xml:space="preserve"> (15 minutes)</w:t>
      </w:r>
      <w:r w:rsidRPr="00463530">
        <w:rPr>
          <w:rFonts w:ascii="Arial" w:hAnsi="Arial" w:cs="Arial"/>
        </w:rPr>
        <w:t xml:space="preserve"> (10%)</w:t>
      </w:r>
    </w:p>
    <w:p w14:paraId="325F877F" w14:textId="77777777" w:rsidR="005E7B05" w:rsidRPr="00612B9D" w:rsidRDefault="005E7B05" w:rsidP="005E7B05">
      <w:pPr>
        <w:spacing w:after="120" w:line="240" w:lineRule="auto"/>
        <w:ind w:left="1134" w:right="260"/>
        <w:jc w:val="both"/>
        <w:rPr>
          <w:rFonts w:ascii="Arial" w:hAnsi="Arial" w:cs="Arial"/>
          <w:b/>
          <w:i/>
          <w:iCs/>
        </w:rPr>
      </w:pPr>
    </w:p>
    <w:p w14:paraId="325F8780" w14:textId="77777777" w:rsidR="005E7B05" w:rsidRPr="00696FF5" w:rsidRDefault="005E7B05" w:rsidP="005E7B05">
      <w:pPr>
        <w:spacing w:after="120"/>
        <w:ind w:left="993"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25F8781" w14:textId="34471DF1" w:rsidR="005E7B05" w:rsidRPr="000411CC" w:rsidRDefault="00463530" w:rsidP="005E7B05">
      <w:pPr>
        <w:spacing w:after="0" w:line="240" w:lineRule="auto"/>
        <w:ind w:left="993"/>
        <w:rPr>
          <w:rFonts w:ascii="Arial" w:eastAsia="Times New Roman" w:hAnsi="Arial" w:cs="Arial"/>
          <w:color w:val="000000"/>
          <w:szCs w:val="24"/>
        </w:rPr>
      </w:pPr>
      <w:r>
        <w:rPr>
          <w:rFonts w:ascii="Arial" w:eastAsia="Times New Roman" w:hAnsi="Arial" w:cs="Arial"/>
          <w:color w:val="000000"/>
          <w:szCs w:val="24"/>
        </w:rPr>
        <w:t>Individual project</w:t>
      </w:r>
      <w:r w:rsidR="00FD5036">
        <w:rPr>
          <w:rFonts w:ascii="Arial" w:eastAsia="Times New Roman" w:hAnsi="Arial" w:cs="Arial"/>
          <w:color w:val="000000"/>
          <w:szCs w:val="24"/>
        </w:rPr>
        <w:t xml:space="preserve"> (3000 words)</w:t>
      </w:r>
      <w:r>
        <w:rPr>
          <w:rFonts w:ascii="Arial" w:eastAsia="Times New Roman" w:hAnsi="Arial" w:cs="Arial"/>
          <w:color w:val="000000"/>
          <w:szCs w:val="24"/>
        </w:rPr>
        <w:t xml:space="preserve"> (100%)</w:t>
      </w:r>
    </w:p>
    <w:p w14:paraId="325F8782" w14:textId="77777777" w:rsidR="005E7B05" w:rsidRDefault="005E7B05">
      <w:pPr>
        <w:rPr>
          <w:rFonts w:ascii="Arial" w:hAnsi="Arial" w:cs="Arial"/>
          <w:b/>
          <w:iCs/>
        </w:rPr>
      </w:pPr>
    </w:p>
    <w:p w14:paraId="325F8783" w14:textId="77777777" w:rsidR="00274ED7" w:rsidRDefault="006F3F8B" w:rsidP="004B0A7B">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A03F8E1" w14:textId="77777777" w:rsidR="00B21991" w:rsidRPr="00D50113" w:rsidRDefault="00B21991" w:rsidP="00B21991">
      <w:pPr>
        <w:spacing w:after="120" w:line="240" w:lineRule="auto"/>
        <w:ind w:left="567" w:right="260"/>
        <w:jc w:val="both"/>
        <w:rPr>
          <w:rFonts w:ascii="Arial" w:hAnsi="Arial" w:cs="Arial"/>
          <w:b/>
          <w:iCs/>
        </w:rPr>
      </w:pPr>
    </w:p>
    <w:tbl>
      <w:tblPr>
        <w:tblStyle w:val="TableGrid"/>
        <w:tblW w:w="9356" w:type="dxa"/>
        <w:tblInd w:w="704" w:type="dxa"/>
        <w:tblLayout w:type="fixed"/>
        <w:tblLook w:val="04A0" w:firstRow="1" w:lastRow="0" w:firstColumn="1" w:lastColumn="0" w:noHBand="0" w:noVBand="1"/>
      </w:tblPr>
      <w:tblGrid>
        <w:gridCol w:w="2693"/>
        <w:gridCol w:w="666"/>
        <w:gridCol w:w="666"/>
        <w:gridCol w:w="666"/>
        <w:gridCol w:w="667"/>
        <w:gridCol w:w="666"/>
        <w:gridCol w:w="666"/>
        <w:gridCol w:w="667"/>
        <w:gridCol w:w="666"/>
        <w:gridCol w:w="666"/>
        <w:gridCol w:w="667"/>
      </w:tblGrid>
      <w:tr w:rsidR="00985179" w:rsidRPr="00302082" w14:paraId="325F878F" w14:textId="77777777" w:rsidTr="00F02B70">
        <w:tc>
          <w:tcPr>
            <w:tcW w:w="2693" w:type="dxa"/>
            <w:shd w:val="clear" w:color="auto" w:fill="D9D9D9" w:themeFill="background1" w:themeFillShade="D9"/>
          </w:tcPr>
          <w:p w14:paraId="325F8784" w14:textId="77777777" w:rsidR="00985179" w:rsidRPr="00302082" w:rsidRDefault="00985179" w:rsidP="00985179">
            <w:pPr>
              <w:spacing w:after="120"/>
              <w:ind w:left="33"/>
              <w:rPr>
                <w:rFonts w:ascii="Arial" w:hAnsi="Arial" w:cs="Arial"/>
                <w:b/>
              </w:rPr>
            </w:pPr>
            <w:r w:rsidRPr="00302082">
              <w:rPr>
                <w:rFonts w:ascii="Arial" w:hAnsi="Arial" w:cs="Arial"/>
                <w:b/>
              </w:rPr>
              <w:t>Module learning outcome</w:t>
            </w:r>
          </w:p>
        </w:tc>
        <w:tc>
          <w:tcPr>
            <w:tcW w:w="666" w:type="dxa"/>
          </w:tcPr>
          <w:p w14:paraId="325F8785" w14:textId="77777777" w:rsidR="00985179" w:rsidRPr="00302082" w:rsidRDefault="00985179" w:rsidP="00985179">
            <w:pPr>
              <w:spacing w:after="120"/>
              <w:jc w:val="center"/>
              <w:rPr>
                <w:rFonts w:ascii="Arial" w:hAnsi="Arial" w:cs="Arial"/>
                <w:i/>
              </w:rPr>
            </w:pPr>
            <w:r w:rsidRPr="00302082">
              <w:rPr>
                <w:rFonts w:ascii="Arial" w:hAnsi="Arial" w:cs="Arial"/>
                <w:i/>
              </w:rPr>
              <w:t>8.1</w:t>
            </w:r>
          </w:p>
        </w:tc>
        <w:tc>
          <w:tcPr>
            <w:tcW w:w="666" w:type="dxa"/>
          </w:tcPr>
          <w:p w14:paraId="325F8786" w14:textId="77777777" w:rsidR="00985179" w:rsidRPr="00302082" w:rsidRDefault="00985179" w:rsidP="00985179">
            <w:pPr>
              <w:spacing w:after="120"/>
              <w:jc w:val="center"/>
              <w:rPr>
                <w:rFonts w:ascii="Arial" w:hAnsi="Arial" w:cs="Arial"/>
                <w:i/>
              </w:rPr>
            </w:pPr>
            <w:r w:rsidRPr="00302082">
              <w:rPr>
                <w:rFonts w:ascii="Arial" w:hAnsi="Arial" w:cs="Arial"/>
                <w:i/>
              </w:rPr>
              <w:t>8.2</w:t>
            </w:r>
          </w:p>
        </w:tc>
        <w:tc>
          <w:tcPr>
            <w:tcW w:w="666" w:type="dxa"/>
          </w:tcPr>
          <w:p w14:paraId="325F8787" w14:textId="77777777" w:rsidR="00985179" w:rsidRPr="00302082" w:rsidRDefault="00985179" w:rsidP="00985179">
            <w:pPr>
              <w:spacing w:after="120"/>
              <w:jc w:val="center"/>
              <w:rPr>
                <w:rFonts w:ascii="Arial" w:hAnsi="Arial" w:cs="Arial"/>
                <w:i/>
              </w:rPr>
            </w:pPr>
            <w:r w:rsidRPr="00302082">
              <w:rPr>
                <w:rFonts w:ascii="Arial" w:hAnsi="Arial" w:cs="Arial"/>
                <w:i/>
              </w:rPr>
              <w:t>8.3</w:t>
            </w:r>
          </w:p>
        </w:tc>
        <w:tc>
          <w:tcPr>
            <w:tcW w:w="667" w:type="dxa"/>
          </w:tcPr>
          <w:p w14:paraId="325F8788" w14:textId="77777777" w:rsidR="00985179" w:rsidRPr="00302082" w:rsidRDefault="00985179" w:rsidP="00985179">
            <w:pPr>
              <w:spacing w:after="120"/>
              <w:jc w:val="center"/>
              <w:rPr>
                <w:rFonts w:ascii="Arial" w:hAnsi="Arial" w:cs="Arial"/>
                <w:i/>
              </w:rPr>
            </w:pPr>
            <w:r w:rsidRPr="00302082">
              <w:rPr>
                <w:rFonts w:ascii="Arial" w:hAnsi="Arial" w:cs="Arial"/>
                <w:i/>
              </w:rPr>
              <w:t>8.4</w:t>
            </w:r>
          </w:p>
        </w:tc>
        <w:tc>
          <w:tcPr>
            <w:tcW w:w="666" w:type="dxa"/>
          </w:tcPr>
          <w:p w14:paraId="325F8789" w14:textId="77777777" w:rsidR="00985179" w:rsidRPr="00302082" w:rsidRDefault="00985179" w:rsidP="00985179">
            <w:pPr>
              <w:spacing w:after="120"/>
              <w:jc w:val="center"/>
              <w:rPr>
                <w:rFonts w:ascii="Arial" w:hAnsi="Arial" w:cs="Arial"/>
                <w:i/>
              </w:rPr>
            </w:pPr>
            <w:r w:rsidRPr="00302082">
              <w:rPr>
                <w:rFonts w:ascii="Arial" w:hAnsi="Arial" w:cs="Arial"/>
                <w:i/>
              </w:rPr>
              <w:t>8.5</w:t>
            </w:r>
          </w:p>
        </w:tc>
        <w:tc>
          <w:tcPr>
            <w:tcW w:w="666" w:type="dxa"/>
          </w:tcPr>
          <w:p w14:paraId="325F878A" w14:textId="0A6FF40F" w:rsidR="00985179" w:rsidRPr="00302082" w:rsidRDefault="00985179" w:rsidP="00985179">
            <w:pPr>
              <w:spacing w:after="120"/>
              <w:jc w:val="center"/>
              <w:rPr>
                <w:rFonts w:ascii="Arial" w:hAnsi="Arial" w:cs="Arial"/>
                <w:i/>
              </w:rPr>
            </w:pPr>
            <w:r>
              <w:rPr>
                <w:rFonts w:ascii="Arial" w:hAnsi="Arial" w:cs="Arial"/>
                <w:i/>
              </w:rPr>
              <w:t>8.6</w:t>
            </w:r>
          </w:p>
        </w:tc>
        <w:tc>
          <w:tcPr>
            <w:tcW w:w="667" w:type="dxa"/>
          </w:tcPr>
          <w:p w14:paraId="325F878B" w14:textId="73276C09" w:rsidR="00985179" w:rsidRPr="00302082" w:rsidRDefault="00985179" w:rsidP="00985179">
            <w:pPr>
              <w:spacing w:after="120"/>
              <w:jc w:val="center"/>
              <w:rPr>
                <w:rFonts w:ascii="Arial" w:hAnsi="Arial" w:cs="Arial"/>
                <w:i/>
              </w:rPr>
            </w:pPr>
            <w:r w:rsidRPr="00302082">
              <w:rPr>
                <w:rFonts w:ascii="Arial" w:hAnsi="Arial" w:cs="Arial"/>
                <w:i/>
              </w:rPr>
              <w:t>9.1</w:t>
            </w:r>
          </w:p>
        </w:tc>
        <w:tc>
          <w:tcPr>
            <w:tcW w:w="666" w:type="dxa"/>
          </w:tcPr>
          <w:p w14:paraId="325F878C" w14:textId="4A687900" w:rsidR="00985179" w:rsidRPr="00302082" w:rsidRDefault="00985179" w:rsidP="00985179">
            <w:pPr>
              <w:spacing w:after="120"/>
              <w:jc w:val="center"/>
              <w:rPr>
                <w:rFonts w:ascii="Arial" w:hAnsi="Arial" w:cs="Arial"/>
                <w:i/>
              </w:rPr>
            </w:pPr>
            <w:r w:rsidRPr="00302082">
              <w:rPr>
                <w:rFonts w:ascii="Arial" w:hAnsi="Arial" w:cs="Arial"/>
                <w:i/>
              </w:rPr>
              <w:t>9.2</w:t>
            </w:r>
          </w:p>
        </w:tc>
        <w:tc>
          <w:tcPr>
            <w:tcW w:w="666" w:type="dxa"/>
          </w:tcPr>
          <w:p w14:paraId="325F878D" w14:textId="24F6C5D9" w:rsidR="00985179" w:rsidRPr="00302082" w:rsidRDefault="00985179" w:rsidP="00985179">
            <w:pPr>
              <w:spacing w:after="120"/>
              <w:jc w:val="center"/>
              <w:rPr>
                <w:rFonts w:ascii="Arial" w:hAnsi="Arial" w:cs="Arial"/>
                <w:i/>
              </w:rPr>
            </w:pPr>
            <w:r w:rsidRPr="00302082">
              <w:rPr>
                <w:rFonts w:ascii="Arial" w:hAnsi="Arial" w:cs="Arial"/>
                <w:i/>
              </w:rPr>
              <w:t>9.3</w:t>
            </w:r>
          </w:p>
        </w:tc>
        <w:tc>
          <w:tcPr>
            <w:tcW w:w="667" w:type="dxa"/>
          </w:tcPr>
          <w:p w14:paraId="325F878E" w14:textId="2A10EF4C" w:rsidR="00985179" w:rsidRPr="00302082" w:rsidRDefault="00985179" w:rsidP="00985179">
            <w:pPr>
              <w:spacing w:after="120"/>
              <w:jc w:val="center"/>
              <w:rPr>
                <w:rFonts w:ascii="Arial" w:hAnsi="Arial" w:cs="Arial"/>
                <w:i/>
              </w:rPr>
            </w:pPr>
            <w:r w:rsidRPr="00302082">
              <w:rPr>
                <w:rFonts w:ascii="Arial" w:hAnsi="Arial" w:cs="Arial"/>
                <w:i/>
              </w:rPr>
              <w:t>9.4</w:t>
            </w:r>
          </w:p>
        </w:tc>
      </w:tr>
      <w:tr w:rsidR="00985179" w:rsidRPr="00302082" w14:paraId="325F879B" w14:textId="77777777" w:rsidTr="00F02B70">
        <w:tc>
          <w:tcPr>
            <w:tcW w:w="2693" w:type="dxa"/>
            <w:shd w:val="clear" w:color="auto" w:fill="D9D9D9" w:themeFill="background1" w:themeFillShade="D9"/>
          </w:tcPr>
          <w:p w14:paraId="325F8790" w14:textId="77777777" w:rsidR="00985179" w:rsidRPr="00302082" w:rsidRDefault="00985179" w:rsidP="00985179">
            <w:pPr>
              <w:spacing w:after="120"/>
              <w:rPr>
                <w:rFonts w:ascii="Arial" w:hAnsi="Arial" w:cs="Arial"/>
                <w:b/>
              </w:rPr>
            </w:pPr>
            <w:r w:rsidRPr="00302082">
              <w:rPr>
                <w:rFonts w:ascii="Arial" w:hAnsi="Arial" w:cs="Arial"/>
                <w:b/>
              </w:rPr>
              <w:t>Learning/ teaching method</w:t>
            </w:r>
          </w:p>
        </w:tc>
        <w:tc>
          <w:tcPr>
            <w:tcW w:w="666" w:type="dxa"/>
          </w:tcPr>
          <w:p w14:paraId="325F8791" w14:textId="77777777" w:rsidR="00985179" w:rsidRPr="00302082" w:rsidRDefault="00985179" w:rsidP="00985179">
            <w:pPr>
              <w:spacing w:after="120"/>
              <w:jc w:val="center"/>
              <w:rPr>
                <w:rFonts w:ascii="Arial" w:hAnsi="Arial" w:cs="Arial"/>
                <w:b/>
              </w:rPr>
            </w:pPr>
          </w:p>
        </w:tc>
        <w:tc>
          <w:tcPr>
            <w:tcW w:w="666" w:type="dxa"/>
          </w:tcPr>
          <w:p w14:paraId="325F8792" w14:textId="77777777" w:rsidR="00985179" w:rsidRPr="00302082" w:rsidRDefault="00985179" w:rsidP="00985179">
            <w:pPr>
              <w:spacing w:after="120"/>
              <w:jc w:val="center"/>
              <w:rPr>
                <w:rFonts w:ascii="Arial" w:hAnsi="Arial" w:cs="Arial"/>
                <w:b/>
              </w:rPr>
            </w:pPr>
          </w:p>
        </w:tc>
        <w:tc>
          <w:tcPr>
            <w:tcW w:w="666" w:type="dxa"/>
          </w:tcPr>
          <w:p w14:paraId="325F8793" w14:textId="77777777" w:rsidR="00985179" w:rsidRPr="00302082" w:rsidRDefault="00985179" w:rsidP="00985179">
            <w:pPr>
              <w:spacing w:after="120"/>
              <w:jc w:val="center"/>
              <w:rPr>
                <w:rFonts w:ascii="Arial" w:hAnsi="Arial" w:cs="Arial"/>
                <w:b/>
              </w:rPr>
            </w:pPr>
          </w:p>
        </w:tc>
        <w:tc>
          <w:tcPr>
            <w:tcW w:w="667" w:type="dxa"/>
          </w:tcPr>
          <w:p w14:paraId="325F8794" w14:textId="77777777" w:rsidR="00985179" w:rsidRPr="00302082" w:rsidRDefault="00985179" w:rsidP="00985179">
            <w:pPr>
              <w:spacing w:after="120"/>
              <w:jc w:val="center"/>
              <w:rPr>
                <w:rFonts w:ascii="Arial" w:hAnsi="Arial" w:cs="Arial"/>
                <w:b/>
              </w:rPr>
            </w:pPr>
          </w:p>
        </w:tc>
        <w:tc>
          <w:tcPr>
            <w:tcW w:w="666" w:type="dxa"/>
          </w:tcPr>
          <w:p w14:paraId="325F8795" w14:textId="77777777" w:rsidR="00985179" w:rsidRPr="00302082" w:rsidRDefault="00985179" w:rsidP="00985179">
            <w:pPr>
              <w:spacing w:after="120"/>
              <w:jc w:val="center"/>
              <w:rPr>
                <w:rFonts w:ascii="Arial" w:hAnsi="Arial" w:cs="Arial"/>
                <w:b/>
              </w:rPr>
            </w:pPr>
          </w:p>
        </w:tc>
        <w:tc>
          <w:tcPr>
            <w:tcW w:w="666" w:type="dxa"/>
          </w:tcPr>
          <w:p w14:paraId="325F8796" w14:textId="77777777" w:rsidR="00985179" w:rsidRPr="00302082" w:rsidRDefault="00985179" w:rsidP="00985179">
            <w:pPr>
              <w:spacing w:after="120"/>
              <w:jc w:val="center"/>
              <w:rPr>
                <w:rFonts w:ascii="Arial" w:hAnsi="Arial" w:cs="Arial"/>
                <w:b/>
              </w:rPr>
            </w:pPr>
          </w:p>
        </w:tc>
        <w:tc>
          <w:tcPr>
            <w:tcW w:w="667" w:type="dxa"/>
          </w:tcPr>
          <w:p w14:paraId="325F8797" w14:textId="77777777" w:rsidR="00985179" w:rsidRPr="00302082" w:rsidRDefault="00985179" w:rsidP="00985179">
            <w:pPr>
              <w:spacing w:after="120"/>
              <w:jc w:val="center"/>
              <w:rPr>
                <w:rFonts w:ascii="Arial" w:hAnsi="Arial" w:cs="Arial"/>
                <w:b/>
              </w:rPr>
            </w:pPr>
          </w:p>
        </w:tc>
        <w:tc>
          <w:tcPr>
            <w:tcW w:w="666" w:type="dxa"/>
          </w:tcPr>
          <w:p w14:paraId="325F8798" w14:textId="77777777" w:rsidR="00985179" w:rsidRPr="00302082" w:rsidRDefault="00985179" w:rsidP="00985179">
            <w:pPr>
              <w:spacing w:after="120"/>
              <w:jc w:val="center"/>
              <w:rPr>
                <w:rFonts w:ascii="Arial" w:hAnsi="Arial" w:cs="Arial"/>
                <w:b/>
              </w:rPr>
            </w:pPr>
          </w:p>
        </w:tc>
        <w:tc>
          <w:tcPr>
            <w:tcW w:w="666" w:type="dxa"/>
          </w:tcPr>
          <w:p w14:paraId="325F8799" w14:textId="77777777" w:rsidR="00985179" w:rsidRPr="00302082" w:rsidRDefault="00985179" w:rsidP="00985179">
            <w:pPr>
              <w:spacing w:after="120"/>
              <w:jc w:val="center"/>
              <w:rPr>
                <w:rFonts w:ascii="Arial" w:hAnsi="Arial" w:cs="Arial"/>
                <w:b/>
              </w:rPr>
            </w:pPr>
          </w:p>
        </w:tc>
        <w:tc>
          <w:tcPr>
            <w:tcW w:w="667" w:type="dxa"/>
          </w:tcPr>
          <w:p w14:paraId="325F879A" w14:textId="77777777" w:rsidR="00985179" w:rsidRPr="00302082" w:rsidRDefault="00985179" w:rsidP="00985179">
            <w:pPr>
              <w:spacing w:after="120"/>
              <w:jc w:val="center"/>
              <w:rPr>
                <w:rFonts w:ascii="Arial" w:hAnsi="Arial" w:cs="Arial"/>
                <w:b/>
              </w:rPr>
            </w:pPr>
          </w:p>
        </w:tc>
      </w:tr>
      <w:tr w:rsidR="00985179" w:rsidRPr="00302082" w14:paraId="325F87A7" w14:textId="77777777" w:rsidTr="00F02B70">
        <w:tc>
          <w:tcPr>
            <w:tcW w:w="2693" w:type="dxa"/>
          </w:tcPr>
          <w:p w14:paraId="325F879C" w14:textId="77777777" w:rsidR="00985179" w:rsidRPr="00E727A7" w:rsidRDefault="00985179" w:rsidP="00985179">
            <w:pPr>
              <w:spacing w:after="120"/>
              <w:rPr>
                <w:rFonts w:ascii="Arial" w:hAnsi="Arial" w:cs="Arial"/>
              </w:rPr>
            </w:pPr>
            <w:r>
              <w:rPr>
                <w:rFonts w:ascii="Arial" w:hAnsi="Arial" w:cs="Arial"/>
              </w:rPr>
              <w:t>Lecture</w:t>
            </w:r>
          </w:p>
        </w:tc>
        <w:tc>
          <w:tcPr>
            <w:tcW w:w="666" w:type="dxa"/>
          </w:tcPr>
          <w:p w14:paraId="325F879D"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9E"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9F"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A0"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1"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2" w14:textId="3033EF13" w:rsidR="00985179" w:rsidRPr="00302082" w:rsidRDefault="00985179" w:rsidP="00985179">
            <w:pPr>
              <w:spacing w:after="120"/>
              <w:jc w:val="center"/>
              <w:rPr>
                <w:rFonts w:ascii="Arial" w:hAnsi="Arial" w:cs="Arial"/>
                <w:b/>
              </w:rPr>
            </w:pPr>
          </w:p>
        </w:tc>
        <w:tc>
          <w:tcPr>
            <w:tcW w:w="667" w:type="dxa"/>
          </w:tcPr>
          <w:p w14:paraId="325F87A3" w14:textId="28F80D1A"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4" w14:textId="4F1B646E"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5" w14:textId="68E89C76"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A6" w14:textId="77777777" w:rsidR="00985179" w:rsidRPr="00302082" w:rsidRDefault="00985179" w:rsidP="00985179">
            <w:pPr>
              <w:spacing w:after="120"/>
              <w:jc w:val="center"/>
              <w:rPr>
                <w:rFonts w:ascii="Arial" w:hAnsi="Arial" w:cs="Arial"/>
                <w:b/>
              </w:rPr>
            </w:pPr>
          </w:p>
        </w:tc>
      </w:tr>
      <w:tr w:rsidR="00985179" w:rsidRPr="00302082" w14:paraId="325F87B3" w14:textId="77777777" w:rsidTr="00F02B70">
        <w:tc>
          <w:tcPr>
            <w:tcW w:w="2693" w:type="dxa"/>
          </w:tcPr>
          <w:p w14:paraId="325F87A8" w14:textId="77777777" w:rsidR="00985179" w:rsidRPr="00E727A7" w:rsidRDefault="00985179" w:rsidP="00985179">
            <w:pPr>
              <w:spacing w:after="120"/>
              <w:rPr>
                <w:rFonts w:ascii="Arial" w:hAnsi="Arial" w:cs="Arial"/>
              </w:rPr>
            </w:pPr>
            <w:r w:rsidRPr="00E727A7">
              <w:rPr>
                <w:rFonts w:ascii="Arial" w:hAnsi="Arial" w:cs="Arial"/>
              </w:rPr>
              <w:t>Seminar</w:t>
            </w:r>
          </w:p>
        </w:tc>
        <w:tc>
          <w:tcPr>
            <w:tcW w:w="666" w:type="dxa"/>
          </w:tcPr>
          <w:p w14:paraId="325F87A9"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A"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B"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AC"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D"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AE" w14:textId="2C4CFC1C" w:rsidR="00985179" w:rsidRPr="00302082" w:rsidRDefault="00985179" w:rsidP="00985179">
            <w:pPr>
              <w:spacing w:after="120"/>
              <w:jc w:val="center"/>
              <w:rPr>
                <w:rFonts w:ascii="Arial" w:hAnsi="Arial" w:cs="Arial"/>
                <w:b/>
              </w:rPr>
            </w:pPr>
          </w:p>
        </w:tc>
        <w:tc>
          <w:tcPr>
            <w:tcW w:w="667" w:type="dxa"/>
          </w:tcPr>
          <w:p w14:paraId="325F87AF" w14:textId="3EC7462A"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0" w14:textId="7DDB974A"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1" w14:textId="6C47F082"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B2" w14:textId="1EE2AA88" w:rsidR="00985179" w:rsidRPr="00302082" w:rsidRDefault="00985179" w:rsidP="00985179">
            <w:pPr>
              <w:spacing w:after="120"/>
              <w:jc w:val="center"/>
              <w:rPr>
                <w:rFonts w:ascii="Arial" w:hAnsi="Arial" w:cs="Arial"/>
                <w:b/>
              </w:rPr>
            </w:pPr>
            <w:r>
              <w:rPr>
                <w:rFonts w:ascii="Arial" w:hAnsi="Arial" w:cs="Arial"/>
                <w:b/>
              </w:rPr>
              <w:t>x</w:t>
            </w:r>
          </w:p>
        </w:tc>
      </w:tr>
      <w:tr w:rsidR="00985179" w:rsidRPr="00302082" w14:paraId="325F87BF" w14:textId="77777777" w:rsidTr="00F02B70">
        <w:tc>
          <w:tcPr>
            <w:tcW w:w="2693" w:type="dxa"/>
          </w:tcPr>
          <w:p w14:paraId="325F87B4" w14:textId="77777777" w:rsidR="00985179" w:rsidRPr="00E727A7" w:rsidRDefault="00985179" w:rsidP="00985179">
            <w:pPr>
              <w:spacing w:after="120"/>
              <w:rPr>
                <w:rFonts w:ascii="Arial" w:hAnsi="Arial" w:cs="Arial"/>
              </w:rPr>
            </w:pPr>
            <w:r w:rsidRPr="00E727A7">
              <w:rPr>
                <w:rFonts w:ascii="Arial" w:hAnsi="Arial" w:cs="Arial"/>
              </w:rPr>
              <w:t>Private Study</w:t>
            </w:r>
          </w:p>
        </w:tc>
        <w:tc>
          <w:tcPr>
            <w:tcW w:w="666" w:type="dxa"/>
          </w:tcPr>
          <w:p w14:paraId="325F87B5"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6"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7"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B8"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9"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A" w14:textId="055A86C2" w:rsidR="00985179" w:rsidRPr="00302082" w:rsidRDefault="00985179" w:rsidP="00985179">
            <w:pPr>
              <w:spacing w:after="120"/>
              <w:jc w:val="center"/>
              <w:rPr>
                <w:rFonts w:ascii="Arial" w:hAnsi="Arial" w:cs="Arial"/>
                <w:b/>
              </w:rPr>
            </w:pPr>
          </w:p>
        </w:tc>
        <w:tc>
          <w:tcPr>
            <w:tcW w:w="667" w:type="dxa"/>
          </w:tcPr>
          <w:p w14:paraId="325F87BB" w14:textId="78B4EE42"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C" w14:textId="5025456C"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BD" w14:textId="40E52C5B"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BE" w14:textId="32E37D05" w:rsidR="00985179" w:rsidRPr="00302082" w:rsidRDefault="00985179" w:rsidP="00985179">
            <w:pPr>
              <w:spacing w:after="120"/>
              <w:jc w:val="center"/>
              <w:rPr>
                <w:rFonts w:ascii="Arial" w:hAnsi="Arial" w:cs="Arial"/>
                <w:b/>
              </w:rPr>
            </w:pPr>
            <w:r>
              <w:rPr>
                <w:rFonts w:ascii="Arial" w:hAnsi="Arial" w:cs="Arial"/>
                <w:b/>
              </w:rPr>
              <w:t>x</w:t>
            </w:r>
          </w:p>
        </w:tc>
      </w:tr>
      <w:tr w:rsidR="00985179" w:rsidRPr="00302082" w14:paraId="325F87CB" w14:textId="77777777" w:rsidTr="00F02B70">
        <w:tc>
          <w:tcPr>
            <w:tcW w:w="2693" w:type="dxa"/>
            <w:shd w:val="clear" w:color="auto" w:fill="D9D9D9" w:themeFill="background1" w:themeFillShade="D9"/>
          </w:tcPr>
          <w:p w14:paraId="325F87C0" w14:textId="77777777" w:rsidR="00985179" w:rsidRPr="00302082" w:rsidRDefault="00985179" w:rsidP="00985179">
            <w:pPr>
              <w:spacing w:after="120"/>
              <w:rPr>
                <w:rFonts w:ascii="Arial" w:hAnsi="Arial" w:cs="Arial"/>
                <w:b/>
              </w:rPr>
            </w:pPr>
            <w:r w:rsidRPr="00302082">
              <w:rPr>
                <w:rFonts w:ascii="Arial" w:hAnsi="Arial" w:cs="Arial"/>
                <w:b/>
              </w:rPr>
              <w:t>Assessment method</w:t>
            </w:r>
          </w:p>
        </w:tc>
        <w:tc>
          <w:tcPr>
            <w:tcW w:w="666" w:type="dxa"/>
          </w:tcPr>
          <w:p w14:paraId="325F87C1" w14:textId="77777777" w:rsidR="00985179" w:rsidRPr="00302082" w:rsidRDefault="00985179" w:rsidP="00985179">
            <w:pPr>
              <w:spacing w:after="120"/>
              <w:jc w:val="center"/>
              <w:rPr>
                <w:rFonts w:ascii="Arial" w:hAnsi="Arial" w:cs="Arial"/>
                <w:b/>
              </w:rPr>
            </w:pPr>
          </w:p>
        </w:tc>
        <w:tc>
          <w:tcPr>
            <w:tcW w:w="666" w:type="dxa"/>
          </w:tcPr>
          <w:p w14:paraId="325F87C2" w14:textId="77777777" w:rsidR="00985179" w:rsidRPr="00302082" w:rsidRDefault="00985179" w:rsidP="00985179">
            <w:pPr>
              <w:spacing w:after="120"/>
              <w:jc w:val="center"/>
              <w:rPr>
                <w:rFonts w:ascii="Arial" w:hAnsi="Arial" w:cs="Arial"/>
                <w:b/>
              </w:rPr>
            </w:pPr>
          </w:p>
        </w:tc>
        <w:tc>
          <w:tcPr>
            <w:tcW w:w="666" w:type="dxa"/>
          </w:tcPr>
          <w:p w14:paraId="325F87C3" w14:textId="77777777" w:rsidR="00985179" w:rsidRPr="00302082" w:rsidRDefault="00985179" w:rsidP="00985179">
            <w:pPr>
              <w:spacing w:after="120"/>
              <w:jc w:val="center"/>
              <w:rPr>
                <w:rFonts w:ascii="Arial" w:hAnsi="Arial" w:cs="Arial"/>
                <w:b/>
              </w:rPr>
            </w:pPr>
          </w:p>
        </w:tc>
        <w:tc>
          <w:tcPr>
            <w:tcW w:w="667" w:type="dxa"/>
          </w:tcPr>
          <w:p w14:paraId="325F87C4" w14:textId="77777777" w:rsidR="00985179" w:rsidRPr="00302082" w:rsidRDefault="00985179" w:rsidP="00985179">
            <w:pPr>
              <w:spacing w:after="120"/>
              <w:jc w:val="center"/>
              <w:rPr>
                <w:rFonts w:ascii="Arial" w:hAnsi="Arial" w:cs="Arial"/>
                <w:b/>
              </w:rPr>
            </w:pPr>
          </w:p>
        </w:tc>
        <w:tc>
          <w:tcPr>
            <w:tcW w:w="666" w:type="dxa"/>
          </w:tcPr>
          <w:p w14:paraId="325F87C5" w14:textId="77777777" w:rsidR="00985179" w:rsidRPr="00302082" w:rsidRDefault="00985179" w:rsidP="00985179">
            <w:pPr>
              <w:spacing w:after="120"/>
              <w:jc w:val="center"/>
              <w:rPr>
                <w:rFonts w:ascii="Arial" w:hAnsi="Arial" w:cs="Arial"/>
                <w:b/>
              </w:rPr>
            </w:pPr>
          </w:p>
        </w:tc>
        <w:tc>
          <w:tcPr>
            <w:tcW w:w="666" w:type="dxa"/>
          </w:tcPr>
          <w:p w14:paraId="325F87C6" w14:textId="77777777" w:rsidR="00985179" w:rsidRPr="00302082" w:rsidRDefault="00985179" w:rsidP="00985179">
            <w:pPr>
              <w:spacing w:after="120"/>
              <w:jc w:val="center"/>
              <w:rPr>
                <w:rFonts w:ascii="Arial" w:hAnsi="Arial" w:cs="Arial"/>
                <w:b/>
              </w:rPr>
            </w:pPr>
          </w:p>
        </w:tc>
        <w:tc>
          <w:tcPr>
            <w:tcW w:w="667" w:type="dxa"/>
          </w:tcPr>
          <w:p w14:paraId="325F87C7" w14:textId="77777777" w:rsidR="00985179" w:rsidRPr="00302082" w:rsidRDefault="00985179" w:rsidP="00985179">
            <w:pPr>
              <w:spacing w:after="120"/>
              <w:jc w:val="center"/>
              <w:rPr>
                <w:rFonts w:ascii="Arial" w:hAnsi="Arial" w:cs="Arial"/>
                <w:b/>
              </w:rPr>
            </w:pPr>
          </w:p>
        </w:tc>
        <w:tc>
          <w:tcPr>
            <w:tcW w:w="666" w:type="dxa"/>
          </w:tcPr>
          <w:p w14:paraId="325F87C8" w14:textId="77777777" w:rsidR="00985179" w:rsidRPr="00302082" w:rsidRDefault="00985179" w:rsidP="00985179">
            <w:pPr>
              <w:spacing w:after="120"/>
              <w:jc w:val="center"/>
              <w:rPr>
                <w:rFonts w:ascii="Arial" w:hAnsi="Arial" w:cs="Arial"/>
                <w:b/>
              </w:rPr>
            </w:pPr>
          </w:p>
        </w:tc>
        <w:tc>
          <w:tcPr>
            <w:tcW w:w="666" w:type="dxa"/>
          </w:tcPr>
          <w:p w14:paraId="325F87C9" w14:textId="77777777" w:rsidR="00985179" w:rsidRPr="00302082" w:rsidRDefault="00985179" w:rsidP="00985179">
            <w:pPr>
              <w:spacing w:after="120"/>
              <w:jc w:val="center"/>
              <w:rPr>
                <w:rFonts w:ascii="Arial" w:hAnsi="Arial" w:cs="Arial"/>
                <w:b/>
              </w:rPr>
            </w:pPr>
          </w:p>
        </w:tc>
        <w:tc>
          <w:tcPr>
            <w:tcW w:w="667" w:type="dxa"/>
          </w:tcPr>
          <w:p w14:paraId="325F87CA" w14:textId="77777777" w:rsidR="00985179" w:rsidRPr="00302082" w:rsidRDefault="00985179" w:rsidP="00985179">
            <w:pPr>
              <w:spacing w:after="120"/>
              <w:jc w:val="center"/>
              <w:rPr>
                <w:rFonts w:ascii="Arial" w:hAnsi="Arial" w:cs="Arial"/>
                <w:b/>
              </w:rPr>
            </w:pPr>
          </w:p>
        </w:tc>
      </w:tr>
      <w:tr w:rsidR="00985179" w:rsidRPr="00302082" w14:paraId="325F87D7" w14:textId="77777777" w:rsidTr="00F02B70">
        <w:tc>
          <w:tcPr>
            <w:tcW w:w="2693" w:type="dxa"/>
          </w:tcPr>
          <w:p w14:paraId="325F87CC" w14:textId="49CFBAF9" w:rsidR="00985179" w:rsidRPr="00E727A7" w:rsidRDefault="00B6780E" w:rsidP="00985179">
            <w:pPr>
              <w:spacing w:after="120"/>
              <w:rPr>
                <w:rFonts w:ascii="Arial" w:hAnsi="Arial" w:cs="Arial"/>
              </w:rPr>
            </w:pPr>
            <w:r>
              <w:rPr>
                <w:rFonts w:ascii="Arial" w:hAnsi="Arial" w:cs="Arial"/>
              </w:rPr>
              <w:t>Coding exercises</w:t>
            </w:r>
          </w:p>
        </w:tc>
        <w:tc>
          <w:tcPr>
            <w:tcW w:w="666" w:type="dxa"/>
          </w:tcPr>
          <w:p w14:paraId="325F87CD"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CE"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CF"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D0"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1"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2" w14:textId="79C5A034" w:rsidR="00985179" w:rsidRPr="00302082" w:rsidRDefault="00985179" w:rsidP="00985179">
            <w:pPr>
              <w:spacing w:after="120"/>
              <w:jc w:val="center"/>
              <w:rPr>
                <w:rFonts w:ascii="Arial" w:hAnsi="Arial" w:cs="Arial"/>
                <w:b/>
              </w:rPr>
            </w:pPr>
          </w:p>
        </w:tc>
        <w:tc>
          <w:tcPr>
            <w:tcW w:w="667" w:type="dxa"/>
          </w:tcPr>
          <w:p w14:paraId="325F87D3" w14:textId="5C3FFA1D"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4" w14:textId="1D6B0773"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5" w14:textId="3A1D8C42" w:rsidR="00985179" w:rsidRPr="00302082" w:rsidRDefault="00985179" w:rsidP="00985179">
            <w:pPr>
              <w:spacing w:after="120"/>
              <w:jc w:val="center"/>
              <w:rPr>
                <w:rFonts w:ascii="Arial" w:hAnsi="Arial" w:cs="Arial"/>
                <w:b/>
              </w:rPr>
            </w:pPr>
          </w:p>
        </w:tc>
        <w:tc>
          <w:tcPr>
            <w:tcW w:w="667" w:type="dxa"/>
          </w:tcPr>
          <w:p w14:paraId="325F87D6" w14:textId="38373CA0" w:rsidR="00985179" w:rsidRPr="00302082" w:rsidRDefault="00985179" w:rsidP="00985179">
            <w:pPr>
              <w:spacing w:after="120"/>
              <w:jc w:val="center"/>
              <w:rPr>
                <w:rFonts w:ascii="Arial" w:hAnsi="Arial" w:cs="Arial"/>
                <w:b/>
              </w:rPr>
            </w:pPr>
          </w:p>
        </w:tc>
      </w:tr>
      <w:tr w:rsidR="00985179" w:rsidRPr="00302082" w14:paraId="325F87E3" w14:textId="77777777" w:rsidTr="00F02B70">
        <w:tc>
          <w:tcPr>
            <w:tcW w:w="2693" w:type="dxa"/>
          </w:tcPr>
          <w:p w14:paraId="325F87D8" w14:textId="146F3352" w:rsidR="00985179" w:rsidRPr="00E727A7" w:rsidRDefault="00985179" w:rsidP="00985179">
            <w:pPr>
              <w:spacing w:after="120"/>
              <w:rPr>
                <w:rFonts w:ascii="Arial" w:hAnsi="Arial" w:cs="Arial"/>
              </w:rPr>
            </w:pPr>
            <w:r>
              <w:rPr>
                <w:rFonts w:ascii="Arial" w:hAnsi="Arial" w:cs="Arial"/>
              </w:rPr>
              <w:t>Group project</w:t>
            </w:r>
          </w:p>
        </w:tc>
        <w:tc>
          <w:tcPr>
            <w:tcW w:w="666" w:type="dxa"/>
          </w:tcPr>
          <w:p w14:paraId="325F87D9"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A"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B"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DC"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D"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DE" w14:textId="57461F9A" w:rsidR="00985179" w:rsidRPr="00302082" w:rsidRDefault="00B6780E" w:rsidP="00985179">
            <w:pPr>
              <w:spacing w:after="120"/>
              <w:jc w:val="center"/>
              <w:rPr>
                <w:rFonts w:ascii="Arial" w:hAnsi="Arial" w:cs="Arial"/>
                <w:b/>
              </w:rPr>
            </w:pPr>
            <w:r>
              <w:rPr>
                <w:rFonts w:ascii="Arial" w:hAnsi="Arial" w:cs="Arial"/>
                <w:b/>
              </w:rPr>
              <w:t>x</w:t>
            </w:r>
          </w:p>
        </w:tc>
        <w:tc>
          <w:tcPr>
            <w:tcW w:w="667" w:type="dxa"/>
          </w:tcPr>
          <w:p w14:paraId="325F87DF" w14:textId="270829CA"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E0" w14:textId="7F37FF33"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E1" w14:textId="2246390C"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E2" w14:textId="7B073C06" w:rsidR="00985179" w:rsidRPr="00302082" w:rsidRDefault="00985179" w:rsidP="00985179">
            <w:pPr>
              <w:spacing w:after="120"/>
              <w:jc w:val="center"/>
              <w:rPr>
                <w:rFonts w:ascii="Arial" w:hAnsi="Arial" w:cs="Arial"/>
                <w:b/>
              </w:rPr>
            </w:pPr>
            <w:r>
              <w:rPr>
                <w:rFonts w:ascii="Arial" w:hAnsi="Arial" w:cs="Arial"/>
                <w:b/>
              </w:rPr>
              <w:t>x</w:t>
            </w:r>
          </w:p>
        </w:tc>
      </w:tr>
      <w:tr w:rsidR="00985179" w:rsidRPr="00302082" w14:paraId="325F87EF" w14:textId="77777777" w:rsidTr="00F02B70">
        <w:tc>
          <w:tcPr>
            <w:tcW w:w="2693" w:type="dxa"/>
          </w:tcPr>
          <w:p w14:paraId="325F87E4" w14:textId="075705FF" w:rsidR="00985179" w:rsidRPr="00E727A7" w:rsidRDefault="00985179" w:rsidP="00B6780E">
            <w:pPr>
              <w:spacing w:after="120"/>
              <w:rPr>
                <w:rFonts w:ascii="Arial" w:hAnsi="Arial" w:cs="Arial"/>
              </w:rPr>
            </w:pPr>
            <w:r>
              <w:rPr>
                <w:rFonts w:ascii="Arial" w:hAnsi="Arial" w:cs="Arial"/>
              </w:rPr>
              <w:t xml:space="preserve">Group </w:t>
            </w:r>
            <w:r w:rsidR="00B6780E">
              <w:rPr>
                <w:rFonts w:ascii="Arial" w:hAnsi="Arial" w:cs="Arial"/>
              </w:rPr>
              <w:t xml:space="preserve">project </w:t>
            </w:r>
            <w:r>
              <w:rPr>
                <w:rFonts w:ascii="Arial" w:hAnsi="Arial" w:cs="Arial"/>
              </w:rPr>
              <w:t>presentation</w:t>
            </w:r>
          </w:p>
        </w:tc>
        <w:tc>
          <w:tcPr>
            <w:tcW w:w="666" w:type="dxa"/>
          </w:tcPr>
          <w:p w14:paraId="325F87E5" w14:textId="308DC77A" w:rsidR="00985179" w:rsidRPr="00302082" w:rsidRDefault="00985179" w:rsidP="00985179">
            <w:pPr>
              <w:spacing w:after="120"/>
              <w:jc w:val="center"/>
              <w:rPr>
                <w:rFonts w:ascii="Arial" w:hAnsi="Arial" w:cs="Arial"/>
                <w:b/>
              </w:rPr>
            </w:pPr>
          </w:p>
        </w:tc>
        <w:tc>
          <w:tcPr>
            <w:tcW w:w="666" w:type="dxa"/>
          </w:tcPr>
          <w:p w14:paraId="325F87E6" w14:textId="77777777"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E7" w14:textId="77777777"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E8" w14:textId="436F7070" w:rsidR="00985179" w:rsidRPr="00302082" w:rsidRDefault="00985179" w:rsidP="00985179">
            <w:pPr>
              <w:spacing w:after="120"/>
              <w:jc w:val="center"/>
              <w:rPr>
                <w:rFonts w:ascii="Arial" w:hAnsi="Arial" w:cs="Arial"/>
                <w:b/>
              </w:rPr>
            </w:pPr>
          </w:p>
        </w:tc>
        <w:tc>
          <w:tcPr>
            <w:tcW w:w="666" w:type="dxa"/>
          </w:tcPr>
          <w:p w14:paraId="325F87E9" w14:textId="274FB5EB" w:rsidR="00985179" w:rsidRPr="00302082" w:rsidRDefault="00985179" w:rsidP="00985179">
            <w:pPr>
              <w:spacing w:after="120"/>
              <w:jc w:val="center"/>
              <w:rPr>
                <w:rFonts w:ascii="Arial" w:hAnsi="Arial" w:cs="Arial"/>
                <w:b/>
              </w:rPr>
            </w:pPr>
          </w:p>
        </w:tc>
        <w:tc>
          <w:tcPr>
            <w:tcW w:w="666" w:type="dxa"/>
          </w:tcPr>
          <w:p w14:paraId="325F87EA" w14:textId="22B57B81" w:rsidR="00985179" w:rsidRPr="00302082" w:rsidRDefault="00801DA0" w:rsidP="00985179">
            <w:pPr>
              <w:spacing w:after="120"/>
              <w:jc w:val="center"/>
              <w:rPr>
                <w:rFonts w:ascii="Arial" w:hAnsi="Arial" w:cs="Arial"/>
                <w:b/>
              </w:rPr>
            </w:pPr>
            <w:r>
              <w:rPr>
                <w:rFonts w:ascii="Arial" w:hAnsi="Arial" w:cs="Arial"/>
                <w:b/>
              </w:rPr>
              <w:t>x</w:t>
            </w:r>
          </w:p>
        </w:tc>
        <w:tc>
          <w:tcPr>
            <w:tcW w:w="667" w:type="dxa"/>
          </w:tcPr>
          <w:p w14:paraId="325F87EB" w14:textId="5F96BAFF"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EC" w14:textId="3490BC8D" w:rsidR="00985179" w:rsidRPr="00302082" w:rsidRDefault="00985179" w:rsidP="00985179">
            <w:pPr>
              <w:spacing w:after="120"/>
              <w:jc w:val="center"/>
              <w:rPr>
                <w:rFonts w:ascii="Arial" w:hAnsi="Arial" w:cs="Arial"/>
                <w:b/>
              </w:rPr>
            </w:pPr>
            <w:r>
              <w:rPr>
                <w:rFonts w:ascii="Arial" w:hAnsi="Arial" w:cs="Arial"/>
                <w:b/>
              </w:rPr>
              <w:t>x</w:t>
            </w:r>
          </w:p>
        </w:tc>
        <w:tc>
          <w:tcPr>
            <w:tcW w:w="666" w:type="dxa"/>
          </w:tcPr>
          <w:p w14:paraId="325F87ED" w14:textId="2F9E46FD" w:rsidR="00985179" w:rsidRPr="00302082" w:rsidRDefault="00985179" w:rsidP="00985179">
            <w:pPr>
              <w:spacing w:after="120"/>
              <w:jc w:val="center"/>
              <w:rPr>
                <w:rFonts w:ascii="Arial" w:hAnsi="Arial" w:cs="Arial"/>
                <w:b/>
              </w:rPr>
            </w:pPr>
            <w:r>
              <w:rPr>
                <w:rFonts w:ascii="Arial" w:hAnsi="Arial" w:cs="Arial"/>
                <w:b/>
              </w:rPr>
              <w:t>x</w:t>
            </w:r>
          </w:p>
        </w:tc>
        <w:tc>
          <w:tcPr>
            <w:tcW w:w="667" w:type="dxa"/>
          </w:tcPr>
          <w:p w14:paraId="325F87EE" w14:textId="6616229D" w:rsidR="00985179" w:rsidRPr="00302082" w:rsidRDefault="00985179" w:rsidP="00985179">
            <w:pPr>
              <w:spacing w:after="120"/>
              <w:jc w:val="center"/>
              <w:rPr>
                <w:rFonts w:ascii="Arial" w:hAnsi="Arial" w:cs="Arial"/>
                <w:b/>
              </w:rPr>
            </w:pPr>
            <w:r>
              <w:rPr>
                <w:rFonts w:ascii="Arial" w:hAnsi="Arial" w:cs="Arial"/>
                <w:b/>
              </w:rPr>
              <w:t>x</w:t>
            </w:r>
          </w:p>
        </w:tc>
      </w:tr>
    </w:tbl>
    <w:p w14:paraId="756FA959" w14:textId="77777777" w:rsidR="00B21991" w:rsidRPr="00B21991" w:rsidRDefault="00B21991" w:rsidP="00B21991">
      <w:pPr>
        <w:spacing w:after="120" w:line="240" w:lineRule="auto"/>
        <w:ind w:left="567" w:right="260"/>
        <w:jc w:val="both"/>
        <w:rPr>
          <w:rFonts w:ascii="Arial" w:hAnsi="Arial" w:cs="Arial"/>
          <w:iCs/>
        </w:rPr>
      </w:pPr>
    </w:p>
    <w:p w14:paraId="325F87F2" w14:textId="73D18F48" w:rsidR="00D50113" w:rsidRPr="00D50113" w:rsidRDefault="00DD2773" w:rsidP="004B0A7B">
      <w:pPr>
        <w:numPr>
          <w:ilvl w:val="0"/>
          <w:numId w:val="1"/>
        </w:numPr>
        <w:spacing w:after="120" w:line="240" w:lineRule="auto"/>
        <w:ind w:left="567" w:right="260" w:hanging="567"/>
        <w:jc w:val="both"/>
        <w:rPr>
          <w:rFonts w:ascii="Arial" w:hAnsi="Arial" w:cs="Arial"/>
          <w:iCs/>
        </w:rPr>
      </w:pPr>
      <w:r>
        <w:rPr>
          <w:rFonts w:ascii="Arial" w:hAnsi="Arial" w:cs="Arial"/>
          <w:b/>
          <w:bCs/>
        </w:rPr>
        <w:t>I</w:t>
      </w:r>
      <w:r w:rsidR="002A7F48">
        <w:rPr>
          <w:rFonts w:ascii="Arial" w:hAnsi="Arial" w:cs="Arial"/>
          <w:b/>
          <w:bCs/>
        </w:rPr>
        <w:t>nclusive m</w:t>
      </w:r>
      <w:r w:rsidR="00D50113" w:rsidRPr="00D50113">
        <w:rPr>
          <w:rFonts w:ascii="Arial" w:hAnsi="Arial" w:cs="Arial"/>
          <w:b/>
          <w:bCs/>
        </w:rPr>
        <w:t xml:space="preserve">odule </w:t>
      </w:r>
      <w:r w:rsidR="002A7F48">
        <w:rPr>
          <w:rFonts w:ascii="Arial" w:hAnsi="Arial" w:cs="Arial"/>
          <w:b/>
          <w:bCs/>
        </w:rPr>
        <w:t>d</w:t>
      </w:r>
      <w:r w:rsidR="00D50113" w:rsidRPr="00D50113">
        <w:rPr>
          <w:rFonts w:ascii="Arial" w:hAnsi="Arial" w:cs="Arial"/>
          <w:b/>
          <w:bCs/>
        </w:rPr>
        <w:t xml:space="preserve">esign </w:t>
      </w:r>
    </w:p>
    <w:p w14:paraId="325F87F3" w14:textId="32119912"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200E5A">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325F87F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5F87F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25F87F6"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25F87F7" w14:textId="77777777" w:rsidR="009A2D37" w:rsidRDefault="002A7F48" w:rsidP="00FA1533">
      <w:pPr>
        <w:numPr>
          <w:ilvl w:val="0"/>
          <w:numId w:val="1"/>
        </w:numPr>
        <w:spacing w:before="36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25F87F8" w14:textId="77777777" w:rsidR="002A7F48" w:rsidRPr="00E727A7" w:rsidRDefault="00E727A7" w:rsidP="00E727A7">
      <w:pPr>
        <w:spacing w:after="120" w:line="240" w:lineRule="auto"/>
        <w:ind w:left="1134" w:right="260" w:hanging="567"/>
        <w:jc w:val="both"/>
        <w:rPr>
          <w:rFonts w:ascii="Arial" w:hAnsi="Arial" w:cs="Arial"/>
        </w:rPr>
      </w:pPr>
      <w:r w:rsidRPr="00E727A7">
        <w:rPr>
          <w:rFonts w:ascii="Arial" w:hAnsi="Arial" w:cs="Arial"/>
        </w:rPr>
        <w:t>Canterbury</w:t>
      </w:r>
    </w:p>
    <w:p w14:paraId="325F87F9" w14:textId="77777777" w:rsidR="00E727A7" w:rsidRDefault="00E727A7" w:rsidP="00E727A7">
      <w:pPr>
        <w:spacing w:after="120" w:line="240" w:lineRule="auto"/>
        <w:ind w:left="1134" w:right="260" w:hanging="567"/>
        <w:jc w:val="both"/>
        <w:rPr>
          <w:rFonts w:ascii="Arial" w:hAnsi="Arial" w:cs="Arial"/>
          <w:b/>
        </w:rPr>
      </w:pPr>
    </w:p>
    <w:p w14:paraId="325F87FA" w14:textId="77777777" w:rsidR="002A7F48" w:rsidRPr="002A7F48" w:rsidRDefault="002A7F48" w:rsidP="004B0A7B">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25F87FB" w14:textId="77777777" w:rsidR="002A7F48" w:rsidRPr="002A7F48" w:rsidRDefault="00892E8B" w:rsidP="00892E8B">
      <w:pPr>
        <w:spacing w:after="120" w:line="240" w:lineRule="auto"/>
        <w:ind w:left="567" w:right="261"/>
        <w:rPr>
          <w:rFonts w:ascii="Arial" w:hAnsi="Arial" w:cs="Arial"/>
          <w:b/>
        </w:rPr>
      </w:pPr>
      <w:r w:rsidRPr="00892E8B">
        <w:rPr>
          <w:rFonts w:ascii="Arial" w:hAnsi="Arial" w:cs="Arial"/>
          <w:color w:val="000000"/>
          <w:szCs w:val="21"/>
          <w:shd w:val="clear" w:color="auto" w:fill="FFFFFF"/>
        </w:rPr>
        <w:t>Mathematics is a global language</w:t>
      </w:r>
      <w:r w:rsidR="000E5E80">
        <w:rPr>
          <w:rFonts w:ascii="Arial" w:hAnsi="Arial" w:cs="Arial"/>
          <w:color w:val="000000"/>
          <w:szCs w:val="21"/>
          <w:shd w:val="clear" w:color="auto" w:fill="FFFFFF"/>
        </w:rPr>
        <w:t xml:space="preserve">. </w:t>
      </w:r>
      <w:r w:rsidR="000E5E80">
        <w:rPr>
          <w:rFonts w:ascii="Arial" w:hAnsi="Arial" w:cs="Arial"/>
        </w:rPr>
        <w:t>The module develops skills and techniques that are globally transferrable</w:t>
      </w:r>
      <w:r w:rsidR="000E5E80">
        <w:rPr>
          <w:rFonts w:ascii="Arial" w:hAnsi="Arial" w:cs="Arial"/>
          <w:color w:val="000000"/>
          <w:szCs w:val="21"/>
          <w:shd w:val="clear" w:color="auto" w:fill="FFFFFF"/>
        </w:rPr>
        <w:t xml:space="preserve">. </w:t>
      </w:r>
    </w:p>
    <w:p w14:paraId="325F87FC" w14:textId="77777777" w:rsidR="00641D6D" w:rsidRPr="00302082" w:rsidRDefault="00641D6D" w:rsidP="002A7F48">
      <w:pPr>
        <w:pBdr>
          <w:bottom w:val="single" w:sz="6" w:space="1" w:color="auto"/>
        </w:pBdr>
        <w:spacing w:after="120" w:line="240" w:lineRule="auto"/>
        <w:ind w:right="261"/>
        <w:rPr>
          <w:rFonts w:ascii="Arial" w:hAnsi="Arial" w:cs="Arial"/>
        </w:rPr>
      </w:pPr>
    </w:p>
    <w:p w14:paraId="325F87FD" w14:textId="27BE5EDD" w:rsidR="00441E76" w:rsidRPr="00BA453C" w:rsidRDefault="00200E5A"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5F87FE" w14:textId="6A3852A8" w:rsidR="00D83563" w:rsidRPr="00BA453C" w:rsidRDefault="006677E3" w:rsidP="00302082">
      <w:pPr>
        <w:spacing w:after="120" w:line="240" w:lineRule="auto"/>
        <w:ind w:right="260"/>
        <w:rPr>
          <w:rFonts w:ascii="Arial" w:hAnsi="Arial" w:cs="Arial"/>
          <w:b/>
          <w:sz w:val="20"/>
        </w:rPr>
      </w:pPr>
      <w:r>
        <w:rPr>
          <w:rFonts w:ascii="Arial" w:hAnsi="Arial" w:cs="Arial"/>
          <w:b/>
          <w:sz w:val="20"/>
        </w:rPr>
        <w:t>Module</w:t>
      </w:r>
      <w:r w:rsidR="00D83563" w:rsidRPr="00BA453C">
        <w:rPr>
          <w:rFonts w:ascii="Arial" w:hAnsi="Arial" w:cs="Arial"/>
          <w:b/>
          <w:sz w:val="20"/>
        </w:rPr>
        <w:t xml:space="preserve"> record – all revisions must be recorded in the grid and full details of the change retained in the appropriate committee records.</w:t>
      </w:r>
    </w:p>
    <w:p w14:paraId="325F87FF"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25F8805" w14:textId="77777777" w:rsidTr="00AE6CD0">
        <w:trPr>
          <w:trHeight w:val="317"/>
        </w:trPr>
        <w:tc>
          <w:tcPr>
            <w:tcW w:w="1526" w:type="dxa"/>
          </w:tcPr>
          <w:p w14:paraId="325F880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25F880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5F880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25F88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25F880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25F880B" w14:textId="77777777" w:rsidTr="00AE6CD0">
        <w:trPr>
          <w:trHeight w:val="305"/>
        </w:trPr>
        <w:tc>
          <w:tcPr>
            <w:tcW w:w="1526" w:type="dxa"/>
          </w:tcPr>
          <w:p w14:paraId="325F8806" w14:textId="6BF62A01" w:rsidR="00422B69" w:rsidRPr="00302082" w:rsidRDefault="00200E5A" w:rsidP="00302082">
            <w:pPr>
              <w:spacing w:after="120"/>
              <w:ind w:right="-330"/>
              <w:rPr>
                <w:rFonts w:ascii="Arial" w:hAnsi="Arial" w:cs="Arial"/>
              </w:rPr>
            </w:pPr>
            <w:r>
              <w:rPr>
                <w:rFonts w:ascii="Arial" w:hAnsi="Arial" w:cs="Arial"/>
              </w:rPr>
              <w:t>2019</w:t>
            </w:r>
            <w:r w:rsidR="00B21686">
              <w:rPr>
                <w:rFonts w:ascii="Arial" w:hAnsi="Arial" w:cs="Arial"/>
              </w:rPr>
              <w:t>/20</w:t>
            </w:r>
          </w:p>
        </w:tc>
        <w:tc>
          <w:tcPr>
            <w:tcW w:w="1701" w:type="dxa"/>
          </w:tcPr>
          <w:p w14:paraId="325F8807" w14:textId="11D5ADF9" w:rsidR="00422B69" w:rsidRPr="00302082" w:rsidRDefault="00200E5A" w:rsidP="00302082">
            <w:pPr>
              <w:spacing w:after="120"/>
              <w:ind w:right="-330"/>
              <w:rPr>
                <w:rFonts w:ascii="Arial" w:hAnsi="Arial" w:cs="Arial"/>
              </w:rPr>
            </w:pPr>
            <w:r>
              <w:rPr>
                <w:rFonts w:ascii="Arial" w:hAnsi="Arial" w:cs="Arial"/>
              </w:rPr>
              <w:t>New Module</w:t>
            </w:r>
          </w:p>
        </w:tc>
        <w:tc>
          <w:tcPr>
            <w:tcW w:w="2410" w:type="dxa"/>
          </w:tcPr>
          <w:p w14:paraId="325F8808" w14:textId="58E55226" w:rsidR="00422B69" w:rsidRPr="00302082" w:rsidRDefault="00200E5A" w:rsidP="00302082">
            <w:pPr>
              <w:spacing w:after="120"/>
              <w:ind w:right="-330"/>
              <w:rPr>
                <w:rFonts w:ascii="Arial" w:hAnsi="Arial" w:cs="Arial"/>
              </w:rPr>
            </w:pPr>
            <w:r>
              <w:rPr>
                <w:rFonts w:ascii="Arial" w:hAnsi="Arial" w:cs="Arial"/>
              </w:rPr>
              <w:t>2022/23</w:t>
            </w:r>
          </w:p>
        </w:tc>
        <w:tc>
          <w:tcPr>
            <w:tcW w:w="2448" w:type="dxa"/>
          </w:tcPr>
          <w:p w14:paraId="325F8809" w14:textId="00784E7F" w:rsidR="00422B69" w:rsidRPr="00302082" w:rsidRDefault="00200E5A" w:rsidP="00200E5A">
            <w:pPr>
              <w:spacing w:after="120"/>
              <w:ind w:right="-330"/>
              <w:rPr>
                <w:rFonts w:ascii="Arial" w:hAnsi="Arial" w:cs="Arial"/>
              </w:rPr>
            </w:pPr>
            <w:r>
              <w:rPr>
                <w:rFonts w:ascii="Arial" w:hAnsi="Arial" w:cs="Arial"/>
              </w:rPr>
              <w:t>All</w:t>
            </w:r>
          </w:p>
        </w:tc>
        <w:tc>
          <w:tcPr>
            <w:tcW w:w="2400" w:type="dxa"/>
          </w:tcPr>
          <w:p w14:paraId="325F880A" w14:textId="28EC043C" w:rsidR="00422B69" w:rsidRPr="00302082" w:rsidRDefault="00200E5A" w:rsidP="00302082">
            <w:pPr>
              <w:spacing w:after="120"/>
              <w:ind w:right="-330"/>
              <w:rPr>
                <w:rFonts w:ascii="Arial" w:hAnsi="Arial" w:cs="Arial"/>
              </w:rPr>
            </w:pPr>
            <w:r>
              <w:rPr>
                <w:rFonts w:ascii="Arial" w:hAnsi="Arial" w:cs="Arial"/>
              </w:rPr>
              <w:t>Yes</w:t>
            </w:r>
          </w:p>
        </w:tc>
      </w:tr>
      <w:tr w:rsidR="00302082" w:rsidRPr="00302082" w14:paraId="325F8811" w14:textId="77777777" w:rsidTr="00AE6CD0">
        <w:trPr>
          <w:trHeight w:val="305"/>
        </w:trPr>
        <w:tc>
          <w:tcPr>
            <w:tcW w:w="1526" w:type="dxa"/>
          </w:tcPr>
          <w:p w14:paraId="325F880C" w14:textId="77777777" w:rsidR="00422B69" w:rsidRPr="00302082" w:rsidRDefault="00422B69" w:rsidP="00302082">
            <w:pPr>
              <w:spacing w:after="120"/>
              <w:ind w:right="-330"/>
              <w:rPr>
                <w:rFonts w:ascii="Arial" w:hAnsi="Arial" w:cs="Arial"/>
              </w:rPr>
            </w:pPr>
          </w:p>
        </w:tc>
        <w:tc>
          <w:tcPr>
            <w:tcW w:w="1701" w:type="dxa"/>
          </w:tcPr>
          <w:p w14:paraId="325F880D" w14:textId="77777777" w:rsidR="00422B69" w:rsidRPr="00302082" w:rsidRDefault="00422B69" w:rsidP="00302082">
            <w:pPr>
              <w:spacing w:after="120"/>
              <w:ind w:right="-330"/>
              <w:rPr>
                <w:rFonts w:ascii="Arial" w:hAnsi="Arial" w:cs="Arial"/>
              </w:rPr>
            </w:pPr>
          </w:p>
        </w:tc>
        <w:tc>
          <w:tcPr>
            <w:tcW w:w="2410" w:type="dxa"/>
          </w:tcPr>
          <w:p w14:paraId="325F880E" w14:textId="77777777" w:rsidR="00422B69" w:rsidRPr="00302082" w:rsidRDefault="00422B69" w:rsidP="00302082">
            <w:pPr>
              <w:spacing w:after="120"/>
              <w:ind w:right="-330"/>
              <w:rPr>
                <w:rFonts w:ascii="Arial" w:hAnsi="Arial" w:cs="Arial"/>
              </w:rPr>
            </w:pPr>
          </w:p>
        </w:tc>
        <w:tc>
          <w:tcPr>
            <w:tcW w:w="2448" w:type="dxa"/>
          </w:tcPr>
          <w:p w14:paraId="325F880F" w14:textId="77777777" w:rsidR="00422B69" w:rsidRPr="00302082" w:rsidRDefault="00422B69" w:rsidP="00302082">
            <w:pPr>
              <w:spacing w:after="120"/>
              <w:ind w:right="-330"/>
              <w:rPr>
                <w:rFonts w:ascii="Arial" w:hAnsi="Arial" w:cs="Arial"/>
              </w:rPr>
            </w:pPr>
          </w:p>
        </w:tc>
        <w:tc>
          <w:tcPr>
            <w:tcW w:w="2400" w:type="dxa"/>
          </w:tcPr>
          <w:p w14:paraId="325F8810" w14:textId="77777777" w:rsidR="00422B69" w:rsidRPr="00302082" w:rsidRDefault="00422B69" w:rsidP="00302082">
            <w:pPr>
              <w:spacing w:after="120"/>
              <w:ind w:right="-330"/>
              <w:rPr>
                <w:rFonts w:ascii="Arial" w:hAnsi="Arial" w:cs="Arial"/>
              </w:rPr>
            </w:pPr>
          </w:p>
        </w:tc>
      </w:tr>
    </w:tbl>
    <w:p w14:paraId="325F8812" w14:textId="77777777" w:rsidR="00D83563" w:rsidRPr="00302082" w:rsidRDefault="00D83563" w:rsidP="00302082">
      <w:pPr>
        <w:spacing w:after="120" w:line="240" w:lineRule="auto"/>
        <w:ind w:right="-330"/>
        <w:rPr>
          <w:rFonts w:ascii="Arial" w:hAnsi="Arial" w:cs="Arial"/>
        </w:rPr>
      </w:pPr>
    </w:p>
    <w:sectPr w:rsidR="00D83563" w:rsidRPr="00302082" w:rsidSect="007639D5">
      <w:headerReference w:type="default" r:id="rId17"/>
      <w:footerReference w:type="default" r:id="rId18"/>
      <w:headerReference w:type="first" r:id="rId19"/>
      <w:pgSz w:w="11906" w:h="16838" w:code="9"/>
      <w:pgMar w:top="720" w:right="2125"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9E0A" w14:textId="77777777" w:rsidR="00867F41" w:rsidRDefault="00867F41" w:rsidP="009A2D37">
      <w:pPr>
        <w:spacing w:after="0" w:line="240" w:lineRule="auto"/>
      </w:pPr>
      <w:r>
        <w:separator/>
      </w:r>
    </w:p>
  </w:endnote>
  <w:endnote w:type="continuationSeparator" w:id="0">
    <w:p w14:paraId="31E11759" w14:textId="77777777" w:rsidR="00867F41" w:rsidRDefault="00867F41" w:rsidP="009A2D37">
      <w:pPr>
        <w:spacing w:after="0" w:line="240" w:lineRule="auto"/>
      </w:pPr>
      <w:r>
        <w:continuationSeparator/>
      </w:r>
    </w:p>
  </w:endnote>
  <w:endnote w:type="continuationNotice" w:id="1">
    <w:p w14:paraId="58641D88" w14:textId="77777777" w:rsidR="00867F41" w:rsidRDefault="00867F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472242"/>
      <w:docPartObj>
        <w:docPartGallery w:val="Page Numbers (Bottom of Page)"/>
        <w:docPartUnique/>
      </w:docPartObj>
    </w:sdtPr>
    <w:sdtEndPr/>
    <w:sdtContent>
      <w:p w14:paraId="325F881C" w14:textId="6D40DDDD" w:rsidR="008B2543" w:rsidRDefault="0019787E" w:rsidP="009A2D37">
        <w:pPr>
          <w:pStyle w:val="Footer"/>
          <w:jc w:val="center"/>
        </w:pPr>
        <w:r>
          <w:fldChar w:fldCharType="begin"/>
        </w:r>
        <w:r>
          <w:instrText xml:space="preserve"> PAGE   \* MERGEFORMAT </w:instrText>
        </w:r>
        <w:r>
          <w:fldChar w:fldCharType="separate"/>
        </w:r>
        <w:r w:rsidR="000A01FB">
          <w:rPr>
            <w:noProof/>
          </w:rPr>
          <w:t>7</w:t>
        </w:r>
        <w:r>
          <w:rPr>
            <w:noProof/>
          </w:rPr>
          <w:fldChar w:fldCharType="end"/>
        </w:r>
      </w:p>
    </w:sdtContent>
  </w:sdt>
  <w:p w14:paraId="325F881D" w14:textId="481F2897" w:rsidR="008B2543" w:rsidRPr="007B7724" w:rsidRDefault="00200E5A" w:rsidP="007B7724">
    <w:pPr>
      <w:pStyle w:val="Footer"/>
      <w:spacing w:after="120"/>
      <w:ind w:right="-330"/>
      <w:rPr>
        <w:rFonts w:ascii="Arial" w:hAnsi="Arial"/>
        <w:sz w:val="18"/>
      </w:rPr>
    </w:pPr>
    <w:r>
      <w:rPr>
        <w:rFonts w:ascii="Arial" w:hAnsi="Arial"/>
        <w:sz w:val="18"/>
      </w:rPr>
      <w:t>Module Specification ECON5008 Modelling and Computation for Economists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822CE" w14:textId="77777777" w:rsidR="00867F41" w:rsidRDefault="00867F41" w:rsidP="009A2D37">
      <w:pPr>
        <w:spacing w:after="0" w:line="240" w:lineRule="auto"/>
      </w:pPr>
      <w:r>
        <w:separator/>
      </w:r>
    </w:p>
  </w:footnote>
  <w:footnote w:type="continuationSeparator" w:id="0">
    <w:p w14:paraId="7F9154EE" w14:textId="77777777" w:rsidR="00867F41" w:rsidRDefault="00867F41" w:rsidP="009A2D37">
      <w:pPr>
        <w:spacing w:after="0" w:line="240" w:lineRule="auto"/>
      </w:pPr>
      <w:r>
        <w:continuationSeparator/>
      </w:r>
    </w:p>
  </w:footnote>
  <w:footnote w:type="continuationNotice" w:id="1">
    <w:p w14:paraId="56E9AD96" w14:textId="77777777" w:rsidR="00867F41" w:rsidRDefault="00867F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881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5F8820" wp14:editId="325F8821">
          <wp:simplePos x="0" y="0"/>
          <wp:positionH relativeFrom="column">
            <wp:posOffset>5457825</wp:posOffset>
          </wp:positionH>
          <wp:positionV relativeFrom="paragraph">
            <wp:posOffset>-156845</wp:posOffset>
          </wp:positionV>
          <wp:extent cx="1170940" cy="5905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5F881A" w14:textId="77777777" w:rsidR="008B2543" w:rsidRPr="008C00F8" w:rsidRDefault="008B2543" w:rsidP="005E6D38">
    <w:pPr>
      <w:pStyle w:val="Heading1"/>
      <w:spacing w:before="60" w:after="60"/>
      <w:rPr>
        <w:rFonts w:ascii="Arial" w:hAnsi="Arial" w:cs="Arial"/>
      </w:rPr>
    </w:pPr>
  </w:p>
  <w:p w14:paraId="325F881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881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5F8822" wp14:editId="325F8823">
          <wp:simplePos x="0" y="0"/>
          <wp:positionH relativeFrom="column">
            <wp:posOffset>5457825</wp:posOffset>
          </wp:positionH>
          <wp:positionV relativeFrom="paragraph">
            <wp:posOffset>-156845</wp:posOffset>
          </wp:positionV>
          <wp:extent cx="1170940" cy="5905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919">
      <w:rPr>
        <w:rFonts w:ascii="Arial" w:hAnsi="Arial" w:cs="Arial"/>
        <w:b/>
        <w:sz w:val="28"/>
        <w:szCs w:val="28"/>
      </w:rPr>
      <w:t>MODULE SPECIFICATION</w:t>
    </w:r>
  </w:p>
  <w:p w14:paraId="325F881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782CBB"/>
    <w:multiLevelType w:val="hybridMultilevel"/>
    <w:tmpl w:val="9822F8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B9E369A"/>
    <w:multiLevelType w:val="multilevel"/>
    <w:tmpl w:val="E7D6A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4730FE8"/>
    <w:multiLevelType w:val="multilevel"/>
    <w:tmpl w:val="84541B54"/>
    <w:lvl w:ilvl="0">
      <w:start w:val="1"/>
      <w:numFmt w:val="decimal"/>
      <w:lvlText w:val="%1."/>
      <w:lvlJc w:val="left"/>
      <w:pPr>
        <w:ind w:left="360" w:hanging="360"/>
      </w:pPr>
      <w:rPr>
        <w:b w:val="0"/>
        <w:i w:val="0"/>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0A92152"/>
    <w:multiLevelType w:val="multilevel"/>
    <w:tmpl w:val="22EE80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1094183"/>
    <w:multiLevelType w:val="hybridMultilevel"/>
    <w:tmpl w:val="F45861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BD05A8"/>
    <w:multiLevelType w:val="hybridMultilevel"/>
    <w:tmpl w:val="380A4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6D54CB"/>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13"/>
  </w:num>
  <w:num w:numId="10">
    <w:abstractNumId w:val="14"/>
  </w:num>
  <w:num w:numId="11">
    <w:abstractNumId w:val="11"/>
  </w:num>
  <w:num w:numId="12">
    <w:abstractNumId w:val="2"/>
  </w:num>
  <w:num w:numId="13">
    <w:abstractNumId w:val="6"/>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0DA3"/>
    <w:rsid w:val="000017F2"/>
    <w:rsid w:val="00005661"/>
    <w:rsid w:val="00010A16"/>
    <w:rsid w:val="0001243F"/>
    <w:rsid w:val="00021EA0"/>
    <w:rsid w:val="00025992"/>
    <w:rsid w:val="00027937"/>
    <w:rsid w:val="00030C9E"/>
    <w:rsid w:val="00031E67"/>
    <w:rsid w:val="000408CC"/>
    <w:rsid w:val="00045373"/>
    <w:rsid w:val="00063A2F"/>
    <w:rsid w:val="00066215"/>
    <w:rsid w:val="000678D3"/>
    <w:rsid w:val="000766A3"/>
    <w:rsid w:val="00092309"/>
    <w:rsid w:val="00094810"/>
    <w:rsid w:val="000A01FB"/>
    <w:rsid w:val="000B1045"/>
    <w:rsid w:val="000C0294"/>
    <w:rsid w:val="000C6BF2"/>
    <w:rsid w:val="000C7A1C"/>
    <w:rsid w:val="000D2A8A"/>
    <w:rsid w:val="000D32AC"/>
    <w:rsid w:val="000D4026"/>
    <w:rsid w:val="000E20C1"/>
    <w:rsid w:val="000E3B73"/>
    <w:rsid w:val="000E5E80"/>
    <w:rsid w:val="000F6C56"/>
    <w:rsid w:val="000F7FBF"/>
    <w:rsid w:val="00106BE5"/>
    <w:rsid w:val="00110947"/>
    <w:rsid w:val="00111906"/>
    <w:rsid w:val="00111CB3"/>
    <w:rsid w:val="00117577"/>
    <w:rsid w:val="00117793"/>
    <w:rsid w:val="001206E4"/>
    <w:rsid w:val="001214D3"/>
    <w:rsid w:val="00121BFC"/>
    <w:rsid w:val="00121D92"/>
    <w:rsid w:val="001402AD"/>
    <w:rsid w:val="00153AE0"/>
    <w:rsid w:val="001540CE"/>
    <w:rsid w:val="0015717B"/>
    <w:rsid w:val="00157ACA"/>
    <w:rsid w:val="00160427"/>
    <w:rsid w:val="00162D46"/>
    <w:rsid w:val="00167492"/>
    <w:rsid w:val="00172793"/>
    <w:rsid w:val="00180558"/>
    <w:rsid w:val="001811E5"/>
    <w:rsid w:val="00183B34"/>
    <w:rsid w:val="00185F46"/>
    <w:rsid w:val="00187659"/>
    <w:rsid w:val="00193643"/>
    <w:rsid w:val="00196C6A"/>
    <w:rsid w:val="0019787E"/>
    <w:rsid w:val="001A2421"/>
    <w:rsid w:val="001A425B"/>
    <w:rsid w:val="001B1B28"/>
    <w:rsid w:val="001B27FB"/>
    <w:rsid w:val="001C2815"/>
    <w:rsid w:val="001C4A85"/>
    <w:rsid w:val="001C5443"/>
    <w:rsid w:val="001D0C7D"/>
    <w:rsid w:val="001D1D9C"/>
    <w:rsid w:val="001D1F2D"/>
    <w:rsid w:val="001D2314"/>
    <w:rsid w:val="001D3835"/>
    <w:rsid w:val="001D6398"/>
    <w:rsid w:val="001E1F45"/>
    <w:rsid w:val="001E62C1"/>
    <w:rsid w:val="001F0779"/>
    <w:rsid w:val="001F3C3E"/>
    <w:rsid w:val="001F5420"/>
    <w:rsid w:val="001F5491"/>
    <w:rsid w:val="00200E5A"/>
    <w:rsid w:val="00201C5F"/>
    <w:rsid w:val="0020243A"/>
    <w:rsid w:val="0021578E"/>
    <w:rsid w:val="00227582"/>
    <w:rsid w:val="002308BE"/>
    <w:rsid w:val="00230919"/>
    <w:rsid w:val="002407C0"/>
    <w:rsid w:val="002461AF"/>
    <w:rsid w:val="002465A1"/>
    <w:rsid w:val="0025461C"/>
    <w:rsid w:val="00264576"/>
    <w:rsid w:val="0026585A"/>
    <w:rsid w:val="00266735"/>
    <w:rsid w:val="00273CF0"/>
    <w:rsid w:val="002748D4"/>
    <w:rsid w:val="00274ED7"/>
    <w:rsid w:val="0028461D"/>
    <w:rsid w:val="0028590C"/>
    <w:rsid w:val="00292C46"/>
    <w:rsid w:val="002938D6"/>
    <w:rsid w:val="00294B73"/>
    <w:rsid w:val="002A0C18"/>
    <w:rsid w:val="002A1D09"/>
    <w:rsid w:val="002A219B"/>
    <w:rsid w:val="002A22DB"/>
    <w:rsid w:val="002A7F48"/>
    <w:rsid w:val="002B20F5"/>
    <w:rsid w:val="002B2A1A"/>
    <w:rsid w:val="002B71F2"/>
    <w:rsid w:val="002E71C0"/>
    <w:rsid w:val="002F03CA"/>
    <w:rsid w:val="002F05F4"/>
    <w:rsid w:val="002F0CE4"/>
    <w:rsid w:val="002F23EF"/>
    <w:rsid w:val="002F2626"/>
    <w:rsid w:val="003003E5"/>
    <w:rsid w:val="00302082"/>
    <w:rsid w:val="00306620"/>
    <w:rsid w:val="003262B9"/>
    <w:rsid w:val="00326BE9"/>
    <w:rsid w:val="00334A02"/>
    <w:rsid w:val="00335875"/>
    <w:rsid w:val="00335FBE"/>
    <w:rsid w:val="003372CD"/>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20C5"/>
    <w:rsid w:val="003B35F4"/>
    <w:rsid w:val="003B6A1A"/>
    <w:rsid w:val="003B7C76"/>
    <w:rsid w:val="003C3E0C"/>
    <w:rsid w:val="003C776B"/>
    <w:rsid w:val="003D4A1C"/>
    <w:rsid w:val="003D7AA0"/>
    <w:rsid w:val="003E1FF7"/>
    <w:rsid w:val="003E311D"/>
    <w:rsid w:val="003E73BF"/>
    <w:rsid w:val="003F4470"/>
    <w:rsid w:val="003F5A04"/>
    <w:rsid w:val="003F67CD"/>
    <w:rsid w:val="003F7B9D"/>
    <w:rsid w:val="00402ED7"/>
    <w:rsid w:val="004114F8"/>
    <w:rsid w:val="00422B69"/>
    <w:rsid w:val="00423D86"/>
    <w:rsid w:val="00424C90"/>
    <w:rsid w:val="00436BE9"/>
    <w:rsid w:val="00441E76"/>
    <w:rsid w:val="004443DA"/>
    <w:rsid w:val="00446A75"/>
    <w:rsid w:val="004474A2"/>
    <w:rsid w:val="00455AFB"/>
    <w:rsid w:val="00455BB2"/>
    <w:rsid w:val="00457851"/>
    <w:rsid w:val="00460925"/>
    <w:rsid w:val="004632F2"/>
    <w:rsid w:val="00463530"/>
    <w:rsid w:val="00471C6C"/>
    <w:rsid w:val="00472023"/>
    <w:rsid w:val="00486993"/>
    <w:rsid w:val="004910DB"/>
    <w:rsid w:val="00492DA4"/>
    <w:rsid w:val="00496AA3"/>
    <w:rsid w:val="00497C98"/>
    <w:rsid w:val="004A1115"/>
    <w:rsid w:val="004A39D7"/>
    <w:rsid w:val="004A55FA"/>
    <w:rsid w:val="004B0A7B"/>
    <w:rsid w:val="004B5D03"/>
    <w:rsid w:val="004C1EC4"/>
    <w:rsid w:val="004D035C"/>
    <w:rsid w:val="004E7D00"/>
    <w:rsid w:val="004F26BD"/>
    <w:rsid w:val="004F3716"/>
    <w:rsid w:val="004F3C18"/>
    <w:rsid w:val="004F4328"/>
    <w:rsid w:val="005005E4"/>
    <w:rsid w:val="00512520"/>
    <w:rsid w:val="00513689"/>
    <w:rsid w:val="0051375A"/>
    <w:rsid w:val="00514A7C"/>
    <w:rsid w:val="00521097"/>
    <w:rsid w:val="0053059E"/>
    <w:rsid w:val="00532F6F"/>
    <w:rsid w:val="00533663"/>
    <w:rsid w:val="005460C2"/>
    <w:rsid w:val="005526FB"/>
    <w:rsid w:val="0055280A"/>
    <w:rsid w:val="005548E1"/>
    <w:rsid w:val="0055585D"/>
    <w:rsid w:val="0056127B"/>
    <w:rsid w:val="00561D26"/>
    <w:rsid w:val="00562014"/>
    <w:rsid w:val="00564738"/>
    <w:rsid w:val="00567EC9"/>
    <w:rsid w:val="00571630"/>
    <w:rsid w:val="005759F4"/>
    <w:rsid w:val="005779D1"/>
    <w:rsid w:val="0058041A"/>
    <w:rsid w:val="00580B50"/>
    <w:rsid w:val="0058743D"/>
    <w:rsid w:val="00587BF7"/>
    <w:rsid w:val="00592034"/>
    <w:rsid w:val="00592830"/>
    <w:rsid w:val="0059477B"/>
    <w:rsid w:val="00596884"/>
    <w:rsid w:val="005A14B5"/>
    <w:rsid w:val="005B5A98"/>
    <w:rsid w:val="005C13BD"/>
    <w:rsid w:val="005C1A4F"/>
    <w:rsid w:val="005C27D7"/>
    <w:rsid w:val="005D429A"/>
    <w:rsid w:val="005D7CD0"/>
    <w:rsid w:val="005E1A3A"/>
    <w:rsid w:val="005E6ADC"/>
    <w:rsid w:val="005E6D10"/>
    <w:rsid w:val="005E6D38"/>
    <w:rsid w:val="005E7B05"/>
    <w:rsid w:val="005E7B3F"/>
    <w:rsid w:val="005F0385"/>
    <w:rsid w:val="005F040F"/>
    <w:rsid w:val="005F2C42"/>
    <w:rsid w:val="005F3DE9"/>
    <w:rsid w:val="006043FC"/>
    <w:rsid w:val="006050CF"/>
    <w:rsid w:val="00617754"/>
    <w:rsid w:val="006253AA"/>
    <w:rsid w:val="00626023"/>
    <w:rsid w:val="00633150"/>
    <w:rsid w:val="00637A50"/>
    <w:rsid w:val="00641D6D"/>
    <w:rsid w:val="0064364E"/>
    <w:rsid w:val="006438F3"/>
    <w:rsid w:val="00647907"/>
    <w:rsid w:val="00651A82"/>
    <w:rsid w:val="006525E9"/>
    <w:rsid w:val="006552A1"/>
    <w:rsid w:val="0066072E"/>
    <w:rsid w:val="0066747B"/>
    <w:rsid w:val="006677E3"/>
    <w:rsid w:val="006725EC"/>
    <w:rsid w:val="00674ED0"/>
    <w:rsid w:val="00682650"/>
    <w:rsid w:val="00683609"/>
    <w:rsid w:val="00684851"/>
    <w:rsid w:val="00694309"/>
    <w:rsid w:val="00695285"/>
    <w:rsid w:val="006A6BB4"/>
    <w:rsid w:val="006A7FB0"/>
    <w:rsid w:val="006B09AC"/>
    <w:rsid w:val="006C2A9A"/>
    <w:rsid w:val="006C423D"/>
    <w:rsid w:val="006C46EF"/>
    <w:rsid w:val="006C4C67"/>
    <w:rsid w:val="006D13C0"/>
    <w:rsid w:val="006D41AB"/>
    <w:rsid w:val="006D444F"/>
    <w:rsid w:val="006E089D"/>
    <w:rsid w:val="006F1A15"/>
    <w:rsid w:val="006F3F8B"/>
    <w:rsid w:val="006F42FD"/>
    <w:rsid w:val="00700488"/>
    <w:rsid w:val="00701A4B"/>
    <w:rsid w:val="00703404"/>
    <w:rsid w:val="00703F92"/>
    <w:rsid w:val="00704637"/>
    <w:rsid w:val="007105E4"/>
    <w:rsid w:val="00714EE5"/>
    <w:rsid w:val="00720270"/>
    <w:rsid w:val="00724362"/>
    <w:rsid w:val="00727780"/>
    <w:rsid w:val="007347A0"/>
    <w:rsid w:val="007353A4"/>
    <w:rsid w:val="0073792C"/>
    <w:rsid w:val="00754069"/>
    <w:rsid w:val="00761A69"/>
    <w:rsid w:val="007639D5"/>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D054C"/>
    <w:rsid w:val="007E3412"/>
    <w:rsid w:val="007E3D03"/>
    <w:rsid w:val="007F393D"/>
    <w:rsid w:val="00801DA0"/>
    <w:rsid w:val="008029AF"/>
    <w:rsid w:val="00802FFA"/>
    <w:rsid w:val="008102E5"/>
    <w:rsid w:val="008111B4"/>
    <w:rsid w:val="008133F0"/>
    <w:rsid w:val="00815880"/>
    <w:rsid w:val="0082322C"/>
    <w:rsid w:val="00823942"/>
    <w:rsid w:val="00827FFD"/>
    <w:rsid w:val="0084274D"/>
    <w:rsid w:val="00854535"/>
    <w:rsid w:val="00856EB3"/>
    <w:rsid w:val="00863C96"/>
    <w:rsid w:val="00864A72"/>
    <w:rsid w:val="00867F41"/>
    <w:rsid w:val="00873E9F"/>
    <w:rsid w:val="00874047"/>
    <w:rsid w:val="008778CB"/>
    <w:rsid w:val="00881545"/>
    <w:rsid w:val="00883A3E"/>
    <w:rsid w:val="0089148D"/>
    <w:rsid w:val="00891E0D"/>
    <w:rsid w:val="00892E8B"/>
    <w:rsid w:val="00893012"/>
    <w:rsid w:val="008A0F36"/>
    <w:rsid w:val="008B2543"/>
    <w:rsid w:val="008B4B6E"/>
    <w:rsid w:val="008C3D9E"/>
    <w:rsid w:val="008D7401"/>
    <w:rsid w:val="008F5E41"/>
    <w:rsid w:val="009006E2"/>
    <w:rsid w:val="00903DF6"/>
    <w:rsid w:val="00921CF6"/>
    <w:rsid w:val="00924EF0"/>
    <w:rsid w:val="00934D7B"/>
    <w:rsid w:val="00947180"/>
    <w:rsid w:val="00951EC4"/>
    <w:rsid w:val="009567BE"/>
    <w:rsid w:val="009676FA"/>
    <w:rsid w:val="009679E0"/>
    <w:rsid w:val="00971A69"/>
    <w:rsid w:val="00977632"/>
    <w:rsid w:val="00982A8E"/>
    <w:rsid w:val="00985179"/>
    <w:rsid w:val="00987DB4"/>
    <w:rsid w:val="00996204"/>
    <w:rsid w:val="009A26CB"/>
    <w:rsid w:val="009A2BC2"/>
    <w:rsid w:val="009A2D37"/>
    <w:rsid w:val="009A7587"/>
    <w:rsid w:val="009B0A69"/>
    <w:rsid w:val="009B10F0"/>
    <w:rsid w:val="009B1F62"/>
    <w:rsid w:val="009B1FD5"/>
    <w:rsid w:val="009B3F59"/>
    <w:rsid w:val="009C2474"/>
    <w:rsid w:val="009C7082"/>
    <w:rsid w:val="009D0006"/>
    <w:rsid w:val="009D068C"/>
    <w:rsid w:val="009F3A2A"/>
    <w:rsid w:val="009F4A97"/>
    <w:rsid w:val="009F4E6D"/>
    <w:rsid w:val="009F731F"/>
    <w:rsid w:val="00A021FE"/>
    <w:rsid w:val="00A10675"/>
    <w:rsid w:val="00A1270E"/>
    <w:rsid w:val="00A15342"/>
    <w:rsid w:val="00A3007E"/>
    <w:rsid w:val="00A32048"/>
    <w:rsid w:val="00A41F06"/>
    <w:rsid w:val="00A50FD4"/>
    <w:rsid w:val="00A52DB4"/>
    <w:rsid w:val="00A54421"/>
    <w:rsid w:val="00A56CF4"/>
    <w:rsid w:val="00A618E1"/>
    <w:rsid w:val="00A629B9"/>
    <w:rsid w:val="00A70C20"/>
    <w:rsid w:val="00A74292"/>
    <w:rsid w:val="00A776DE"/>
    <w:rsid w:val="00A80640"/>
    <w:rsid w:val="00A87FFD"/>
    <w:rsid w:val="00A955D0"/>
    <w:rsid w:val="00A97038"/>
    <w:rsid w:val="00AA3C15"/>
    <w:rsid w:val="00AA6330"/>
    <w:rsid w:val="00AC7501"/>
    <w:rsid w:val="00AD4F8B"/>
    <w:rsid w:val="00AD6EAA"/>
    <w:rsid w:val="00AD748B"/>
    <w:rsid w:val="00AE4865"/>
    <w:rsid w:val="00AE6CD0"/>
    <w:rsid w:val="00AF50EE"/>
    <w:rsid w:val="00B0591D"/>
    <w:rsid w:val="00B07FF3"/>
    <w:rsid w:val="00B13402"/>
    <w:rsid w:val="00B14BC2"/>
    <w:rsid w:val="00B17024"/>
    <w:rsid w:val="00B17CD2"/>
    <w:rsid w:val="00B213D2"/>
    <w:rsid w:val="00B21686"/>
    <w:rsid w:val="00B21991"/>
    <w:rsid w:val="00B248BA"/>
    <w:rsid w:val="00B24B56"/>
    <w:rsid w:val="00B27FC0"/>
    <w:rsid w:val="00B30E07"/>
    <w:rsid w:val="00B34ADD"/>
    <w:rsid w:val="00B410A9"/>
    <w:rsid w:val="00B52FF5"/>
    <w:rsid w:val="00B5498B"/>
    <w:rsid w:val="00B57219"/>
    <w:rsid w:val="00B60A3D"/>
    <w:rsid w:val="00B658A3"/>
    <w:rsid w:val="00B66F65"/>
    <w:rsid w:val="00B6780E"/>
    <w:rsid w:val="00B746A8"/>
    <w:rsid w:val="00B7664D"/>
    <w:rsid w:val="00B80989"/>
    <w:rsid w:val="00B9109B"/>
    <w:rsid w:val="00B927AE"/>
    <w:rsid w:val="00B93721"/>
    <w:rsid w:val="00B937B1"/>
    <w:rsid w:val="00BA453C"/>
    <w:rsid w:val="00BA4E02"/>
    <w:rsid w:val="00BB2A6D"/>
    <w:rsid w:val="00BB4189"/>
    <w:rsid w:val="00BB5EE6"/>
    <w:rsid w:val="00BC19F7"/>
    <w:rsid w:val="00BC41ED"/>
    <w:rsid w:val="00BC7946"/>
    <w:rsid w:val="00BD009E"/>
    <w:rsid w:val="00BD0EA8"/>
    <w:rsid w:val="00BD0EF8"/>
    <w:rsid w:val="00BD28D6"/>
    <w:rsid w:val="00BD7A8C"/>
    <w:rsid w:val="00BE2126"/>
    <w:rsid w:val="00BE3B17"/>
    <w:rsid w:val="00BE5E89"/>
    <w:rsid w:val="00BF51AB"/>
    <w:rsid w:val="00BF716B"/>
    <w:rsid w:val="00BF7233"/>
    <w:rsid w:val="00C02AA2"/>
    <w:rsid w:val="00C04C95"/>
    <w:rsid w:val="00C12613"/>
    <w:rsid w:val="00C16DEF"/>
    <w:rsid w:val="00C2492F"/>
    <w:rsid w:val="00C260CC"/>
    <w:rsid w:val="00C3744A"/>
    <w:rsid w:val="00C4002A"/>
    <w:rsid w:val="00C46912"/>
    <w:rsid w:val="00C612A8"/>
    <w:rsid w:val="00C6520A"/>
    <w:rsid w:val="00C67631"/>
    <w:rsid w:val="00C729D7"/>
    <w:rsid w:val="00C769B1"/>
    <w:rsid w:val="00C83354"/>
    <w:rsid w:val="00C84004"/>
    <w:rsid w:val="00C843F6"/>
    <w:rsid w:val="00C84507"/>
    <w:rsid w:val="00C862C7"/>
    <w:rsid w:val="00C960CD"/>
    <w:rsid w:val="00CA3254"/>
    <w:rsid w:val="00CA542B"/>
    <w:rsid w:val="00CB11CE"/>
    <w:rsid w:val="00CC25A2"/>
    <w:rsid w:val="00CD4E4D"/>
    <w:rsid w:val="00CD5759"/>
    <w:rsid w:val="00CD592D"/>
    <w:rsid w:val="00CD7F07"/>
    <w:rsid w:val="00CE04F3"/>
    <w:rsid w:val="00CE12D8"/>
    <w:rsid w:val="00CE4574"/>
    <w:rsid w:val="00CE70E6"/>
    <w:rsid w:val="00CF2E1E"/>
    <w:rsid w:val="00CF59CF"/>
    <w:rsid w:val="00D02E99"/>
    <w:rsid w:val="00D13357"/>
    <w:rsid w:val="00D13A13"/>
    <w:rsid w:val="00D24D0B"/>
    <w:rsid w:val="00D2689A"/>
    <w:rsid w:val="00D50113"/>
    <w:rsid w:val="00D54F04"/>
    <w:rsid w:val="00D65506"/>
    <w:rsid w:val="00D700AA"/>
    <w:rsid w:val="00D721CD"/>
    <w:rsid w:val="00D773CF"/>
    <w:rsid w:val="00D775FE"/>
    <w:rsid w:val="00D83563"/>
    <w:rsid w:val="00D8448F"/>
    <w:rsid w:val="00DA12FC"/>
    <w:rsid w:val="00DA3E56"/>
    <w:rsid w:val="00DA54B0"/>
    <w:rsid w:val="00DA64B6"/>
    <w:rsid w:val="00DB465B"/>
    <w:rsid w:val="00DB5C9D"/>
    <w:rsid w:val="00DD02E6"/>
    <w:rsid w:val="00DD2773"/>
    <w:rsid w:val="00DE679C"/>
    <w:rsid w:val="00DF665B"/>
    <w:rsid w:val="00E0152A"/>
    <w:rsid w:val="00E03394"/>
    <w:rsid w:val="00E066E5"/>
    <w:rsid w:val="00E22F03"/>
    <w:rsid w:val="00E233C1"/>
    <w:rsid w:val="00E51404"/>
    <w:rsid w:val="00E574C9"/>
    <w:rsid w:val="00E610DE"/>
    <w:rsid w:val="00E66167"/>
    <w:rsid w:val="00E661B8"/>
    <w:rsid w:val="00E71F2F"/>
    <w:rsid w:val="00E727A7"/>
    <w:rsid w:val="00E77786"/>
    <w:rsid w:val="00E806FB"/>
    <w:rsid w:val="00E8784E"/>
    <w:rsid w:val="00EA006B"/>
    <w:rsid w:val="00EA5652"/>
    <w:rsid w:val="00EB1C2D"/>
    <w:rsid w:val="00EC1810"/>
    <w:rsid w:val="00EC2C68"/>
    <w:rsid w:val="00EC3FCC"/>
    <w:rsid w:val="00EC6346"/>
    <w:rsid w:val="00ED32FF"/>
    <w:rsid w:val="00EE2F75"/>
    <w:rsid w:val="00EF039B"/>
    <w:rsid w:val="00EF4933"/>
    <w:rsid w:val="00EF5044"/>
    <w:rsid w:val="00EF6758"/>
    <w:rsid w:val="00F01566"/>
    <w:rsid w:val="00F01956"/>
    <w:rsid w:val="00F02B70"/>
    <w:rsid w:val="00F02C50"/>
    <w:rsid w:val="00F116CE"/>
    <w:rsid w:val="00F130D3"/>
    <w:rsid w:val="00F176DE"/>
    <w:rsid w:val="00F21C47"/>
    <w:rsid w:val="00F244E2"/>
    <w:rsid w:val="00F276CB"/>
    <w:rsid w:val="00F340DE"/>
    <w:rsid w:val="00F43542"/>
    <w:rsid w:val="00F527CB"/>
    <w:rsid w:val="00F562AA"/>
    <w:rsid w:val="00F7105A"/>
    <w:rsid w:val="00F77676"/>
    <w:rsid w:val="00F8197C"/>
    <w:rsid w:val="00F82B4E"/>
    <w:rsid w:val="00F87559"/>
    <w:rsid w:val="00F96D71"/>
    <w:rsid w:val="00F97C9E"/>
    <w:rsid w:val="00FA1533"/>
    <w:rsid w:val="00FA20DE"/>
    <w:rsid w:val="00FA4EE8"/>
    <w:rsid w:val="00FB07C0"/>
    <w:rsid w:val="00FB12CA"/>
    <w:rsid w:val="00FB36EC"/>
    <w:rsid w:val="00FB4E1B"/>
    <w:rsid w:val="00FC0291"/>
    <w:rsid w:val="00FC1C92"/>
    <w:rsid w:val="00FD333B"/>
    <w:rsid w:val="00FD5036"/>
    <w:rsid w:val="00FD689C"/>
    <w:rsid w:val="00FD705C"/>
    <w:rsid w:val="00FD777A"/>
    <w:rsid w:val="00FE260B"/>
    <w:rsid w:val="00FE673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5F874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uiPriority w:val="9"/>
    <w:semiHidden/>
    <w:unhideWhenUsed/>
    <w:qFormat/>
    <w:rsid w:val="00200E5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00DA3"/>
    <w:pPr>
      <w:spacing w:after="0" w:line="240" w:lineRule="auto"/>
    </w:pPr>
    <w:rPr>
      <w:rFonts w:eastAsiaTheme="minorEastAsia"/>
      <w:lang w:eastAsia="en-GB"/>
    </w:rPr>
  </w:style>
  <w:style w:type="table" w:styleId="LightList">
    <w:name w:val="Light List"/>
    <w:basedOn w:val="TableNormal"/>
    <w:uiPriority w:val="61"/>
    <w:rsid w:val="00BD0E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2Char">
    <w:name w:val="Heading 2 Char"/>
    <w:basedOn w:val="DefaultParagraphFont"/>
    <w:link w:val="Heading2"/>
    <w:uiPriority w:val="9"/>
    <w:semiHidden/>
    <w:rsid w:val="00200E5A"/>
    <w:rPr>
      <w:rFonts w:asciiTheme="majorHAnsi" w:eastAsiaTheme="majorEastAsia" w:hAnsiTheme="majorHAnsi" w:cstheme="majorBidi"/>
      <w:color w:val="365F91" w:themeColor="accent1" w:themeShade="BF"/>
      <w:sz w:val="26"/>
      <w:szCs w:val="26"/>
      <w:lang w:eastAsia="en-GB"/>
    </w:rPr>
  </w:style>
  <w:style w:type="character" w:styleId="UnresolvedMention">
    <w:name w:val="Unresolved Mention"/>
    <w:basedOn w:val="DefaultParagraphFont"/>
    <w:uiPriority w:val="99"/>
    <w:semiHidden/>
    <w:unhideWhenUsed/>
    <w:rsid w:val="00200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913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9688920">
      <w:bodyDiv w:val="1"/>
      <w:marLeft w:val="0"/>
      <w:marRight w:val="0"/>
      <w:marTop w:val="0"/>
      <w:marBottom w:val="0"/>
      <w:divBdr>
        <w:top w:val="none" w:sz="0" w:space="0" w:color="auto"/>
        <w:left w:val="none" w:sz="0" w:space="0" w:color="auto"/>
        <w:bottom w:val="none" w:sz="0" w:space="0" w:color="auto"/>
        <w:right w:val="none" w:sz="0" w:space="0" w:color="auto"/>
      </w:divBdr>
    </w:div>
    <w:div w:id="168396956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ore-econ.org/project/doing-economic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julia.quantecon.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python.quantecon.org/" TargetMode="External"/><Relationship Id="rId10" Type="http://schemas.openxmlformats.org/officeDocument/2006/relationships/footnotes" Target="footnotes.xml"/><Relationship Id="rId19" Type="http://schemas.openxmlformats.org/officeDocument/2006/relationships/header" Target="header2.xml"/><Relationship Id="rId14" Type="http://schemas.openxmlformats.org/officeDocument/2006/relationships/hyperlink" Target="https://quantecon.org/"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0" ma:contentTypeDescription="Create a new document." ma:contentTypeScope="" ma:versionID="8eb001242e01b61305058a86a894c4c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15A4-A4F4-469D-92D8-D2C595C1F531}"/>
</file>

<file path=customXml/itemProps2.xml><?xml version="1.0" encoding="utf-8"?>
<ds:datastoreItem xmlns:ds="http://schemas.openxmlformats.org/officeDocument/2006/customXml" ds:itemID="{53A8225F-4F25-4769-BF92-6719ADE1CB00}">
  <ds:schemaRefs>
    <ds:schemaRef ds:uri="http://schemas.microsoft.com/sharepoint/v3/contenttype/forms"/>
  </ds:schemaRefs>
</ds:datastoreItem>
</file>

<file path=customXml/itemProps3.xml><?xml version="1.0" encoding="utf-8"?>
<ds:datastoreItem xmlns:ds="http://schemas.openxmlformats.org/officeDocument/2006/customXml" ds:itemID="{565A2597-62E3-43D9-9D53-B1961006CE92}">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CD7CC9CF-D559-41CB-A98A-3DB04738E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471F68-41C0-4321-94E3-0AD1D932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Alice Towndrow</cp:lastModifiedBy>
  <cp:revision>3</cp:revision>
  <cp:lastPrinted>2015-09-09T08:37:00Z</cp:lastPrinted>
  <dcterms:created xsi:type="dcterms:W3CDTF">2022-02-28T15:35:00Z</dcterms:created>
  <dcterms:modified xsi:type="dcterms:W3CDTF">2022-02-28T15:42:00Z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b3cda96d-ef8a-40aa-8b45-3be8f6ba4913</vt:lpwstr>
  </property>
</Properties>
</file>