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D9DF" w14:textId="77777777" w:rsidR="009A2D37" w:rsidRPr="002F5A7E" w:rsidRDefault="009A2D37" w:rsidP="00696FF5">
      <w:pPr>
        <w:numPr>
          <w:ilvl w:val="0"/>
          <w:numId w:val="1"/>
        </w:numPr>
        <w:spacing w:after="120" w:line="240" w:lineRule="auto"/>
        <w:ind w:left="567" w:right="260" w:hanging="567"/>
        <w:jc w:val="both"/>
        <w:rPr>
          <w:rFonts w:ascii="Arial" w:hAnsi="Arial" w:cs="Arial"/>
          <w:b/>
        </w:rPr>
      </w:pPr>
      <w:r w:rsidRPr="002F5A7E">
        <w:rPr>
          <w:rFonts w:ascii="Arial" w:hAnsi="Arial" w:cs="Arial"/>
          <w:b/>
        </w:rPr>
        <w:t>Title of the module</w:t>
      </w:r>
    </w:p>
    <w:p w14:paraId="026FAF81" w14:textId="64509059" w:rsidR="009A2D37" w:rsidRPr="002F5A7E" w:rsidRDefault="00C35ECB" w:rsidP="00E063AA">
      <w:pPr>
        <w:spacing w:after="120" w:line="240" w:lineRule="auto"/>
        <w:ind w:left="426" w:right="260" w:firstLine="141"/>
        <w:jc w:val="both"/>
        <w:rPr>
          <w:rFonts w:ascii="Arial" w:hAnsi="Arial" w:cs="Arial"/>
          <w:iCs/>
        </w:rPr>
      </w:pPr>
      <w:r w:rsidRPr="002F5A7E">
        <w:rPr>
          <w:rFonts w:ascii="Arial" w:hAnsi="Arial" w:cs="Arial"/>
          <w:iCs/>
        </w:rPr>
        <w:t>COMP8240</w:t>
      </w:r>
      <w:r w:rsidR="00C54C97" w:rsidRPr="002F5A7E">
        <w:rPr>
          <w:rFonts w:ascii="Arial" w:hAnsi="Arial" w:cs="Arial"/>
          <w:iCs/>
        </w:rPr>
        <w:t xml:space="preserve"> (CO8</w:t>
      </w:r>
      <w:r w:rsidR="008B5644" w:rsidRPr="002F5A7E">
        <w:rPr>
          <w:rFonts w:ascii="Arial" w:hAnsi="Arial" w:cs="Arial"/>
          <w:iCs/>
        </w:rPr>
        <w:t>24</w:t>
      </w:r>
      <w:r w:rsidR="00C54C97" w:rsidRPr="002F5A7E">
        <w:rPr>
          <w:rFonts w:ascii="Arial" w:hAnsi="Arial" w:cs="Arial"/>
          <w:iCs/>
        </w:rPr>
        <w:t>) Privacy</w:t>
      </w:r>
      <w:r w:rsidR="00425562" w:rsidRPr="002F5A7E">
        <w:rPr>
          <w:rFonts w:ascii="Arial" w:hAnsi="Arial" w:cs="Arial"/>
          <w:iCs/>
        </w:rPr>
        <w:t xml:space="preserve"> </w:t>
      </w:r>
    </w:p>
    <w:p w14:paraId="6B699379" w14:textId="77777777" w:rsidR="00CE5286" w:rsidRPr="002F5A7E" w:rsidRDefault="00CE5286" w:rsidP="00CE5286">
      <w:pPr>
        <w:spacing w:after="120" w:line="240" w:lineRule="auto"/>
        <w:ind w:right="260"/>
        <w:jc w:val="both"/>
        <w:rPr>
          <w:rFonts w:ascii="Arial" w:hAnsi="Arial" w:cs="Arial"/>
        </w:rPr>
      </w:pPr>
    </w:p>
    <w:p w14:paraId="526C5867" w14:textId="7E88BE3E" w:rsidR="00CE5286" w:rsidRPr="002F5A7E" w:rsidRDefault="00B906B4" w:rsidP="00CE5286">
      <w:pPr>
        <w:numPr>
          <w:ilvl w:val="0"/>
          <w:numId w:val="1"/>
        </w:numPr>
        <w:spacing w:after="120" w:line="240" w:lineRule="auto"/>
        <w:ind w:left="567" w:right="260" w:hanging="567"/>
        <w:jc w:val="both"/>
        <w:rPr>
          <w:rFonts w:ascii="Arial" w:hAnsi="Arial" w:cs="Arial"/>
          <w:b/>
        </w:rPr>
      </w:pPr>
      <w:r w:rsidRPr="002F5A7E">
        <w:rPr>
          <w:rFonts w:ascii="Arial" w:hAnsi="Arial" w:cs="Arial"/>
          <w:b/>
        </w:rPr>
        <w:t xml:space="preserve">Division </w:t>
      </w:r>
      <w:r w:rsidR="00CE5286" w:rsidRPr="002F5A7E">
        <w:rPr>
          <w:rFonts w:ascii="Arial" w:hAnsi="Arial" w:cs="Arial"/>
          <w:b/>
        </w:rPr>
        <w:t>or partner institution which will be responsible for management of the module</w:t>
      </w:r>
    </w:p>
    <w:p w14:paraId="4338973C" w14:textId="4DA4E690" w:rsidR="00B906B4" w:rsidRPr="002F5A7E" w:rsidRDefault="00B906B4" w:rsidP="00CE5286">
      <w:pPr>
        <w:spacing w:after="120" w:line="240" w:lineRule="auto"/>
        <w:ind w:left="567" w:right="260"/>
        <w:rPr>
          <w:rFonts w:ascii="Arial" w:hAnsi="Arial" w:cs="Arial"/>
          <w:iCs/>
        </w:rPr>
      </w:pPr>
      <w:r w:rsidRPr="002F5A7E">
        <w:rPr>
          <w:rFonts w:ascii="Arial" w:hAnsi="Arial" w:cs="Arial"/>
        </w:rPr>
        <w:t>Division</w:t>
      </w:r>
      <w:r w:rsidRPr="002F5A7E">
        <w:rPr>
          <w:rFonts w:ascii="Arial" w:hAnsi="Arial" w:cs="Arial"/>
          <w:iCs/>
        </w:rPr>
        <w:t xml:space="preserve"> of Computing, Engineering, Mathematical Sciences (CEMS</w:t>
      </w:r>
      <w:r w:rsidR="00C41D3E" w:rsidRPr="002F5A7E">
        <w:rPr>
          <w:rFonts w:ascii="Arial" w:hAnsi="Arial" w:cs="Arial"/>
          <w:iCs/>
        </w:rPr>
        <w:t>)</w:t>
      </w:r>
    </w:p>
    <w:p w14:paraId="3FE9F23F" w14:textId="77777777" w:rsidR="00CE5286" w:rsidRPr="002F5A7E" w:rsidRDefault="00CE5286" w:rsidP="00CE5286">
      <w:pPr>
        <w:spacing w:after="120" w:line="240" w:lineRule="auto"/>
        <w:ind w:left="426" w:right="260"/>
        <w:rPr>
          <w:rFonts w:ascii="Arial" w:hAnsi="Arial" w:cs="Arial"/>
          <w:i/>
          <w:iCs/>
        </w:rPr>
      </w:pPr>
    </w:p>
    <w:p w14:paraId="1BD4584C" w14:textId="77777777" w:rsidR="00CE5286" w:rsidRPr="002F5A7E" w:rsidRDefault="00CE5286" w:rsidP="00CE5286">
      <w:pPr>
        <w:numPr>
          <w:ilvl w:val="0"/>
          <w:numId w:val="1"/>
        </w:numPr>
        <w:spacing w:after="120" w:line="240" w:lineRule="auto"/>
        <w:ind w:left="567" w:right="260" w:hanging="567"/>
        <w:jc w:val="both"/>
        <w:rPr>
          <w:rFonts w:ascii="Arial" w:hAnsi="Arial" w:cs="Arial"/>
          <w:b/>
        </w:rPr>
      </w:pPr>
      <w:r w:rsidRPr="002F5A7E">
        <w:rPr>
          <w:rFonts w:ascii="Arial" w:hAnsi="Arial" w:cs="Arial"/>
          <w:b/>
        </w:rPr>
        <w:t>The level of the module (Level 4, Level 5, Level 6 or Level 7)</w:t>
      </w:r>
    </w:p>
    <w:p w14:paraId="5DC8CC5E" w14:textId="5CAF8798" w:rsidR="00CE5286" w:rsidRPr="002F5A7E" w:rsidRDefault="00425562" w:rsidP="00CE5286">
      <w:pPr>
        <w:spacing w:after="120" w:line="240" w:lineRule="auto"/>
        <w:ind w:left="567" w:right="260"/>
        <w:jc w:val="both"/>
        <w:rPr>
          <w:rFonts w:ascii="Arial" w:hAnsi="Arial" w:cs="Arial"/>
        </w:rPr>
      </w:pPr>
      <w:r w:rsidRPr="002F5A7E">
        <w:rPr>
          <w:rFonts w:ascii="Arial" w:hAnsi="Arial" w:cs="Arial"/>
        </w:rPr>
        <w:t>Level 7</w:t>
      </w:r>
    </w:p>
    <w:p w14:paraId="1F72F646" w14:textId="77777777" w:rsidR="00CE5286" w:rsidRPr="002F5A7E" w:rsidRDefault="00CE5286" w:rsidP="00CE5286">
      <w:pPr>
        <w:spacing w:after="120" w:line="240" w:lineRule="auto"/>
        <w:ind w:left="426" w:right="260"/>
        <w:rPr>
          <w:rFonts w:ascii="Arial" w:hAnsi="Arial" w:cs="Arial"/>
          <w:i/>
          <w:iCs/>
        </w:rPr>
      </w:pPr>
    </w:p>
    <w:p w14:paraId="221CA5CC" w14:textId="77777777" w:rsidR="00CE5286" w:rsidRPr="002F5A7E" w:rsidRDefault="00CE5286" w:rsidP="00CE5286">
      <w:pPr>
        <w:numPr>
          <w:ilvl w:val="0"/>
          <w:numId w:val="1"/>
        </w:numPr>
        <w:spacing w:after="120" w:line="240" w:lineRule="auto"/>
        <w:ind w:left="567" w:right="260" w:hanging="567"/>
        <w:jc w:val="both"/>
        <w:rPr>
          <w:rFonts w:ascii="Arial" w:hAnsi="Arial" w:cs="Arial"/>
          <w:b/>
        </w:rPr>
      </w:pPr>
      <w:r w:rsidRPr="002F5A7E">
        <w:rPr>
          <w:rFonts w:ascii="Arial" w:hAnsi="Arial" w:cs="Arial"/>
          <w:b/>
        </w:rPr>
        <w:t xml:space="preserve">The number of credits and the ECTS value which the module represents </w:t>
      </w:r>
    </w:p>
    <w:p w14:paraId="219BA26F" w14:textId="249B8FEB" w:rsidR="00CE5286" w:rsidRPr="002F5A7E" w:rsidRDefault="00425562" w:rsidP="00CE5286">
      <w:pPr>
        <w:pStyle w:val="NormalWeb"/>
        <w:spacing w:before="0" w:beforeAutospacing="0" w:after="120" w:afterAutospacing="0"/>
        <w:ind w:left="567" w:right="260"/>
        <w:rPr>
          <w:rFonts w:ascii="Arial" w:hAnsi="Arial" w:cs="Arial"/>
          <w:sz w:val="22"/>
          <w:szCs w:val="22"/>
        </w:rPr>
      </w:pPr>
      <w:r w:rsidRPr="002F5A7E">
        <w:rPr>
          <w:rFonts w:ascii="Arial" w:hAnsi="Arial" w:cs="Arial"/>
          <w:sz w:val="22"/>
          <w:szCs w:val="22"/>
        </w:rPr>
        <w:t>15 credits (7.5 ECTS)</w:t>
      </w:r>
      <w:r w:rsidR="00CE5286" w:rsidRPr="002F5A7E">
        <w:rPr>
          <w:rFonts w:ascii="Arial" w:hAnsi="Arial" w:cs="Arial"/>
          <w:sz w:val="22"/>
          <w:szCs w:val="22"/>
        </w:rPr>
        <w:t xml:space="preserve"> </w:t>
      </w:r>
    </w:p>
    <w:p w14:paraId="08CE6F91" w14:textId="77777777" w:rsidR="00CE5286" w:rsidRPr="002F5A7E" w:rsidRDefault="00CE5286" w:rsidP="00CE5286">
      <w:pPr>
        <w:spacing w:after="120" w:line="240" w:lineRule="auto"/>
        <w:ind w:left="426" w:right="260"/>
        <w:rPr>
          <w:rFonts w:ascii="Arial" w:hAnsi="Arial" w:cs="Arial"/>
          <w:i/>
        </w:rPr>
      </w:pPr>
    </w:p>
    <w:p w14:paraId="4864D82C" w14:textId="77777777" w:rsidR="00CE5286" w:rsidRPr="002F5A7E" w:rsidRDefault="00CE5286" w:rsidP="00CE5286">
      <w:pPr>
        <w:numPr>
          <w:ilvl w:val="0"/>
          <w:numId w:val="1"/>
        </w:numPr>
        <w:spacing w:after="120" w:line="240" w:lineRule="auto"/>
        <w:ind w:left="567" w:right="260" w:hanging="567"/>
        <w:jc w:val="both"/>
        <w:rPr>
          <w:rFonts w:ascii="Arial" w:hAnsi="Arial" w:cs="Arial"/>
          <w:b/>
        </w:rPr>
      </w:pPr>
      <w:r w:rsidRPr="002F5A7E">
        <w:rPr>
          <w:rFonts w:ascii="Arial" w:hAnsi="Arial" w:cs="Arial"/>
          <w:b/>
        </w:rPr>
        <w:t>Which term(s) the module is to be taught in (or other teaching pattern)</w:t>
      </w:r>
    </w:p>
    <w:p w14:paraId="4AF9B2A1" w14:textId="61CEEFF9" w:rsidR="00CE5286" w:rsidRPr="002F5A7E" w:rsidRDefault="00425562" w:rsidP="00CE5286">
      <w:pPr>
        <w:spacing w:after="120" w:line="240" w:lineRule="auto"/>
        <w:ind w:left="567" w:right="260"/>
        <w:jc w:val="both"/>
        <w:rPr>
          <w:rFonts w:ascii="Arial" w:hAnsi="Arial" w:cs="Arial"/>
          <w:iCs/>
        </w:rPr>
      </w:pPr>
      <w:r w:rsidRPr="002F5A7E">
        <w:rPr>
          <w:rFonts w:ascii="Arial" w:hAnsi="Arial" w:cs="Arial"/>
          <w:iCs/>
        </w:rPr>
        <w:t>Autumn or Spring</w:t>
      </w:r>
    </w:p>
    <w:p w14:paraId="61CDCEAD" w14:textId="77777777" w:rsidR="00CE5286" w:rsidRPr="002F5A7E" w:rsidRDefault="00CE5286" w:rsidP="00CE5286">
      <w:pPr>
        <w:spacing w:after="120" w:line="240" w:lineRule="auto"/>
        <w:ind w:left="426" w:right="260"/>
        <w:rPr>
          <w:rFonts w:ascii="Arial" w:hAnsi="Arial" w:cs="Arial"/>
          <w:i/>
          <w:iCs/>
        </w:rPr>
      </w:pPr>
    </w:p>
    <w:p w14:paraId="1592F45C" w14:textId="77777777" w:rsidR="00CE5286" w:rsidRPr="002F5A7E" w:rsidRDefault="00CE5286" w:rsidP="00CE5286">
      <w:pPr>
        <w:numPr>
          <w:ilvl w:val="0"/>
          <w:numId w:val="1"/>
        </w:numPr>
        <w:spacing w:after="120" w:line="240" w:lineRule="auto"/>
        <w:ind w:left="567" w:right="260" w:hanging="567"/>
        <w:jc w:val="both"/>
        <w:rPr>
          <w:rFonts w:ascii="Arial" w:hAnsi="Arial" w:cs="Arial"/>
          <w:b/>
        </w:rPr>
      </w:pPr>
      <w:r w:rsidRPr="002F5A7E">
        <w:rPr>
          <w:rFonts w:ascii="Arial" w:hAnsi="Arial" w:cs="Arial"/>
          <w:b/>
        </w:rPr>
        <w:t>Prerequisite and co-requisite modules</w:t>
      </w:r>
    </w:p>
    <w:p w14:paraId="5B085D6B" w14:textId="6AE3CC51" w:rsidR="00150F87" w:rsidRPr="002F5A7E" w:rsidRDefault="2CCD8326" w:rsidP="002F5A7E">
      <w:pPr>
        <w:spacing w:after="120" w:line="240" w:lineRule="auto"/>
        <w:ind w:left="567" w:right="260"/>
        <w:rPr>
          <w:rFonts w:ascii="Arial" w:hAnsi="Arial" w:cs="Arial"/>
        </w:rPr>
      </w:pPr>
      <w:r w:rsidRPr="002F5A7E">
        <w:rPr>
          <w:rFonts w:ascii="Arial" w:hAnsi="Arial" w:cs="Arial"/>
        </w:rPr>
        <w:t>Prerequisites:</w:t>
      </w:r>
      <w:r w:rsidR="002F5A7E" w:rsidRPr="002F5A7E">
        <w:rPr>
          <w:rFonts w:ascii="Arial" w:hAnsi="Arial" w:cs="Arial"/>
        </w:rPr>
        <w:t xml:space="preserve"> </w:t>
      </w:r>
      <w:r w:rsidR="00425562" w:rsidRPr="002F5A7E">
        <w:rPr>
          <w:rFonts w:ascii="Arial" w:hAnsi="Arial" w:cs="Arial"/>
        </w:rPr>
        <w:t xml:space="preserve">None </w:t>
      </w:r>
      <w:r w:rsidR="000969B2" w:rsidRPr="002F5A7E">
        <w:rPr>
          <w:rFonts w:ascii="Arial" w:hAnsi="Arial" w:cs="Arial"/>
        </w:rPr>
        <w:tab/>
      </w:r>
    </w:p>
    <w:p w14:paraId="402231B1" w14:textId="77777777" w:rsidR="002F5A7E" w:rsidRPr="002F5A7E" w:rsidRDefault="002F5A7E" w:rsidP="002F5A7E">
      <w:pPr>
        <w:spacing w:after="120" w:line="240" w:lineRule="auto"/>
        <w:ind w:left="567" w:right="260"/>
        <w:rPr>
          <w:rFonts w:ascii="Arial" w:hAnsi="Arial" w:cs="Arial"/>
        </w:rPr>
      </w:pPr>
    </w:p>
    <w:p w14:paraId="46E2D2E4" w14:textId="49E00309" w:rsidR="004A26ED" w:rsidRPr="002F5A7E" w:rsidRDefault="00CE5286" w:rsidP="004A26ED">
      <w:pPr>
        <w:numPr>
          <w:ilvl w:val="0"/>
          <w:numId w:val="1"/>
        </w:numPr>
        <w:spacing w:after="120" w:line="240" w:lineRule="auto"/>
        <w:ind w:left="567" w:right="260" w:hanging="567"/>
        <w:jc w:val="both"/>
        <w:rPr>
          <w:rFonts w:ascii="Arial" w:hAnsi="Arial" w:cs="Arial"/>
          <w:b/>
        </w:rPr>
      </w:pPr>
      <w:r w:rsidRPr="002F5A7E">
        <w:rPr>
          <w:rFonts w:ascii="Arial" w:hAnsi="Arial" w:cs="Arial"/>
          <w:b/>
        </w:rPr>
        <w:t xml:space="preserve">The </w:t>
      </w:r>
      <w:r w:rsidR="00C71680" w:rsidRPr="002F5A7E">
        <w:rPr>
          <w:rFonts w:ascii="Arial" w:hAnsi="Arial" w:cs="Arial"/>
          <w:b/>
        </w:rPr>
        <w:t>course</w:t>
      </w:r>
      <w:r w:rsidRPr="002F5A7E">
        <w:rPr>
          <w:rFonts w:ascii="Arial" w:hAnsi="Arial" w:cs="Arial"/>
          <w:b/>
        </w:rPr>
        <w:t>s of study to which the module contributes</w:t>
      </w:r>
    </w:p>
    <w:p w14:paraId="698B21A1" w14:textId="2B1B8363" w:rsidR="001326FB" w:rsidRPr="002F5A7E" w:rsidRDefault="0031069C" w:rsidP="0031069C">
      <w:pPr>
        <w:spacing w:after="120" w:line="240" w:lineRule="auto"/>
        <w:ind w:left="567" w:right="260"/>
        <w:rPr>
          <w:rFonts w:ascii="Arial" w:hAnsi="Arial" w:cs="Arial"/>
          <w:iCs/>
        </w:rPr>
      </w:pPr>
      <w:r w:rsidRPr="002F5A7E">
        <w:rPr>
          <w:rFonts w:ascii="Arial" w:eastAsia="Arial" w:hAnsi="Arial" w:cs="Arial"/>
        </w:rPr>
        <w:t xml:space="preserve">Portfolio of Taught Postgraduate </w:t>
      </w:r>
      <w:r w:rsidR="00C71680" w:rsidRPr="002F5A7E">
        <w:rPr>
          <w:rFonts w:ascii="Arial" w:eastAsia="Arial" w:hAnsi="Arial" w:cs="Arial"/>
        </w:rPr>
        <w:t>Course</w:t>
      </w:r>
      <w:r w:rsidRPr="002F5A7E">
        <w:rPr>
          <w:rFonts w:ascii="Arial" w:eastAsia="Arial" w:hAnsi="Arial" w:cs="Arial"/>
        </w:rPr>
        <w:t xml:space="preserve">s in Computing, </w:t>
      </w:r>
      <w:r w:rsidR="004806AD" w:rsidRPr="002F5A7E">
        <w:rPr>
          <w:rFonts w:ascii="Arial" w:hAnsi="Arial" w:cs="Arial"/>
          <w:iCs/>
        </w:rPr>
        <w:t>with and without Industrial Placement</w:t>
      </w:r>
    </w:p>
    <w:p w14:paraId="063F2FB2" w14:textId="77777777" w:rsidR="0031069C" w:rsidRPr="002F5A7E" w:rsidRDefault="0031069C" w:rsidP="0031069C">
      <w:pPr>
        <w:spacing w:after="120" w:line="240" w:lineRule="auto"/>
        <w:ind w:left="567" w:right="260"/>
        <w:rPr>
          <w:rFonts w:ascii="Arial" w:eastAsia="Arial" w:hAnsi="Arial" w:cs="Arial"/>
        </w:rPr>
      </w:pPr>
    </w:p>
    <w:p w14:paraId="7489FD4E" w14:textId="77777777" w:rsidR="00CE5286" w:rsidRPr="002F5A7E" w:rsidRDefault="00CE5286" w:rsidP="00CE5286">
      <w:pPr>
        <w:numPr>
          <w:ilvl w:val="0"/>
          <w:numId w:val="1"/>
        </w:numPr>
        <w:spacing w:after="120" w:line="240" w:lineRule="auto"/>
        <w:ind w:left="567" w:right="260" w:hanging="567"/>
        <w:rPr>
          <w:rFonts w:ascii="Arial" w:hAnsi="Arial" w:cs="Arial"/>
          <w:b/>
        </w:rPr>
      </w:pPr>
      <w:r w:rsidRPr="002F5A7E">
        <w:rPr>
          <w:rFonts w:ascii="Arial" w:hAnsi="Arial" w:cs="Arial"/>
          <w:b/>
        </w:rPr>
        <w:t>The intended subject specific learning outcomes.</w:t>
      </w:r>
      <w:r w:rsidRPr="002F5A7E">
        <w:rPr>
          <w:rFonts w:ascii="Arial" w:hAnsi="Arial" w:cs="Arial"/>
          <w:b/>
        </w:rPr>
        <w:br/>
        <w:t>On successfully completing the module students will be able to:</w:t>
      </w:r>
    </w:p>
    <w:p w14:paraId="7169CFF0" w14:textId="36A88F09" w:rsidR="00AD37EE" w:rsidRPr="002F5A7E" w:rsidRDefault="00A6132A">
      <w:pPr>
        <w:pStyle w:val="ListParagraph"/>
        <w:numPr>
          <w:ilvl w:val="1"/>
          <w:numId w:val="14"/>
        </w:numPr>
        <w:spacing w:after="120" w:line="240" w:lineRule="auto"/>
        <w:ind w:right="261"/>
        <w:jc w:val="both"/>
        <w:rPr>
          <w:rFonts w:ascii="Arial" w:hAnsi="Arial" w:cs="Arial"/>
        </w:rPr>
      </w:pPr>
      <w:r w:rsidRPr="002F5A7E">
        <w:rPr>
          <w:rFonts w:ascii="Arial" w:hAnsi="Arial" w:cs="Arial"/>
        </w:rPr>
        <w:t xml:space="preserve">Demonstrate a systematic </w:t>
      </w:r>
      <w:r w:rsidR="009F3597" w:rsidRPr="002F5A7E">
        <w:rPr>
          <w:rFonts w:ascii="Arial" w:hAnsi="Arial" w:cs="Arial"/>
        </w:rPr>
        <w:t>understand</w:t>
      </w:r>
      <w:r w:rsidRPr="002F5A7E">
        <w:rPr>
          <w:rFonts w:ascii="Arial" w:hAnsi="Arial" w:cs="Arial"/>
        </w:rPr>
        <w:t>ing of the underpinning</w:t>
      </w:r>
      <w:r w:rsidR="009F3597" w:rsidRPr="002F5A7E">
        <w:rPr>
          <w:rFonts w:ascii="Arial" w:hAnsi="Arial" w:cs="Arial"/>
        </w:rPr>
        <w:t xml:space="preserve"> key concepts about privacy</w:t>
      </w:r>
      <w:r w:rsidR="00C17199" w:rsidRPr="002F5A7E">
        <w:rPr>
          <w:rFonts w:ascii="Arial" w:hAnsi="Arial" w:cs="Arial"/>
        </w:rPr>
        <w:t>.</w:t>
      </w:r>
    </w:p>
    <w:p w14:paraId="44F235D8" w14:textId="5FC08C76" w:rsidR="001C3910" w:rsidRPr="002F5A7E" w:rsidRDefault="00A6132A">
      <w:pPr>
        <w:pStyle w:val="ListParagraph"/>
        <w:numPr>
          <w:ilvl w:val="1"/>
          <w:numId w:val="14"/>
        </w:numPr>
        <w:spacing w:after="120" w:line="240" w:lineRule="auto"/>
        <w:ind w:right="261"/>
        <w:jc w:val="both"/>
        <w:rPr>
          <w:rFonts w:ascii="Arial" w:hAnsi="Arial" w:cs="Arial"/>
        </w:rPr>
      </w:pPr>
      <w:r w:rsidRPr="002F5A7E">
        <w:rPr>
          <w:rFonts w:ascii="Arial" w:eastAsia="Calibri" w:hAnsi="Arial" w:cs="Arial"/>
          <w:bCs/>
        </w:rPr>
        <w:t xml:space="preserve">Critically identify, evaluate and illustrate </w:t>
      </w:r>
      <w:r w:rsidR="004765B7" w:rsidRPr="002F5A7E">
        <w:rPr>
          <w:rFonts w:ascii="Arial" w:eastAsia="Calibri" w:hAnsi="Arial" w:cs="Arial"/>
          <w:bCs/>
        </w:rPr>
        <w:t xml:space="preserve">privacy issues in a </w:t>
      </w:r>
      <w:r w:rsidRPr="002F5A7E">
        <w:rPr>
          <w:rFonts w:ascii="Arial" w:eastAsia="Calibri" w:hAnsi="Arial" w:cs="Arial"/>
          <w:bCs/>
        </w:rPr>
        <w:t xml:space="preserve">wide </w:t>
      </w:r>
      <w:r w:rsidR="004765B7" w:rsidRPr="002F5A7E">
        <w:rPr>
          <w:rFonts w:ascii="Arial" w:eastAsia="Calibri" w:hAnsi="Arial" w:cs="Arial"/>
          <w:bCs/>
        </w:rPr>
        <w:t>range of real world application contexts</w:t>
      </w:r>
      <w:r w:rsidR="00C17199" w:rsidRPr="002F5A7E">
        <w:rPr>
          <w:rFonts w:ascii="Arial" w:eastAsia="Calibri" w:hAnsi="Arial" w:cs="Arial"/>
          <w:bCs/>
        </w:rPr>
        <w:t>.</w:t>
      </w:r>
      <w:r w:rsidR="004765B7" w:rsidRPr="002F5A7E">
        <w:rPr>
          <w:rFonts w:ascii="Arial" w:eastAsia="Calibri" w:hAnsi="Arial" w:cs="Arial"/>
          <w:bCs/>
        </w:rPr>
        <w:t xml:space="preserve"> </w:t>
      </w:r>
    </w:p>
    <w:p w14:paraId="1ACC8D0F" w14:textId="5449CD8D" w:rsidR="00BF35ED" w:rsidRPr="002F5A7E" w:rsidRDefault="00A6132A" w:rsidP="00906CE0">
      <w:pPr>
        <w:pStyle w:val="ListParagraph"/>
        <w:numPr>
          <w:ilvl w:val="1"/>
          <w:numId w:val="14"/>
        </w:numPr>
        <w:spacing w:after="120" w:line="240" w:lineRule="auto"/>
        <w:ind w:right="261"/>
        <w:jc w:val="both"/>
        <w:rPr>
          <w:rFonts w:ascii="Arial" w:hAnsi="Arial" w:cs="Arial"/>
        </w:rPr>
      </w:pPr>
      <w:r w:rsidRPr="002F5A7E">
        <w:rPr>
          <w:rFonts w:ascii="Arial" w:eastAsia="Calibri" w:hAnsi="Arial" w:cs="Arial"/>
          <w:bCs/>
        </w:rPr>
        <w:t xml:space="preserve">Select and apply relevant </w:t>
      </w:r>
      <w:r w:rsidR="004765B7" w:rsidRPr="002F5A7E">
        <w:rPr>
          <w:rFonts w:ascii="Arial" w:eastAsia="Calibri" w:hAnsi="Arial" w:cs="Arial"/>
          <w:bCs/>
        </w:rPr>
        <w:t>privacy enhanc</w:t>
      </w:r>
      <w:r w:rsidRPr="002F5A7E">
        <w:rPr>
          <w:rFonts w:ascii="Arial" w:eastAsia="Calibri" w:hAnsi="Arial" w:cs="Arial"/>
          <w:bCs/>
        </w:rPr>
        <w:t>ing</w:t>
      </w:r>
      <w:r w:rsidR="004765B7" w:rsidRPr="002F5A7E">
        <w:rPr>
          <w:rFonts w:ascii="Arial" w:eastAsia="Calibri" w:hAnsi="Arial" w:cs="Arial"/>
          <w:bCs/>
        </w:rPr>
        <w:t xml:space="preserve"> technologies and </w:t>
      </w:r>
      <w:r w:rsidRPr="002F5A7E">
        <w:rPr>
          <w:rFonts w:ascii="Arial" w:eastAsia="Calibri" w:hAnsi="Arial" w:cs="Arial"/>
          <w:bCs/>
        </w:rPr>
        <w:t xml:space="preserve">tools </w:t>
      </w:r>
      <w:r w:rsidR="004765B7" w:rsidRPr="002F5A7E">
        <w:rPr>
          <w:rFonts w:ascii="Arial" w:eastAsia="Calibri" w:hAnsi="Arial" w:cs="Arial"/>
          <w:bCs/>
        </w:rPr>
        <w:t xml:space="preserve">to solve real world </w:t>
      </w:r>
      <w:r w:rsidRPr="002F5A7E">
        <w:rPr>
          <w:rFonts w:ascii="Arial" w:eastAsia="Calibri" w:hAnsi="Arial" w:cs="Arial"/>
          <w:bCs/>
        </w:rPr>
        <w:t xml:space="preserve">privacy </w:t>
      </w:r>
      <w:r w:rsidR="004765B7" w:rsidRPr="002F5A7E">
        <w:rPr>
          <w:rFonts w:ascii="Arial" w:eastAsia="Calibri" w:hAnsi="Arial" w:cs="Arial"/>
          <w:bCs/>
        </w:rPr>
        <w:t>problems</w:t>
      </w:r>
      <w:r w:rsidR="00C17199" w:rsidRPr="002F5A7E">
        <w:rPr>
          <w:rFonts w:ascii="Arial" w:eastAsia="Calibri" w:hAnsi="Arial" w:cs="Arial"/>
          <w:bCs/>
        </w:rPr>
        <w:t>.</w:t>
      </w:r>
      <w:r w:rsidR="004765B7" w:rsidRPr="002F5A7E">
        <w:rPr>
          <w:rFonts w:ascii="Arial" w:eastAsia="Calibri" w:hAnsi="Arial" w:cs="Arial"/>
          <w:bCs/>
        </w:rPr>
        <w:t xml:space="preserve"> </w:t>
      </w:r>
    </w:p>
    <w:p w14:paraId="4114CD57" w14:textId="40FB63AB" w:rsidR="00CE5286" w:rsidRPr="002F5A7E" w:rsidRDefault="00A6132A" w:rsidP="008453E7">
      <w:pPr>
        <w:pStyle w:val="ListParagraph"/>
        <w:numPr>
          <w:ilvl w:val="1"/>
          <w:numId w:val="14"/>
        </w:numPr>
        <w:spacing w:after="120" w:line="240" w:lineRule="auto"/>
        <w:ind w:right="261"/>
        <w:jc w:val="both"/>
        <w:rPr>
          <w:rFonts w:ascii="Arial" w:hAnsi="Arial" w:cs="Arial"/>
        </w:rPr>
      </w:pPr>
      <w:r w:rsidRPr="002F5A7E">
        <w:rPr>
          <w:rFonts w:ascii="Arial" w:hAnsi="Arial" w:cs="Arial"/>
        </w:rPr>
        <w:t xml:space="preserve">Critically </w:t>
      </w:r>
      <w:r w:rsidR="00F310E8" w:rsidRPr="002F5A7E">
        <w:rPr>
          <w:rFonts w:ascii="Arial" w:hAnsi="Arial" w:cs="Arial"/>
        </w:rPr>
        <w:t xml:space="preserve">evaluate </w:t>
      </w:r>
      <w:r w:rsidRPr="002F5A7E">
        <w:rPr>
          <w:rFonts w:ascii="Arial" w:hAnsi="Arial" w:cs="Arial"/>
        </w:rPr>
        <w:t xml:space="preserve">the </w:t>
      </w:r>
      <w:r w:rsidR="00F310E8" w:rsidRPr="002F5A7E">
        <w:rPr>
          <w:rFonts w:ascii="Arial" w:hAnsi="Arial" w:cs="Arial"/>
        </w:rPr>
        <w:t xml:space="preserve">performance of </w:t>
      </w:r>
      <w:r w:rsidR="004765B7" w:rsidRPr="002F5A7E">
        <w:rPr>
          <w:rFonts w:ascii="Arial" w:eastAsia="Calibri" w:hAnsi="Arial" w:cs="Arial"/>
          <w:bCs/>
        </w:rPr>
        <w:t xml:space="preserve">privacy </w:t>
      </w:r>
      <w:r w:rsidRPr="002F5A7E">
        <w:rPr>
          <w:rFonts w:ascii="Arial" w:eastAsia="Calibri" w:hAnsi="Arial" w:cs="Arial"/>
          <w:bCs/>
        </w:rPr>
        <w:t xml:space="preserve">solutions </w:t>
      </w:r>
      <w:r w:rsidR="00F310E8" w:rsidRPr="002F5A7E">
        <w:rPr>
          <w:rFonts w:ascii="Arial" w:hAnsi="Arial" w:cs="Arial"/>
        </w:rPr>
        <w:t>in the context of real world applications</w:t>
      </w:r>
      <w:r w:rsidR="00C17199" w:rsidRPr="002F5A7E">
        <w:rPr>
          <w:rFonts w:ascii="Arial" w:hAnsi="Arial" w:cs="Arial"/>
        </w:rPr>
        <w:t>.</w:t>
      </w:r>
    </w:p>
    <w:p w14:paraId="126549B5" w14:textId="7AD92D49" w:rsidR="00A6132A" w:rsidRPr="002F5A7E" w:rsidRDefault="00A6132A" w:rsidP="008453E7">
      <w:pPr>
        <w:pStyle w:val="ListParagraph"/>
        <w:numPr>
          <w:ilvl w:val="1"/>
          <w:numId w:val="14"/>
        </w:numPr>
        <w:spacing w:after="120" w:line="240" w:lineRule="auto"/>
        <w:ind w:right="261"/>
        <w:jc w:val="both"/>
        <w:rPr>
          <w:rFonts w:ascii="Arial" w:hAnsi="Arial" w:cs="Arial"/>
        </w:rPr>
      </w:pPr>
      <w:r w:rsidRPr="002F5A7E">
        <w:rPr>
          <w:rFonts w:ascii="Arial" w:hAnsi="Arial" w:cs="Arial"/>
        </w:rPr>
        <w:t>Demonstrate a systematic understanding of important socio-technical aspects of privacy</w:t>
      </w:r>
      <w:r w:rsidR="00C17199" w:rsidRPr="002F5A7E">
        <w:rPr>
          <w:rFonts w:ascii="Arial" w:hAnsi="Arial" w:cs="Arial"/>
        </w:rPr>
        <w:t>.</w:t>
      </w:r>
    </w:p>
    <w:p w14:paraId="78AB4F7D" w14:textId="77777777" w:rsidR="002F5A7E" w:rsidRPr="002F5A7E" w:rsidRDefault="002F5A7E" w:rsidP="002F5A7E">
      <w:pPr>
        <w:pStyle w:val="ListParagraph"/>
        <w:spacing w:after="120" w:line="240" w:lineRule="auto"/>
        <w:ind w:left="1080" w:right="261"/>
        <w:jc w:val="both"/>
        <w:rPr>
          <w:rFonts w:ascii="Arial" w:hAnsi="Arial" w:cs="Arial"/>
        </w:rPr>
      </w:pPr>
    </w:p>
    <w:p w14:paraId="73307BE4" w14:textId="16B37FA5" w:rsidR="00CE5286" w:rsidRPr="002F5A7E" w:rsidRDefault="00CE5286" w:rsidP="00CE5286">
      <w:pPr>
        <w:numPr>
          <w:ilvl w:val="0"/>
          <w:numId w:val="1"/>
        </w:numPr>
        <w:spacing w:after="120" w:line="240" w:lineRule="auto"/>
        <w:ind w:left="567" w:right="260" w:hanging="567"/>
        <w:rPr>
          <w:rFonts w:ascii="Arial" w:hAnsi="Arial" w:cs="Arial"/>
          <w:b/>
        </w:rPr>
      </w:pPr>
      <w:r w:rsidRPr="002F5A7E">
        <w:rPr>
          <w:rFonts w:ascii="Arial" w:hAnsi="Arial" w:cs="Arial"/>
          <w:b/>
        </w:rPr>
        <w:t>The intended generic learning outcomes.</w:t>
      </w:r>
      <w:r w:rsidRPr="002F5A7E">
        <w:rPr>
          <w:rFonts w:ascii="Arial" w:hAnsi="Arial" w:cs="Arial"/>
          <w:b/>
        </w:rPr>
        <w:br/>
        <w:t>On successfully completing the module students will be:</w:t>
      </w:r>
    </w:p>
    <w:p w14:paraId="0C23D414" w14:textId="316CC72E" w:rsidR="00E21B91" w:rsidRPr="002F5A7E" w:rsidRDefault="0061599D" w:rsidP="002D2575">
      <w:pPr>
        <w:pStyle w:val="ListParagraph"/>
        <w:numPr>
          <w:ilvl w:val="1"/>
          <w:numId w:val="16"/>
        </w:numPr>
        <w:spacing w:after="120" w:line="240" w:lineRule="auto"/>
        <w:ind w:right="261"/>
        <w:jc w:val="both"/>
        <w:rPr>
          <w:rFonts w:ascii="Arial" w:hAnsi="Arial" w:cs="Arial"/>
        </w:rPr>
      </w:pPr>
      <w:r w:rsidRPr="002F5A7E">
        <w:rPr>
          <w:rFonts w:ascii="Arial" w:eastAsia="Arial" w:hAnsi="Arial" w:cs="Arial"/>
        </w:rPr>
        <w:t>Demonstrate the ability for critical thinking, reasoning and reflection.</w:t>
      </w:r>
    </w:p>
    <w:p w14:paraId="58ACCDD9" w14:textId="24764F05" w:rsidR="00E21B91" w:rsidRPr="002F5A7E" w:rsidRDefault="0061599D" w:rsidP="002D2575">
      <w:pPr>
        <w:pStyle w:val="ListParagraph"/>
        <w:numPr>
          <w:ilvl w:val="1"/>
          <w:numId w:val="16"/>
        </w:numPr>
        <w:spacing w:after="120" w:line="240" w:lineRule="auto"/>
        <w:ind w:right="261"/>
        <w:jc w:val="both"/>
        <w:rPr>
          <w:rFonts w:ascii="Arial" w:hAnsi="Arial" w:cs="Arial"/>
        </w:rPr>
      </w:pPr>
      <w:r w:rsidRPr="002F5A7E">
        <w:rPr>
          <w:rFonts w:ascii="Arial" w:eastAsia="Arial" w:hAnsi="Arial" w:cs="Arial"/>
        </w:rPr>
        <w:t>Produce a specification of the operation of a complex system based on an understanding of the component parts.</w:t>
      </w:r>
    </w:p>
    <w:p w14:paraId="4E788DFC" w14:textId="57887C4F" w:rsidR="00E21B91" w:rsidRPr="002F5A7E" w:rsidRDefault="0061599D" w:rsidP="002D2575">
      <w:pPr>
        <w:pStyle w:val="ListParagraph"/>
        <w:numPr>
          <w:ilvl w:val="1"/>
          <w:numId w:val="16"/>
        </w:numPr>
        <w:spacing w:after="120" w:line="240" w:lineRule="auto"/>
        <w:ind w:right="261"/>
        <w:jc w:val="both"/>
        <w:rPr>
          <w:rFonts w:ascii="Arial" w:hAnsi="Arial" w:cs="Arial"/>
        </w:rPr>
      </w:pPr>
      <w:r w:rsidRPr="002F5A7E">
        <w:rPr>
          <w:rFonts w:ascii="Arial" w:eastAsia="Arial" w:hAnsi="Arial" w:cs="Arial"/>
        </w:rPr>
        <w:t>Undertake critical appraisal of a candidate system design and reflect upon its merits.</w:t>
      </w:r>
    </w:p>
    <w:p w14:paraId="7D2D665B" w14:textId="723BBDA8" w:rsidR="004806AD" w:rsidRPr="002F5A7E" w:rsidRDefault="0061599D" w:rsidP="002D2575">
      <w:pPr>
        <w:pStyle w:val="ListParagraph"/>
        <w:numPr>
          <w:ilvl w:val="1"/>
          <w:numId w:val="16"/>
        </w:numPr>
        <w:spacing w:after="120" w:line="240" w:lineRule="auto"/>
        <w:ind w:right="261"/>
        <w:jc w:val="both"/>
        <w:rPr>
          <w:rFonts w:ascii="Arial" w:hAnsi="Arial" w:cs="Arial"/>
        </w:rPr>
      </w:pPr>
      <w:r w:rsidRPr="002F5A7E">
        <w:rPr>
          <w:rFonts w:ascii="Arial" w:eastAsia="Arial" w:hAnsi="Arial" w:cs="Arial"/>
        </w:rPr>
        <w:t>Study independently and make appropriate use of relevant resources.</w:t>
      </w:r>
    </w:p>
    <w:p w14:paraId="02624B13" w14:textId="3FE85869" w:rsidR="0061599D" w:rsidRPr="002F5A7E" w:rsidRDefault="0061599D" w:rsidP="002D2575">
      <w:pPr>
        <w:pStyle w:val="ListParagraph"/>
        <w:numPr>
          <w:ilvl w:val="1"/>
          <w:numId w:val="16"/>
        </w:numPr>
        <w:spacing w:after="120" w:line="240" w:lineRule="auto"/>
        <w:ind w:right="261"/>
        <w:jc w:val="both"/>
        <w:rPr>
          <w:rFonts w:ascii="Arial" w:hAnsi="Arial" w:cs="Arial"/>
        </w:rPr>
      </w:pPr>
      <w:r w:rsidRPr="002F5A7E">
        <w:rPr>
          <w:rFonts w:ascii="Arial" w:eastAsia="Arial" w:hAnsi="Arial" w:cs="Arial"/>
        </w:rPr>
        <w:t>Demonstrate personal and interpersonal skills, and work as a member of a team.</w:t>
      </w:r>
    </w:p>
    <w:p w14:paraId="4F949A6C" w14:textId="02338716" w:rsidR="0061599D" w:rsidRPr="002F5A7E" w:rsidRDefault="0061599D" w:rsidP="002D2575">
      <w:pPr>
        <w:pStyle w:val="ListParagraph"/>
        <w:numPr>
          <w:ilvl w:val="1"/>
          <w:numId w:val="16"/>
        </w:numPr>
        <w:spacing w:after="120" w:line="240" w:lineRule="auto"/>
        <w:ind w:right="261"/>
        <w:jc w:val="both"/>
        <w:rPr>
          <w:rFonts w:ascii="Arial" w:hAnsi="Arial" w:cs="Arial"/>
        </w:rPr>
      </w:pPr>
      <w:r w:rsidRPr="002F5A7E">
        <w:rPr>
          <w:rFonts w:ascii="Arial" w:eastAsia="Arial" w:hAnsi="Arial" w:cs="Arial"/>
        </w:rPr>
        <w:t>Communicate effectively (in writing and verbally).</w:t>
      </w:r>
    </w:p>
    <w:p w14:paraId="0DD21ABB" w14:textId="6ACF8DD7" w:rsidR="0061599D" w:rsidRPr="002F5A7E" w:rsidRDefault="0061599D" w:rsidP="002D2575">
      <w:pPr>
        <w:pStyle w:val="ListParagraph"/>
        <w:numPr>
          <w:ilvl w:val="1"/>
          <w:numId w:val="16"/>
        </w:numPr>
        <w:spacing w:after="120" w:line="240" w:lineRule="auto"/>
        <w:ind w:right="261"/>
        <w:jc w:val="both"/>
        <w:rPr>
          <w:rFonts w:ascii="Arial" w:hAnsi="Arial" w:cs="Arial"/>
        </w:rPr>
      </w:pPr>
      <w:r w:rsidRPr="002F5A7E">
        <w:rPr>
          <w:rFonts w:ascii="Arial" w:eastAsia="Arial" w:hAnsi="Arial" w:cs="Arial"/>
        </w:rPr>
        <w:t>Learn effectively for the purpose of continuing professional development.</w:t>
      </w:r>
    </w:p>
    <w:p w14:paraId="37815F07" w14:textId="42718D75" w:rsidR="0061599D" w:rsidRPr="002F5A7E" w:rsidRDefault="0061599D" w:rsidP="002D2575">
      <w:pPr>
        <w:pStyle w:val="ListParagraph"/>
        <w:numPr>
          <w:ilvl w:val="1"/>
          <w:numId w:val="16"/>
        </w:numPr>
        <w:spacing w:after="120" w:line="240" w:lineRule="auto"/>
        <w:ind w:right="261"/>
        <w:jc w:val="both"/>
        <w:rPr>
          <w:rFonts w:ascii="Arial" w:hAnsi="Arial" w:cs="Arial"/>
        </w:rPr>
      </w:pPr>
      <w:r w:rsidRPr="002F5A7E">
        <w:rPr>
          <w:rFonts w:ascii="Arial" w:eastAsia="Arial" w:hAnsi="Arial" w:cs="Arial"/>
        </w:rPr>
        <w:t>Manage time and resources within a potentially complex problem domain.</w:t>
      </w:r>
    </w:p>
    <w:p w14:paraId="194C9F18" w14:textId="5F1565EB" w:rsidR="0061599D" w:rsidRPr="002F5A7E" w:rsidRDefault="0061599D" w:rsidP="002D2575">
      <w:pPr>
        <w:pStyle w:val="ListParagraph"/>
        <w:numPr>
          <w:ilvl w:val="1"/>
          <w:numId w:val="16"/>
        </w:numPr>
        <w:spacing w:after="120" w:line="240" w:lineRule="auto"/>
        <w:ind w:right="261"/>
        <w:jc w:val="both"/>
        <w:rPr>
          <w:rFonts w:ascii="Arial" w:hAnsi="Arial" w:cs="Arial"/>
        </w:rPr>
      </w:pPr>
      <w:r w:rsidRPr="002F5A7E">
        <w:rPr>
          <w:rFonts w:ascii="Arial" w:eastAsia="Arial" w:hAnsi="Arial" w:cs="Arial"/>
        </w:rPr>
        <w:t>Make effective use of general IT facilities including information retrieval skills.</w:t>
      </w:r>
    </w:p>
    <w:p w14:paraId="52F3DDC8" w14:textId="77777777" w:rsidR="002F5A7E" w:rsidRPr="002F5A7E" w:rsidRDefault="002F5A7E" w:rsidP="002F5A7E">
      <w:pPr>
        <w:pStyle w:val="ListParagraph"/>
        <w:spacing w:after="120" w:line="240" w:lineRule="auto"/>
        <w:ind w:left="1080" w:right="261"/>
        <w:jc w:val="both"/>
        <w:rPr>
          <w:rFonts w:ascii="Arial" w:hAnsi="Arial" w:cs="Arial"/>
        </w:rPr>
      </w:pPr>
    </w:p>
    <w:p w14:paraId="21EDE9E5" w14:textId="5B0E149C" w:rsidR="00CE5286" w:rsidRPr="002F5A7E" w:rsidRDefault="00CE5286" w:rsidP="00CE5286">
      <w:pPr>
        <w:numPr>
          <w:ilvl w:val="0"/>
          <w:numId w:val="1"/>
        </w:numPr>
        <w:spacing w:after="120" w:line="240" w:lineRule="auto"/>
        <w:ind w:left="567" w:right="260" w:hanging="567"/>
        <w:jc w:val="both"/>
        <w:rPr>
          <w:rFonts w:ascii="Arial" w:hAnsi="Arial" w:cs="Arial"/>
          <w:b/>
        </w:rPr>
      </w:pPr>
      <w:r w:rsidRPr="002F5A7E">
        <w:rPr>
          <w:rFonts w:ascii="Arial" w:hAnsi="Arial" w:cs="Arial"/>
          <w:b/>
        </w:rPr>
        <w:lastRenderedPageBreak/>
        <w:t>A synopsis of the curriculum</w:t>
      </w:r>
    </w:p>
    <w:p w14:paraId="08B01947" w14:textId="709033B2" w:rsidR="002E2470" w:rsidRPr="002F5A7E" w:rsidRDefault="00C54C97">
      <w:pPr>
        <w:spacing w:after="120" w:line="240" w:lineRule="auto"/>
        <w:ind w:left="567" w:right="260"/>
        <w:jc w:val="both"/>
        <w:rPr>
          <w:rFonts w:ascii="Arial" w:hAnsi="Arial" w:cs="Arial"/>
        </w:rPr>
      </w:pPr>
      <w:r w:rsidRPr="002F5A7E">
        <w:rPr>
          <w:rFonts w:ascii="Arial" w:hAnsi="Arial" w:cs="Arial"/>
        </w:rPr>
        <w:t xml:space="preserve">This module aims to familiarise students with general concepts </w:t>
      </w:r>
      <w:r w:rsidR="004765B7" w:rsidRPr="002F5A7E">
        <w:rPr>
          <w:rFonts w:ascii="Arial" w:hAnsi="Arial" w:cs="Arial"/>
        </w:rPr>
        <w:t>about privacy</w:t>
      </w:r>
      <w:r w:rsidRPr="002F5A7E">
        <w:rPr>
          <w:rFonts w:ascii="Arial" w:hAnsi="Arial" w:cs="Arial"/>
        </w:rPr>
        <w:t xml:space="preserve">, </w:t>
      </w:r>
      <w:r w:rsidR="004765B7" w:rsidRPr="002F5A7E">
        <w:rPr>
          <w:rFonts w:ascii="Arial" w:hAnsi="Arial" w:cs="Arial"/>
        </w:rPr>
        <w:t xml:space="preserve">privacy issues in selected application contexts of privacy enhancing technologies (e.g., Internet and web, mobile computing, online social networks, IoT), </w:t>
      </w:r>
      <w:r w:rsidR="00637F44" w:rsidRPr="002F5A7E">
        <w:rPr>
          <w:rFonts w:ascii="Arial" w:hAnsi="Arial" w:cs="Arial"/>
        </w:rPr>
        <w:t>selected</w:t>
      </w:r>
      <w:r w:rsidRPr="002F5A7E">
        <w:rPr>
          <w:rFonts w:ascii="Arial" w:hAnsi="Arial" w:cs="Arial"/>
        </w:rPr>
        <w:t xml:space="preserve"> privacy enhancing technologies</w:t>
      </w:r>
      <w:r w:rsidR="003D38AF" w:rsidRPr="002F5A7E">
        <w:rPr>
          <w:rFonts w:ascii="Arial" w:hAnsi="Arial" w:cs="Arial"/>
        </w:rPr>
        <w:t xml:space="preserve"> </w:t>
      </w:r>
      <w:r w:rsidRPr="002F5A7E">
        <w:rPr>
          <w:rFonts w:ascii="Arial" w:hAnsi="Arial" w:cs="Arial"/>
        </w:rPr>
        <w:t xml:space="preserve">including data anonymisation (e.g., </w:t>
      </w:r>
      <w:r w:rsidRPr="002F5A7E">
        <w:rPr>
          <w:rFonts w:ascii="Arial" w:hAnsi="Arial" w:cs="Arial"/>
          <w:i/>
        </w:rPr>
        <w:t>k</w:t>
      </w:r>
      <w:r w:rsidRPr="002F5A7E">
        <w:rPr>
          <w:rFonts w:ascii="Arial" w:hAnsi="Arial" w:cs="Arial"/>
        </w:rPr>
        <w:t>-anonymity and differential privacy), anonymous communication (e.g., Tor),</w:t>
      </w:r>
      <w:r w:rsidR="00637F44" w:rsidRPr="002F5A7E">
        <w:rPr>
          <w:rFonts w:ascii="Arial" w:hAnsi="Arial" w:cs="Arial"/>
          <w:lang w:eastAsia="zh-CN"/>
        </w:rPr>
        <w:t xml:space="preserve"> web and mobile privacy tools, and socio-technical related topics aspects of privacy (e.g., privacy behaviours, privacy policies, usability, and </w:t>
      </w:r>
      <w:r w:rsidR="00211120" w:rsidRPr="002F5A7E">
        <w:rPr>
          <w:rFonts w:ascii="Arial" w:hAnsi="Arial" w:cs="Arial"/>
          <w:lang w:eastAsia="zh-CN"/>
        </w:rPr>
        <w:t xml:space="preserve">relevant </w:t>
      </w:r>
      <w:r w:rsidR="00637F44" w:rsidRPr="002F5A7E">
        <w:rPr>
          <w:rFonts w:ascii="Arial" w:hAnsi="Arial" w:cs="Arial"/>
          <w:lang w:eastAsia="zh-CN"/>
        </w:rPr>
        <w:t>legal issues)</w:t>
      </w:r>
      <w:r w:rsidRPr="002F5A7E">
        <w:rPr>
          <w:rFonts w:ascii="Arial" w:hAnsi="Arial" w:cs="Arial"/>
        </w:rPr>
        <w:t>.</w:t>
      </w:r>
    </w:p>
    <w:p w14:paraId="671C1F09" w14:textId="77777777" w:rsidR="002F5A7E" w:rsidRPr="002F5A7E" w:rsidRDefault="002F5A7E">
      <w:pPr>
        <w:spacing w:after="120" w:line="240" w:lineRule="auto"/>
        <w:ind w:left="567" w:right="260"/>
        <w:jc w:val="both"/>
        <w:rPr>
          <w:rFonts w:ascii="Arial" w:hAnsi="Arial" w:cs="Arial"/>
        </w:rPr>
      </w:pPr>
    </w:p>
    <w:p w14:paraId="6090E0F4" w14:textId="77777777" w:rsidR="00CE5286" w:rsidRPr="002F5A7E" w:rsidRDefault="62BCB098" w:rsidP="62BCB098">
      <w:pPr>
        <w:numPr>
          <w:ilvl w:val="0"/>
          <w:numId w:val="1"/>
        </w:numPr>
        <w:spacing w:after="120" w:line="240" w:lineRule="auto"/>
        <w:ind w:left="567" w:right="260" w:hanging="567"/>
        <w:jc w:val="both"/>
        <w:rPr>
          <w:rFonts w:ascii="Arial" w:hAnsi="Arial" w:cs="Arial"/>
          <w:b/>
          <w:bCs/>
        </w:rPr>
      </w:pPr>
      <w:r w:rsidRPr="002F5A7E">
        <w:rPr>
          <w:rFonts w:ascii="Arial" w:hAnsi="Arial" w:cs="Arial"/>
          <w:b/>
          <w:bCs/>
        </w:rPr>
        <w:t>Reading list (Indicative list, current at time of publication. Reading lists will be published annually)</w:t>
      </w:r>
    </w:p>
    <w:p w14:paraId="14126475" w14:textId="3749204D" w:rsidR="007F2929" w:rsidRPr="002F5A7E" w:rsidRDefault="009F3597" w:rsidP="003D38AF">
      <w:pPr>
        <w:ind w:left="567"/>
        <w:jc w:val="both"/>
        <w:rPr>
          <w:rStyle w:val="Hyperlink"/>
          <w:rFonts w:ascii="Arial" w:hAnsi="Arial" w:cs="Arial"/>
          <w:color w:val="auto"/>
          <w:u w:val="none"/>
        </w:rPr>
      </w:pPr>
      <w:r w:rsidRPr="002F5A7E">
        <w:rPr>
          <w:rStyle w:val="Hyperlink"/>
          <w:rFonts w:ascii="Arial" w:hAnsi="Arial" w:cs="Arial"/>
          <w:color w:val="auto"/>
          <w:u w:val="none"/>
        </w:rPr>
        <w:t xml:space="preserve">Carmela </w:t>
      </w:r>
      <w:proofErr w:type="spellStart"/>
      <w:r w:rsidRPr="002F5A7E">
        <w:rPr>
          <w:rStyle w:val="Hyperlink"/>
          <w:rFonts w:ascii="Arial" w:hAnsi="Arial" w:cs="Arial"/>
          <w:color w:val="auto"/>
          <w:u w:val="none"/>
        </w:rPr>
        <w:t>Troncoso</w:t>
      </w:r>
      <w:proofErr w:type="spellEnd"/>
      <w:r w:rsidRPr="002F5A7E">
        <w:rPr>
          <w:rStyle w:val="Hyperlink"/>
          <w:rFonts w:ascii="Arial" w:hAnsi="Arial" w:cs="Arial"/>
          <w:color w:val="auto"/>
          <w:u w:val="none"/>
        </w:rPr>
        <w:t xml:space="preserve"> (2019) Privacy &amp; Online Rights Knowledge Area, Issue 1.0, </w:t>
      </w:r>
      <w:hyperlink r:id="rId11" w:history="1">
        <w:r w:rsidR="0035312A" w:rsidRPr="002F5A7E">
          <w:rPr>
            <w:rStyle w:val="Hyperlink"/>
            <w:rFonts w:ascii="Arial" w:hAnsi="Arial" w:cs="Arial"/>
          </w:rPr>
          <w:t>https://www.cybok.org/media/downloads/Privacy__Online_Rights_issue_1.0_FNULPeI.pdf</w:t>
        </w:r>
      </w:hyperlink>
      <w:r w:rsidR="0035312A" w:rsidRPr="002F5A7E">
        <w:rPr>
          <w:rStyle w:val="Hyperlink"/>
          <w:rFonts w:ascii="Arial" w:hAnsi="Arial" w:cs="Arial"/>
          <w:color w:val="auto"/>
          <w:u w:val="none"/>
        </w:rPr>
        <w:t xml:space="preserve"> </w:t>
      </w:r>
    </w:p>
    <w:p w14:paraId="35A25ABF" w14:textId="3471B833" w:rsidR="002E2470" w:rsidRPr="002F5A7E" w:rsidRDefault="002E2470" w:rsidP="003D38AF">
      <w:pPr>
        <w:ind w:left="567"/>
        <w:jc w:val="both"/>
        <w:rPr>
          <w:rFonts w:ascii="Arial" w:hAnsi="Arial" w:cs="Arial"/>
          <w:lang w:eastAsia="en-US"/>
        </w:rPr>
      </w:pPr>
      <w:r w:rsidRPr="002F5A7E">
        <w:rPr>
          <w:rFonts w:ascii="Arial" w:hAnsi="Arial" w:cs="Arial"/>
          <w:lang w:eastAsia="en-US"/>
        </w:rPr>
        <w:t xml:space="preserve">The Royal Society (2019) Privacy Enhancing Technologies, report, </w:t>
      </w:r>
      <w:hyperlink r:id="rId12" w:history="1">
        <w:r w:rsidRPr="002F5A7E">
          <w:rPr>
            <w:rStyle w:val="Hyperlink"/>
            <w:rFonts w:ascii="Arial" w:hAnsi="Arial" w:cs="Arial"/>
            <w:lang w:eastAsia="en-US"/>
          </w:rPr>
          <w:t>https://royalsociety.org/topics-policy/projects/privacy-enhancing-technologies/</w:t>
        </w:r>
      </w:hyperlink>
      <w:r w:rsidRPr="002F5A7E">
        <w:rPr>
          <w:rFonts w:ascii="Arial" w:hAnsi="Arial" w:cs="Arial"/>
          <w:lang w:eastAsia="en-US"/>
        </w:rPr>
        <w:t xml:space="preserve"> </w:t>
      </w:r>
    </w:p>
    <w:p w14:paraId="09B442F7" w14:textId="0942FCFE" w:rsidR="002E2470" w:rsidRPr="002F5A7E" w:rsidRDefault="002E2470" w:rsidP="003D38AF">
      <w:pPr>
        <w:ind w:left="567"/>
        <w:jc w:val="both"/>
        <w:rPr>
          <w:rFonts w:ascii="Arial" w:hAnsi="Arial" w:cs="Arial"/>
          <w:lang w:eastAsia="en-US"/>
        </w:rPr>
      </w:pPr>
      <w:r w:rsidRPr="002F5A7E">
        <w:rPr>
          <w:rFonts w:ascii="Arial" w:hAnsi="Arial" w:cs="Arial"/>
          <w:lang w:eastAsia="en-US"/>
        </w:rPr>
        <w:t>More recommended readings will be provided with each week’s teaching material.</w:t>
      </w:r>
    </w:p>
    <w:p w14:paraId="2800EE89" w14:textId="77777777" w:rsidR="00CE5286" w:rsidRPr="002F5A7E" w:rsidRDefault="00CE5286" w:rsidP="00CE5286">
      <w:pPr>
        <w:numPr>
          <w:ilvl w:val="0"/>
          <w:numId w:val="1"/>
        </w:numPr>
        <w:spacing w:after="120" w:line="240" w:lineRule="auto"/>
        <w:ind w:left="567" w:right="260" w:hanging="567"/>
        <w:rPr>
          <w:rFonts w:ascii="Arial" w:hAnsi="Arial" w:cs="Arial"/>
          <w:i/>
          <w:iCs/>
        </w:rPr>
      </w:pPr>
      <w:r w:rsidRPr="002F5A7E">
        <w:rPr>
          <w:rFonts w:ascii="Arial" w:hAnsi="Arial" w:cs="Arial"/>
          <w:b/>
        </w:rPr>
        <w:t>Learning and teaching methods</w:t>
      </w:r>
    </w:p>
    <w:p w14:paraId="271BFD85" w14:textId="77777777" w:rsidR="00CE5286" w:rsidRPr="002F5A7E" w:rsidRDefault="00CE5286" w:rsidP="00CE5286">
      <w:pPr>
        <w:spacing w:after="120" w:line="240" w:lineRule="auto"/>
        <w:ind w:left="567" w:right="260"/>
        <w:jc w:val="both"/>
        <w:rPr>
          <w:rFonts w:ascii="Arial" w:hAnsi="Arial" w:cs="Arial"/>
          <w:iCs/>
        </w:rPr>
      </w:pPr>
      <w:r w:rsidRPr="002F5A7E">
        <w:rPr>
          <w:rFonts w:ascii="Arial" w:hAnsi="Arial" w:cs="Arial"/>
          <w:iCs/>
        </w:rPr>
        <w:t>Total contact hours: 30</w:t>
      </w:r>
    </w:p>
    <w:p w14:paraId="067261F4" w14:textId="77777777" w:rsidR="00CE5286" w:rsidRPr="002F5A7E" w:rsidRDefault="00CE5286" w:rsidP="00CE5286">
      <w:pPr>
        <w:spacing w:after="120" w:line="240" w:lineRule="auto"/>
        <w:ind w:left="567" w:right="260"/>
        <w:jc w:val="both"/>
        <w:rPr>
          <w:rFonts w:ascii="Arial" w:hAnsi="Arial" w:cs="Arial"/>
          <w:iCs/>
        </w:rPr>
      </w:pPr>
      <w:r w:rsidRPr="002F5A7E">
        <w:rPr>
          <w:rFonts w:ascii="Arial" w:hAnsi="Arial" w:cs="Arial"/>
          <w:iCs/>
        </w:rPr>
        <w:t>Private study hours: 120</w:t>
      </w:r>
    </w:p>
    <w:p w14:paraId="52E56223" w14:textId="3CDF8159" w:rsidR="00CE5286" w:rsidRPr="002F5A7E" w:rsidRDefault="00CE5286" w:rsidP="00CE79EC">
      <w:pPr>
        <w:spacing w:after="120" w:line="240" w:lineRule="auto"/>
        <w:ind w:left="567" w:right="260"/>
        <w:jc w:val="both"/>
        <w:rPr>
          <w:rFonts w:ascii="Arial" w:hAnsi="Arial" w:cs="Arial"/>
          <w:iCs/>
        </w:rPr>
      </w:pPr>
      <w:r w:rsidRPr="002F5A7E">
        <w:rPr>
          <w:rFonts w:ascii="Arial" w:hAnsi="Arial" w:cs="Arial"/>
          <w:iCs/>
        </w:rPr>
        <w:t>Total study hours: 150</w:t>
      </w:r>
    </w:p>
    <w:p w14:paraId="65720E71" w14:textId="77777777" w:rsidR="002F5A7E" w:rsidRPr="002F5A7E" w:rsidRDefault="002F5A7E" w:rsidP="00CE79EC">
      <w:pPr>
        <w:spacing w:after="120" w:line="240" w:lineRule="auto"/>
        <w:ind w:left="567" w:right="260"/>
        <w:jc w:val="both"/>
        <w:rPr>
          <w:rFonts w:ascii="Arial" w:hAnsi="Arial" w:cs="Arial"/>
          <w:iCs/>
        </w:rPr>
      </w:pPr>
    </w:p>
    <w:p w14:paraId="522F91A0" w14:textId="77777777" w:rsidR="00CE5286" w:rsidRPr="002F5A7E" w:rsidRDefault="00CE5286" w:rsidP="00CE5286">
      <w:pPr>
        <w:numPr>
          <w:ilvl w:val="0"/>
          <w:numId w:val="1"/>
        </w:numPr>
        <w:spacing w:after="120" w:line="240" w:lineRule="auto"/>
        <w:ind w:left="567" w:right="260" w:hanging="567"/>
        <w:rPr>
          <w:rFonts w:ascii="Arial" w:hAnsi="Arial" w:cs="Arial"/>
          <w:i/>
          <w:iCs/>
        </w:rPr>
      </w:pPr>
      <w:r w:rsidRPr="002F5A7E">
        <w:rPr>
          <w:rFonts w:ascii="Arial" w:hAnsi="Arial" w:cs="Arial"/>
          <w:b/>
        </w:rPr>
        <w:t>Assessment methods</w:t>
      </w:r>
    </w:p>
    <w:p w14:paraId="522F196E" w14:textId="42DBC42C" w:rsidR="00CE5286" w:rsidRPr="002F5A7E" w:rsidRDefault="00CE5286" w:rsidP="00CE5286">
      <w:pPr>
        <w:pStyle w:val="ListParagraph"/>
        <w:numPr>
          <w:ilvl w:val="1"/>
          <w:numId w:val="9"/>
        </w:numPr>
        <w:spacing w:after="120"/>
        <w:ind w:left="567" w:hanging="567"/>
        <w:rPr>
          <w:rFonts w:ascii="Arial" w:hAnsi="Arial" w:cs="Arial"/>
          <w:iCs/>
        </w:rPr>
      </w:pPr>
      <w:r w:rsidRPr="002F5A7E">
        <w:rPr>
          <w:rFonts w:ascii="Arial" w:hAnsi="Arial" w:cs="Arial"/>
          <w:iCs/>
        </w:rPr>
        <w:t>Main assessment methods</w:t>
      </w:r>
    </w:p>
    <w:p w14:paraId="01C61F64" w14:textId="77777777" w:rsidR="002E2470" w:rsidRPr="002F5A7E" w:rsidRDefault="002E2470" w:rsidP="00396D89">
      <w:pPr>
        <w:pStyle w:val="ListParagraph"/>
        <w:spacing w:after="0" w:line="240" w:lineRule="auto"/>
        <w:ind w:left="420" w:right="260" w:firstLine="147"/>
        <w:jc w:val="both"/>
        <w:rPr>
          <w:rFonts w:ascii="Arial" w:hAnsi="Arial" w:cs="Arial"/>
        </w:rPr>
      </w:pPr>
      <w:r w:rsidRPr="002F5A7E">
        <w:rPr>
          <w:rFonts w:ascii="Arial" w:eastAsia="Arial" w:hAnsi="Arial" w:cs="Arial"/>
        </w:rPr>
        <w:t>2 hour written exam (50%)</w:t>
      </w:r>
    </w:p>
    <w:p w14:paraId="0401914C" w14:textId="6F5E5F64" w:rsidR="002E2470" w:rsidRPr="002F5A7E" w:rsidRDefault="002E2470" w:rsidP="00396D89">
      <w:pPr>
        <w:pStyle w:val="ListParagraph"/>
        <w:spacing w:after="120"/>
        <w:ind w:left="420" w:firstLine="147"/>
        <w:rPr>
          <w:rFonts w:ascii="Arial" w:eastAsia="Arial" w:hAnsi="Arial" w:cs="Arial"/>
        </w:rPr>
      </w:pPr>
      <w:r w:rsidRPr="002F5A7E">
        <w:rPr>
          <w:rFonts w:ascii="Arial" w:eastAsia="Arial" w:hAnsi="Arial" w:cs="Arial"/>
        </w:rPr>
        <w:t>Two coursework assessments (25% and approximately 15 hrs each)</w:t>
      </w:r>
    </w:p>
    <w:p w14:paraId="127E69E1" w14:textId="77777777" w:rsidR="00C17199" w:rsidRPr="002F5A7E" w:rsidRDefault="00C17199" w:rsidP="002E2470">
      <w:pPr>
        <w:pStyle w:val="ListParagraph"/>
        <w:spacing w:after="120"/>
        <w:ind w:left="420"/>
        <w:rPr>
          <w:rFonts w:ascii="Arial" w:eastAsia="Arial" w:hAnsi="Arial" w:cs="Arial"/>
        </w:rPr>
      </w:pPr>
    </w:p>
    <w:p w14:paraId="11E2548F" w14:textId="5047DC1C" w:rsidR="002E2470" w:rsidRPr="002F5A7E" w:rsidRDefault="002E2470" w:rsidP="00CE5286">
      <w:pPr>
        <w:pStyle w:val="ListParagraph"/>
        <w:numPr>
          <w:ilvl w:val="1"/>
          <w:numId w:val="9"/>
        </w:numPr>
        <w:spacing w:after="120"/>
        <w:ind w:left="567" w:hanging="567"/>
        <w:rPr>
          <w:rFonts w:ascii="Arial" w:hAnsi="Arial" w:cs="Arial"/>
          <w:iCs/>
        </w:rPr>
      </w:pPr>
      <w:r w:rsidRPr="002F5A7E">
        <w:rPr>
          <w:rFonts w:ascii="Arial" w:eastAsia="Arial" w:hAnsi="Arial" w:cs="Arial"/>
        </w:rPr>
        <w:t>Reassessment methods</w:t>
      </w:r>
    </w:p>
    <w:p w14:paraId="6FD409EB" w14:textId="32004F0A" w:rsidR="002E2470" w:rsidRPr="002F5A7E" w:rsidRDefault="002E2470" w:rsidP="002E2470">
      <w:pPr>
        <w:pStyle w:val="ListParagraph"/>
        <w:spacing w:after="120"/>
        <w:ind w:left="567"/>
        <w:rPr>
          <w:rFonts w:ascii="Arial" w:hAnsi="Arial" w:cs="Arial"/>
          <w:iCs/>
        </w:rPr>
      </w:pPr>
      <w:r w:rsidRPr="002F5A7E">
        <w:rPr>
          <w:rFonts w:ascii="Arial" w:hAnsi="Arial" w:cs="Arial"/>
          <w:iCs/>
        </w:rPr>
        <w:t>Like for like.</w:t>
      </w:r>
    </w:p>
    <w:p w14:paraId="07459315" w14:textId="52E6D42B" w:rsidR="00CE5286" w:rsidRPr="002F5A7E" w:rsidRDefault="00CE5286" w:rsidP="002F5A7E">
      <w:pPr>
        <w:numPr>
          <w:ilvl w:val="0"/>
          <w:numId w:val="1"/>
        </w:numPr>
        <w:spacing w:after="120" w:line="240" w:lineRule="auto"/>
        <w:ind w:left="567" w:right="261" w:hanging="567"/>
        <w:jc w:val="both"/>
        <w:rPr>
          <w:rFonts w:ascii="Arial" w:hAnsi="Arial" w:cs="Arial"/>
          <w:b/>
          <w:iCs/>
        </w:rPr>
      </w:pPr>
      <w:r w:rsidRPr="002F5A7E">
        <w:rPr>
          <w:rFonts w:ascii="Arial" w:hAnsi="Arial" w:cs="Arial"/>
          <w:b/>
          <w:iCs/>
        </w:rPr>
        <w:t>Map of module learning outcomes (sections 8 &amp; 9) to learning and teaching methods (section12) and methods of assessment (section 13)</w:t>
      </w:r>
    </w:p>
    <w:tbl>
      <w:tblPr>
        <w:tblStyle w:val="TableGrid"/>
        <w:tblW w:w="4743" w:type="pct"/>
        <w:jc w:val="center"/>
        <w:tblLayout w:type="fixed"/>
        <w:tblLook w:val="04A0" w:firstRow="1" w:lastRow="0" w:firstColumn="1" w:lastColumn="0" w:noHBand="0" w:noVBand="1"/>
      </w:tblPr>
      <w:tblGrid>
        <w:gridCol w:w="1977"/>
        <w:gridCol w:w="605"/>
        <w:gridCol w:w="567"/>
        <w:gridCol w:w="567"/>
        <w:gridCol w:w="567"/>
        <w:gridCol w:w="567"/>
        <w:gridCol w:w="567"/>
        <w:gridCol w:w="567"/>
        <w:gridCol w:w="567"/>
        <w:gridCol w:w="567"/>
        <w:gridCol w:w="567"/>
        <w:gridCol w:w="567"/>
        <w:gridCol w:w="567"/>
        <w:gridCol w:w="567"/>
        <w:gridCol w:w="533"/>
      </w:tblGrid>
      <w:tr w:rsidR="00DC1613" w:rsidRPr="002F5A7E" w14:paraId="15B43DC2" w14:textId="290C27EB" w:rsidTr="00E40538">
        <w:trPr>
          <w:jc w:val="center"/>
        </w:trPr>
        <w:tc>
          <w:tcPr>
            <w:tcW w:w="1976" w:type="dxa"/>
            <w:shd w:val="clear" w:color="auto" w:fill="D9D9D9" w:themeFill="background1" w:themeFillShade="D9"/>
          </w:tcPr>
          <w:p w14:paraId="601F8B64" w14:textId="77777777" w:rsidR="00DC1613" w:rsidRPr="002F5A7E" w:rsidRDefault="00DC1613" w:rsidP="00E40538">
            <w:pPr>
              <w:spacing w:after="120"/>
              <w:ind w:left="33"/>
              <w:jc w:val="center"/>
              <w:rPr>
                <w:rFonts w:ascii="Arial" w:hAnsi="Arial" w:cs="Arial"/>
                <w:b/>
              </w:rPr>
            </w:pPr>
            <w:r w:rsidRPr="002F5A7E">
              <w:rPr>
                <w:rFonts w:ascii="Arial" w:hAnsi="Arial" w:cs="Arial"/>
                <w:b/>
              </w:rPr>
              <w:t>Module learning outcome</w:t>
            </w:r>
          </w:p>
        </w:tc>
        <w:tc>
          <w:tcPr>
            <w:tcW w:w="605" w:type="dxa"/>
          </w:tcPr>
          <w:p w14:paraId="110C7173" w14:textId="77777777" w:rsidR="00DC1613" w:rsidRPr="002F5A7E" w:rsidRDefault="00DC1613" w:rsidP="00E40538">
            <w:pPr>
              <w:spacing w:after="120"/>
              <w:jc w:val="center"/>
              <w:rPr>
                <w:rFonts w:ascii="Arial" w:hAnsi="Arial" w:cs="Arial"/>
                <w:i/>
              </w:rPr>
            </w:pPr>
            <w:r w:rsidRPr="002F5A7E">
              <w:rPr>
                <w:rFonts w:ascii="Arial" w:hAnsi="Arial" w:cs="Arial"/>
                <w:i/>
              </w:rPr>
              <w:t>8.1</w:t>
            </w:r>
          </w:p>
        </w:tc>
        <w:tc>
          <w:tcPr>
            <w:tcW w:w="567" w:type="dxa"/>
          </w:tcPr>
          <w:p w14:paraId="1294EA91" w14:textId="77777777" w:rsidR="00DC1613" w:rsidRPr="002F5A7E" w:rsidRDefault="00DC1613" w:rsidP="00E40538">
            <w:pPr>
              <w:spacing w:after="120"/>
              <w:jc w:val="center"/>
              <w:rPr>
                <w:rFonts w:ascii="Arial" w:hAnsi="Arial" w:cs="Arial"/>
                <w:i/>
              </w:rPr>
            </w:pPr>
            <w:r w:rsidRPr="002F5A7E">
              <w:rPr>
                <w:rFonts w:ascii="Arial" w:hAnsi="Arial" w:cs="Arial"/>
                <w:i/>
              </w:rPr>
              <w:t>8.2</w:t>
            </w:r>
          </w:p>
        </w:tc>
        <w:tc>
          <w:tcPr>
            <w:tcW w:w="567" w:type="dxa"/>
          </w:tcPr>
          <w:p w14:paraId="72D5177F" w14:textId="77777777" w:rsidR="00DC1613" w:rsidRPr="002F5A7E" w:rsidRDefault="00DC1613" w:rsidP="00E40538">
            <w:pPr>
              <w:spacing w:after="120"/>
              <w:jc w:val="center"/>
              <w:rPr>
                <w:rFonts w:ascii="Arial" w:hAnsi="Arial" w:cs="Arial"/>
                <w:i/>
              </w:rPr>
            </w:pPr>
            <w:r w:rsidRPr="002F5A7E">
              <w:rPr>
                <w:rFonts w:ascii="Arial" w:hAnsi="Arial" w:cs="Arial"/>
                <w:i/>
              </w:rPr>
              <w:t>8.3</w:t>
            </w:r>
          </w:p>
        </w:tc>
        <w:tc>
          <w:tcPr>
            <w:tcW w:w="567" w:type="dxa"/>
          </w:tcPr>
          <w:p w14:paraId="18203F73" w14:textId="77777777" w:rsidR="00DC1613" w:rsidRPr="002F5A7E" w:rsidRDefault="00DC1613" w:rsidP="00E40538">
            <w:pPr>
              <w:spacing w:after="120"/>
              <w:jc w:val="center"/>
              <w:rPr>
                <w:rFonts w:ascii="Arial" w:hAnsi="Arial" w:cs="Arial"/>
                <w:i/>
              </w:rPr>
            </w:pPr>
            <w:r w:rsidRPr="002F5A7E">
              <w:rPr>
                <w:rFonts w:ascii="Arial" w:hAnsi="Arial" w:cs="Arial"/>
                <w:i/>
              </w:rPr>
              <w:t>8.4</w:t>
            </w:r>
          </w:p>
        </w:tc>
        <w:tc>
          <w:tcPr>
            <w:tcW w:w="567" w:type="dxa"/>
          </w:tcPr>
          <w:p w14:paraId="4F114C49" w14:textId="559F8714" w:rsidR="00DC1613" w:rsidRPr="002F5A7E" w:rsidRDefault="00DC1613" w:rsidP="00E40538">
            <w:pPr>
              <w:spacing w:after="120"/>
              <w:jc w:val="center"/>
              <w:rPr>
                <w:rFonts w:ascii="Arial" w:hAnsi="Arial" w:cs="Arial"/>
                <w:i/>
              </w:rPr>
            </w:pPr>
            <w:r w:rsidRPr="002F5A7E">
              <w:rPr>
                <w:rFonts w:ascii="Arial" w:hAnsi="Arial" w:cs="Arial"/>
                <w:i/>
              </w:rPr>
              <w:t>8.5</w:t>
            </w:r>
          </w:p>
        </w:tc>
        <w:tc>
          <w:tcPr>
            <w:tcW w:w="567" w:type="dxa"/>
          </w:tcPr>
          <w:p w14:paraId="093CC48D" w14:textId="1D25D2B6" w:rsidR="00DC1613" w:rsidRPr="002F5A7E" w:rsidRDefault="00DC1613" w:rsidP="00E40538">
            <w:pPr>
              <w:spacing w:after="120"/>
              <w:jc w:val="center"/>
              <w:rPr>
                <w:rFonts w:ascii="Arial" w:hAnsi="Arial" w:cs="Arial"/>
                <w:i/>
              </w:rPr>
            </w:pPr>
            <w:r w:rsidRPr="002F5A7E">
              <w:rPr>
                <w:rFonts w:ascii="Arial" w:hAnsi="Arial" w:cs="Arial"/>
                <w:i/>
              </w:rPr>
              <w:t>9.1</w:t>
            </w:r>
          </w:p>
        </w:tc>
        <w:tc>
          <w:tcPr>
            <w:tcW w:w="567" w:type="dxa"/>
          </w:tcPr>
          <w:p w14:paraId="29A4AA1C" w14:textId="77777777" w:rsidR="00DC1613" w:rsidRPr="002F5A7E" w:rsidRDefault="00DC1613" w:rsidP="00E40538">
            <w:pPr>
              <w:spacing w:after="120"/>
              <w:jc w:val="center"/>
              <w:rPr>
                <w:rFonts w:ascii="Arial" w:hAnsi="Arial" w:cs="Arial"/>
                <w:i/>
              </w:rPr>
            </w:pPr>
            <w:r w:rsidRPr="002F5A7E">
              <w:rPr>
                <w:rFonts w:ascii="Arial" w:hAnsi="Arial" w:cs="Arial"/>
                <w:i/>
              </w:rPr>
              <w:t>9.2</w:t>
            </w:r>
          </w:p>
        </w:tc>
        <w:tc>
          <w:tcPr>
            <w:tcW w:w="567" w:type="dxa"/>
          </w:tcPr>
          <w:p w14:paraId="2CB70498" w14:textId="77777777" w:rsidR="00DC1613" w:rsidRPr="002F5A7E" w:rsidRDefault="00DC1613" w:rsidP="00E40538">
            <w:pPr>
              <w:spacing w:after="120"/>
              <w:jc w:val="center"/>
              <w:rPr>
                <w:rFonts w:ascii="Arial" w:hAnsi="Arial" w:cs="Arial"/>
                <w:i/>
              </w:rPr>
            </w:pPr>
            <w:r w:rsidRPr="002F5A7E">
              <w:rPr>
                <w:rFonts w:ascii="Arial" w:hAnsi="Arial" w:cs="Arial"/>
                <w:i/>
              </w:rPr>
              <w:t>9.3</w:t>
            </w:r>
          </w:p>
        </w:tc>
        <w:tc>
          <w:tcPr>
            <w:tcW w:w="567" w:type="dxa"/>
          </w:tcPr>
          <w:p w14:paraId="559A3CAD" w14:textId="77777777" w:rsidR="00DC1613" w:rsidRPr="002F5A7E" w:rsidRDefault="00DC1613" w:rsidP="00E40538">
            <w:pPr>
              <w:spacing w:after="120"/>
              <w:jc w:val="center"/>
              <w:rPr>
                <w:rFonts w:ascii="Arial" w:hAnsi="Arial" w:cs="Arial"/>
                <w:i/>
              </w:rPr>
            </w:pPr>
            <w:r w:rsidRPr="002F5A7E">
              <w:rPr>
                <w:rFonts w:ascii="Arial" w:hAnsi="Arial" w:cs="Arial"/>
                <w:i/>
              </w:rPr>
              <w:t>9.4</w:t>
            </w:r>
          </w:p>
        </w:tc>
        <w:tc>
          <w:tcPr>
            <w:tcW w:w="567" w:type="dxa"/>
          </w:tcPr>
          <w:p w14:paraId="0FD2A1C8" w14:textId="02242A41" w:rsidR="00DC1613" w:rsidRPr="002F5A7E" w:rsidRDefault="00DC1613" w:rsidP="00E40538">
            <w:pPr>
              <w:spacing w:after="120"/>
              <w:jc w:val="center"/>
              <w:rPr>
                <w:rFonts w:ascii="Arial" w:hAnsi="Arial" w:cs="Arial"/>
                <w:i/>
              </w:rPr>
            </w:pPr>
            <w:r w:rsidRPr="002F5A7E">
              <w:rPr>
                <w:rFonts w:ascii="Arial" w:hAnsi="Arial" w:cs="Arial"/>
                <w:i/>
                <w:lang w:eastAsia="zh-CN"/>
              </w:rPr>
              <w:t>9</w:t>
            </w:r>
            <w:r w:rsidRPr="002F5A7E">
              <w:rPr>
                <w:rFonts w:ascii="Arial" w:hAnsi="Arial" w:cs="Arial"/>
                <w:i/>
              </w:rPr>
              <w:t>.5</w:t>
            </w:r>
          </w:p>
        </w:tc>
        <w:tc>
          <w:tcPr>
            <w:tcW w:w="567" w:type="dxa"/>
          </w:tcPr>
          <w:p w14:paraId="207AFC98" w14:textId="5E1CB893" w:rsidR="00DC1613" w:rsidRPr="002F5A7E" w:rsidRDefault="00DC1613" w:rsidP="00E40538">
            <w:pPr>
              <w:spacing w:after="120"/>
              <w:jc w:val="center"/>
              <w:rPr>
                <w:rFonts w:ascii="Arial" w:hAnsi="Arial" w:cs="Arial"/>
                <w:i/>
              </w:rPr>
            </w:pPr>
            <w:r w:rsidRPr="002F5A7E">
              <w:rPr>
                <w:rFonts w:ascii="Arial" w:hAnsi="Arial" w:cs="Arial"/>
                <w:i/>
              </w:rPr>
              <w:t>9.6</w:t>
            </w:r>
          </w:p>
        </w:tc>
        <w:tc>
          <w:tcPr>
            <w:tcW w:w="567" w:type="dxa"/>
          </w:tcPr>
          <w:p w14:paraId="24A8DB6E" w14:textId="3C5DD5B3" w:rsidR="00DC1613" w:rsidRPr="002F5A7E" w:rsidRDefault="00DC1613" w:rsidP="00E40538">
            <w:pPr>
              <w:spacing w:after="120"/>
              <w:jc w:val="center"/>
              <w:rPr>
                <w:rFonts w:ascii="Arial" w:hAnsi="Arial" w:cs="Arial"/>
                <w:i/>
              </w:rPr>
            </w:pPr>
            <w:r w:rsidRPr="002F5A7E">
              <w:rPr>
                <w:rFonts w:ascii="Arial" w:hAnsi="Arial" w:cs="Arial"/>
                <w:i/>
              </w:rPr>
              <w:t>9.7</w:t>
            </w:r>
          </w:p>
        </w:tc>
        <w:tc>
          <w:tcPr>
            <w:tcW w:w="567" w:type="dxa"/>
          </w:tcPr>
          <w:p w14:paraId="57844CBD" w14:textId="1767BC83" w:rsidR="00DC1613" w:rsidRPr="002F5A7E" w:rsidRDefault="00DC1613" w:rsidP="00E40538">
            <w:pPr>
              <w:spacing w:after="120"/>
              <w:jc w:val="center"/>
              <w:rPr>
                <w:rFonts w:ascii="Arial" w:hAnsi="Arial" w:cs="Arial"/>
                <w:i/>
              </w:rPr>
            </w:pPr>
            <w:r w:rsidRPr="002F5A7E">
              <w:rPr>
                <w:rFonts w:ascii="Arial" w:hAnsi="Arial" w:cs="Arial"/>
                <w:i/>
              </w:rPr>
              <w:t>9.8</w:t>
            </w:r>
          </w:p>
        </w:tc>
        <w:tc>
          <w:tcPr>
            <w:tcW w:w="533" w:type="dxa"/>
          </w:tcPr>
          <w:p w14:paraId="52641F70" w14:textId="72E808D2" w:rsidR="00DC1613" w:rsidRPr="002F5A7E" w:rsidRDefault="00DC1613" w:rsidP="002A7BE0">
            <w:pPr>
              <w:spacing w:after="120"/>
              <w:jc w:val="center"/>
              <w:rPr>
                <w:rFonts w:ascii="Arial" w:hAnsi="Arial" w:cs="Arial"/>
                <w:i/>
              </w:rPr>
            </w:pPr>
            <w:r w:rsidRPr="002F5A7E">
              <w:rPr>
                <w:rFonts w:ascii="Arial" w:hAnsi="Arial" w:cs="Arial"/>
                <w:i/>
              </w:rPr>
              <w:t>9.9</w:t>
            </w:r>
          </w:p>
        </w:tc>
      </w:tr>
      <w:tr w:rsidR="00DC1613" w:rsidRPr="002F5A7E" w14:paraId="7FED5EBA" w14:textId="6616E6F3" w:rsidTr="00E40538">
        <w:trPr>
          <w:jc w:val="center"/>
        </w:trPr>
        <w:tc>
          <w:tcPr>
            <w:tcW w:w="1976" w:type="dxa"/>
            <w:shd w:val="clear" w:color="auto" w:fill="D9D9D9" w:themeFill="background1" w:themeFillShade="D9"/>
          </w:tcPr>
          <w:p w14:paraId="7F7A0153" w14:textId="77777777" w:rsidR="00DC1613" w:rsidRPr="002F5A7E" w:rsidRDefault="00DC1613" w:rsidP="00E40538">
            <w:pPr>
              <w:spacing w:after="120"/>
              <w:jc w:val="center"/>
              <w:rPr>
                <w:rFonts w:ascii="Arial" w:hAnsi="Arial" w:cs="Arial"/>
                <w:b/>
              </w:rPr>
            </w:pPr>
            <w:r w:rsidRPr="002F5A7E">
              <w:rPr>
                <w:rFonts w:ascii="Arial" w:hAnsi="Arial" w:cs="Arial"/>
                <w:b/>
              </w:rPr>
              <w:t>Learning/ teaching method</w:t>
            </w:r>
          </w:p>
        </w:tc>
        <w:tc>
          <w:tcPr>
            <w:tcW w:w="605" w:type="dxa"/>
          </w:tcPr>
          <w:p w14:paraId="6537F28F" w14:textId="77777777" w:rsidR="00DC1613" w:rsidRPr="002F5A7E" w:rsidRDefault="00DC1613" w:rsidP="00E40538">
            <w:pPr>
              <w:spacing w:after="120"/>
              <w:jc w:val="center"/>
              <w:rPr>
                <w:rFonts w:ascii="Arial" w:hAnsi="Arial" w:cs="Arial"/>
                <w:b/>
              </w:rPr>
            </w:pPr>
          </w:p>
        </w:tc>
        <w:tc>
          <w:tcPr>
            <w:tcW w:w="567" w:type="dxa"/>
          </w:tcPr>
          <w:p w14:paraId="6DFB9E20" w14:textId="77777777" w:rsidR="00DC1613" w:rsidRPr="002F5A7E" w:rsidRDefault="00DC1613" w:rsidP="00E40538">
            <w:pPr>
              <w:spacing w:after="120"/>
              <w:jc w:val="center"/>
              <w:rPr>
                <w:rFonts w:ascii="Arial" w:hAnsi="Arial" w:cs="Arial"/>
                <w:b/>
              </w:rPr>
            </w:pPr>
          </w:p>
        </w:tc>
        <w:tc>
          <w:tcPr>
            <w:tcW w:w="567" w:type="dxa"/>
          </w:tcPr>
          <w:p w14:paraId="70DF9E56" w14:textId="77777777" w:rsidR="00DC1613" w:rsidRPr="002F5A7E" w:rsidRDefault="00DC1613" w:rsidP="00E40538">
            <w:pPr>
              <w:spacing w:after="120"/>
              <w:jc w:val="center"/>
              <w:rPr>
                <w:rFonts w:ascii="Arial" w:hAnsi="Arial" w:cs="Arial"/>
                <w:b/>
              </w:rPr>
            </w:pPr>
          </w:p>
        </w:tc>
        <w:tc>
          <w:tcPr>
            <w:tcW w:w="567" w:type="dxa"/>
          </w:tcPr>
          <w:p w14:paraId="44E871BC" w14:textId="77777777" w:rsidR="00DC1613" w:rsidRPr="002F5A7E" w:rsidRDefault="00DC1613" w:rsidP="00E40538">
            <w:pPr>
              <w:spacing w:after="120"/>
              <w:jc w:val="center"/>
              <w:rPr>
                <w:rFonts w:ascii="Arial" w:hAnsi="Arial" w:cs="Arial"/>
                <w:b/>
              </w:rPr>
            </w:pPr>
          </w:p>
        </w:tc>
        <w:tc>
          <w:tcPr>
            <w:tcW w:w="567" w:type="dxa"/>
          </w:tcPr>
          <w:p w14:paraId="0799D28A" w14:textId="77777777" w:rsidR="00DC1613" w:rsidRPr="002F5A7E" w:rsidRDefault="00DC1613" w:rsidP="00E40538">
            <w:pPr>
              <w:spacing w:after="120"/>
              <w:jc w:val="center"/>
              <w:rPr>
                <w:rFonts w:ascii="Arial" w:hAnsi="Arial" w:cs="Arial"/>
                <w:b/>
              </w:rPr>
            </w:pPr>
          </w:p>
        </w:tc>
        <w:tc>
          <w:tcPr>
            <w:tcW w:w="567" w:type="dxa"/>
          </w:tcPr>
          <w:p w14:paraId="144A5D23" w14:textId="65A860E3" w:rsidR="00DC1613" w:rsidRPr="002F5A7E" w:rsidRDefault="00DC1613" w:rsidP="00E40538">
            <w:pPr>
              <w:spacing w:after="120"/>
              <w:jc w:val="center"/>
              <w:rPr>
                <w:rFonts w:ascii="Arial" w:hAnsi="Arial" w:cs="Arial"/>
                <w:b/>
              </w:rPr>
            </w:pPr>
          </w:p>
        </w:tc>
        <w:tc>
          <w:tcPr>
            <w:tcW w:w="567" w:type="dxa"/>
          </w:tcPr>
          <w:p w14:paraId="738610EB" w14:textId="77777777" w:rsidR="00DC1613" w:rsidRPr="002F5A7E" w:rsidRDefault="00DC1613" w:rsidP="00E40538">
            <w:pPr>
              <w:spacing w:after="120"/>
              <w:jc w:val="center"/>
              <w:rPr>
                <w:rFonts w:ascii="Arial" w:hAnsi="Arial" w:cs="Arial"/>
                <w:b/>
              </w:rPr>
            </w:pPr>
          </w:p>
        </w:tc>
        <w:tc>
          <w:tcPr>
            <w:tcW w:w="567" w:type="dxa"/>
          </w:tcPr>
          <w:p w14:paraId="637805D2" w14:textId="77777777" w:rsidR="00DC1613" w:rsidRPr="002F5A7E" w:rsidRDefault="00DC1613" w:rsidP="00E40538">
            <w:pPr>
              <w:spacing w:after="120"/>
              <w:jc w:val="center"/>
              <w:rPr>
                <w:rFonts w:ascii="Arial" w:hAnsi="Arial" w:cs="Arial"/>
                <w:b/>
              </w:rPr>
            </w:pPr>
          </w:p>
        </w:tc>
        <w:tc>
          <w:tcPr>
            <w:tcW w:w="567" w:type="dxa"/>
          </w:tcPr>
          <w:p w14:paraId="463F29E8" w14:textId="77777777" w:rsidR="00DC1613" w:rsidRPr="002F5A7E" w:rsidRDefault="00DC1613" w:rsidP="00E40538">
            <w:pPr>
              <w:spacing w:after="120"/>
              <w:jc w:val="center"/>
              <w:rPr>
                <w:rFonts w:ascii="Arial" w:hAnsi="Arial" w:cs="Arial"/>
                <w:b/>
              </w:rPr>
            </w:pPr>
          </w:p>
        </w:tc>
        <w:tc>
          <w:tcPr>
            <w:tcW w:w="567" w:type="dxa"/>
          </w:tcPr>
          <w:p w14:paraId="5A385BF4" w14:textId="77777777" w:rsidR="00DC1613" w:rsidRPr="002F5A7E" w:rsidRDefault="00DC1613" w:rsidP="00E40538">
            <w:pPr>
              <w:spacing w:after="120"/>
              <w:jc w:val="center"/>
              <w:rPr>
                <w:rFonts w:ascii="Arial" w:hAnsi="Arial" w:cs="Arial"/>
                <w:b/>
              </w:rPr>
            </w:pPr>
          </w:p>
        </w:tc>
        <w:tc>
          <w:tcPr>
            <w:tcW w:w="567" w:type="dxa"/>
          </w:tcPr>
          <w:p w14:paraId="0EA28B3B" w14:textId="77777777" w:rsidR="00DC1613" w:rsidRPr="002F5A7E" w:rsidRDefault="00DC1613" w:rsidP="00E40538">
            <w:pPr>
              <w:spacing w:after="120"/>
              <w:jc w:val="center"/>
              <w:rPr>
                <w:rFonts w:ascii="Arial" w:hAnsi="Arial" w:cs="Arial"/>
                <w:b/>
              </w:rPr>
            </w:pPr>
          </w:p>
        </w:tc>
        <w:tc>
          <w:tcPr>
            <w:tcW w:w="567" w:type="dxa"/>
          </w:tcPr>
          <w:p w14:paraId="25FF464B" w14:textId="77777777" w:rsidR="00DC1613" w:rsidRPr="002F5A7E" w:rsidRDefault="00DC1613" w:rsidP="00E40538">
            <w:pPr>
              <w:spacing w:after="120"/>
              <w:jc w:val="center"/>
              <w:rPr>
                <w:rFonts w:ascii="Arial" w:hAnsi="Arial" w:cs="Arial"/>
                <w:b/>
              </w:rPr>
            </w:pPr>
          </w:p>
        </w:tc>
        <w:tc>
          <w:tcPr>
            <w:tcW w:w="567" w:type="dxa"/>
          </w:tcPr>
          <w:p w14:paraId="2FC62393" w14:textId="77777777" w:rsidR="00DC1613" w:rsidRPr="002F5A7E" w:rsidRDefault="00DC1613" w:rsidP="00E40538">
            <w:pPr>
              <w:spacing w:after="120"/>
              <w:jc w:val="center"/>
              <w:rPr>
                <w:rFonts w:ascii="Arial" w:hAnsi="Arial" w:cs="Arial"/>
                <w:b/>
              </w:rPr>
            </w:pPr>
          </w:p>
        </w:tc>
        <w:tc>
          <w:tcPr>
            <w:tcW w:w="533" w:type="dxa"/>
          </w:tcPr>
          <w:p w14:paraId="17A6DB43" w14:textId="77777777" w:rsidR="00DC1613" w:rsidRPr="002F5A7E" w:rsidRDefault="00DC1613" w:rsidP="002A7BE0">
            <w:pPr>
              <w:spacing w:after="120"/>
              <w:jc w:val="center"/>
              <w:rPr>
                <w:rFonts w:ascii="Arial" w:hAnsi="Arial" w:cs="Arial"/>
                <w:b/>
              </w:rPr>
            </w:pPr>
          </w:p>
        </w:tc>
      </w:tr>
      <w:tr w:rsidR="00DC1613" w:rsidRPr="002F5A7E" w14:paraId="75DC407C" w14:textId="77364ACA" w:rsidTr="00E40538">
        <w:trPr>
          <w:jc w:val="center"/>
        </w:trPr>
        <w:tc>
          <w:tcPr>
            <w:tcW w:w="1976" w:type="dxa"/>
          </w:tcPr>
          <w:p w14:paraId="1337CB73" w14:textId="77777777" w:rsidR="00DC1613" w:rsidRPr="002F5A7E" w:rsidRDefault="00DC1613" w:rsidP="00E40538">
            <w:pPr>
              <w:spacing w:after="120"/>
              <w:jc w:val="center"/>
              <w:rPr>
                <w:rFonts w:ascii="Arial" w:hAnsi="Arial" w:cs="Arial"/>
                <w:b/>
              </w:rPr>
            </w:pPr>
            <w:r w:rsidRPr="002F5A7E">
              <w:rPr>
                <w:rFonts w:ascii="Arial" w:eastAsia="Arial" w:hAnsi="Arial" w:cs="Arial"/>
              </w:rPr>
              <w:t>Lectures</w:t>
            </w:r>
          </w:p>
        </w:tc>
        <w:tc>
          <w:tcPr>
            <w:tcW w:w="605" w:type="dxa"/>
          </w:tcPr>
          <w:p w14:paraId="28C9ECA3"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05E66662"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43297084"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43BF0DDE"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1F803C99" w14:textId="5078ECF8"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7BA43DEA" w14:textId="332EA51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61FBD35E"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79186DCF"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2476C52A"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2C7044FD" w14:textId="4FA3ABC6"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5A8BA0FC" w14:textId="7E29B97F"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0AF1FEB4" w14:textId="77777777" w:rsidR="00DC1613" w:rsidRPr="002F5A7E" w:rsidRDefault="00DC1613" w:rsidP="00E40538">
            <w:pPr>
              <w:spacing w:after="120"/>
              <w:jc w:val="center"/>
              <w:rPr>
                <w:rFonts w:ascii="Arial" w:hAnsi="Arial" w:cs="Arial"/>
              </w:rPr>
            </w:pPr>
          </w:p>
        </w:tc>
        <w:tc>
          <w:tcPr>
            <w:tcW w:w="567" w:type="dxa"/>
          </w:tcPr>
          <w:p w14:paraId="0931CF7D" w14:textId="77777777" w:rsidR="00DC1613" w:rsidRPr="002F5A7E" w:rsidRDefault="00DC1613" w:rsidP="00E40538">
            <w:pPr>
              <w:spacing w:after="120"/>
              <w:jc w:val="center"/>
              <w:rPr>
                <w:rFonts w:ascii="Arial" w:hAnsi="Arial" w:cs="Arial"/>
              </w:rPr>
            </w:pPr>
          </w:p>
        </w:tc>
        <w:tc>
          <w:tcPr>
            <w:tcW w:w="533" w:type="dxa"/>
          </w:tcPr>
          <w:p w14:paraId="78E02316" w14:textId="77777777" w:rsidR="00DC1613" w:rsidRPr="002F5A7E" w:rsidRDefault="00DC1613" w:rsidP="002A7BE0">
            <w:pPr>
              <w:spacing w:after="120"/>
              <w:jc w:val="center"/>
              <w:rPr>
                <w:rFonts w:ascii="Arial" w:hAnsi="Arial" w:cs="Arial"/>
              </w:rPr>
            </w:pPr>
          </w:p>
        </w:tc>
      </w:tr>
      <w:tr w:rsidR="00DC1613" w:rsidRPr="002F5A7E" w14:paraId="10FD8582" w14:textId="49AEFF00" w:rsidTr="00E40538">
        <w:trPr>
          <w:jc w:val="center"/>
        </w:trPr>
        <w:tc>
          <w:tcPr>
            <w:tcW w:w="1976" w:type="dxa"/>
          </w:tcPr>
          <w:p w14:paraId="5E1B6D42" w14:textId="5EE07B28" w:rsidR="00DC1613" w:rsidRPr="002F5A7E" w:rsidRDefault="00DC1613" w:rsidP="00E40538">
            <w:pPr>
              <w:spacing w:after="120"/>
              <w:jc w:val="center"/>
              <w:rPr>
                <w:rFonts w:ascii="Arial" w:hAnsi="Arial" w:cs="Arial"/>
                <w:i/>
              </w:rPr>
            </w:pPr>
            <w:r w:rsidRPr="002F5A7E">
              <w:rPr>
                <w:rFonts w:ascii="Arial" w:eastAsia="Arial" w:hAnsi="Arial" w:cs="Arial"/>
                <w:i/>
                <w:iCs/>
              </w:rPr>
              <w:t>Private study</w:t>
            </w:r>
          </w:p>
        </w:tc>
        <w:tc>
          <w:tcPr>
            <w:tcW w:w="605" w:type="dxa"/>
          </w:tcPr>
          <w:p w14:paraId="38E324A0"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7817EA0E"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060E7EBC"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6D4A8B87"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6ECD3401" w14:textId="1FFE534E"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2AC30864" w14:textId="15A179E0"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54DFC063"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31D6CAC8"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48BFD5E1"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06D1DED7" w14:textId="4B2F01E5"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0D50C7D9" w14:textId="64FFCBBC" w:rsidR="00DC1613" w:rsidRPr="002F5A7E" w:rsidRDefault="009131EC" w:rsidP="00E40538">
            <w:pPr>
              <w:spacing w:after="120"/>
              <w:jc w:val="center"/>
              <w:rPr>
                <w:rFonts w:ascii="Arial" w:hAnsi="Arial" w:cs="Arial"/>
              </w:rPr>
            </w:pPr>
            <w:r w:rsidRPr="002F5A7E">
              <w:rPr>
                <w:rFonts w:ascii="Arial" w:hAnsi="Arial" w:cs="Arial"/>
              </w:rPr>
              <w:t>x</w:t>
            </w:r>
          </w:p>
        </w:tc>
        <w:tc>
          <w:tcPr>
            <w:tcW w:w="567" w:type="dxa"/>
          </w:tcPr>
          <w:p w14:paraId="206C2BE4" w14:textId="4D96A4E7"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0CDF8A08" w14:textId="685946C3" w:rsidR="00DC1613" w:rsidRPr="002F5A7E" w:rsidRDefault="00DC1613" w:rsidP="00E40538">
            <w:pPr>
              <w:spacing w:after="120"/>
              <w:jc w:val="center"/>
              <w:rPr>
                <w:rFonts w:ascii="Arial" w:hAnsi="Arial" w:cs="Arial"/>
              </w:rPr>
            </w:pPr>
            <w:r w:rsidRPr="002F5A7E">
              <w:rPr>
                <w:rFonts w:ascii="Arial" w:hAnsi="Arial" w:cs="Arial"/>
              </w:rPr>
              <w:t>x</w:t>
            </w:r>
          </w:p>
        </w:tc>
        <w:tc>
          <w:tcPr>
            <w:tcW w:w="533" w:type="dxa"/>
          </w:tcPr>
          <w:p w14:paraId="59796E27" w14:textId="6A83341E" w:rsidR="00DC1613" w:rsidRPr="002F5A7E" w:rsidRDefault="00DC1613" w:rsidP="002A7BE0">
            <w:pPr>
              <w:spacing w:after="120"/>
              <w:jc w:val="center"/>
              <w:rPr>
                <w:rFonts w:ascii="Arial" w:hAnsi="Arial" w:cs="Arial"/>
              </w:rPr>
            </w:pPr>
            <w:r w:rsidRPr="002F5A7E">
              <w:rPr>
                <w:rFonts w:ascii="Arial" w:hAnsi="Arial" w:cs="Arial"/>
              </w:rPr>
              <w:t>x</w:t>
            </w:r>
          </w:p>
        </w:tc>
      </w:tr>
      <w:tr w:rsidR="00DC1613" w:rsidRPr="002F5A7E" w14:paraId="4FA85C3F" w14:textId="2283AF21" w:rsidTr="00E40538">
        <w:trPr>
          <w:jc w:val="center"/>
        </w:trPr>
        <w:tc>
          <w:tcPr>
            <w:tcW w:w="1976" w:type="dxa"/>
            <w:shd w:val="clear" w:color="auto" w:fill="D9D9D9" w:themeFill="background1" w:themeFillShade="D9"/>
          </w:tcPr>
          <w:p w14:paraId="479A15C9" w14:textId="77777777" w:rsidR="00DC1613" w:rsidRPr="002F5A7E" w:rsidRDefault="00DC1613" w:rsidP="00E40538">
            <w:pPr>
              <w:spacing w:after="120"/>
              <w:jc w:val="center"/>
              <w:rPr>
                <w:rFonts w:ascii="Arial" w:hAnsi="Arial" w:cs="Arial"/>
                <w:b/>
              </w:rPr>
            </w:pPr>
            <w:r w:rsidRPr="002F5A7E">
              <w:rPr>
                <w:rFonts w:ascii="Arial" w:hAnsi="Arial" w:cs="Arial"/>
                <w:b/>
              </w:rPr>
              <w:t>Assessment method</w:t>
            </w:r>
          </w:p>
        </w:tc>
        <w:tc>
          <w:tcPr>
            <w:tcW w:w="605" w:type="dxa"/>
          </w:tcPr>
          <w:p w14:paraId="3B7B4B86" w14:textId="77777777" w:rsidR="00DC1613" w:rsidRPr="002F5A7E" w:rsidRDefault="00DC1613" w:rsidP="00E40538">
            <w:pPr>
              <w:spacing w:after="120"/>
              <w:jc w:val="center"/>
              <w:rPr>
                <w:rFonts w:ascii="Arial" w:hAnsi="Arial" w:cs="Arial"/>
                <w:b/>
              </w:rPr>
            </w:pPr>
          </w:p>
        </w:tc>
        <w:tc>
          <w:tcPr>
            <w:tcW w:w="567" w:type="dxa"/>
          </w:tcPr>
          <w:p w14:paraId="3A0FF5F2" w14:textId="77777777" w:rsidR="00DC1613" w:rsidRPr="002F5A7E" w:rsidRDefault="00DC1613" w:rsidP="00E40538">
            <w:pPr>
              <w:spacing w:after="120"/>
              <w:jc w:val="center"/>
              <w:rPr>
                <w:rFonts w:ascii="Arial" w:hAnsi="Arial" w:cs="Arial"/>
                <w:b/>
              </w:rPr>
            </w:pPr>
          </w:p>
        </w:tc>
        <w:tc>
          <w:tcPr>
            <w:tcW w:w="567" w:type="dxa"/>
          </w:tcPr>
          <w:p w14:paraId="5630AD66" w14:textId="77777777" w:rsidR="00DC1613" w:rsidRPr="002F5A7E" w:rsidRDefault="00DC1613" w:rsidP="00E40538">
            <w:pPr>
              <w:spacing w:after="120"/>
              <w:jc w:val="center"/>
              <w:rPr>
                <w:rFonts w:ascii="Arial" w:hAnsi="Arial" w:cs="Arial"/>
                <w:b/>
              </w:rPr>
            </w:pPr>
          </w:p>
        </w:tc>
        <w:tc>
          <w:tcPr>
            <w:tcW w:w="567" w:type="dxa"/>
          </w:tcPr>
          <w:p w14:paraId="61829076" w14:textId="77777777" w:rsidR="00DC1613" w:rsidRPr="002F5A7E" w:rsidRDefault="00DC1613" w:rsidP="00E40538">
            <w:pPr>
              <w:spacing w:after="120"/>
              <w:jc w:val="center"/>
              <w:rPr>
                <w:rFonts w:ascii="Arial" w:hAnsi="Arial" w:cs="Arial"/>
                <w:b/>
              </w:rPr>
            </w:pPr>
          </w:p>
        </w:tc>
        <w:tc>
          <w:tcPr>
            <w:tcW w:w="567" w:type="dxa"/>
          </w:tcPr>
          <w:p w14:paraId="2ADEA791" w14:textId="77777777" w:rsidR="00DC1613" w:rsidRPr="002F5A7E" w:rsidRDefault="00DC1613" w:rsidP="00E40538">
            <w:pPr>
              <w:spacing w:after="120"/>
              <w:jc w:val="center"/>
              <w:rPr>
                <w:rFonts w:ascii="Arial" w:hAnsi="Arial" w:cs="Arial"/>
                <w:b/>
              </w:rPr>
            </w:pPr>
          </w:p>
        </w:tc>
        <w:tc>
          <w:tcPr>
            <w:tcW w:w="567" w:type="dxa"/>
          </w:tcPr>
          <w:p w14:paraId="2BA226A1" w14:textId="5150FBF4" w:rsidR="00DC1613" w:rsidRPr="002F5A7E" w:rsidRDefault="00DC1613" w:rsidP="00E40538">
            <w:pPr>
              <w:spacing w:after="120"/>
              <w:jc w:val="center"/>
              <w:rPr>
                <w:rFonts w:ascii="Arial" w:hAnsi="Arial" w:cs="Arial"/>
                <w:b/>
              </w:rPr>
            </w:pPr>
          </w:p>
        </w:tc>
        <w:tc>
          <w:tcPr>
            <w:tcW w:w="567" w:type="dxa"/>
          </w:tcPr>
          <w:p w14:paraId="17AD93B2" w14:textId="77777777" w:rsidR="00DC1613" w:rsidRPr="002F5A7E" w:rsidRDefault="00DC1613" w:rsidP="00E40538">
            <w:pPr>
              <w:spacing w:after="120"/>
              <w:jc w:val="center"/>
              <w:rPr>
                <w:rFonts w:ascii="Arial" w:hAnsi="Arial" w:cs="Arial"/>
                <w:b/>
              </w:rPr>
            </w:pPr>
          </w:p>
        </w:tc>
        <w:tc>
          <w:tcPr>
            <w:tcW w:w="567" w:type="dxa"/>
          </w:tcPr>
          <w:p w14:paraId="0DE4B5B7" w14:textId="77777777" w:rsidR="00DC1613" w:rsidRPr="002F5A7E" w:rsidRDefault="00DC1613" w:rsidP="00E40538">
            <w:pPr>
              <w:spacing w:after="120"/>
              <w:jc w:val="center"/>
              <w:rPr>
                <w:rFonts w:ascii="Arial" w:hAnsi="Arial" w:cs="Arial"/>
                <w:b/>
              </w:rPr>
            </w:pPr>
          </w:p>
        </w:tc>
        <w:tc>
          <w:tcPr>
            <w:tcW w:w="567" w:type="dxa"/>
          </w:tcPr>
          <w:p w14:paraId="66204FF1" w14:textId="77777777" w:rsidR="00DC1613" w:rsidRPr="002F5A7E" w:rsidRDefault="00DC1613" w:rsidP="00E40538">
            <w:pPr>
              <w:spacing w:after="120"/>
              <w:jc w:val="center"/>
              <w:rPr>
                <w:rFonts w:ascii="Arial" w:hAnsi="Arial" w:cs="Arial"/>
                <w:b/>
              </w:rPr>
            </w:pPr>
          </w:p>
        </w:tc>
        <w:tc>
          <w:tcPr>
            <w:tcW w:w="567" w:type="dxa"/>
          </w:tcPr>
          <w:p w14:paraId="14BE7EE3" w14:textId="77777777" w:rsidR="00DC1613" w:rsidRPr="002F5A7E" w:rsidRDefault="00DC1613" w:rsidP="00E40538">
            <w:pPr>
              <w:spacing w:after="120"/>
              <w:jc w:val="center"/>
              <w:rPr>
                <w:rFonts w:ascii="Arial" w:hAnsi="Arial" w:cs="Arial"/>
                <w:b/>
              </w:rPr>
            </w:pPr>
          </w:p>
        </w:tc>
        <w:tc>
          <w:tcPr>
            <w:tcW w:w="567" w:type="dxa"/>
          </w:tcPr>
          <w:p w14:paraId="3F5B9452" w14:textId="77777777" w:rsidR="00DC1613" w:rsidRPr="002F5A7E" w:rsidRDefault="00DC1613" w:rsidP="00E40538">
            <w:pPr>
              <w:spacing w:after="120"/>
              <w:jc w:val="center"/>
              <w:rPr>
                <w:rFonts w:ascii="Arial" w:hAnsi="Arial" w:cs="Arial"/>
                <w:b/>
              </w:rPr>
            </w:pPr>
          </w:p>
        </w:tc>
        <w:tc>
          <w:tcPr>
            <w:tcW w:w="567" w:type="dxa"/>
          </w:tcPr>
          <w:p w14:paraId="55D6F579" w14:textId="77777777" w:rsidR="00DC1613" w:rsidRPr="002F5A7E" w:rsidRDefault="00DC1613" w:rsidP="00E40538">
            <w:pPr>
              <w:spacing w:after="120"/>
              <w:jc w:val="center"/>
              <w:rPr>
                <w:rFonts w:ascii="Arial" w:hAnsi="Arial" w:cs="Arial"/>
                <w:b/>
              </w:rPr>
            </w:pPr>
          </w:p>
        </w:tc>
        <w:tc>
          <w:tcPr>
            <w:tcW w:w="567" w:type="dxa"/>
          </w:tcPr>
          <w:p w14:paraId="19B44926" w14:textId="77777777" w:rsidR="00DC1613" w:rsidRPr="002F5A7E" w:rsidRDefault="00DC1613" w:rsidP="00E40538">
            <w:pPr>
              <w:spacing w:after="120"/>
              <w:jc w:val="center"/>
              <w:rPr>
                <w:rFonts w:ascii="Arial" w:hAnsi="Arial" w:cs="Arial"/>
                <w:b/>
              </w:rPr>
            </w:pPr>
          </w:p>
        </w:tc>
        <w:tc>
          <w:tcPr>
            <w:tcW w:w="533" w:type="dxa"/>
          </w:tcPr>
          <w:p w14:paraId="30E23A1D" w14:textId="77777777" w:rsidR="00DC1613" w:rsidRPr="002F5A7E" w:rsidRDefault="00DC1613" w:rsidP="002A7BE0">
            <w:pPr>
              <w:spacing w:after="120"/>
              <w:jc w:val="center"/>
              <w:rPr>
                <w:rFonts w:ascii="Arial" w:hAnsi="Arial" w:cs="Arial"/>
                <w:b/>
              </w:rPr>
            </w:pPr>
          </w:p>
        </w:tc>
      </w:tr>
      <w:tr w:rsidR="00DC1613" w:rsidRPr="002F5A7E" w14:paraId="3E33873E" w14:textId="71DC3C0E" w:rsidTr="00E40538">
        <w:trPr>
          <w:jc w:val="center"/>
        </w:trPr>
        <w:tc>
          <w:tcPr>
            <w:tcW w:w="1976" w:type="dxa"/>
          </w:tcPr>
          <w:p w14:paraId="06B606ED" w14:textId="61CD4EBA" w:rsidR="00DC1613" w:rsidRPr="002F5A7E" w:rsidRDefault="00814356" w:rsidP="00E40538">
            <w:pPr>
              <w:spacing w:after="120"/>
              <w:jc w:val="center"/>
              <w:rPr>
                <w:rFonts w:ascii="Arial" w:hAnsi="Arial" w:cs="Arial"/>
                <w:i/>
              </w:rPr>
            </w:pPr>
            <w:r w:rsidRPr="002F5A7E">
              <w:rPr>
                <w:rFonts w:ascii="Arial" w:eastAsia="Arial" w:hAnsi="Arial" w:cs="Arial"/>
                <w:i/>
                <w:iCs/>
              </w:rPr>
              <w:t>A</w:t>
            </w:r>
            <w:r w:rsidR="00DC1613" w:rsidRPr="002F5A7E">
              <w:rPr>
                <w:rFonts w:ascii="Arial" w:eastAsia="Arial" w:hAnsi="Arial" w:cs="Arial"/>
                <w:i/>
                <w:iCs/>
              </w:rPr>
              <w:t>ssessment</w:t>
            </w:r>
            <w:r w:rsidRPr="002F5A7E">
              <w:rPr>
                <w:rFonts w:ascii="Arial" w:eastAsia="Arial" w:hAnsi="Arial" w:cs="Arial"/>
                <w:i/>
                <w:iCs/>
              </w:rPr>
              <w:t xml:space="preserve"> 1</w:t>
            </w:r>
          </w:p>
        </w:tc>
        <w:tc>
          <w:tcPr>
            <w:tcW w:w="605" w:type="dxa"/>
          </w:tcPr>
          <w:p w14:paraId="7BF4EFEF"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4DDC956D"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72A23E69"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74CE464C"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3B65A0E5" w14:textId="59067AC3"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019ED19F" w14:textId="3ACF3D0B"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53D1388A"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721A3845"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0D0AC82B"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5B79BABC" w14:textId="44F931DD"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77E2C34B" w14:textId="092CD2E2"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75470DE5" w14:textId="0A5F0F64"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6A8A2596" w14:textId="2C18A9CC" w:rsidR="00DC1613" w:rsidRPr="002F5A7E" w:rsidRDefault="00DC1613" w:rsidP="00E40538">
            <w:pPr>
              <w:spacing w:after="120"/>
              <w:jc w:val="center"/>
              <w:rPr>
                <w:rFonts w:ascii="Arial" w:hAnsi="Arial" w:cs="Arial"/>
              </w:rPr>
            </w:pPr>
            <w:r w:rsidRPr="002F5A7E">
              <w:rPr>
                <w:rFonts w:ascii="Arial" w:hAnsi="Arial" w:cs="Arial"/>
              </w:rPr>
              <w:t>x</w:t>
            </w:r>
          </w:p>
        </w:tc>
        <w:tc>
          <w:tcPr>
            <w:tcW w:w="533" w:type="dxa"/>
          </w:tcPr>
          <w:p w14:paraId="28F8D6E7" w14:textId="0E8091ED" w:rsidR="00DC1613" w:rsidRPr="002F5A7E" w:rsidRDefault="00DC1613" w:rsidP="002A7BE0">
            <w:pPr>
              <w:spacing w:after="120"/>
              <w:jc w:val="center"/>
              <w:rPr>
                <w:rFonts w:ascii="Arial" w:hAnsi="Arial" w:cs="Arial"/>
              </w:rPr>
            </w:pPr>
            <w:r w:rsidRPr="002F5A7E">
              <w:rPr>
                <w:rFonts w:ascii="Arial" w:hAnsi="Arial" w:cs="Arial"/>
              </w:rPr>
              <w:t>x</w:t>
            </w:r>
          </w:p>
        </w:tc>
      </w:tr>
      <w:tr w:rsidR="00814356" w:rsidRPr="002F5A7E" w14:paraId="5795D190" w14:textId="77777777" w:rsidTr="00E40538">
        <w:trPr>
          <w:jc w:val="center"/>
        </w:trPr>
        <w:tc>
          <w:tcPr>
            <w:tcW w:w="1976" w:type="dxa"/>
          </w:tcPr>
          <w:p w14:paraId="13F44B9A" w14:textId="3CDEAF57" w:rsidR="00814356" w:rsidRPr="002F5A7E" w:rsidRDefault="00814356" w:rsidP="00E40538">
            <w:pPr>
              <w:spacing w:after="120"/>
              <w:jc w:val="center"/>
              <w:rPr>
                <w:rFonts w:ascii="Arial" w:eastAsia="Arial" w:hAnsi="Arial" w:cs="Arial"/>
                <w:i/>
                <w:iCs/>
              </w:rPr>
            </w:pPr>
            <w:r w:rsidRPr="002F5A7E">
              <w:rPr>
                <w:rFonts w:ascii="Arial" w:eastAsia="Arial" w:hAnsi="Arial" w:cs="Arial"/>
                <w:i/>
                <w:iCs/>
              </w:rPr>
              <w:t>Assessment 2</w:t>
            </w:r>
          </w:p>
        </w:tc>
        <w:tc>
          <w:tcPr>
            <w:tcW w:w="605" w:type="dxa"/>
          </w:tcPr>
          <w:p w14:paraId="1E050D8B" w14:textId="24B828CB"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42E5429F" w14:textId="4801BB01"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70399F48" w14:textId="056FE53E"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6DA07EF8" w14:textId="30BA20C4"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4133ED00" w14:textId="6F87BD3E"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0017EB0D" w14:textId="4573DCA6"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30A1013A" w14:textId="08E4A027"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2BB8EE0E" w14:textId="45E0B576"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70916A59" w14:textId="589E39AC"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15A9BB51" w14:textId="4917521A"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2B83C3F4" w14:textId="1EB58863"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790143F3" w14:textId="353E08BF"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4098B917" w14:textId="27E24581" w:rsidR="00814356" w:rsidRPr="002F5A7E" w:rsidRDefault="009C4EEF" w:rsidP="00E40538">
            <w:pPr>
              <w:spacing w:after="120"/>
              <w:jc w:val="center"/>
              <w:rPr>
                <w:rFonts w:ascii="Arial" w:hAnsi="Arial" w:cs="Arial"/>
              </w:rPr>
            </w:pPr>
            <w:r w:rsidRPr="002F5A7E">
              <w:rPr>
                <w:rFonts w:ascii="Arial" w:hAnsi="Arial" w:cs="Arial"/>
              </w:rPr>
              <w:t>x</w:t>
            </w:r>
          </w:p>
        </w:tc>
        <w:tc>
          <w:tcPr>
            <w:tcW w:w="533" w:type="dxa"/>
          </w:tcPr>
          <w:p w14:paraId="3E016BEA" w14:textId="2E912F98" w:rsidR="00814356" w:rsidRPr="002F5A7E" w:rsidRDefault="009C4EEF" w:rsidP="002A7BE0">
            <w:pPr>
              <w:spacing w:after="120"/>
              <w:jc w:val="center"/>
              <w:rPr>
                <w:rFonts w:ascii="Arial" w:hAnsi="Arial" w:cs="Arial"/>
              </w:rPr>
            </w:pPr>
            <w:r w:rsidRPr="002F5A7E">
              <w:rPr>
                <w:rFonts w:ascii="Arial" w:hAnsi="Arial" w:cs="Arial"/>
              </w:rPr>
              <w:t>x</w:t>
            </w:r>
          </w:p>
        </w:tc>
      </w:tr>
      <w:tr w:rsidR="00DC1613" w:rsidRPr="002F5A7E" w14:paraId="6E9D9E13" w14:textId="6D593275" w:rsidTr="00E40538">
        <w:trPr>
          <w:jc w:val="center"/>
        </w:trPr>
        <w:tc>
          <w:tcPr>
            <w:tcW w:w="1976" w:type="dxa"/>
          </w:tcPr>
          <w:p w14:paraId="502B941D" w14:textId="77777777" w:rsidR="00DC1613" w:rsidRPr="002F5A7E" w:rsidRDefault="00DC1613" w:rsidP="00E40538">
            <w:pPr>
              <w:spacing w:after="120"/>
              <w:jc w:val="center"/>
              <w:rPr>
                <w:rFonts w:ascii="Arial" w:hAnsi="Arial" w:cs="Arial"/>
                <w:i/>
              </w:rPr>
            </w:pPr>
            <w:r w:rsidRPr="002F5A7E">
              <w:rPr>
                <w:rFonts w:ascii="Arial" w:eastAsia="Arial" w:hAnsi="Arial" w:cs="Arial"/>
                <w:i/>
                <w:iCs/>
              </w:rPr>
              <w:t>Examination</w:t>
            </w:r>
          </w:p>
        </w:tc>
        <w:tc>
          <w:tcPr>
            <w:tcW w:w="605" w:type="dxa"/>
          </w:tcPr>
          <w:p w14:paraId="689325E7"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613AB33D"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7DE7B6B6"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32FD3CBE" w14:textId="168A6808" w:rsidR="00DC1613" w:rsidRPr="002F5A7E" w:rsidRDefault="009E550A" w:rsidP="00E40538">
            <w:pPr>
              <w:spacing w:after="120"/>
              <w:jc w:val="center"/>
              <w:rPr>
                <w:rFonts w:ascii="Arial" w:hAnsi="Arial" w:cs="Arial"/>
                <w:b/>
              </w:rPr>
            </w:pPr>
            <w:r w:rsidRPr="002F5A7E">
              <w:rPr>
                <w:rFonts w:ascii="Arial" w:hAnsi="Arial" w:cs="Arial"/>
              </w:rPr>
              <w:t>x</w:t>
            </w:r>
          </w:p>
        </w:tc>
        <w:tc>
          <w:tcPr>
            <w:tcW w:w="567" w:type="dxa"/>
          </w:tcPr>
          <w:p w14:paraId="02CE427E" w14:textId="4A9A07B7"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7AB39700" w14:textId="44DA391F"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23C080D3"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3BEBF704"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58D8EA44"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09A22748" w14:textId="77777777" w:rsidR="00DC1613" w:rsidRPr="002F5A7E" w:rsidRDefault="00DC1613" w:rsidP="00E40538">
            <w:pPr>
              <w:spacing w:after="120"/>
              <w:jc w:val="center"/>
              <w:rPr>
                <w:rFonts w:ascii="Arial" w:hAnsi="Arial" w:cs="Arial"/>
              </w:rPr>
            </w:pPr>
          </w:p>
        </w:tc>
        <w:tc>
          <w:tcPr>
            <w:tcW w:w="567" w:type="dxa"/>
          </w:tcPr>
          <w:p w14:paraId="11223260" w14:textId="717DEA6E"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3CCEA0C9" w14:textId="371A516C" w:rsidR="00DC1613" w:rsidRPr="002F5A7E" w:rsidRDefault="00DC1613" w:rsidP="00E40538">
            <w:pPr>
              <w:spacing w:after="120"/>
              <w:jc w:val="center"/>
              <w:rPr>
                <w:rFonts w:ascii="Arial" w:hAnsi="Arial" w:cs="Arial"/>
              </w:rPr>
            </w:pPr>
          </w:p>
        </w:tc>
        <w:tc>
          <w:tcPr>
            <w:tcW w:w="567" w:type="dxa"/>
          </w:tcPr>
          <w:p w14:paraId="76AD42D6" w14:textId="77777777" w:rsidR="00DC1613" w:rsidRPr="002F5A7E" w:rsidRDefault="00DC1613" w:rsidP="00E40538">
            <w:pPr>
              <w:spacing w:after="120"/>
              <w:jc w:val="center"/>
              <w:rPr>
                <w:rFonts w:ascii="Arial" w:hAnsi="Arial" w:cs="Arial"/>
              </w:rPr>
            </w:pPr>
          </w:p>
        </w:tc>
        <w:tc>
          <w:tcPr>
            <w:tcW w:w="533" w:type="dxa"/>
          </w:tcPr>
          <w:p w14:paraId="11F1AAD8" w14:textId="77777777" w:rsidR="00DC1613" w:rsidRPr="002F5A7E" w:rsidRDefault="00DC1613" w:rsidP="002A7BE0">
            <w:pPr>
              <w:spacing w:after="120"/>
              <w:jc w:val="center"/>
              <w:rPr>
                <w:rFonts w:ascii="Arial" w:hAnsi="Arial" w:cs="Arial"/>
              </w:rPr>
            </w:pPr>
          </w:p>
        </w:tc>
      </w:tr>
    </w:tbl>
    <w:p w14:paraId="2DBF0D7D" w14:textId="77777777" w:rsidR="00CE5286" w:rsidRPr="002F5A7E" w:rsidRDefault="00CE5286" w:rsidP="00E40538">
      <w:pPr>
        <w:spacing w:after="120" w:line="240" w:lineRule="auto"/>
        <w:ind w:right="260"/>
        <w:rPr>
          <w:rFonts w:ascii="Arial" w:hAnsi="Arial" w:cs="Arial"/>
          <w:b/>
          <w:iCs/>
        </w:rPr>
      </w:pPr>
    </w:p>
    <w:p w14:paraId="3EC1DAF0" w14:textId="77777777" w:rsidR="00CE5286" w:rsidRPr="002F5A7E" w:rsidRDefault="00CE5286" w:rsidP="00CE5286">
      <w:pPr>
        <w:numPr>
          <w:ilvl w:val="0"/>
          <w:numId w:val="1"/>
        </w:numPr>
        <w:spacing w:after="120" w:line="240" w:lineRule="auto"/>
        <w:ind w:left="567" w:right="260" w:hanging="567"/>
        <w:jc w:val="both"/>
        <w:rPr>
          <w:rFonts w:ascii="Arial" w:hAnsi="Arial" w:cs="Arial"/>
          <w:iCs/>
        </w:rPr>
      </w:pPr>
      <w:r w:rsidRPr="002F5A7E">
        <w:rPr>
          <w:rFonts w:ascii="Arial" w:hAnsi="Arial" w:cs="Arial"/>
          <w:b/>
          <w:bCs/>
        </w:rPr>
        <w:t xml:space="preserve">Inclusive module design </w:t>
      </w:r>
    </w:p>
    <w:p w14:paraId="68600153" w14:textId="1C52127C" w:rsidR="00CE5286" w:rsidRPr="002F5A7E" w:rsidRDefault="00CE5286" w:rsidP="00CE5286">
      <w:pPr>
        <w:autoSpaceDE w:val="0"/>
        <w:autoSpaceDN w:val="0"/>
        <w:adjustRightInd w:val="0"/>
        <w:spacing w:after="120" w:line="240" w:lineRule="auto"/>
        <w:ind w:left="567" w:right="260"/>
        <w:jc w:val="both"/>
        <w:rPr>
          <w:rFonts w:ascii="Arial" w:hAnsi="Arial" w:cs="Arial"/>
        </w:rPr>
      </w:pPr>
      <w:r w:rsidRPr="002F5A7E">
        <w:rPr>
          <w:rFonts w:ascii="Arial" w:hAnsi="Arial" w:cs="Arial"/>
        </w:rPr>
        <w:t xml:space="preserve">The </w:t>
      </w:r>
      <w:r w:rsidR="009F47FF" w:rsidRPr="002F5A7E">
        <w:rPr>
          <w:rFonts w:ascii="Arial" w:hAnsi="Arial" w:cs="Arial"/>
        </w:rPr>
        <w:t xml:space="preserve">Division </w:t>
      </w:r>
      <w:r w:rsidRPr="002F5A7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D08151" w14:textId="77777777" w:rsidR="00CE5286" w:rsidRPr="002F5A7E" w:rsidRDefault="00CE5286" w:rsidP="00CE5286">
      <w:pPr>
        <w:autoSpaceDE w:val="0"/>
        <w:autoSpaceDN w:val="0"/>
        <w:adjustRightInd w:val="0"/>
        <w:spacing w:after="120" w:line="240" w:lineRule="auto"/>
        <w:ind w:left="567" w:right="260"/>
        <w:jc w:val="both"/>
        <w:rPr>
          <w:rFonts w:ascii="Arial" w:hAnsi="Arial" w:cs="Arial"/>
        </w:rPr>
      </w:pPr>
      <w:r w:rsidRPr="002F5A7E">
        <w:rPr>
          <w:rFonts w:ascii="Arial" w:hAnsi="Arial" w:cs="Arial"/>
        </w:rPr>
        <w:t>The inclusive practices in the guidance (see Annex B Appendix A) have been considered in order to support all students in the following areas:</w:t>
      </w:r>
    </w:p>
    <w:p w14:paraId="3B6A028C" w14:textId="77777777" w:rsidR="00CE5286" w:rsidRPr="002F5A7E" w:rsidRDefault="00CE5286" w:rsidP="00CE5286">
      <w:pPr>
        <w:autoSpaceDE w:val="0"/>
        <w:autoSpaceDN w:val="0"/>
        <w:adjustRightInd w:val="0"/>
        <w:spacing w:after="120" w:line="240" w:lineRule="auto"/>
        <w:ind w:left="567" w:right="260"/>
        <w:jc w:val="both"/>
        <w:rPr>
          <w:rFonts w:ascii="Arial" w:hAnsi="Arial" w:cs="Arial"/>
          <w:bCs/>
        </w:rPr>
      </w:pPr>
      <w:r w:rsidRPr="002F5A7E">
        <w:rPr>
          <w:rFonts w:ascii="Arial" w:hAnsi="Arial" w:cs="Arial"/>
        </w:rPr>
        <w:t xml:space="preserve">a) </w:t>
      </w:r>
      <w:r w:rsidRPr="002F5A7E">
        <w:rPr>
          <w:rFonts w:ascii="Arial" w:hAnsi="Arial" w:cs="Arial"/>
          <w:bCs/>
        </w:rPr>
        <w:t>Accessible resources and curriculum</w:t>
      </w:r>
    </w:p>
    <w:p w14:paraId="24C49B4A" w14:textId="77777777" w:rsidR="00CE5286" w:rsidRPr="002F5A7E" w:rsidRDefault="00CE5286" w:rsidP="00CE5286">
      <w:pPr>
        <w:tabs>
          <w:tab w:val="left" w:pos="567"/>
        </w:tabs>
        <w:autoSpaceDE w:val="0"/>
        <w:autoSpaceDN w:val="0"/>
        <w:adjustRightInd w:val="0"/>
        <w:spacing w:after="120" w:line="240" w:lineRule="auto"/>
        <w:ind w:left="567" w:right="260"/>
        <w:jc w:val="both"/>
        <w:rPr>
          <w:rFonts w:ascii="Arial" w:hAnsi="Arial" w:cs="Arial"/>
          <w:color w:val="000000"/>
        </w:rPr>
      </w:pPr>
      <w:r w:rsidRPr="002F5A7E">
        <w:rPr>
          <w:rFonts w:ascii="Arial" w:hAnsi="Arial" w:cs="Arial"/>
        </w:rPr>
        <w:t xml:space="preserve">b) </w:t>
      </w:r>
      <w:r w:rsidRPr="002F5A7E">
        <w:rPr>
          <w:rFonts w:ascii="Arial" w:hAnsi="Arial" w:cs="Arial"/>
          <w:bCs/>
        </w:rPr>
        <w:t>Learning, teaching and assessment methods</w:t>
      </w:r>
    </w:p>
    <w:p w14:paraId="6B62F1B3" w14:textId="77777777" w:rsidR="00CE5286" w:rsidRPr="002F5A7E" w:rsidRDefault="00CE5286" w:rsidP="00CE5286">
      <w:pPr>
        <w:spacing w:after="120" w:line="240" w:lineRule="auto"/>
        <w:ind w:left="426" w:right="260"/>
        <w:rPr>
          <w:rFonts w:ascii="Arial" w:hAnsi="Arial" w:cs="Arial"/>
          <w:i/>
          <w:iCs/>
        </w:rPr>
      </w:pPr>
    </w:p>
    <w:p w14:paraId="0BB5DC9A" w14:textId="77777777" w:rsidR="00CE5286" w:rsidRPr="002F5A7E" w:rsidRDefault="00CE5286" w:rsidP="00CE5286">
      <w:pPr>
        <w:numPr>
          <w:ilvl w:val="0"/>
          <w:numId w:val="1"/>
        </w:numPr>
        <w:spacing w:after="120" w:line="240" w:lineRule="auto"/>
        <w:ind w:left="567" w:right="260" w:hanging="567"/>
        <w:jc w:val="both"/>
        <w:rPr>
          <w:rFonts w:ascii="Arial" w:hAnsi="Arial" w:cs="Arial"/>
          <w:b/>
        </w:rPr>
      </w:pPr>
      <w:r w:rsidRPr="002F5A7E">
        <w:rPr>
          <w:rFonts w:ascii="Arial" w:hAnsi="Arial" w:cs="Arial"/>
          <w:b/>
        </w:rPr>
        <w:t>Campus(es) or centre(s) where module will be delivered</w:t>
      </w:r>
    </w:p>
    <w:p w14:paraId="764ECA7A" w14:textId="77777777" w:rsidR="00CE5286" w:rsidRPr="002F5A7E" w:rsidRDefault="00CE5286" w:rsidP="00CE5286">
      <w:pPr>
        <w:spacing w:after="120" w:line="240" w:lineRule="auto"/>
        <w:ind w:left="567" w:right="260"/>
        <w:jc w:val="both"/>
        <w:rPr>
          <w:rFonts w:ascii="Arial" w:hAnsi="Arial" w:cs="Arial"/>
          <w:b/>
        </w:rPr>
      </w:pPr>
      <w:r w:rsidRPr="002F5A7E">
        <w:rPr>
          <w:rFonts w:ascii="Arial" w:hAnsi="Arial" w:cs="Arial"/>
        </w:rPr>
        <w:t>Canterbury</w:t>
      </w:r>
      <w:r w:rsidRPr="002F5A7E">
        <w:rPr>
          <w:rFonts w:ascii="Arial" w:hAnsi="Arial" w:cs="Arial"/>
        </w:rPr>
        <w:br/>
      </w:r>
    </w:p>
    <w:p w14:paraId="64EE0E3F" w14:textId="77777777" w:rsidR="00CE5286" w:rsidRPr="002F5A7E" w:rsidRDefault="00CE5286" w:rsidP="00CE5286">
      <w:pPr>
        <w:numPr>
          <w:ilvl w:val="0"/>
          <w:numId w:val="1"/>
        </w:numPr>
        <w:spacing w:after="120" w:line="240" w:lineRule="auto"/>
        <w:ind w:left="567" w:right="261" w:hanging="568"/>
        <w:jc w:val="both"/>
        <w:rPr>
          <w:rFonts w:ascii="Arial" w:hAnsi="Arial" w:cs="Arial"/>
          <w:b/>
        </w:rPr>
      </w:pPr>
      <w:r w:rsidRPr="002F5A7E">
        <w:rPr>
          <w:rFonts w:ascii="Arial" w:hAnsi="Arial" w:cs="Arial"/>
          <w:b/>
        </w:rPr>
        <w:t xml:space="preserve">Internationalisation </w:t>
      </w:r>
    </w:p>
    <w:p w14:paraId="36F2F169" w14:textId="77777777" w:rsidR="00CE5286" w:rsidRPr="002F5A7E" w:rsidRDefault="00CE5286" w:rsidP="00CE5286">
      <w:pPr>
        <w:autoSpaceDE w:val="0"/>
        <w:autoSpaceDN w:val="0"/>
        <w:adjustRightInd w:val="0"/>
        <w:spacing w:after="120" w:line="240" w:lineRule="auto"/>
        <w:ind w:left="567" w:right="260"/>
        <w:jc w:val="both"/>
        <w:rPr>
          <w:rFonts w:ascii="Arial" w:hAnsi="Arial" w:cs="Arial"/>
        </w:rPr>
      </w:pPr>
      <w:r w:rsidRPr="002F5A7E">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9219836" w14:textId="77777777" w:rsidR="00CE5286" w:rsidRPr="002F5A7E" w:rsidRDefault="00CE5286" w:rsidP="00CE5286">
      <w:pPr>
        <w:pBdr>
          <w:bottom w:val="single" w:sz="6" w:space="1" w:color="auto"/>
        </w:pBdr>
        <w:spacing w:after="120" w:line="240" w:lineRule="auto"/>
        <w:ind w:right="260"/>
        <w:rPr>
          <w:rFonts w:ascii="Arial" w:hAnsi="Arial" w:cs="Arial"/>
        </w:rPr>
      </w:pPr>
    </w:p>
    <w:p w14:paraId="0D8F9B86" w14:textId="0EFED791" w:rsidR="00CE5286" w:rsidRPr="002F5A7E" w:rsidRDefault="00814356" w:rsidP="00CE5286">
      <w:pPr>
        <w:spacing w:after="120" w:line="240" w:lineRule="auto"/>
        <w:ind w:right="260"/>
        <w:rPr>
          <w:rFonts w:ascii="Arial" w:hAnsi="Arial" w:cs="Arial"/>
          <w:b/>
        </w:rPr>
      </w:pPr>
      <w:r w:rsidRPr="002F5A7E">
        <w:rPr>
          <w:rFonts w:ascii="Arial" w:hAnsi="Arial" w:cs="Arial"/>
          <w:b/>
        </w:rPr>
        <w:t>DIVISION</w:t>
      </w:r>
      <w:r w:rsidR="00CE5286" w:rsidRPr="002F5A7E">
        <w:rPr>
          <w:rFonts w:ascii="Arial" w:hAnsi="Arial" w:cs="Arial"/>
          <w:b/>
        </w:rPr>
        <w:t xml:space="preserve"> USE ONLY </w:t>
      </w:r>
    </w:p>
    <w:p w14:paraId="62160FB0" w14:textId="77777777" w:rsidR="00CE5286" w:rsidRPr="002F5A7E" w:rsidRDefault="00CE5286" w:rsidP="00CE5286">
      <w:pPr>
        <w:spacing w:after="120" w:line="240" w:lineRule="auto"/>
        <w:ind w:right="260"/>
        <w:rPr>
          <w:rFonts w:ascii="Arial" w:hAnsi="Arial" w:cs="Arial"/>
          <w:b/>
        </w:rPr>
      </w:pPr>
      <w:r w:rsidRPr="002F5A7E">
        <w:rPr>
          <w:rFonts w:ascii="Arial" w:hAnsi="Arial" w:cs="Arial"/>
          <w:b/>
        </w:rPr>
        <w:t>Revision record – all revisions must be recorded in the grid and full details of the change retained in the appropriate committee records.</w:t>
      </w:r>
    </w:p>
    <w:p w14:paraId="296FEF7D" w14:textId="77777777" w:rsidR="00CE5286" w:rsidRPr="002F5A7E" w:rsidRDefault="00CE5286" w:rsidP="00CE528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CE5286" w:rsidRPr="002F5A7E" w14:paraId="312DEFCE" w14:textId="77777777" w:rsidTr="00F310E8">
        <w:trPr>
          <w:trHeight w:val="317"/>
        </w:trPr>
        <w:tc>
          <w:tcPr>
            <w:tcW w:w="1526" w:type="dxa"/>
          </w:tcPr>
          <w:p w14:paraId="6E1BA05C" w14:textId="77777777" w:rsidR="00CE5286" w:rsidRPr="002F5A7E" w:rsidRDefault="00CE5286" w:rsidP="00F310E8">
            <w:pPr>
              <w:spacing w:after="120"/>
              <w:ind w:right="-330"/>
              <w:rPr>
                <w:rFonts w:ascii="Arial" w:hAnsi="Arial" w:cs="Arial"/>
              </w:rPr>
            </w:pPr>
            <w:r w:rsidRPr="002F5A7E">
              <w:rPr>
                <w:rFonts w:ascii="Arial" w:hAnsi="Arial" w:cs="Arial"/>
              </w:rPr>
              <w:t>Date approved</w:t>
            </w:r>
          </w:p>
        </w:tc>
        <w:tc>
          <w:tcPr>
            <w:tcW w:w="1701" w:type="dxa"/>
          </w:tcPr>
          <w:p w14:paraId="037778FD" w14:textId="77777777" w:rsidR="00CE5286" w:rsidRPr="002F5A7E" w:rsidRDefault="00CE5286" w:rsidP="00F310E8">
            <w:pPr>
              <w:spacing w:after="120"/>
              <w:rPr>
                <w:rFonts w:ascii="Arial" w:hAnsi="Arial" w:cs="Arial"/>
              </w:rPr>
            </w:pPr>
            <w:r w:rsidRPr="002F5A7E">
              <w:rPr>
                <w:rFonts w:ascii="Arial" w:hAnsi="Arial" w:cs="Arial"/>
              </w:rPr>
              <w:t>Major/minor revision</w:t>
            </w:r>
          </w:p>
        </w:tc>
        <w:tc>
          <w:tcPr>
            <w:tcW w:w="2410" w:type="dxa"/>
          </w:tcPr>
          <w:p w14:paraId="37E62966" w14:textId="77777777" w:rsidR="00CE5286" w:rsidRPr="002F5A7E" w:rsidRDefault="00CE5286" w:rsidP="00F310E8">
            <w:pPr>
              <w:spacing w:after="120"/>
              <w:ind w:right="-34"/>
              <w:rPr>
                <w:rFonts w:ascii="Arial" w:hAnsi="Arial" w:cs="Arial"/>
              </w:rPr>
            </w:pPr>
            <w:r w:rsidRPr="002F5A7E">
              <w:rPr>
                <w:rFonts w:ascii="Arial" w:hAnsi="Arial" w:cs="Arial"/>
              </w:rPr>
              <w:t>Start date of the delivery of  revised version</w:t>
            </w:r>
          </w:p>
        </w:tc>
        <w:tc>
          <w:tcPr>
            <w:tcW w:w="2448" w:type="dxa"/>
          </w:tcPr>
          <w:p w14:paraId="4EB29DC8" w14:textId="77777777" w:rsidR="00CE5286" w:rsidRPr="002F5A7E" w:rsidRDefault="00CE5286" w:rsidP="00F310E8">
            <w:pPr>
              <w:spacing w:after="120"/>
              <w:ind w:right="-330"/>
              <w:rPr>
                <w:rFonts w:ascii="Arial" w:hAnsi="Arial" w:cs="Arial"/>
              </w:rPr>
            </w:pPr>
            <w:r w:rsidRPr="002F5A7E">
              <w:rPr>
                <w:rFonts w:ascii="Arial" w:hAnsi="Arial" w:cs="Arial"/>
              </w:rPr>
              <w:t>Section revised</w:t>
            </w:r>
          </w:p>
        </w:tc>
        <w:tc>
          <w:tcPr>
            <w:tcW w:w="2597" w:type="dxa"/>
          </w:tcPr>
          <w:p w14:paraId="09A9B63C" w14:textId="77777777" w:rsidR="00CE5286" w:rsidRPr="002F5A7E" w:rsidRDefault="00CE5286" w:rsidP="00F310E8">
            <w:pPr>
              <w:spacing w:after="120"/>
              <w:ind w:right="-330"/>
              <w:rPr>
                <w:rFonts w:ascii="Arial" w:hAnsi="Arial" w:cs="Arial"/>
              </w:rPr>
            </w:pPr>
            <w:r w:rsidRPr="002F5A7E">
              <w:rPr>
                <w:rFonts w:ascii="Arial" w:hAnsi="Arial" w:cs="Arial"/>
              </w:rPr>
              <w:t>Impacts PLOs (Q6&amp;7 cover sheet)</w:t>
            </w:r>
          </w:p>
        </w:tc>
      </w:tr>
      <w:tr w:rsidR="00CE5286" w:rsidRPr="002F5A7E" w14:paraId="7194DBDC" w14:textId="77777777" w:rsidTr="00F310E8">
        <w:trPr>
          <w:trHeight w:val="305"/>
        </w:trPr>
        <w:tc>
          <w:tcPr>
            <w:tcW w:w="1526" w:type="dxa"/>
          </w:tcPr>
          <w:p w14:paraId="769D0D3C" w14:textId="77777777" w:rsidR="00CE5286" w:rsidRPr="002F5A7E" w:rsidRDefault="00CE5286" w:rsidP="00F310E8">
            <w:pPr>
              <w:spacing w:after="120"/>
              <w:ind w:right="-330"/>
              <w:rPr>
                <w:rFonts w:ascii="Arial" w:hAnsi="Arial" w:cs="Arial"/>
              </w:rPr>
            </w:pPr>
          </w:p>
        </w:tc>
        <w:tc>
          <w:tcPr>
            <w:tcW w:w="1701" w:type="dxa"/>
          </w:tcPr>
          <w:p w14:paraId="54CD245A" w14:textId="77777777" w:rsidR="00CE5286" w:rsidRPr="002F5A7E" w:rsidRDefault="00CE5286" w:rsidP="00F310E8">
            <w:pPr>
              <w:spacing w:after="120"/>
              <w:ind w:right="-330"/>
              <w:rPr>
                <w:rFonts w:ascii="Arial" w:hAnsi="Arial" w:cs="Arial"/>
              </w:rPr>
            </w:pPr>
          </w:p>
        </w:tc>
        <w:tc>
          <w:tcPr>
            <w:tcW w:w="2410" w:type="dxa"/>
          </w:tcPr>
          <w:p w14:paraId="1231BE67" w14:textId="77777777" w:rsidR="00CE5286" w:rsidRPr="002F5A7E" w:rsidRDefault="00CE5286" w:rsidP="00F310E8">
            <w:pPr>
              <w:spacing w:after="120"/>
              <w:ind w:right="-330"/>
              <w:rPr>
                <w:rFonts w:ascii="Arial" w:hAnsi="Arial" w:cs="Arial"/>
              </w:rPr>
            </w:pPr>
          </w:p>
        </w:tc>
        <w:tc>
          <w:tcPr>
            <w:tcW w:w="2448" w:type="dxa"/>
          </w:tcPr>
          <w:p w14:paraId="36FEB5B0" w14:textId="77777777" w:rsidR="00CE5286" w:rsidRPr="002F5A7E" w:rsidRDefault="00CE5286" w:rsidP="00F310E8">
            <w:pPr>
              <w:spacing w:after="120"/>
              <w:ind w:right="-330"/>
              <w:rPr>
                <w:rFonts w:ascii="Arial" w:hAnsi="Arial" w:cs="Arial"/>
              </w:rPr>
            </w:pPr>
          </w:p>
        </w:tc>
        <w:tc>
          <w:tcPr>
            <w:tcW w:w="2597" w:type="dxa"/>
          </w:tcPr>
          <w:p w14:paraId="30D7AA69" w14:textId="77777777" w:rsidR="00CE5286" w:rsidRPr="002F5A7E" w:rsidRDefault="00CE5286" w:rsidP="00F310E8">
            <w:pPr>
              <w:spacing w:after="120"/>
              <w:ind w:right="-330"/>
              <w:rPr>
                <w:rFonts w:ascii="Arial" w:hAnsi="Arial" w:cs="Arial"/>
              </w:rPr>
            </w:pPr>
          </w:p>
        </w:tc>
      </w:tr>
      <w:tr w:rsidR="00CE5286" w:rsidRPr="002F5A7E" w14:paraId="7196D064" w14:textId="77777777" w:rsidTr="00F310E8">
        <w:trPr>
          <w:trHeight w:val="305"/>
        </w:trPr>
        <w:tc>
          <w:tcPr>
            <w:tcW w:w="1526" w:type="dxa"/>
          </w:tcPr>
          <w:p w14:paraId="34FF1C98" w14:textId="77777777" w:rsidR="00CE5286" w:rsidRPr="002F5A7E" w:rsidRDefault="00CE5286" w:rsidP="00F310E8">
            <w:pPr>
              <w:spacing w:after="120"/>
              <w:ind w:right="-330"/>
              <w:rPr>
                <w:rFonts w:ascii="Arial" w:hAnsi="Arial" w:cs="Arial"/>
              </w:rPr>
            </w:pPr>
          </w:p>
        </w:tc>
        <w:tc>
          <w:tcPr>
            <w:tcW w:w="1701" w:type="dxa"/>
          </w:tcPr>
          <w:p w14:paraId="6D072C0D" w14:textId="77777777" w:rsidR="00CE5286" w:rsidRPr="002F5A7E" w:rsidRDefault="00CE5286" w:rsidP="00F310E8">
            <w:pPr>
              <w:spacing w:after="120"/>
              <w:ind w:right="-330"/>
              <w:rPr>
                <w:rFonts w:ascii="Arial" w:hAnsi="Arial" w:cs="Arial"/>
              </w:rPr>
            </w:pPr>
          </w:p>
        </w:tc>
        <w:tc>
          <w:tcPr>
            <w:tcW w:w="2410" w:type="dxa"/>
          </w:tcPr>
          <w:p w14:paraId="48A21919" w14:textId="77777777" w:rsidR="00CE5286" w:rsidRPr="002F5A7E" w:rsidRDefault="00CE5286" w:rsidP="00F310E8">
            <w:pPr>
              <w:spacing w:after="120"/>
              <w:ind w:right="-330"/>
              <w:rPr>
                <w:rFonts w:ascii="Arial" w:hAnsi="Arial" w:cs="Arial"/>
              </w:rPr>
            </w:pPr>
          </w:p>
        </w:tc>
        <w:tc>
          <w:tcPr>
            <w:tcW w:w="2448" w:type="dxa"/>
          </w:tcPr>
          <w:p w14:paraId="6BD18F9B" w14:textId="77777777" w:rsidR="00CE5286" w:rsidRPr="002F5A7E" w:rsidRDefault="00CE5286" w:rsidP="00F310E8">
            <w:pPr>
              <w:spacing w:after="120"/>
              <w:ind w:right="-330"/>
              <w:rPr>
                <w:rFonts w:ascii="Arial" w:hAnsi="Arial" w:cs="Arial"/>
              </w:rPr>
            </w:pPr>
          </w:p>
        </w:tc>
        <w:tc>
          <w:tcPr>
            <w:tcW w:w="2597" w:type="dxa"/>
          </w:tcPr>
          <w:p w14:paraId="238601FE" w14:textId="77777777" w:rsidR="00CE5286" w:rsidRPr="002F5A7E" w:rsidRDefault="00CE5286" w:rsidP="00F310E8">
            <w:pPr>
              <w:spacing w:after="120"/>
              <w:ind w:right="-330"/>
              <w:rPr>
                <w:rFonts w:ascii="Arial" w:hAnsi="Arial" w:cs="Arial"/>
              </w:rPr>
            </w:pPr>
          </w:p>
        </w:tc>
      </w:tr>
    </w:tbl>
    <w:p w14:paraId="5B08B5D1" w14:textId="77597018" w:rsidR="00D83563" w:rsidRPr="00302082" w:rsidRDefault="00D83563" w:rsidP="00814356">
      <w:pPr>
        <w:spacing w:after="120" w:line="240" w:lineRule="auto"/>
        <w:ind w:right="-330"/>
        <w:rPr>
          <w:rFonts w:ascii="Arial" w:hAnsi="Arial" w:cs="Arial"/>
        </w:rPr>
      </w:pPr>
    </w:p>
    <w:sectPr w:rsidR="00D83563" w:rsidRPr="00302082" w:rsidSect="00B213D2">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4F36" w14:textId="77777777" w:rsidR="004E4790" w:rsidRDefault="004E4790" w:rsidP="009A2D37">
      <w:pPr>
        <w:spacing w:after="0" w:line="240" w:lineRule="auto"/>
      </w:pPr>
      <w:r>
        <w:separator/>
      </w:r>
    </w:p>
  </w:endnote>
  <w:endnote w:type="continuationSeparator" w:id="0">
    <w:p w14:paraId="0520D96E" w14:textId="77777777" w:rsidR="004E4790" w:rsidRDefault="004E4790" w:rsidP="009A2D37">
      <w:pPr>
        <w:spacing w:after="0" w:line="240" w:lineRule="auto"/>
      </w:pPr>
      <w:r>
        <w:continuationSeparator/>
      </w:r>
    </w:p>
  </w:endnote>
  <w:endnote w:type="continuationNotice" w:id="1">
    <w:p w14:paraId="799C983E" w14:textId="77777777" w:rsidR="004E4790" w:rsidRDefault="004E47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A8FC" w14:textId="77777777" w:rsidR="003153DE" w:rsidRDefault="00315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59AE699" w14:textId="2C757E09" w:rsidR="00F310E8" w:rsidRDefault="00F310E8" w:rsidP="009A2D37">
        <w:pPr>
          <w:pStyle w:val="Footer"/>
          <w:jc w:val="center"/>
        </w:pPr>
        <w:r>
          <w:fldChar w:fldCharType="begin"/>
        </w:r>
        <w:r>
          <w:instrText xml:space="preserve"> PAGE   \* MERGEFORMAT </w:instrText>
        </w:r>
        <w:r>
          <w:fldChar w:fldCharType="separate"/>
        </w:r>
        <w:r w:rsidR="00C35ECB">
          <w:rPr>
            <w:noProof/>
          </w:rPr>
          <w:t>3</w:t>
        </w:r>
        <w:r>
          <w:rPr>
            <w:noProof/>
          </w:rPr>
          <w:fldChar w:fldCharType="end"/>
        </w:r>
      </w:p>
    </w:sdtContent>
  </w:sdt>
  <w:p w14:paraId="163A6005" w14:textId="54588B57" w:rsidR="00F310E8" w:rsidRPr="007B7724" w:rsidRDefault="003153DE" w:rsidP="00814356">
    <w:pPr>
      <w:pStyle w:val="Footer"/>
      <w:spacing w:after="120"/>
      <w:ind w:right="-330"/>
      <w:rPr>
        <w:rFonts w:ascii="Arial" w:hAnsi="Arial"/>
        <w:sz w:val="18"/>
      </w:rPr>
    </w:pPr>
    <w:r>
      <w:rPr>
        <w:rFonts w:ascii="Arial" w:hAnsi="Arial"/>
        <w:sz w:val="18"/>
      </w:rPr>
      <w:t>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05A1" w14:textId="0DF677E7" w:rsidR="003153DE" w:rsidRPr="003153DE" w:rsidRDefault="003153DE" w:rsidP="003153DE">
    <w:pPr>
      <w:pStyle w:val="Footer"/>
      <w:spacing w:after="120"/>
      <w:ind w:right="-330"/>
      <w:rPr>
        <w:rFonts w:ascii="Arial" w:hAnsi="Arial"/>
        <w:sz w:val="18"/>
      </w:rPr>
    </w:pPr>
    <w:r>
      <w:rPr>
        <w:rFonts w:ascii="Arial" w:hAnsi="Arial"/>
        <w:sz w:val="18"/>
      </w:rPr>
      <w:t>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4D2E" w14:textId="77777777" w:rsidR="004E4790" w:rsidRDefault="004E4790" w:rsidP="009A2D37">
      <w:pPr>
        <w:spacing w:after="0" w:line="240" w:lineRule="auto"/>
      </w:pPr>
      <w:r>
        <w:separator/>
      </w:r>
    </w:p>
  </w:footnote>
  <w:footnote w:type="continuationSeparator" w:id="0">
    <w:p w14:paraId="186A2E9E" w14:textId="77777777" w:rsidR="004E4790" w:rsidRDefault="004E4790" w:rsidP="009A2D37">
      <w:pPr>
        <w:spacing w:after="0" w:line="240" w:lineRule="auto"/>
      </w:pPr>
      <w:r>
        <w:continuationSeparator/>
      </w:r>
    </w:p>
  </w:footnote>
  <w:footnote w:type="continuationNotice" w:id="1">
    <w:p w14:paraId="3FEDB60E" w14:textId="77777777" w:rsidR="004E4790" w:rsidRDefault="004E47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CF4F" w14:textId="77777777" w:rsidR="003153DE" w:rsidRDefault="00315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B82D" w14:textId="77777777" w:rsidR="00F310E8" w:rsidRPr="0075408A" w:rsidRDefault="00F310E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64355AD" w14:textId="77777777" w:rsidR="00F310E8" w:rsidRPr="008C00F8" w:rsidRDefault="00F310E8" w:rsidP="005E6D38">
    <w:pPr>
      <w:pStyle w:val="Heading1"/>
      <w:spacing w:before="60" w:after="60"/>
      <w:rPr>
        <w:rFonts w:ascii="Arial" w:hAnsi="Arial" w:cs="Arial"/>
      </w:rPr>
    </w:pPr>
  </w:p>
  <w:p w14:paraId="1A965116" w14:textId="77777777" w:rsidR="00F310E8" w:rsidRDefault="00F31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10D3" w14:textId="5EEB34C2" w:rsidR="00F310E8" w:rsidRPr="0075408A" w:rsidRDefault="00F310E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62C75D1" w14:textId="77777777" w:rsidR="00F310E8" w:rsidRPr="000F7FBF" w:rsidRDefault="00F310E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8C0FA1"/>
    <w:multiLevelType w:val="multilevel"/>
    <w:tmpl w:val="7278D81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0204D4"/>
    <w:multiLevelType w:val="hybridMultilevel"/>
    <w:tmpl w:val="D2D24B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85615"/>
    <w:multiLevelType w:val="hybridMultilevel"/>
    <w:tmpl w:val="5AF86C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15C75B1"/>
    <w:multiLevelType w:val="hybridMultilevel"/>
    <w:tmpl w:val="B8E49E3C"/>
    <w:lvl w:ilvl="0" w:tplc="22265A20">
      <w:start w:val="1"/>
      <w:numFmt w:val="decimal"/>
      <w:lvlText w:val="%1."/>
      <w:lvlJc w:val="left"/>
      <w:pPr>
        <w:ind w:left="720" w:hanging="360"/>
      </w:pPr>
      <w:rPr>
        <w:b w:val="0"/>
        <w:i w:val="0"/>
      </w:rPr>
    </w:lvl>
    <w:lvl w:ilvl="1" w:tplc="08090011">
      <w:start w:val="1"/>
      <w:numFmt w:val="decimal"/>
      <w:lvlText w:val="%2)"/>
      <w:lvlJc w:val="left"/>
      <w:pPr>
        <w:ind w:left="1440" w:hanging="36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7EE0F50"/>
    <w:multiLevelType w:val="hybridMultilevel"/>
    <w:tmpl w:val="5C8E1A16"/>
    <w:lvl w:ilvl="0" w:tplc="08090011">
      <w:start w:val="1"/>
      <w:numFmt w:val="decimal"/>
      <w:lvlText w:val="%1)"/>
      <w:lvlJc w:val="left"/>
      <w:pPr>
        <w:ind w:left="1146" w:hanging="360"/>
      </w:pPr>
      <w:rPr>
        <w:rFonts w:hint="default"/>
        <w:b w:val="0"/>
        <w:i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FED50DA"/>
    <w:multiLevelType w:val="multilevel"/>
    <w:tmpl w:val="E746F7F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09740C8"/>
    <w:multiLevelType w:val="multilevel"/>
    <w:tmpl w:val="DF92781C"/>
    <w:lvl w:ilvl="0">
      <w:start w:val="8"/>
      <w:numFmt w:val="decimal"/>
      <w:lvlText w:val="%1"/>
      <w:lvlJc w:val="left"/>
      <w:pPr>
        <w:ind w:left="360" w:hanging="360"/>
      </w:pPr>
      <w:rPr>
        <w:rFonts w:hint="default"/>
      </w:rPr>
    </w:lvl>
    <w:lvl w:ilvl="1">
      <w:start w:val="1"/>
      <w:numFmt w:val="decimal"/>
      <w:lvlText w:val="9.%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B055A07"/>
    <w:multiLevelType w:val="hybridMultilevel"/>
    <w:tmpl w:val="24B45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2"/>
  </w:num>
  <w:num w:numId="6">
    <w:abstractNumId w:val="9"/>
  </w:num>
  <w:num w:numId="7">
    <w:abstractNumId w:val="16"/>
  </w:num>
  <w:num w:numId="8">
    <w:abstractNumId w:val="11"/>
  </w:num>
  <w:num w:numId="9">
    <w:abstractNumId w:val="7"/>
  </w:num>
  <w:num w:numId="10">
    <w:abstractNumId w:val="5"/>
  </w:num>
  <w:num w:numId="11">
    <w:abstractNumId w:val="3"/>
  </w:num>
  <w:num w:numId="12">
    <w:abstractNumId w:val="8"/>
  </w:num>
  <w:num w:numId="13">
    <w:abstractNumId w:val="2"/>
  </w:num>
  <w:num w:numId="14">
    <w:abstractNumId w:val="13"/>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7FE9"/>
    <w:rsid w:val="00021EA0"/>
    <w:rsid w:val="00025992"/>
    <w:rsid w:val="00027937"/>
    <w:rsid w:val="00030C9E"/>
    <w:rsid w:val="00031E67"/>
    <w:rsid w:val="00031FAF"/>
    <w:rsid w:val="00035079"/>
    <w:rsid w:val="000367A9"/>
    <w:rsid w:val="00037954"/>
    <w:rsid w:val="000408CC"/>
    <w:rsid w:val="00045373"/>
    <w:rsid w:val="00063A2F"/>
    <w:rsid w:val="00063EFE"/>
    <w:rsid w:val="000678D3"/>
    <w:rsid w:val="00084F75"/>
    <w:rsid w:val="00093CBC"/>
    <w:rsid w:val="00094810"/>
    <w:rsid w:val="000969B2"/>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6D19"/>
    <w:rsid w:val="00117577"/>
    <w:rsid w:val="00117793"/>
    <w:rsid w:val="001206E4"/>
    <w:rsid w:val="001214D3"/>
    <w:rsid w:val="00121BFC"/>
    <w:rsid w:val="001326FB"/>
    <w:rsid w:val="001402AD"/>
    <w:rsid w:val="00143510"/>
    <w:rsid w:val="00150F87"/>
    <w:rsid w:val="001540CE"/>
    <w:rsid w:val="00154BD2"/>
    <w:rsid w:val="0015717B"/>
    <w:rsid w:val="00157ACA"/>
    <w:rsid w:val="00160427"/>
    <w:rsid w:val="00162D46"/>
    <w:rsid w:val="00166A8E"/>
    <w:rsid w:val="00167DFF"/>
    <w:rsid w:val="00172793"/>
    <w:rsid w:val="001729A4"/>
    <w:rsid w:val="00174880"/>
    <w:rsid w:val="00180558"/>
    <w:rsid w:val="001811E5"/>
    <w:rsid w:val="00182E4C"/>
    <w:rsid w:val="00183B34"/>
    <w:rsid w:val="00185F46"/>
    <w:rsid w:val="00196C6A"/>
    <w:rsid w:val="0019787E"/>
    <w:rsid w:val="001A425B"/>
    <w:rsid w:val="001A602B"/>
    <w:rsid w:val="001A7762"/>
    <w:rsid w:val="001B1B28"/>
    <w:rsid w:val="001B27FB"/>
    <w:rsid w:val="001C0E2B"/>
    <w:rsid w:val="001C1787"/>
    <w:rsid w:val="001C3910"/>
    <w:rsid w:val="001C4A85"/>
    <w:rsid w:val="001C5443"/>
    <w:rsid w:val="001D0C7D"/>
    <w:rsid w:val="001D1F2D"/>
    <w:rsid w:val="001D2314"/>
    <w:rsid w:val="001D3723"/>
    <w:rsid w:val="001D6398"/>
    <w:rsid w:val="001E1F45"/>
    <w:rsid w:val="001E47A1"/>
    <w:rsid w:val="001E62C1"/>
    <w:rsid w:val="001E66FF"/>
    <w:rsid w:val="001F0779"/>
    <w:rsid w:val="001F3C3E"/>
    <w:rsid w:val="002011D2"/>
    <w:rsid w:val="00201C5F"/>
    <w:rsid w:val="0020243A"/>
    <w:rsid w:val="00204081"/>
    <w:rsid w:val="00211120"/>
    <w:rsid w:val="00213E04"/>
    <w:rsid w:val="0021578E"/>
    <w:rsid w:val="0022186F"/>
    <w:rsid w:val="00227582"/>
    <w:rsid w:val="002302FD"/>
    <w:rsid w:val="002308BE"/>
    <w:rsid w:val="002407C0"/>
    <w:rsid w:val="002461AF"/>
    <w:rsid w:val="002465A1"/>
    <w:rsid w:val="00255CED"/>
    <w:rsid w:val="00257002"/>
    <w:rsid w:val="00264576"/>
    <w:rsid w:val="0026585A"/>
    <w:rsid w:val="00266735"/>
    <w:rsid w:val="002723FF"/>
    <w:rsid w:val="00273CF0"/>
    <w:rsid w:val="002748D4"/>
    <w:rsid w:val="00274ED7"/>
    <w:rsid w:val="002758A3"/>
    <w:rsid w:val="002837A4"/>
    <w:rsid w:val="0028461D"/>
    <w:rsid w:val="0028590C"/>
    <w:rsid w:val="00286D2A"/>
    <w:rsid w:val="00287021"/>
    <w:rsid w:val="00292C46"/>
    <w:rsid w:val="002938D6"/>
    <w:rsid w:val="00294B73"/>
    <w:rsid w:val="002A0C18"/>
    <w:rsid w:val="002A219B"/>
    <w:rsid w:val="002A22DB"/>
    <w:rsid w:val="002A7BE0"/>
    <w:rsid w:val="002B20F5"/>
    <w:rsid w:val="002B2A1A"/>
    <w:rsid w:val="002B71F2"/>
    <w:rsid w:val="002D2575"/>
    <w:rsid w:val="002D314F"/>
    <w:rsid w:val="002D7136"/>
    <w:rsid w:val="002E2470"/>
    <w:rsid w:val="002E71C0"/>
    <w:rsid w:val="002F05F4"/>
    <w:rsid w:val="002F0CE4"/>
    <w:rsid w:val="002F23EF"/>
    <w:rsid w:val="002F2626"/>
    <w:rsid w:val="002F5A7E"/>
    <w:rsid w:val="00302082"/>
    <w:rsid w:val="00306620"/>
    <w:rsid w:val="0031069C"/>
    <w:rsid w:val="0031381B"/>
    <w:rsid w:val="003153DE"/>
    <w:rsid w:val="0032314A"/>
    <w:rsid w:val="003262B9"/>
    <w:rsid w:val="00334A02"/>
    <w:rsid w:val="00335875"/>
    <w:rsid w:val="00335FBE"/>
    <w:rsid w:val="003425BC"/>
    <w:rsid w:val="0034629A"/>
    <w:rsid w:val="00351D4F"/>
    <w:rsid w:val="00352B82"/>
    <w:rsid w:val="00352D8E"/>
    <w:rsid w:val="0035312A"/>
    <w:rsid w:val="00356B68"/>
    <w:rsid w:val="0035702D"/>
    <w:rsid w:val="003604C8"/>
    <w:rsid w:val="003604D4"/>
    <w:rsid w:val="003627B0"/>
    <w:rsid w:val="00367BD7"/>
    <w:rsid w:val="00374DF6"/>
    <w:rsid w:val="003759B0"/>
    <w:rsid w:val="00375F84"/>
    <w:rsid w:val="00376E34"/>
    <w:rsid w:val="003804E7"/>
    <w:rsid w:val="0039265B"/>
    <w:rsid w:val="003934D2"/>
    <w:rsid w:val="00396D89"/>
    <w:rsid w:val="003973A1"/>
    <w:rsid w:val="003A5DA0"/>
    <w:rsid w:val="003A5EEB"/>
    <w:rsid w:val="003A6143"/>
    <w:rsid w:val="003A78E9"/>
    <w:rsid w:val="003B35F4"/>
    <w:rsid w:val="003B494A"/>
    <w:rsid w:val="003B7C76"/>
    <w:rsid w:val="003C3652"/>
    <w:rsid w:val="003C3E0C"/>
    <w:rsid w:val="003C6FE3"/>
    <w:rsid w:val="003C776B"/>
    <w:rsid w:val="003D2A7E"/>
    <w:rsid w:val="003D2C45"/>
    <w:rsid w:val="003D38AF"/>
    <w:rsid w:val="003D4A1C"/>
    <w:rsid w:val="003D7AA0"/>
    <w:rsid w:val="003E1FF7"/>
    <w:rsid w:val="003E311D"/>
    <w:rsid w:val="003F3578"/>
    <w:rsid w:val="003F4470"/>
    <w:rsid w:val="003F5A04"/>
    <w:rsid w:val="003F67CD"/>
    <w:rsid w:val="00402ED7"/>
    <w:rsid w:val="0040356A"/>
    <w:rsid w:val="004040B2"/>
    <w:rsid w:val="004045A7"/>
    <w:rsid w:val="004114F8"/>
    <w:rsid w:val="00417EEC"/>
    <w:rsid w:val="00420FC8"/>
    <w:rsid w:val="00422B69"/>
    <w:rsid w:val="00423D86"/>
    <w:rsid w:val="00424C90"/>
    <w:rsid w:val="00425562"/>
    <w:rsid w:val="004270C4"/>
    <w:rsid w:val="00435DB8"/>
    <w:rsid w:val="00436BE9"/>
    <w:rsid w:val="00440FA8"/>
    <w:rsid w:val="00441E76"/>
    <w:rsid w:val="004443DA"/>
    <w:rsid w:val="00446A75"/>
    <w:rsid w:val="004474A2"/>
    <w:rsid w:val="0045123F"/>
    <w:rsid w:val="00460925"/>
    <w:rsid w:val="00471C6C"/>
    <w:rsid w:val="00472023"/>
    <w:rsid w:val="004765B7"/>
    <w:rsid w:val="004806AD"/>
    <w:rsid w:val="00486993"/>
    <w:rsid w:val="00492DA4"/>
    <w:rsid w:val="00496AA3"/>
    <w:rsid w:val="00497C98"/>
    <w:rsid w:val="004A26ED"/>
    <w:rsid w:val="004A39D7"/>
    <w:rsid w:val="004A55FA"/>
    <w:rsid w:val="004B5D03"/>
    <w:rsid w:val="004B5F82"/>
    <w:rsid w:val="004C0616"/>
    <w:rsid w:val="004C1EBE"/>
    <w:rsid w:val="004C1EC4"/>
    <w:rsid w:val="004C20CD"/>
    <w:rsid w:val="004D035C"/>
    <w:rsid w:val="004E4790"/>
    <w:rsid w:val="004F3C18"/>
    <w:rsid w:val="004F4328"/>
    <w:rsid w:val="004F6B4E"/>
    <w:rsid w:val="004F71F7"/>
    <w:rsid w:val="005005E4"/>
    <w:rsid w:val="00513689"/>
    <w:rsid w:val="0051375A"/>
    <w:rsid w:val="00521097"/>
    <w:rsid w:val="005229B5"/>
    <w:rsid w:val="005277F8"/>
    <w:rsid w:val="0053059E"/>
    <w:rsid w:val="00530CF7"/>
    <w:rsid w:val="00531FFE"/>
    <w:rsid w:val="00532F6F"/>
    <w:rsid w:val="00533663"/>
    <w:rsid w:val="005460C2"/>
    <w:rsid w:val="005526FB"/>
    <w:rsid w:val="0055280A"/>
    <w:rsid w:val="005548E1"/>
    <w:rsid w:val="0055585D"/>
    <w:rsid w:val="00560C6A"/>
    <w:rsid w:val="0056127B"/>
    <w:rsid w:val="00561D26"/>
    <w:rsid w:val="00564738"/>
    <w:rsid w:val="005661EC"/>
    <w:rsid w:val="00567EC9"/>
    <w:rsid w:val="00571630"/>
    <w:rsid w:val="00571DD7"/>
    <w:rsid w:val="005751B6"/>
    <w:rsid w:val="005759F4"/>
    <w:rsid w:val="005779D1"/>
    <w:rsid w:val="0058041A"/>
    <w:rsid w:val="005820E0"/>
    <w:rsid w:val="0058743D"/>
    <w:rsid w:val="00587BF7"/>
    <w:rsid w:val="00590216"/>
    <w:rsid w:val="00592034"/>
    <w:rsid w:val="0059477B"/>
    <w:rsid w:val="00596884"/>
    <w:rsid w:val="005A14B5"/>
    <w:rsid w:val="005A3B3F"/>
    <w:rsid w:val="005A6E61"/>
    <w:rsid w:val="005B5A98"/>
    <w:rsid w:val="005C1A4F"/>
    <w:rsid w:val="005C27D7"/>
    <w:rsid w:val="005C6580"/>
    <w:rsid w:val="005D3270"/>
    <w:rsid w:val="005D5C1E"/>
    <w:rsid w:val="005D7CD0"/>
    <w:rsid w:val="005E1A3A"/>
    <w:rsid w:val="005E321F"/>
    <w:rsid w:val="005E6ADC"/>
    <w:rsid w:val="005E6D10"/>
    <w:rsid w:val="005E6D38"/>
    <w:rsid w:val="005E6DD8"/>
    <w:rsid w:val="005E73AE"/>
    <w:rsid w:val="005E7B3F"/>
    <w:rsid w:val="005F040F"/>
    <w:rsid w:val="005F2C42"/>
    <w:rsid w:val="005F41E1"/>
    <w:rsid w:val="005F56D1"/>
    <w:rsid w:val="0060186F"/>
    <w:rsid w:val="0060319E"/>
    <w:rsid w:val="006043FC"/>
    <w:rsid w:val="006050CF"/>
    <w:rsid w:val="0061599D"/>
    <w:rsid w:val="0062219E"/>
    <w:rsid w:val="006253AA"/>
    <w:rsid w:val="00626023"/>
    <w:rsid w:val="00630070"/>
    <w:rsid w:val="00630D9B"/>
    <w:rsid w:val="00632706"/>
    <w:rsid w:val="00633150"/>
    <w:rsid w:val="00637A50"/>
    <w:rsid w:val="00637F44"/>
    <w:rsid w:val="00641D6D"/>
    <w:rsid w:val="0064364E"/>
    <w:rsid w:val="006438F3"/>
    <w:rsid w:val="00647907"/>
    <w:rsid w:val="00647C9E"/>
    <w:rsid w:val="00651A82"/>
    <w:rsid w:val="006525E9"/>
    <w:rsid w:val="00666B8F"/>
    <w:rsid w:val="0066747B"/>
    <w:rsid w:val="006725EC"/>
    <w:rsid w:val="00674ED0"/>
    <w:rsid w:val="00682650"/>
    <w:rsid w:val="00683609"/>
    <w:rsid w:val="00684851"/>
    <w:rsid w:val="00692FFA"/>
    <w:rsid w:val="00694309"/>
    <w:rsid w:val="00695285"/>
    <w:rsid w:val="00696FF5"/>
    <w:rsid w:val="006A6BB4"/>
    <w:rsid w:val="006A7FB0"/>
    <w:rsid w:val="006B1FEB"/>
    <w:rsid w:val="006C0FF9"/>
    <w:rsid w:val="006C2A9A"/>
    <w:rsid w:val="006C423D"/>
    <w:rsid w:val="006C46EF"/>
    <w:rsid w:val="006C4C67"/>
    <w:rsid w:val="006C7F83"/>
    <w:rsid w:val="006D13C0"/>
    <w:rsid w:val="006D41AB"/>
    <w:rsid w:val="006D444F"/>
    <w:rsid w:val="006E4FEA"/>
    <w:rsid w:val="006F1A15"/>
    <w:rsid w:val="006F2C10"/>
    <w:rsid w:val="006F3F8B"/>
    <w:rsid w:val="00700488"/>
    <w:rsid w:val="00701FF8"/>
    <w:rsid w:val="00703404"/>
    <w:rsid w:val="00703F92"/>
    <w:rsid w:val="00704637"/>
    <w:rsid w:val="00705C41"/>
    <w:rsid w:val="007105E4"/>
    <w:rsid w:val="00710647"/>
    <w:rsid w:val="00714EE5"/>
    <w:rsid w:val="0071562D"/>
    <w:rsid w:val="007175C2"/>
    <w:rsid w:val="00720270"/>
    <w:rsid w:val="007230C6"/>
    <w:rsid w:val="00724362"/>
    <w:rsid w:val="00727780"/>
    <w:rsid w:val="00734051"/>
    <w:rsid w:val="0073792C"/>
    <w:rsid w:val="00737A5B"/>
    <w:rsid w:val="00741DC3"/>
    <w:rsid w:val="00754069"/>
    <w:rsid w:val="00766541"/>
    <w:rsid w:val="007667DF"/>
    <w:rsid w:val="0077080B"/>
    <w:rsid w:val="00787070"/>
    <w:rsid w:val="007906FD"/>
    <w:rsid w:val="00797197"/>
    <w:rsid w:val="007972A7"/>
    <w:rsid w:val="007A24BF"/>
    <w:rsid w:val="007A2BA2"/>
    <w:rsid w:val="007A4753"/>
    <w:rsid w:val="007A6245"/>
    <w:rsid w:val="007B1DB2"/>
    <w:rsid w:val="007B375B"/>
    <w:rsid w:val="007B412A"/>
    <w:rsid w:val="007B466C"/>
    <w:rsid w:val="007B635E"/>
    <w:rsid w:val="007B7724"/>
    <w:rsid w:val="007B7CDC"/>
    <w:rsid w:val="007C74B4"/>
    <w:rsid w:val="007D6E96"/>
    <w:rsid w:val="007E0535"/>
    <w:rsid w:val="007E3412"/>
    <w:rsid w:val="007F2929"/>
    <w:rsid w:val="007F393D"/>
    <w:rsid w:val="008029AF"/>
    <w:rsid w:val="00802FFA"/>
    <w:rsid w:val="008102E5"/>
    <w:rsid w:val="008111B4"/>
    <w:rsid w:val="00813029"/>
    <w:rsid w:val="008133F0"/>
    <w:rsid w:val="00813D30"/>
    <w:rsid w:val="00814356"/>
    <w:rsid w:val="00815880"/>
    <w:rsid w:val="0082322C"/>
    <w:rsid w:val="00823942"/>
    <w:rsid w:val="008262A9"/>
    <w:rsid w:val="00827709"/>
    <w:rsid w:val="00827FFD"/>
    <w:rsid w:val="008453E7"/>
    <w:rsid w:val="00854535"/>
    <w:rsid w:val="00856EB3"/>
    <w:rsid w:val="00863C96"/>
    <w:rsid w:val="00864A72"/>
    <w:rsid w:val="00873E9F"/>
    <w:rsid w:val="00874047"/>
    <w:rsid w:val="008778CB"/>
    <w:rsid w:val="008803A8"/>
    <w:rsid w:val="00881545"/>
    <w:rsid w:val="00883204"/>
    <w:rsid w:val="00883A3E"/>
    <w:rsid w:val="008871DA"/>
    <w:rsid w:val="0089148D"/>
    <w:rsid w:val="00891E0D"/>
    <w:rsid w:val="00896316"/>
    <w:rsid w:val="00896C25"/>
    <w:rsid w:val="00897165"/>
    <w:rsid w:val="008A0F36"/>
    <w:rsid w:val="008B2543"/>
    <w:rsid w:val="008B4399"/>
    <w:rsid w:val="008B4B6E"/>
    <w:rsid w:val="008B5644"/>
    <w:rsid w:val="008D7401"/>
    <w:rsid w:val="00901794"/>
    <w:rsid w:val="00903DF6"/>
    <w:rsid w:val="00906CE0"/>
    <w:rsid w:val="009131EC"/>
    <w:rsid w:val="00913FAA"/>
    <w:rsid w:val="00921CF6"/>
    <w:rsid w:val="00922E9E"/>
    <w:rsid w:val="00924EF0"/>
    <w:rsid w:val="00934D7B"/>
    <w:rsid w:val="00944608"/>
    <w:rsid w:val="00947180"/>
    <w:rsid w:val="009567BE"/>
    <w:rsid w:val="00966898"/>
    <w:rsid w:val="009676FA"/>
    <w:rsid w:val="009679E0"/>
    <w:rsid w:val="00977632"/>
    <w:rsid w:val="00982A8E"/>
    <w:rsid w:val="009840F3"/>
    <w:rsid w:val="00987DB4"/>
    <w:rsid w:val="0099029D"/>
    <w:rsid w:val="009956CE"/>
    <w:rsid w:val="00996204"/>
    <w:rsid w:val="009A26CB"/>
    <w:rsid w:val="009A2BC2"/>
    <w:rsid w:val="009A2D37"/>
    <w:rsid w:val="009A44AB"/>
    <w:rsid w:val="009A7587"/>
    <w:rsid w:val="009B0A69"/>
    <w:rsid w:val="009B2F31"/>
    <w:rsid w:val="009B4360"/>
    <w:rsid w:val="009C1A54"/>
    <w:rsid w:val="009C2474"/>
    <w:rsid w:val="009C4EEF"/>
    <w:rsid w:val="009C7082"/>
    <w:rsid w:val="009D0006"/>
    <w:rsid w:val="009D068C"/>
    <w:rsid w:val="009E3830"/>
    <w:rsid w:val="009E550A"/>
    <w:rsid w:val="009F3597"/>
    <w:rsid w:val="009F3A2A"/>
    <w:rsid w:val="009F47FF"/>
    <w:rsid w:val="009F731F"/>
    <w:rsid w:val="009F7D33"/>
    <w:rsid w:val="00A021FE"/>
    <w:rsid w:val="00A0463E"/>
    <w:rsid w:val="00A11CD1"/>
    <w:rsid w:val="00A11EFD"/>
    <w:rsid w:val="00A1270E"/>
    <w:rsid w:val="00A15342"/>
    <w:rsid w:val="00A24F56"/>
    <w:rsid w:val="00A3007E"/>
    <w:rsid w:val="00A32048"/>
    <w:rsid w:val="00A376DC"/>
    <w:rsid w:val="00A41488"/>
    <w:rsid w:val="00A41F06"/>
    <w:rsid w:val="00A46F6F"/>
    <w:rsid w:val="00A47A34"/>
    <w:rsid w:val="00A50FD4"/>
    <w:rsid w:val="00A518B8"/>
    <w:rsid w:val="00A52DB4"/>
    <w:rsid w:val="00A56167"/>
    <w:rsid w:val="00A61167"/>
    <w:rsid w:val="00A6132A"/>
    <w:rsid w:val="00A618E1"/>
    <w:rsid w:val="00A629B9"/>
    <w:rsid w:val="00A70C20"/>
    <w:rsid w:val="00A74292"/>
    <w:rsid w:val="00A74FF5"/>
    <w:rsid w:val="00A76B78"/>
    <w:rsid w:val="00A776DE"/>
    <w:rsid w:val="00A80640"/>
    <w:rsid w:val="00A85719"/>
    <w:rsid w:val="00A87FFD"/>
    <w:rsid w:val="00A94830"/>
    <w:rsid w:val="00A96B71"/>
    <w:rsid w:val="00A96FCB"/>
    <w:rsid w:val="00A97038"/>
    <w:rsid w:val="00A97CB8"/>
    <w:rsid w:val="00AA25F8"/>
    <w:rsid w:val="00AA3C15"/>
    <w:rsid w:val="00AA6330"/>
    <w:rsid w:val="00AA7A22"/>
    <w:rsid w:val="00AB4B1D"/>
    <w:rsid w:val="00AC38D9"/>
    <w:rsid w:val="00AC6D5B"/>
    <w:rsid w:val="00AC7501"/>
    <w:rsid w:val="00AD0C0A"/>
    <w:rsid w:val="00AD37EE"/>
    <w:rsid w:val="00AD6C27"/>
    <w:rsid w:val="00AD748B"/>
    <w:rsid w:val="00AE4865"/>
    <w:rsid w:val="00AF50EE"/>
    <w:rsid w:val="00B0255F"/>
    <w:rsid w:val="00B02E5A"/>
    <w:rsid w:val="00B0591D"/>
    <w:rsid w:val="00B13402"/>
    <w:rsid w:val="00B14BC2"/>
    <w:rsid w:val="00B17024"/>
    <w:rsid w:val="00B17CD2"/>
    <w:rsid w:val="00B213D2"/>
    <w:rsid w:val="00B248BA"/>
    <w:rsid w:val="00B24B56"/>
    <w:rsid w:val="00B27185"/>
    <w:rsid w:val="00B27CBB"/>
    <w:rsid w:val="00B30E07"/>
    <w:rsid w:val="00B34ADD"/>
    <w:rsid w:val="00B51BB9"/>
    <w:rsid w:val="00B52FF5"/>
    <w:rsid w:val="00B5498B"/>
    <w:rsid w:val="00B57219"/>
    <w:rsid w:val="00B57953"/>
    <w:rsid w:val="00B658A3"/>
    <w:rsid w:val="00B65AAD"/>
    <w:rsid w:val="00B72470"/>
    <w:rsid w:val="00B7273F"/>
    <w:rsid w:val="00B734B0"/>
    <w:rsid w:val="00B746A8"/>
    <w:rsid w:val="00B7664D"/>
    <w:rsid w:val="00B80989"/>
    <w:rsid w:val="00B906B4"/>
    <w:rsid w:val="00B9109B"/>
    <w:rsid w:val="00B927AE"/>
    <w:rsid w:val="00B93721"/>
    <w:rsid w:val="00B937B1"/>
    <w:rsid w:val="00B93FF7"/>
    <w:rsid w:val="00BA453C"/>
    <w:rsid w:val="00BA4E02"/>
    <w:rsid w:val="00BB2045"/>
    <w:rsid w:val="00BB2A6D"/>
    <w:rsid w:val="00BB4189"/>
    <w:rsid w:val="00BC119D"/>
    <w:rsid w:val="00BC19F7"/>
    <w:rsid w:val="00BC1B74"/>
    <w:rsid w:val="00BC41ED"/>
    <w:rsid w:val="00BD009E"/>
    <w:rsid w:val="00BD0EF8"/>
    <w:rsid w:val="00BD1748"/>
    <w:rsid w:val="00BD2B57"/>
    <w:rsid w:val="00BD7A8C"/>
    <w:rsid w:val="00BE2126"/>
    <w:rsid w:val="00BE3B17"/>
    <w:rsid w:val="00BF35ED"/>
    <w:rsid w:val="00BF51AB"/>
    <w:rsid w:val="00BF5ADC"/>
    <w:rsid w:val="00BF716B"/>
    <w:rsid w:val="00BF7233"/>
    <w:rsid w:val="00C00516"/>
    <w:rsid w:val="00C02AA2"/>
    <w:rsid w:val="00C04C95"/>
    <w:rsid w:val="00C12613"/>
    <w:rsid w:val="00C1586F"/>
    <w:rsid w:val="00C1634D"/>
    <w:rsid w:val="00C16DEF"/>
    <w:rsid w:val="00C17199"/>
    <w:rsid w:val="00C21CDE"/>
    <w:rsid w:val="00C2492F"/>
    <w:rsid w:val="00C35ECB"/>
    <w:rsid w:val="00C3744A"/>
    <w:rsid w:val="00C4002A"/>
    <w:rsid w:val="00C41D3E"/>
    <w:rsid w:val="00C46912"/>
    <w:rsid w:val="00C5008C"/>
    <w:rsid w:val="00C54C97"/>
    <w:rsid w:val="00C612A8"/>
    <w:rsid w:val="00C618D2"/>
    <w:rsid w:val="00C67631"/>
    <w:rsid w:val="00C709C6"/>
    <w:rsid w:val="00C71680"/>
    <w:rsid w:val="00C729D7"/>
    <w:rsid w:val="00C83354"/>
    <w:rsid w:val="00C84004"/>
    <w:rsid w:val="00C843F6"/>
    <w:rsid w:val="00C84507"/>
    <w:rsid w:val="00C84D8C"/>
    <w:rsid w:val="00C862C7"/>
    <w:rsid w:val="00C91638"/>
    <w:rsid w:val="00C94EEE"/>
    <w:rsid w:val="00CA3254"/>
    <w:rsid w:val="00CA3EF9"/>
    <w:rsid w:val="00CA5D4D"/>
    <w:rsid w:val="00CB0BD8"/>
    <w:rsid w:val="00CB11CE"/>
    <w:rsid w:val="00CC2253"/>
    <w:rsid w:val="00CC25A2"/>
    <w:rsid w:val="00CD7F07"/>
    <w:rsid w:val="00CE04F3"/>
    <w:rsid w:val="00CE12D8"/>
    <w:rsid w:val="00CE2064"/>
    <w:rsid w:val="00CE4574"/>
    <w:rsid w:val="00CE4E35"/>
    <w:rsid w:val="00CE5286"/>
    <w:rsid w:val="00CE70E6"/>
    <w:rsid w:val="00CE79EC"/>
    <w:rsid w:val="00CF0BCA"/>
    <w:rsid w:val="00CF2E1E"/>
    <w:rsid w:val="00D02E99"/>
    <w:rsid w:val="00D13357"/>
    <w:rsid w:val="00D13A13"/>
    <w:rsid w:val="00D16211"/>
    <w:rsid w:val="00D224DD"/>
    <w:rsid w:val="00D2689A"/>
    <w:rsid w:val="00D323DF"/>
    <w:rsid w:val="00D44513"/>
    <w:rsid w:val="00D65506"/>
    <w:rsid w:val="00D72077"/>
    <w:rsid w:val="00D773CF"/>
    <w:rsid w:val="00D83563"/>
    <w:rsid w:val="00D8448F"/>
    <w:rsid w:val="00D90B84"/>
    <w:rsid w:val="00DA64B6"/>
    <w:rsid w:val="00DB5C9D"/>
    <w:rsid w:val="00DC1613"/>
    <w:rsid w:val="00DD02E6"/>
    <w:rsid w:val="00DD05D6"/>
    <w:rsid w:val="00DD10BD"/>
    <w:rsid w:val="00DF2BFB"/>
    <w:rsid w:val="00DF665B"/>
    <w:rsid w:val="00E0152A"/>
    <w:rsid w:val="00E03394"/>
    <w:rsid w:val="00E063AA"/>
    <w:rsid w:val="00E066E5"/>
    <w:rsid w:val="00E07051"/>
    <w:rsid w:val="00E213EC"/>
    <w:rsid w:val="00E21B91"/>
    <w:rsid w:val="00E22F03"/>
    <w:rsid w:val="00E233C1"/>
    <w:rsid w:val="00E33F2A"/>
    <w:rsid w:val="00E35A3F"/>
    <w:rsid w:val="00E36A99"/>
    <w:rsid w:val="00E40538"/>
    <w:rsid w:val="00E51404"/>
    <w:rsid w:val="00E5649B"/>
    <w:rsid w:val="00E574C9"/>
    <w:rsid w:val="00E610DE"/>
    <w:rsid w:val="00E63E2F"/>
    <w:rsid w:val="00E66167"/>
    <w:rsid w:val="00E71F2F"/>
    <w:rsid w:val="00E77786"/>
    <w:rsid w:val="00E806FB"/>
    <w:rsid w:val="00E8323B"/>
    <w:rsid w:val="00E96CCD"/>
    <w:rsid w:val="00EB1C2D"/>
    <w:rsid w:val="00EC1810"/>
    <w:rsid w:val="00EC26DD"/>
    <w:rsid w:val="00EC3FCC"/>
    <w:rsid w:val="00EC60C2"/>
    <w:rsid w:val="00ED32FF"/>
    <w:rsid w:val="00EF039B"/>
    <w:rsid w:val="00EF4933"/>
    <w:rsid w:val="00EF5044"/>
    <w:rsid w:val="00F01956"/>
    <w:rsid w:val="00F07B3B"/>
    <w:rsid w:val="00F116CE"/>
    <w:rsid w:val="00F11806"/>
    <w:rsid w:val="00F1216E"/>
    <w:rsid w:val="00F12D29"/>
    <w:rsid w:val="00F16F93"/>
    <w:rsid w:val="00F176DE"/>
    <w:rsid w:val="00F17736"/>
    <w:rsid w:val="00F21C47"/>
    <w:rsid w:val="00F244E2"/>
    <w:rsid w:val="00F310E8"/>
    <w:rsid w:val="00F31747"/>
    <w:rsid w:val="00F317D7"/>
    <w:rsid w:val="00F340DE"/>
    <w:rsid w:val="00F41EA4"/>
    <w:rsid w:val="00F43542"/>
    <w:rsid w:val="00F44BAB"/>
    <w:rsid w:val="00F454E2"/>
    <w:rsid w:val="00F527CB"/>
    <w:rsid w:val="00F52B51"/>
    <w:rsid w:val="00F54353"/>
    <w:rsid w:val="00F562AA"/>
    <w:rsid w:val="00F66975"/>
    <w:rsid w:val="00F7105A"/>
    <w:rsid w:val="00F7710E"/>
    <w:rsid w:val="00F77676"/>
    <w:rsid w:val="00F80DEA"/>
    <w:rsid w:val="00F8197C"/>
    <w:rsid w:val="00F81D74"/>
    <w:rsid w:val="00F82B4E"/>
    <w:rsid w:val="00F87559"/>
    <w:rsid w:val="00F92930"/>
    <w:rsid w:val="00F96D71"/>
    <w:rsid w:val="00F97C9E"/>
    <w:rsid w:val="00FA20DE"/>
    <w:rsid w:val="00FA260F"/>
    <w:rsid w:val="00FA4EE8"/>
    <w:rsid w:val="00FA5951"/>
    <w:rsid w:val="00FB12CA"/>
    <w:rsid w:val="00FB2E32"/>
    <w:rsid w:val="00FB36EC"/>
    <w:rsid w:val="00FB4E1B"/>
    <w:rsid w:val="00FC0291"/>
    <w:rsid w:val="00FC1C92"/>
    <w:rsid w:val="00FC306C"/>
    <w:rsid w:val="00FD041B"/>
    <w:rsid w:val="00FD333B"/>
    <w:rsid w:val="00FD689C"/>
    <w:rsid w:val="00FD705C"/>
    <w:rsid w:val="00FD777A"/>
    <w:rsid w:val="00FE260B"/>
    <w:rsid w:val="00FE4C6C"/>
    <w:rsid w:val="00FE5EA3"/>
    <w:rsid w:val="00FE692E"/>
    <w:rsid w:val="00FF0A2C"/>
    <w:rsid w:val="00FF31CA"/>
    <w:rsid w:val="00FF6EB4"/>
    <w:rsid w:val="00FF7858"/>
    <w:rsid w:val="2CCD8326"/>
    <w:rsid w:val="62BCB0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8CB672"/>
  <w15:docId w15:val="{10698BA4-31C3-415A-B630-89FE64A6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4C06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uthor">
    <w:name w:val="author"/>
    <w:basedOn w:val="DefaultParagraphFont"/>
    <w:rsid w:val="0031069C"/>
  </w:style>
  <w:style w:type="character" w:customStyle="1" w:styleId="a-declarative">
    <w:name w:val="a-declarative"/>
    <w:basedOn w:val="DefaultParagraphFont"/>
    <w:rsid w:val="0031069C"/>
  </w:style>
  <w:style w:type="character" w:customStyle="1" w:styleId="a-color-secondary">
    <w:name w:val="a-color-secondary"/>
    <w:basedOn w:val="DefaultParagraphFont"/>
    <w:rsid w:val="00310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5910945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325480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766">
      <w:bodyDiv w:val="1"/>
      <w:marLeft w:val="0"/>
      <w:marRight w:val="0"/>
      <w:marTop w:val="0"/>
      <w:marBottom w:val="0"/>
      <w:divBdr>
        <w:top w:val="none" w:sz="0" w:space="0" w:color="auto"/>
        <w:left w:val="none" w:sz="0" w:space="0" w:color="auto"/>
        <w:bottom w:val="none" w:sz="0" w:space="0" w:color="auto"/>
        <w:right w:val="none" w:sz="0" w:space="0" w:color="auto"/>
      </w:divBdr>
    </w:div>
    <w:div w:id="83954196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8826297">
      <w:bodyDiv w:val="1"/>
      <w:marLeft w:val="0"/>
      <w:marRight w:val="0"/>
      <w:marTop w:val="0"/>
      <w:marBottom w:val="0"/>
      <w:divBdr>
        <w:top w:val="none" w:sz="0" w:space="0" w:color="auto"/>
        <w:left w:val="none" w:sz="0" w:space="0" w:color="auto"/>
        <w:bottom w:val="none" w:sz="0" w:space="0" w:color="auto"/>
        <w:right w:val="none" w:sz="0" w:space="0" w:color="auto"/>
      </w:divBdr>
    </w:div>
    <w:div w:id="13227350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oyalsociety.org/topics-policy/projects/privacy-enhancing-technolog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ybok.org/media/downloads/Privacy__Online_Rights_issue_1.0_FNULPeI.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BE09E-5438-44DD-9E3D-B3476AFE87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02ED4F-03D8-46C0-8881-2D92A855778B}"/>
</file>

<file path=customXml/itemProps3.xml><?xml version="1.0" encoding="utf-8"?>
<ds:datastoreItem xmlns:ds="http://schemas.openxmlformats.org/officeDocument/2006/customXml" ds:itemID="{7BE0D55A-7C22-49CB-A375-6D4F4C51AF79}">
  <ds:schemaRefs>
    <ds:schemaRef ds:uri="http://schemas.openxmlformats.org/officeDocument/2006/bibliography"/>
  </ds:schemaRefs>
</ds:datastoreItem>
</file>

<file path=customXml/itemProps4.xml><?xml version="1.0" encoding="utf-8"?>
<ds:datastoreItem xmlns:ds="http://schemas.openxmlformats.org/officeDocument/2006/customXml" ds:itemID="{1DCF4234-0F84-40EC-AF6D-1F6547075D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4</cp:revision>
  <cp:lastPrinted>2018-11-21T12:24:00Z</cp:lastPrinted>
  <dcterms:created xsi:type="dcterms:W3CDTF">2021-09-13T14:11:00Z</dcterms:created>
  <dcterms:modified xsi:type="dcterms:W3CDTF">2022-03-03T10:55:00Z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