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D77D"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Title of the module</w:t>
      </w:r>
    </w:p>
    <w:p w14:paraId="7E02D230" w14:textId="0E47E4A4" w:rsidR="007363E9" w:rsidRPr="004A6AE7" w:rsidRDefault="007363E9" w:rsidP="007363E9">
      <w:pPr>
        <w:spacing w:after="120" w:line="240" w:lineRule="auto"/>
        <w:ind w:left="426" w:right="260"/>
        <w:jc w:val="both"/>
        <w:rPr>
          <w:rFonts w:ascii="Arial" w:hAnsi="Arial" w:cs="Arial"/>
        </w:rPr>
      </w:pPr>
      <w:r w:rsidRPr="004A6AE7">
        <w:rPr>
          <w:rFonts w:ascii="Arial" w:hAnsi="Arial" w:cs="Arial"/>
        </w:rPr>
        <w:t>COMP</w:t>
      </w:r>
      <w:r w:rsidR="004634F0" w:rsidRPr="004A6AE7">
        <w:rPr>
          <w:rFonts w:ascii="Arial" w:hAnsi="Arial" w:cs="Arial"/>
        </w:rPr>
        <w:t>5</w:t>
      </w:r>
      <w:r w:rsidRPr="004A6AE7">
        <w:rPr>
          <w:rFonts w:ascii="Arial" w:hAnsi="Arial" w:cs="Arial"/>
        </w:rPr>
        <w:t>550 (CO655) Software Project</w:t>
      </w:r>
    </w:p>
    <w:p w14:paraId="4D467E56" w14:textId="4C132E71" w:rsidR="007363E9" w:rsidRPr="004A6AE7" w:rsidRDefault="005347A7"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Division or partner institution which will be responsible for management of the module</w:t>
      </w:r>
    </w:p>
    <w:p w14:paraId="24698FAC" w14:textId="651F7BD4" w:rsidR="007363E9" w:rsidRPr="004A6AE7" w:rsidRDefault="005347A7" w:rsidP="007363E9">
      <w:pPr>
        <w:spacing w:after="120" w:line="240" w:lineRule="auto"/>
        <w:ind w:left="426" w:right="260"/>
        <w:rPr>
          <w:rFonts w:ascii="Arial" w:hAnsi="Arial" w:cs="Arial"/>
          <w:iCs/>
        </w:rPr>
      </w:pPr>
      <w:r w:rsidRPr="004A6AE7">
        <w:rPr>
          <w:rFonts w:ascii="Arial" w:hAnsi="Arial" w:cs="Arial"/>
          <w:iCs/>
        </w:rPr>
        <w:t>Division of Computing, Engineering, Mathematical Sciences (CEMS)</w:t>
      </w:r>
    </w:p>
    <w:p w14:paraId="00B97894"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The level of the module (e.g. Level 4, Level 5, Level 6 or Level 7)</w:t>
      </w:r>
    </w:p>
    <w:p w14:paraId="665376FE" w14:textId="77777777"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Level 5</w:t>
      </w:r>
    </w:p>
    <w:p w14:paraId="2B08D514"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 xml:space="preserve">The number of credits and the ECTS value which the module represents </w:t>
      </w:r>
    </w:p>
    <w:p w14:paraId="0CE3274D" w14:textId="77777777" w:rsidR="007363E9" w:rsidRPr="004A6AE7" w:rsidRDefault="007363E9" w:rsidP="007363E9">
      <w:pPr>
        <w:spacing w:after="120" w:line="240" w:lineRule="auto"/>
        <w:ind w:left="426" w:right="260"/>
        <w:rPr>
          <w:rFonts w:ascii="Arial" w:hAnsi="Arial" w:cs="Arial"/>
        </w:rPr>
      </w:pPr>
      <w:r w:rsidRPr="004A6AE7">
        <w:rPr>
          <w:rFonts w:ascii="Arial" w:hAnsi="Arial" w:cs="Arial"/>
        </w:rPr>
        <w:t>15 (7.5 ECTS)</w:t>
      </w:r>
    </w:p>
    <w:p w14:paraId="01676FF2"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Which term(s) the module is to be taught in (or other teaching pattern)</w:t>
      </w:r>
    </w:p>
    <w:p w14:paraId="783E4883" w14:textId="77777777" w:rsidR="007363E9" w:rsidRPr="004A6AE7" w:rsidRDefault="007363E9" w:rsidP="007363E9">
      <w:pPr>
        <w:spacing w:after="120" w:line="240" w:lineRule="auto"/>
        <w:ind w:left="426" w:right="260"/>
        <w:rPr>
          <w:rFonts w:ascii="Arial" w:hAnsi="Arial" w:cs="Arial"/>
        </w:rPr>
      </w:pPr>
      <w:r w:rsidRPr="004A6AE7">
        <w:rPr>
          <w:rFonts w:ascii="Arial" w:hAnsi="Arial" w:cs="Arial"/>
        </w:rPr>
        <w:t>Spring</w:t>
      </w:r>
    </w:p>
    <w:p w14:paraId="0870D33D"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Prerequisite and co-requisite modules</w:t>
      </w:r>
    </w:p>
    <w:p w14:paraId="10B8D297" w14:textId="643E0D79" w:rsidR="004A6AE7" w:rsidRPr="004A6AE7" w:rsidRDefault="007363E9" w:rsidP="004A6AE7">
      <w:pPr>
        <w:spacing w:after="120" w:line="240" w:lineRule="auto"/>
        <w:ind w:left="426" w:right="260"/>
        <w:rPr>
          <w:rFonts w:ascii="Arial" w:hAnsi="Arial" w:cs="Arial"/>
          <w:iCs/>
        </w:rPr>
      </w:pPr>
      <w:r w:rsidRPr="004A6AE7">
        <w:rPr>
          <w:rFonts w:ascii="Arial" w:hAnsi="Arial" w:cs="Arial"/>
          <w:iCs/>
        </w:rPr>
        <w:t xml:space="preserve">COMP3200 (CO320) </w:t>
      </w:r>
      <w:r w:rsidRPr="004A6AE7">
        <w:rPr>
          <w:rFonts w:ascii="Arial" w:hAnsi="Arial" w:cs="Arial"/>
        </w:rPr>
        <w:t>Introduction</w:t>
      </w:r>
      <w:r w:rsidRPr="004A6AE7">
        <w:rPr>
          <w:rFonts w:ascii="Arial" w:hAnsi="Arial" w:cs="Arial"/>
          <w:iCs/>
        </w:rPr>
        <w:t xml:space="preserve"> to Object Oriented Programming</w:t>
      </w:r>
      <w:r w:rsidRPr="004A6AE7">
        <w:rPr>
          <w:rFonts w:ascii="Arial" w:hAnsi="Arial" w:cs="Arial"/>
          <w:iCs/>
        </w:rPr>
        <w:br/>
      </w:r>
      <w:r w:rsidR="001370A6" w:rsidRPr="004A6AE7">
        <w:rPr>
          <w:rFonts w:ascii="Arial" w:hAnsi="Arial" w:cs="Arial"/>
          <w:iCs/>
        </w:rPr>
        <w:t xml:space="preserve">COMP3830 Problem </w:t>
      </w:r>
      <w:r w:rsidR="00BC7DDD" w:rsidRPr="004A6AE7">
        <w:rPr>
          <w:rFonts w:ascii="Arial" w:hAnsi="Arial" w:cs="Arial"/>
          <w:iCs/>
        </w:rPr>
        <w:t>Solving</w:t>
      </w:r>
      <w:r w:rsidR="001370A6" w:rsidRPr="004A6AE7">
        <w:rPr>
          <w:rFonts w:ascii="Arial" w:hAnsi="Arial" w:cs="Arial"/>
          <w:iCs/>
        </w:rPr>
        <w:t xml:space="preserve"> with Algorithms </w:t>
      </w:r>
      <w:r w:rsidR="001370A6" w:rsidRPr="004A6AE7">
        <w:rPr>
          <w:rFonts w:ascii="Arial" w:hAnsi="Arial" w:cs="Arial"/>
          <w:iCs/>
        </w:rPr>
        <w:br/>
        <w:t>COMP5180 Algorithms, Correctness and Efficiency</w:t>
      </w:r>
      <w:r w:rsidR="001370A6" w:rsidRPr="004A6AE7">
        <w:rPr>
          <w:rFonts w:ascii="Arial" w:hAnsi="Arial" w:cs="Arial"/>
          <w:iCs/>
        </w:rPr>
        <w:br/>
        <w:t>COMP5590</w:t>
      </w:r>
      <w:r w:rsidR="001370A6" w:rsidRPr="004A6AE7" w:rsidDel="001370A6">
        <w:rPr>
          <w:rFonts w:ascii="Arial" w:hAnsi="Arial" w:cs="Arial"/>
          <w:iCs/>
        </w:rPr>
        <w:t xml:space="preserve"> </w:t>
      </w:r>
      <w:r w:rsidR="001370A6" w:rsidRPr="004A6AE7">
        <w:rPr>
          <w:rFonts w:ascii="Arial" w:hAnsi="Arial" w:cs="Arial"/>
          <w:iCs/>
        </w:rPr>
        <w:t>Software Development</w:t>
      </w:r>
    </w:p>
    <w:p w14:paraId="09388671" w14:textId="67AE61A6"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 xml:space="preserve">The </w:t>
      </w:r>
      <w:r w:rsidR="00D176B9" w:rsidRPr="004A6AE7">
        <w:rPr>
          <w:rFonts w:ascii="Arial" w:hAnsi="Arial" w:cs="Arial"/>
          <w:b/>
        </w:rPr>
        <w:t>course(s)</w:t>
      </w:r>
      <w:r w:rsidRPr="004A6AE7">
        <w:rPr>
          <w:rFonts w:ascii="Arial" w:hAnsi="Arial" w:cs="Arial"/>
          <w:b/>
        </w:rPr>
        <w:t xml:space="preserve"> of study to which the module contributes</w:t>
      </w:r>
    </w:p>
    <w:p w14:paraId="3D4992F6" w14:textId="77777777" w:rsidR="00CD76A5" w:rsidRPr="004A6AE7" w:rsidRDefault="00CD76A5" w:rsidP="00CD76A5">
      <w:pPr>
        <w:spacing w:after="120" w:line="240" w:lineRule="auto"/>
        <w:ind w:left="426" w:right="260"/>
        <w:rPr>
          <w:rFonts w:ascii="Arial" w:hAnsi="Arial" w:cs="Arial"/>
          <w:iCs/>
        </w:rPr>
      </w:pPr>
      <w:r w:rsidRPr="004A6AE7">
        <w:rPr>
          <w:rFonts w:ascii="Arial" w:hAnsi="Arial" w:cs="Arial"/>
          <w:iCs/>
        </w:rPr>
        <w:t>BSc Software Engineering</w:t>
      </w:r>
    </w:p>
    <w:p w14:paraId="768A502D" w14:textId="257788B9" w:rsidR="005347A7" w:rsidRPr="004A6AE7" w:rsidRDefault="00CD76A5" w:rsidP="00CD76A5">
      <w:pPr>
        <w:ind w:left="426"/>
        <w:rPr>
          <w:rFonts w:ascii="Arial" w:hAnsi="Arial" w:cs="Arial"/>
          <w:b/>
        </w:rPr>
      </w:pPr>
      <w:r w:rsidRPr="004A6AE7">
        <w:rPr>
          <w:rFonts w:ascii="Arial" w:hAnsi="Arial" w:cs="Arial"/>
          <w:iCs/>
        </w:rPr>
        <w:t>BSc Software Engineering with a Year in Industry</w:t>
      </w:r>
    </w:p>
    <w:p w14:paraId="5D299436" w14:textId="77777777" w:rsidR="007363E9" w:rsidRPr="004A6AE7" w:rsidRDefault="007363E9" w:rsidP="007363E9">
      <w:pPr>
        <w:numPr>
          <w:ilvl w:val="0"/>
          <w:numId w:val="1"/>
        </w:numPr>
        <w:spacing w:after="120" w:line="240" w:lineRule="auto"/>
        <w:ind w:left="426" w:right="260" w:hanging="426"/>
        <w:rPr>
          <w:rFonts w:ascii="Arial" w:hAnsi="Arial" w:cs="Arial"/>
          <w:b/>
        </w:rPr>
      </w:pPr>
      <w:r w:rsidRPr="004A6AE7">
        <w:rPr>
          <w:rFonts w:ascii="Arial" w:hAnsi="Arial" w:cs="Arial"/>
          <w:b/>
        </w:rPr>
        <w:t>The intended subject specific learning outcomes.</w:t>
      </w:r>
      <w:r w:rsidRPr="004A6AE7">
        <w:rPr>
          <w:rFonts w:ascii="Arial" w:hAnsi="Arial" w:cs="Arial"/>
          <w:b/>
        </w:rPr>
        <w:br/>
        <w:t>On successfully completing the module students will be able to:</w:t>
      </w:r>
    </w:p>
    <w:p w14:paraId="1F27D30E" w14:textId="77777777" w:rsidR="007363E9" w:rsidRPr="004A6AE7" w:rsidRDefault="007363E9" w:rsidP="004A6AE7">
      <w:pPr>
        <w:spacing w:after="120" w:line="240" w:lineRule="auto"/>
        <w:ind w:left="426" w:right="260"/>
        <w:jc w:val="both"/>
        <w:rPr>
          <w:rFonts w:ascii="Arial" w:hAnsi="Arial" w:cs="Arial"/>
        </w:rPr>
      </w:pPr>
      <w:r w:rsidRPr="004A6AE7">
        <w:rPr>
          <w:rFonts w:ascii="Arial" w:hAnsi="Arial" w:cs="Arial"/>
        </w:rPr>
        <w:t>The aim of this module is to provide an opportunity for students to apply a disciplined and structured approach in the development of a software system.</w:t>
      </w:r>
    </w:p>
    <w:p w14:paraId="55D88817" w14:textId="77777777" w:rsidR="007363E9" w:rsidRPr="004A6AE7" w:rsidRDefault="007363E9" w:rsidP="004A6AE7">
      <w:pPr>
        <w:spacing w:after="120" w:line="240" w:lineRule="auto"/>
        <w:ind w:left="426" w:right="260"/>
        <w:jc w:val="both"/>
        <w:rPr>
          <w:rFonts w:ascii="Arial" w:hAnsi="Arial" w:cs="Arial"/>
        </w:rPr>
      </w:pPr>
      <w:r w:rsidRPr="004A6AE7">
        <w:rPr>
          <w:rFonts w:ascii="Arial" w:hAnsi="Arial" w:cs="Arial"/>
        </w:rPr>
        <w:t>Students who successfully complete this module will be able to:</w:t>
      </w:r>
    </w:p>
    <w:p w14:paraId="6EE9C98C" w14:textId="75C4F81F"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Identify and evaluate alternative solution strategies to a software problem;</w:t>
      </w:r>
    </w:p>
    <w:p w14:paraId="19E5EEFB"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Plan and document the process by which a software solution is achieved;</w:t>
      </w:r>
    </w:p>
    <w:p w14:paraId="250DD50C" w14:textId="780F63A2"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Construct a solution to an approved software problem;</w:t>
      </w:r>
    </w:p>
    <w:p w14:paraId="1EB2FA3D"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Verify the solution to an agreed specification;</w:t>
      </w:r>
    </w:p>
    <w:p w14:paraId="5336B792"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Present and demonstrate system software solution.</w:t>
      </w:r>
    </w:p>
    <w:p w14:paraId="752D4BD4"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Critically evaluate the proposed solution and the means by which it was achieved;</w:t>
      </w:r>
    </w:p>
    <w:p w14:paraId="65C30484" w14:textId="77777777" w:rsidR="007363E9" w:rsidRPr="004A6AE7" w:rsidRDefault="007363E9" w:rsidP="004A6AE7">
      <w:pPr>
        <w:pStyle w:val="ListParagraph"/>
        <w:numPr>
          <w:ilvl w:val="0"/>
          <w:numId w:val="11"/>
        </w:numPr>
        <w:spacing w:after="120" w:line="240" w:lineRule="auto"/>
        <w:ind w:left="1200" w:right="260" w:hanging="414"/>
        <w:jc w:val="both"/>
        <w:rPr>
          <w:rFonts w:ascii="Arial" w:hAnsi="Arial" w:cs="Arial"/>
        </w:rPr>
      </w:pPr>
      <w:r w:rsidRPr="004A6AE7">
        <w:rPr>
          <w:rFonts w:ascii="Arial" w:hAnsi="Arial" w:cs="Arial"/>
        </w:rPr>
        <w:t>Demonstrated a commitment to quality in the production of project deliverables;</w:t>
      </w:r>
    </w:p>
    <w:p w14:paraId="05912994" w14:textId="77777777" w:rsidR="007363E9" w:rsidRPr="004A6AE7" w:rsidRDefault="007363E9" w:rsidP="007363E9">
      <w:pPr>
        <w:numPr>
          <w:ilvl w:val="0"/>
          <w:numId w:val="1"/>
        </w:numPr>
        <w:spacing w:after="120" w:line="240" w:lineRule="auto"/>
        <w:ind w:left="426" w:right="260" w:hanging="426"/>
        <w:rPr>
          <w:rFonts w:ascii="Arial" w:hAnsi="Arial" w:cs="Arial"/>
          <w:b/>
        </w:rPr>
      </w:pPr>
      <w:r w:rsidRPr="004A6AE7">
        <w:rPr>
          <w:rFonts w:ascii="Arial" w:hAnsi="Arial" w:cs="Arial"/>
          <w:b/>
        </w:rPr>
        <w:t>The intended generic learning outcomes.</w:t>
      </w:r>
      <w:r w:rsidRPr="004A6AE7">
        <w:rPr>
          <w:rFonts w:ascii="Arial" w:hAnsi="Arial" w:cs="Arial"/>
          <w:b/>
        </w:rPr>
        <w:br/>
        <w:t>On successfully completing the module students will be able to:</w:t>
      </w:r>
    </w:p>
    <w:p w14:paraId="2CF4BC47" w14:textId="77777777" w:rsidR="007363E9" w:rsidRPr="004A6AE7" w:rsidRDefault="007363E9" w:rsidP="004A6AE7">
      <w:pPr>
        <w:spacing w:after="120" w:line="240" w:lineRule="auto"/>
        <w:ind w:left="426" w:right="260"/>
        <w:jc w:val="both"/>
        <w:rPr>
          <w:rFonts w:ascii="Arial" w:hAnsi="Arial" w:cs="Arial"/>
        </w:rPr>
      </w:pPr>
      <w:r w:rsidRPr="004A6AE7">
        <w:rPr>
          <w:rFonts w:ascii="Arial" w:hAnsi="Arial" w:cs="Arial"/>
        </w:rPr>
        <w:t>Students who successfully complete this module will be able to:</w:t>
      </w:r>
    </w:p>
    <w:p w14:paraId="43E7BB65" w14:textId="77777777" w:rsidR="007363E9" w:rsidRPr="004A6AE7" w:rsidRDefault="007363E9" w:rsidP="004A6AE7">
      <w:pPr>
        <w:pStyle w:val="ListParagraph"/>
        <w:numPr>
          <w:ilvl w:val="0"/>
          <w:numId w:val="12"/>
        </w:numPr>
        <w:spacing w:after="120" w:line="240" w:lineRule="auto"/>
        <w:ind w:left="1200" w:right="260" w:hanging="414"/>
        <w:jc w:val="both"/>
        <w:rPr>
          <w:rFonts w:ascii="Arial" w:hAnsi="Arial" w:cs="Arial"/>
        </w:rPr>
      </w:pPr>
      <w:r w:rsidRPr="004A6AE7">
        <w:rPr>
          <w:rFonts w:ascii="Arial" w:hAnsi="Arial" w:cs="Arial"/>
        </w:rPr>
        <w:t>Develop a strategy for solving a problem;</w:t>
      </w:r>
    </w:p>
    <w:p w14:paraId="2C0CF619" w14:textId="77777777" w:rsidR="007363E9" w:rsidRPr="004A6AE7" w:rsidRDefault="007363E9" w:rsidP="004A6AE7">
      <w:pPr>
        <w:pStyle w:val="ListParagraph"/>
        <w:numPr>
          <w:ilvl w:val="0"/>
          <w:numId w:val="12"/>
        </w:numPr>
        <w:spacing w:after="120" w:line="240" w:lineRule="auto"/>
        <w:ind w:left="1200" w:right="260" w:hanging="414"/>
        <w:jc w:val="both"/>
        <w:rPr>
          <w:rFonts w:ascii="Arial" w:hAnsi="Arial" w:cs="Arial"/>
        </w:rPr>
      </w:pPr>
      <w:r w:rsidRPr="004A6AE7">
        <w:rPr>
          <w:rFonts w:ascii="Arial" w:hAnsi="Arial" w:cs="Arial"/>
        </w:rPr>
        <w:t>Monitor progress and modify strategies to achieve agreed objectives;</w:t>
      </w:r>
    </w:p>
    <w:p w14:paraId="0849DFD9" w14:textId="77777777" w:rsidR="007363E9" w:rsidRPr="004A6AE7" w:rsidRDefault="007363E9" w:rsidP="004A6AE7">
      <w:pPr>
        <w:pStyle w:val="ListParagraph"/>
        <w:numPr>
          <w:ilvl w:val="0"/>
          <w:numId w:val="12"/>
        </w:numPr>
        <w:spacing w:after="120" w:line="240" w:lineRule="auto"/>
        <w:ind w:left="1200" w:right="260" w:hanging="414"/>
        <w:jc w:val="both"/>
        <w:rPr>
          <w:rFonts w:ascii="Arial" w:hAnsi="Arial" w:cs="Arial"/>
        </w:rPr>
      </w:pPr>
      <w:r w:rsidRPr="004A6AE7">
        <w:rPr>
          <w:rFonts w:ascii="Arial" w:hAnsi="Arial" w:cs="Arial"/>
        </w:rPr>
        <w:t>Evaluate the realized solution;</w:t>
      </w:r>
    </w:p>
    <w:p w14:paraId="1C9041D9" w14:textId="03066042" w:rsidR="007363E9" w:rsidRPr="004A6AE7" w:rsidRDefault="007363E9" w:rsidP="004A6AE7">
      <w:pPr>
        <w:pStyle w:val="ListParagraph"/>
        <w:numPr>
          <w:ilvl w:val="0"/>
          <w:numId w:val="12"/>
        </w:numPr>
        <w:spacing w:after="120" w:line="240" w:lineRule="auto"/>
        <w:ind w:left="1200" w:right="260" w:hanging="414"/>
        <w:jc w:val="both"/>
        <w:rPr>
          <w:rFonts w:ascii="Arial" w:hAnsi="Arial" w:cs="Arial"/>
        </w:rPr>
      </w:pPr>
      <w:r w:rsidRPr="004A6AE7">
        <w:rPr>
          <w:rFonts w:ascii="Arial" w:hAnsi="Arial" w:cs="Arial"/>
        </w:rPr>
        <w:t>Evaluate the experience of working in an individual project and suggest alternative actions that might have improved the eventual outcome.</w:t>
      </w:r>
    </w:p>
    <w:p w14:paraId="653AEFC1"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A synopsis of the curriculum</w:t>
      </w:r>
    </w:p>
    <w:p w14:paraId="210CBBB9" w14:textId="5A500C73" w:rsidR="007363E9" w:rsidRPr="004A6AE7" w:rsidRDefault="007363E9" w:rsidP="004A6AE7">
      <w:pPr>
        <w:spacing w:after="120" w:line="240" w:lineRule="auto"/>
        <w:ind w:left="426" w:right="260"/>
        <w:jc w:val="both"/>
        <w:rPr>
          <w:rFonts w:ascii="Arial" w:hAnsi="Arial" w:cs="Arial"/>
          <w:iCs/>
        </w:rPr>
      </w:pPr>
      <w:r w:rsidRPr="004A6AE7">
        <w:rPr>
          <w:rFonts w:ascii="Arial" w:hAnsi="Arial" w:cs="Arial"/>
          <w:iCs/>
        </w:rPr>
        <w:t xml:space="preserve">Students undertake an individual project, which involves the specification and development of a software solution. </w:t>
      </w:r>
      <w:r w:rsidR="001370A6" w:rsidRPr="004A6AE7">
        <w:rPr>
          <w:rFonts w:ascii="Arial" w:hAnsi="Arial" w:cs="Arial"/>
          <w:iCs/>
        </w:rPr>
        <w:t xml:space="preserve">A member </w:t>
      </w:r>
      <w:r w:rsidRPr="004A6AE7">
        <w:rPr>
          <w:rFonts w:ascii="Arial" w:hAnsi="Arial" w:cs="Arial"/>
          <w:iCs/>
        </w:rPr>
        <w:t xml:space="preserve">of </w:t>
      </w:r>
      <w:r w:rsidR="001370A6" w:rsidRPr="004A6AE7">
        <w:rPr>
          <w:rFonts w:ascii="Arial" w:hAnsi="Arial" w:cs="Arial"/>
          <w:iCs/>
        </w:rPr>
        <w:t xml:space="preserve">the </w:t>
      </w:r>
      <w:r w:rsidRPr="004A6AE7">
        <w:rPr>
          <w:rFonts w:ascii="Arial" w:hAnsi="Arial" w:cs="Arial"/>
          <w:iCs/>
        </w:rPr>
        <w:t xml:space="preserve">academic staff will be involved in the supervision and monitoring of the project work. Students will meet weekly with the </w:t>
      </w:r>
      <w:r w:rsidR="001370A6" w:rsidRPr="004A6AE7">
        <w:rPr>
          <w:rFonts w:ascii="Arial" w:hAnsi="Arial" w:cs="Arial"/>
          <w:iCs/>
        </w:rPr>
        <w:t xml:space="preserve">supervisor </w:t>
      </w:r>
      <w:r w:rsidRPr="004A6AE7">
        <w:rPr>
          <w:rFonts w:ascii="Arial" w:hAnsi="Arial" w:cs="Arial"/>
          <w:iCs/>
        </w:rPr>
        <w:t xml:space="preserve">to review progress and validate </w:t>
      </w:r>
      <w:r w:rsidRPr="004A6AE7">
        <w:rPr>
          <w:rFonts w:ascii="Arial" w:hAnsi="Arial" w:cs="Arial"/>
          <w:iCs/>
        </w:rPr>
        <w:lastRenderedPageBreak/>
        <w:t>development to-date</w:t>
      </w:r>
      <w:r w:rsidR="007F18DC" w:rsidRPr="004A6AE7">
        <w:rPr>
          <w:rFonts w:ascii="Arial" w:hAnsi="Arial" w:cs="Arial"/>
          <w:iCs/>
        </w:rPr>
        <w:t xml:space="preserve">, checking </w:t>
      </w:r>
      <w:r w:rsidR="001370A6" w:rsidRPr="004A6AE7">
        <w:rPr>
          <w:rFonts w:ascii="Arial" w:hAnsi="Arial" w:cs="Arial"/>
          <w:iCs/>
        </w:rPr>
        <w:t xml:space="preserve">that </w:t>
      </w:r>
      <w:r w:rsidR="007F18DC" w:rsidRPr="004A6AE7">
        <w:rPr>
          <w:rFonts w:ascii="Arial" w:hAnsi="Arial" w:cs="Arial"/>
          <w:iCs/>
        </w:rPr>
        <w:t xml:space="preserve">the </w:t>
      </w:r>
      <w:r w:rsidRPr="004A6AE7">
        <w:rPr>
          <w:rFonts w:ascii="Arial" w:hAnsi="Arial" w:cs="Arial"/>
          <w:iCs/>
        </w:rPr>
        <w:t>desired functionality is interpreted correctly and to encourage the adoption sound software engineering principles.</w:t>
      </w:r>
    </w:p>
    <w:p w14:paraId="4E583673" w14:textId="261AA37B" w:rsidR="007363E9" w:rsidRPr="004A6AE7" w:rsidRDefault="007363E9" w:rsidP="004A6AE7">
      <w:pPr>
        <w:spacing w:after="120" w:line="240" w:lineRule="auto"/>
        <w:ind w:left="426" w:right="260"/>
        <w:jc w:val="both"/>
        <w:rPr>
          <w:rFonts w:ascii="Arial" w:hAnsi="Arial" w:cs="Arial"/>
          <w:iCs/>
        </w:rPr>
      </w:pPr>
      <w:r w:rsidRPr="004A6AE7">
        <w:rPr>
          <w:rFonts w:ascii="Arial" w:hAnsi="Arial" w:cs="Arial"/>
          <w:iCs/>
        </w:rPr>
        <w:t>Towards the end of the project, each student will</w:t>
      </w:r>
      <w:r w:rsidR="007F18DC" w:rsidRPr="004A6AE7">
        <w:rPr>
          <w:rFonts w:ascii="Arial" w:hAnsi="Arial" w:cs="Arial"/>
          <w:iCs/>
        </w:rPr>
        <w:t xml:space="preserve"> p</w:t>
      </w:r>
      <w:r w:rsidRPr="004A6AE7">
        <w:rPr>
          <w:rFonts w:ascii="Arial" w:hAnsi="Arial" w:cs="Arial"/>
          <w:iCs/>
        </w:rPr>
        <w:t>repare a technical report that describes their solution strategy, the result of their project and reflections on what the student earned from the project;</w:t>
      </w:r>
    </w:p>
    <w:p w14:paraId="292DC095" w14:textId="77777777" w:rsidR="007363E9" w:rsidRPr="004A6AE7" w:rsidRDefault="007363E9" w:rsidP="007363E9">
      <w:pPr>
        <w:numPr>
          <w:ilvl w:val="0"/>
          <w:numId w:val="1"/>
        </w:numPr>
        <w:spacing w:after="120" w:line="240" w:lineRule="auto"/>
        <w:ind w:left="426" w:right="260" w:hanging="426"/>
        <w:jc w:val="both"/>
        <w:rPr>
          <w:rFonts w:ascii="Arial" w:hAnsi="Arial" w:cs="Arial"/>
          <w:b/>
        </w:rPr>
      </w:pPr>
      <w:r w:rsidRPr="004A6AE7">
        <w:rPr>
          <w:rFonts w:ascii="Arial" w:hAnsi="Arial" w:cs="Arial"/>
          <w:b/>
        </w:rPr>
        <w:t>Reading List (Indicative list, current at time of publication. Reading lists will be published annually)</w:t>
      </w:r>
    </w:p>
    <w:p w14:paraId="5B41CFB2" w14:textId="77777777" w:rsidR="007363E9" w:rsidRPr="004A6AE7" w:rsidRDefault="007363E9" w:rsidP="007363E9">
      <w:pPr>
        <w:pStyle w:val="ListParagraph"/>
        <w:numPr>
          <w:ilvl w:val="0"/>
          <w:numId w:val="14"/>
        </w:numPr>
        <w:spacing w:after="120" w:line="240" w:lineRule="auto"/>
        <w:ind w:right="260"/>
        <w:jc w:val="both"/>
        <w:rPr>
          <w:rFonts w:ascii="Arial" w:hAnsi="Arial" w:cs="Arial"/>
        </w:rPr>
      </w:pPr>
      <w:r w:rsidRPr="004A6AE7">
        <w:rPr>
          <w:rFonts w:ascii="Arial" w:hAnsi="Arial" w:cs="Arial"/>
        </w:rPr>
        <w:t>Beck, K, Extreme Programming Explained: Embrace Change, 2</w:t>
      </w:r>
      <w:r w:rsidRPr="004A6AE7">
        <w:rPr>
          <w:rFonts w:ascii="Arial" w:hAnsi="Arial" w:cs="Arial"/>
          <w:vertAlign w:val="superscript"/>
        </w:rPr>
        <w:t>nd</w:t>
      </w:r>
      <w:r w:rsidRPr="004A6AE7">
        <w:rPr>
          <w:rFonts w:ascii="Arial" w:hAnsi="Arial" w:cs="Arial"/>
        </w:rPr>
        <w:t xml:space="preserve"> Edition, Addison-Wesley, 2004</w:t>
      </w:r>
    </w:p>
    <w:p w14:paraId="06C9C904" w14:textId="77777777" w:rsidR="007363E9" w:rsidRPr="004A6AE7" w:rsidRDefault="007363E9" w:rsidP="007363E9">
      <w:pPr>
        <w:pStyle w:val="ListParagraph"/>
        <w:numPr>
          <w:ilvl w:val="0"/>
          <w:numId w:val="14"/>
        </w:numPr>
        <w:spacing w:after="120" w:line="240" w:lineRule="auto"/>
        <w:ind w:right="260"/>
        <w:jc w:val="both"/>
        <w:rPr>
          <w:rFonts w:ascii="Arial" w:hAnsi="Arial" w:cs="Arial"/>
        </w:rPr>
      </w:pPr>
      <w:proofErr w:type="spellStart"/>
      <w:r w:rsidRPr="004A6AE7">
        <w:rPr>
          <w:rFonts w:ascii="Arial" w:hAnsi="Arial" w:cs="Arial"/>
        </w:rPr>
        <w:t>Cohn,M</w:t>
      </w:r>
      <w:proofErr w:type="spellEnd"/>
      <w:r w:rsidRPr="004A6AE7">
        <w:rPr>
          <w:rFonts w:ascii="Arial" w:hAnsi="Arial" w:cs="Arial"/>
        </w:rPr>
        <w:t>, Succeeding with Agile: Software Development Using Scrum, 1</w:t>
      </w:r>
      <w:r w:rsidRPr="004A6AE7">
        <w:rPr>
          <w:rFonts w:ascii="Arial" w:hAnsi="Arial" w:cs="Arial"/>
          <w:vertAlign w:val="superscript"/>
        </w:rPr>
        <w:t>st</w:t>
      </w:r>
      <w:r w:rsidRPr="004A6AE7">
        <w:rPr>
          <w:rFonts w:ascii="Arial" w:hAnsi="Arial" w:cs="Arial"/>
        </w:rPr>
        <w:t xml:space="preserve"> Edition, Addison Wesley, 2009</w:t>
      </w:r>
    </w:p>
    <w:p w14:paraId="063160C5" w14:textId="77777777" w:rsidR="007363E9" w:rsidRPr="004A6AE7" w:rsidRDefault="007363E9" w:rsidP="007363E9">
      <w:pPr>
        <w:pStyle w:val="ListParagraph"/>
        <w:numPr>
          <w:ilvl w:val="0"/>
          <w:numId w:val="14"/>
        </w:numPr>
        <w:spacing w:after="120" w:line="240" w:lineRule="auto"/>
        <w:ind w:right="260"/>
        <w:jc w:val="both"/>
        <w:rPr>
          <w:rFonts w:ascii="Arial" w:hAnsi="Arial" w:cs="Arial"/>
        </w:rPr>
      </w:pPr>
      <w:r w:rsidRPr="004A6AE7">
        <w:rPr>
          <w:rFonts w:ascii="Arial" w:hAnsi="Arial" w:cs="Arial"/>
        </w:rPr>
        <w:t xml:space="preserve">Barnes, D J; </w:t>
      </w:r>
      <w:proofErr w:type="spellStart"/>
      <w:r w:rsidRPr="004A6AE7">
        <w:rPr>
          <w:rFonts w:ascii="Arial" w:hAnsi="Arial" w:cs="Arial"/>
        </w:rPr>
        <w:t>Kolling</w:t>
      </w:r>
      <w:proofErr w:type="spellEnd"/>
      <w:r w:rsidRPr="004A6AE7">
        <w:rPr>
          <w:rFonts w:ascii="Arial" w:hAnsi="Arial" w:cs="Arial"/>
        </w:rPr>
        <w:t xml:space="preserve">, M Objects First with Java: A Practical Introduction using </w:t>
      </w:r>
      <w:proofErr w:type="spellStart"/>
      <w:r w:rsidRPr="004A6AE7">
        <w:rPr>
          <w:rFonts w:ascii="Arial" w:hAnsi="Arial" w:cs="Arial"/>
        </w:rPr>
        <w:t>BlueJ</w:t>
      </w:r>
      <w:proofErr w:type="spellEnd"/>
      <w:r w:rsidRPr="004A6AE7">
        <w:rPr>
          <w:rFonts w:ascii="Arial" w:hAnsi="Arial" w:cs="Arial"/>
        </w:rPr>
        <w:t>, 5</w:t>
      </w:r>
      <w:r w:rsidRPr="004A6AE7">
        <w:rPr>
          <w:rFonts w:ascii="Arial" w:hAnsi="Arial" w:cs="Arial"/>
          <w:vertAlign w:val="superscript"/>
        </w:rPr>
        <w:t>th</w:t>
      </w:r>
      <w:r w:rsidRPr="004A6AE7">
        <w:rPr>
          <w:rFonts w:ascii="Arial" w:hAnsi="Arial" w:cs="Arial"/>
        </w:rPr>
        <w:t xml:space="preserve"> Edition, Pearson, 2011</w:t>
      </w:r>
    </w:p>
    <w:p w14:paraId="3955CD66" w14:textId="33086047" w:rsidR="007363E9" w:rsidRPr="004A6AE7" w:rsidRDefault="007363E9" w:rsidP="007363E9">
      <w:pPr>
        <w:numPr>
          <w:ilvl w:val="0"/>
          <w:numId w:val="1"/>
        </w:numPr>
        <w:spacing w:after="120" w:line="240" w:lineRule="auto"/>
        <w:ind w:left="426" w:right="260" w:hanging="426"/>
        <w:rPr>
          <w:rFonts w:ascii="Arial" w:hAnsi="Arial" w:cs="Arial"/>
        </w:rPr>
      </w:pPr>
      <w:r w:rsidRPr="004A6AE7">
        <w:rPr>
          <w:rFonts w:ascii="Arial" w:hAnsi="Arial" w:cs="Arial"/>
          <w:b/>
        </w:rPr>
        <w:t>Learning and Teaching methods</w:t>
      </w:r>
      <w:r w:rsidRPr="004A6AE7">
        <w:rPr>
          <w:rFonts w:ascii="Arial" w:hAnsi="Arial" w:cs="Arial"/>
          <w:b/>
        </w:rPr>
        <w:br/>
      </w:r>
      <w:r w:rsidRPr="004A6AE7">
        <w:rPr>
          <w:rFonts w:ascii="Arial" w:hAnsi="Arial" w:cs="Arial"/>
          <w:iCs/>
        </w:rPr>
        <w:t xml:space="preserve">The module comprises 150 hours of study over one term and includes </w:t>
      </w:r>
      <w:r w:rsidR="007F18DC" w:rsidRPr="004A6AE7">
        <w:rPr>
          <w:rFonts w:ascii="Arial" w:hAnsi="Arial" w:cs="Arial"/>
          <w:iCs/>
        </w:rPr>
        <w:t>22</w:t>
      </w:r>
      <w:r w:rsidRPr="004A6AE7">
        <w:rPr>
          <w:rFonts w:ascii="Arial" w:hAnsi="Arial" w:cs="Arial"/>
          <w:iCs/>
        </w:rPr>
        <w:t xml:space="preserve"> hours of academic supervision.</w:t>
      </w:r>
    </w:p>
    <w:p w14:paraId="2BB58711" w14:textId="77777777" w:rsidR="007363E9" w:rsidRPr="004A6AE7" w:rsidRDefault="007363E9" w:rsidP="007363E9">
      <w:pPr>
        <w:numPr>
          <w:ilvl w:val="0"/>
          <w:numId w:val="1"/>
        </w:numPr>
        <w:spacing w:after="120" w:line="240" w:lineRule="auto"/>
        <w:ind w:left="426" w:right="260" w:hanging="426"/>
        <w:rPr>
          <w:rFonts w:ascii="Arial" w:hAnsi="Arial" w:cs="Arial"/>
          <w:iCs/>
        </w:rPr>
      </w:pPr>
      <w:r w:rsidRPr="004A6AE7">
        <w:rPr>
          <w:rFonts w:ascii="Arial" w:hAnsi="Arial" w:cs="Arial"/>
          <w:b/>
        </w:rPr>
        <w:t>Assessment methods.</w:t>
      </w:r>
      <w:r w:rsidRPr="004A6AE7">
        <w:rPr>
          <w:rFonts w:ascii="Arial" w:hAnsi="Arial" w:cs="Arial"/>
          <w:b/>
        </w:rPr>
        <w:br/>
      </w:r>
      <w:r w:rsidRPr="004A6AE7">
        <w:rPr>
          <w:rFonts w:ascii="Arial" w:hAnsi="Arial" w:cs="Arial"/>
          <w:iCs/>
        </w:rPr>
        <w:t>The module will be assessed by 100% project.</w:t>
      </w:r>
    </w:p>
    <w:p w14:paraId="6E0B55D0" w14:textId="63626439"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 xml:space="preserve">Successful completion of the module will require </w:t>
      </w:r>
      <w:r w:rsidR="007F18DC" w:rsidRPr="004A6AE7">
        <w:rPr>
          <w:rFonts w:ascii="Arial" w:hAnsi="Arial" w:cs="Arial"/>
          <w:iCs/>
        </w:rPr>
        <w:t xml:space="preserve">students </w:t>
      </w:r>
      <w:r w:rsidRPr="004A6AE7">
        <w:rPr>
          <w:rFonts w:ascii="Arial" w:hAnsi="Arial" w:cs="Arial"/>
          <w:iCs/>
        </w:rPr>
        <w:t>to provide evidence that they are able to develop a satisfactory solution to a prescribed problem in a disciplined and structured fashion observing acknowledged good practice.</w:t>
      </w:r>
    </w:p>
    <w:p w14:paraId="376416C8" w14:textId="53D8F66D" w:rsidR="007363E9" w:rsidRPr="004A6AE7" w:rsidRDefault="007363E9" w:rsidP="00B91EE0">
      <w:pPr>
        <w:spacing w:after="120" w:line="240" w:lineRule="auto"/>
        <w:ind w:left="426" w:right="260"/>
        <w:rPr>
          <w:rFonts w:ascii="Arial" w:hAnsi="Arial" w:cs="Arial"/>
          <w:iCs/>
        </w:rPr>
      </w:pPr>
      <w:r w:rsidRPr="004A6AE7">
        <w:rPr>
          <w:rFonts w:ascii="Arial" w:hAnsi="Arial" w:cs="Arial"/>
          <w:iCs/>
        </w:rPr>
        <w:t>The assessment will be based on student involvement in the production of a software solution. Students will be required to produce</w:t>
      </w:r>
      <w:r w:rsidR="007F18DC" w:rsidRPr="004A6AE7">
        <w:rPr>
          <w:rFonts w:ascii="Arial" w:hAnsi="Arial" w:cs="Arial"/>
          <w:iCs/>
        </w:rPr>
        <w:t xml:space="preserve"> d</w:t>
      </w:r>
      <w:r w:rsidRPr="004A6AE7">
        <w:rPr>
          <w:rFonts w:ascii="Arial" w:hAnsi="Arial" w:cs="Arial"/>
          <w:iCs/>
        </w:rPr>
        <w:t>ocumentation appropriate to the software development methodology employe</w:t>
      </w:r>
      <w:r w:rsidR="007F18DC" w:rsidRPr="004A6AE7">
        <w:rPr>
          <w:rFonts w:ascii="Arial" w:hAnsi="Arial" w:cs="Arial"/>
          <w:iCs/>
        </w:rPr>
        <w:t>d.</w:t>
      </w:r>
    </w:p>
    <w:p w14:paraId="33C9D692" w14:textId="77777777"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Students will be assessed individually based on the quality of their software solution. This will represent 85% of the overall mark.</w:t>
      </w:r>
    </w:p>
    <w:p w14:paraId="295F9FFB" w14:textId="03677A42"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Further, individual students will be required to hand in technical report that describes their solution strategy, the result of their project and analyses critically their experiences undertaking the module. This will form 15% of the overall assessment and students will need to pass this “</w:t>
      </w:r>
      <w:r w:rsidRPr="004A6AE7">
        <w:rPr>
          <w:rFonts w:ascii="Arial" w:hAnsi="Arial" w:cs="Arial"/>
          <w:i/>
          <w:iCs/>
        </w:rPr>
        <w:t>prescribed element of assessment</w:t>
      </w:r>
      <w:r w:rsidRPr="004A6AE7">
        <w:rPr>
          <w:rFonts w:ascii="Arial" w:hAnsi="Arial" w:cs="Arial"/>
          <w:iCs/>
        </w:rPr>
        <w:t>” as a requirement for passing the module.</w:t>
      </w:r>
    </w:p>
    <w:p w14:paraId="5489220C" w14:textId="77777777" w:rsidR="007363E9" w:rsidRPr="004A6AE7" w:rsidRDefault="007363E9" w:rsidP="007363E9">
      <w:pPr>
        <w:spacing w:after="120" w:line="240" w:lineRule="auto"/>
        <w:ind w:left="426" w:right="260"/>
        <w:rPr>
          <w:rFonts w:ascii="Arial" w:hAnsi="Arial" w:cs="Arial"/>
          <w:iCs/>
        </w:rPr>
      </w:pPr>
      <w:r w:rsidRPr="004A6AE7">
        <w:rPr>
          <w:rFonts w:ascii="Arial" w:hAnsi="Arial" w:cs="Arial"/>
          <w:iCs/>
        </w:rPr>
        <w:t>Reassessment will be via a project reassessment instrument.</w:t>
      </w:r>
    </w:p>
    <w:p w14:paraId="2BEC01A0" w14:textId="77777777" w:rsidR="007363E9" w:rsidRPr="004A6AE7" w:rsidRDefault="007363E9" w:rsidP="007363E9">
      <w:pPr>
        <w:numPr>
          <w:ilvl w:val="0"/>
          <w:numId w:val="1"/>
        </w:numPr>
        <w:spacing w:after="120" w:line="240" w:lineRule="auto"/>
        <w:ind w:left="426" w:right="260" w:hanging="426"/>
        <w:rPr>
          <w:rFonts w:ascii="Arial" w:hAnsi="Arial" w:cs="Arial"/>
          <w:b/>
          <w:i/>
          <w:iCs/>
        </w:rPr>
      </w:pPr>
      <w:r w:rsidRPr="004A6AE7">
        <w:rPr>
          <w:rFonts w:ascii="Arial" w:hAnsi="Arial" w:cs="Arial"/>
          <w:b/>
          <w:i/>
          <w:iCs/>
        </w:rPr>
        <w:t>Map of Module Learning Outcomes (sections 8 &amp; 9) to Learning and Teaching Methods (section12) and methods of Assessment (section 13)</w:t>
      </w:r>
    </w:p>
    <w:tbl>
      <w:tblPr>
        <w:tblStyle w:val="TableGrid"/>
        <w:tblW w:w="8279" w:type="dxa"/>
        <w:tblInd w:w="108" w:type="dxa"/>
        <w:tblLayout w:type="fixed"/>
        <w:tblLook w:val="04A0" w:firstRow="1" w:lastRow="0" w:firstColumn="1" w:lastColumn="0" w:noHBand="0" w:noVBand="1"/>
      </w:tblPr>
      <w:tblGrid>
        <w:gridCol w:w="1730"/>
        <w:gridCol w:w="1247"/>
        <w:gridCol w:w="482"/>
        <w:gridCol w:w="482"/>
        <w:gridCol w:w="482"/>
        <w:gridCol w:w="482"/>
        <w:gridCol w:w="482"/>
        <w:gridCol w:w="482"/>
        <w:gridCol w:w="482"/>
        <w:gridCol w:w="482"/>
        <w:gridCol w:w="482"/>
        <w:gridCol w:w="482"/>
        <w:gridCol w:w="482"/>
      </w:tblGrid>
      <w:tr w:rsidR="007363E9" w:rsidRPr="004A6AE7" w14:paraId="41B33908" w14:textId="77777777" w:rsidTr="009E30D9">
        <w:tc>
          <w:tcPr>
            <w:tcW w:w="1730" w:type="dxa"/>
            <w:shd w:val="clear" w:color="auto" w:fill="D9D9D9" w:themeFill="background1" w:themeFillShade="D9"/>
          </w:tcPr>
          <w:p w14:paraId="180713BF" w14:textId="77777777" w:rsidR="007363E9" w:rsidRPr="004A6AE7" w:rsidRDefault="007363E9" w:rsidP="009E30D9">
            <w:pPr>
              <w:spacing w:after="120"/>
              <w:ind w:left="33"/>
              <w:rPr>
                <w:rFonts w:ascii="Arial" w:hAnsi="Arial" w:cs="Arial"/>
                <w:b/>
              </w:rPr>
            </w:pPr>
            <w:r w:rsidRPr="004A6AE7">
              <w:rPr>
                <w:rFonts w:ascii="Arial" w:hAnsi="Arial" w:cs="Arial"/>
                <w:b/>
              </w:rPr>
              <w:t>Module learning outcome</w:t>
            </w:r>
          </w:p>
        </w:tc>
        <w:tc>
          <w:tcPr>
            <w:tcW w:w="1247" w:type="dxa"/>
          </w:tcPr>
          <w:p w14:paraId="628D37D6" w14:textId="77777777" w:rsidR="007363E9" w:rsidRPr="004A6AE7" w:rsidRDefault="007363E9" w:rsidP="009E30D9">
            <w:pPr>
              <w:spacing w:after="120"/>
              <w:rPr>
                <w:rFonts w:ascii="Arial" w:hAnsi="Arial" w:cs="Arial"/>
                <w:i/>
              </w:rPr>
            </w:pPr>
          </w:p>
        </w:tc>
        <w:tc>
          <w:tcPr>
            <w:tcW w:w="482" w:type="dxa"/>
          </w:tcPr>
          <w:p w14:paraId="5EA40872" w14:textId="77777777" w:rsidR="007363E9" w:rsidRPr="004A6AE7" w:rsidRDefault="007363E9" w:rsidP="009E30D9">
            <w:pPr>
              <w:spacing w:after="120"/>
              <w:rPr>
                <w:rFonts w:ascii="Arial" w:hAnsi="Arial" w:cs="Arial"/>
                <w:i/>
              </w:rPr>
            </w:pPr>
            <w:r w:rsidRPr="004A6AE7">
              <w:rPr>
                <w:rFonts w:ascii="Arial" w:hAnsi="Arial" w:cs="Arial"/>
                <w:i/>
              </w:rPr>
              <w:t>8.1</w:t>
            </w:r>
          </w:p>
        </w:tc>
        <w:tc>
          <w:tcPr>
            <w:tcW w:w="482" w:type="dxa"/>
          </w:tcPr>
          <w:p w14:paraId="55E4F958" w14:textId="77777777" w:rsidR="007363E9" w:rsidRPr="004A6AE7" w:rsidRDefault="007363E9" w:rsidP="009E30D9">
            <w:pPr>
              <w:spacing w:after="120"/>
              <w:rPr>
                <w:rFonts w:ascii="Arial" w:hAnsi="Arial" w:cs="Arial"/>
                <w:i/>
              </w:rPr>
            </w:pPr>
            <w:r w:rsidRPr="004A6AE7">
              <w:rPr>
                <w:rFonts w:ascii="Arial" w:hAnsi="Arial" w:cs="Arial"/>
                <w:i/>
              </w:rPr>
              <w:t>8.2</w:t>
            </w:r>
          </w:p>
        </w:tc>
        <w:tc>
          <w:tcPr>
            <w:tcW w:w="482" w:type="dxa"/>
          </w:tcPr>
          <w:p w14:paraId="4C3E8F71" w14:textId="77777777" w:rsidR="007363E9" w:rsidRPr="004A6AE7" w:rsidRDefault="007363E9" w:rsidP="009E30D9">
            <w:pPr>
              <w:spacing w:after="120"/>
              <w:rPr>
                <w:rFonts w:ascii="Arial" w:hAnsi="Arial" w:cs="Arial"/>
                <w:i/>
              </w:rPr>
            </w:pPr>
            <w:r w:rsidRPr="004A6AE7">
              <w:rPr>
                <w:rFonts w:ascii="Arial" w:hAnsi="Arial" w:cs="Arial"/>
                <w:i/>
              </w:rPr>
              <w:t>8.3</w:t>
            </w:r>
          </w:p>
        </w:tc>
        <w:tc>
          <w:tcPr>
            <w:tcW w:w="482" w:type="dxa"/>
          </w:tcPr>
          <w:p w14:paraId="1711C02A" w14:textId="77777777" w:rsidR="007363E9" w:rsidRPr="004A6AE7" w:rsidRDefault="007363E9" w:rsidP="009E30D9">
            <w:pPr>
              <w:spacing w:after="120"/>
              <w:rPr>
                <w:rFonts w:ascii="Arial" w:hAnsi="Arial" w:cs="Arial"/>
                <w:i/>
              </w:rPr>
            </w:pPr>
            <w:r w:rsidRPr="004A6AE7">
              <w:rPr>
                <w:rFonts w:ascii="Arial" w:hAnsi="Arial" w:cs="Arial"/>
                <w:i/>
              </w:rPr>
              <w:t>8.4</w:t>
            </w:r>
          </w:p>
        </w:tc>
        <w:tc>
          <w:tcPr>
            <w:tcW w:w="482" w:type="dxa"/>
          </w:tcPr>
          <w:p w14:paraId="1F05C421" w14:textId="77777777" w:rsidR="007363E9" w:rsidRPr="004A6AE7" w:rsidRDefault="007363E9" w:rsidP="009E30D9">
            <w:pPr>
              <w:spacing w:after="120"/>
              <w:rPr>
                <w:rFonts w:ascii="Arial" w:hAnsi="Arial" w:cs="Arial"/>
                <w:i/>
              </w:rPr>
            </w:pPr>
            <w:r w:rsidRPr="004A6AE7">
              <w:rPr>
                <w:rFonts w:ascii="Arial" w:hAnsi="Arial" w:cs="Arial"/>
                <w:i/>
              </w:rPr>
              <w:t>8.5</w:t>
            </w:r>
          </w:p>
        </w:tc>
        <w:tc>
          <w:tcPr>
            <w:tcW w:w="482" w:type="dxa"/>
          </w:tcPr>
          <w:p w14:paraId="3B41FAA8" w14:textId="77777777" w:rsidR="007363E9" w:rsidRPr="004A6AE7" w:rsidRDefault="007363E9" w:rsidP="009E30D9">
            <w:pPr>
              <w:spacing w:after="120"/>
              <w:rPr>
                <w:rFonts w:ascii="Arial" w:hAnsi="Arial" w:cs="Arial"/>
                <w:i/>
              </w:rPr>
            </w:pPr>
            <w:r w:rsidRPr="004A6AE7">
              <w:rPr>
                <w:rFonts w:ascii="Arial" w:hAnsi="Arial" w:cs="Arial"/>
                <w:i/>
              </w:rPr>
              <w:t>8.6</w:t>
            </w:r>
          </w:p>
        </w:tc>
        <w:tc>
          <w:tcPr>
            <w:tcW w:w="482" w:type="dxa"/>
          </w:tcPr>
          <w:p w14:paraId="6D39E29C" w14:textId="77777777" w:rsidR="007363E9" w:rsidRPr="004A6AE7" w:rsidRDefault="007363E9" w:rsidP="009E30D9">
            <w:pPr>
              <w:spacing w:after="120"/>
              <w:rPr>
                <w:rFonts w:ascii="Arial" w:hAnsi="Arial" w:cs="Arial"/>
                <w:i/>
              </w:rPr>
            </w:pPr>
            <w:r w:rsidRPr="004A6AE7">
              <w:rPr>
                <w:rFonts w:ascii="Arial" w:hAnsi="Arial" w:cs="Arial"/>
                <w:i/>
              </w:rPr>
              <w:t>8.7</w:t>
            </w:r>
          </w:p>
        </w:tc>
        <w:tc>
          <w:tcPr>
            <w:tcW w:w="482" w:type="dxa"/>
          </w:tcPr>
          <w:p w14:paraId="60B763DF" w14:textId="77777777" w:rsidR="007363E9" w:rsidRPr="004A6AE7" w:rsidRDefault="007363E9" w:rsidP="009E30D9">
            <w:pPr>
              <w:spacing w:after="120"/>
              <w:rPr>
                <w:rFonts w:ascii="Arial" w:hAnsi="Arial" w:cs="Arial"/>
                <w:i/>
              </w:rPr>
            </w:pPr>
            <w:r w:rsidRPr="004A6AE7">
              <w:rPr>
                <w:rFonts w:ascii="Arial" w:hAnsi="Arial" w:cs="Arial"/>
                <w:i/>
              </w:rPr>
              <w:t>9.1</w:t>
            </w:r>
          </w:p>
        </w:tc>
        <w:tc>
          <w:tcPr>
            <w:tcW w:w="482" w:type="dxa"/>
          </w:tcPr>
          <w:p w14:paraId="767F3CBF" w14:textId="77777777" w:rsidR="007363E9" w:rsidRPr="004A6AE7" w:rsidRDefault="007363E9" w:rsidP="009E30D9">
            <w:pPr>
              <w:spacing w:after="120"/>
              <w:rPr>
                <w:rFonts w:ascii="Arial" w:hAnsi="Arial" w:cs="Arial"/>
                <w:i/>
              </w:rPr>
            </w:pPr>
            <w:r w:rsidRPr="004A6AE7">
              <w:rPr>
                <w:rFonts w:ascii="Arial" w:hAnsi="Arial" w:cs="Arial"/>
                <w:i/>
              </w:rPr>
              <w:t>9.2</w:t>
            </w:r>
          </w:p>
        </w:tc>
        <w:tc>
          <w:tcPr>
            <w:tcW w:w="482" w:type="dxa"/>
          </w:tcPr>
          <w:p w14:paraId="0A4A6A52" w14:textId="77777777" w:rsidR="007363E9" w:rsidRPr="004A6AE7" w:rsidRDefault="007363E9" w:rsidP="009E30D9">
            <w:pPr>
              <w:spacing w:after="120"/>
              <w:rPr>
                <w:rFonts w:ascii="Arial" w:hAnsi="Arial" w:cs="Arial"/>
                <w:i/>
              </w:rPr>
            </w:pPr>
            <w:r w:rsidRPr="004A6AE7">
              <w:rPr>
                <w:rFonts w:ascii="Arial" w:hAnsi="Arial" w:cs="Arial"/>
                <w:i/>
              </w:rPr>
              <w:t>9.3</w:t>
            </w:r>
          </w:p>
        </w:tc>
        <w:tc>
          <w:tcPr>
            <w:tcW w:w="482" w:type="dxa"/>
          </w:tcPr>
          <w:p w14:paraId="63DD73E0" w14:textId="77777777" w:rsidR="007363E9" w:rsidRPr="004A6AE7" w:rsidRDefault="007363E9" w:rsidP="009E30D9">
            <w:pPr>
              <w:spacing w:after="120"/>
              <w:rPr>
                <w:rFonts w:ascii="Arial" w:hAnsi="Arial" w:cs="Arial"/>
                <w:i/>
              </w:rPr>
            </w:pPr>
            <w:r w:rsidRPr="004A6AE7">
              <w:rPr>
                <w:rFonts w:ascii="Arial" w:hAnsi="Arial" w:cs="Arial"/>
                <w:i/>
              </w:rPr>
              <w:t>9.4</w:t>
            </w:r>
          </w:p>
        </w:tc>
      </w:tr>
      <w:tr w:rsidR="007363E9" w:rsidRPr="004A6AE7" w14:paraId="3117C388" w14:textId="77777777" w:rsidTr="009E30D9">
        <w:tc>
          <w:tcPr>
            <w:tcW w:w="1730" w:type="dxa"/>
            <w:shd w:val="clear" w:color="auto" w:fill="D9D9D9" w:themeFill="background1" w:themeFillShade="D9"/>
          </w:tcPr>
          <w:p w14:paraId="139FCDE3" w14:textId="77777777" w:rsidR="007363E9" w:rsidRPr="004A6AE7" w:rsidRDefault="007363E9" w:rsidP="009E30D9">
            <w:pPr>
              <w:spacing w:after="120"/>
              <w:rPr>
                <w:rFonts w:ascii="Arial" w:hAnsi="Arial" w:cs="Arial"/>
                <w:b/>
              </w:rPr>
            </w:pPr>
            <w:r w:rsidRPr="004A6AE7">
              <w:rPr>
                <w:rFonts w:ascii="Arial" w:hAnsi="Arial" w:cs="Arial"/>
                <w:b/>
              </w:rPr>
              <w:t>Learning/ teaching method</w:t>
            </w:r>
          </w:p>
        </w:tc>
        <w:tc>
          <w:tcPr>
            <w:tcW w:w="1247" w:type="dxa"/>
            <w:shd w:val="clear" w:color="auto" w:fill="D9D9D9" w:themeFill="background1" w:themeFillShade="D9"/>
          </w:tcPr>
          <w:p w14:paraId="74AA391B" w14:textId="77777777" w:rsidR="007363E9" w:rsidRPr="004A6AE7" w:rsidRDefault="007363E9" w:rsidP="009E30D9">
            <w:pPr>
              <w:spacing w:after="120"/>
              <w:rPr>
                <w:rFonts w:ascii="Arial" w:hAnsi="Arial" w:cs="Arial"/>
                <w:b/>
              </w:rPr>
            </w:pPr>
            <w:r w:rsidRPr="004A6AE7">
              <w:rPr>
                <w:rFonts w:ascii="Arial" w:hAnsi="Arial" w:cs="Arial"/>
                <w:b/>
                <w:shd w:val="clear" w:color="auto" w:fill="D9D9D9" w:themeFill="background1" w:themeFillShade="D9"/>
              </w:rPr>
              <w:t>Hours allocated</w:t>
            </w:r>
          </w:p>
        </w:tc>
        <w:tc>
          <w:tcPr>
            <w:tcW w:w="482" w:type="dxa"/>
          </w:tcPr>
          <w:p w14:paraId="415DB120" w14:textId="77777777" w:rsidR="007363E9" w:rsidRPr="004A6AE7" w:rsidRDefault="007363E9" w:rsidP="009E30D9">
            <w:pPr>
              <w:spacing w:after="120"/>
              <w:rPr>
                <w:rFonts w:ascii="Arial" w:hAnsi="Arial" w:cs="Arial"/>
                <w:b/>
              </w:rPr>
            </w:pPr>
          </w:p>
        </w:tc>
        <w:tc>
          <w:tcPr>
            <w:tcW w:w="482" w:type="dxa"/>
          </w:tcPr>
          <w:p w14:paraId="4260FD41" w14:textId="77777777" w:rsidR="007363E9" w:rsidRPr="004A6AE7" w:rsidRDefault="007363E9" w:rsidP="009E30D9">
            <w:pPr>
              <w:spacing w:after="120"/>
              <w:rPr>
                <w:rFonts w:ascii="Arial" w:hAnsi="Arial" w:cs="Arial"/>
                <w:b/>
              </w:rPr>
            </w:pPr>
          </w:p>
        </w:tc>
        <w:tc>
          <w:tcPr>
            <w:tcW w:w="482" w:type="dxa"/>
          </w:tcPr>
          <w:p w14:paraId="1DE07E48" w14:textId="77777777" w:rsidR="007363E9" w:rsidRPr="004A6AE7" w:rsidRDefault="007363E9" w:rsidP="009E30D9">
            <w:pPr>
              <w:spacing w:after="120"/>
              <w:rPr>
                <w:rFonts w:ascii="Arial" w:hAnsi="Arial" w:cs="Arial"/>
                <w:b/>
              </w:rPr>
            </w:pPr>
          </w:p>
        </w:tc>
        <w:tc>
          <w:tcPr>
            <w:tcW w:w="482" w:type="dxa"/>
          </w:tcPr>
          <w:p w14:paraId="48595790" w14:textId="77777777" w:rsidR="007363E9" w:rsidRPr="004A6AE7" w:rsidRDefault="007363E9" w:rsidP="009E30D9">
            <w:pPr>
              <w:spacing w:after="120"/>
              <w:rPr>
                <w:rFonts w:ascii="Arial" w:hAnsi="Arial" w:cs="Arial"/>
                <w:b/>
              </w:rPr>
            </w:pPr>
          </w:p>
        </w:tc>
        <w:tc>
          <w:tcPr>
            <w:tcW w:w="482" w:type="dxa"/>
          </w:tcPr>
          <w:p w14:paraId="26810D20" w14:textId="77777777" w:rsidR="007363E9" w:rsidRPr="004A6AE7" w:rsidRDefault="007363E9" w:rsidP="009E30D9">
            <w:pPr>
              <w:spacing w:after="120"/>
              <w:rPr>
                <w:rFonts w:ascii="Arial" w:hAnsi="Arial" w:cs="Arial"/>
                <w:b/>
              </w:rPr>
            </w:pPr>
          </w:p>
        </w:tc>
        <w:tc>
          <w:tcPr>
            <w:tcW w:w="482" w:type="dxa"/>
          </w:tcPr>
          <w:p w14:paraId="3FE147FC" w14:textId="77777777" w:rsidR="007363E9" w:rsidRPr="004A6AE7" w:rsidRDefault="007363E9" w:rsidP="009E30D9">
            <w:pPr>
              <w:spacing w:after="120"/>
              <w:rPr>
                <w:rFonts w:ascii="Arial" w:hAnsi="Arial" w:cs="Arial"/>
                <w:b/>
              </w:rPr>
            </w:pPr>
          </w:p>
        </w:tc>
        <w:tc>
          <w:tcPr>
            <w:tcW w:w="482" w:type="dxa"/>
          </w:tcPr>
          <w:p w14:paraId="409373B3" w14:textId="77777777" w:rsidR="007363E9" w:rsidRPr="004A6AE7" w:rsidRDefault="007363E9" w:rsidP="009E30D9">
            <w:pPr>
              <w:spacing w:after="120"/>
              <w:rPr>
                <w:rFonts w:ascii="Arial" w:hAnsi="Arial" w:cs="Arial"/>
                <w:b/>
              </w:rPr>
            </w:pPr>
          </w:p>
        </w:tc>
        <w:tc>
          <w:tcPr>
            <w:tcW w:w="482" w:type="dxa"/>
          </w:tcPr>
          <w:p w14:paraId="73CA7C1B" w14:textId="77777777" w:rsidR="007363E9" w:rsidRPr="004A6AE7" w:rsidRDefault="007363E9" w:rsidP="009E30D9">
            <w:pPr>
              <w:spacing w:after="120"/>
              <w:rPr>
                <w:rFonts w:ascii="Arial" w:hAnsi="Arial" w:cs="Arial"/>
                <w:b/>
              </w:rPr>
            </w:pPr>
          </w:p>
        </w:tc>
        <w:tc>
          <w:tcPr>
            <w:tcW w:w="482" w:type="dxa"/>
          </w:tcPr>
          <w:p w14:paraId="3A080F18" w14:textId="77777777" w:rsidR="007363E9" w:rsidRPr="004A6AE7" w:rsidRDefault="007363E9" w:rsidP="009E30D9">
            <w:pPr>
              <w:spacing w:after="120"/>
              <w:rPr>
                <w:rFonts w:ascii="Arial" w:hAnsi="Arial" w:cs="Arial"/>
                <w:b/>
              </w:rPr>
            </w:pPr>
          </w:p>
        </w:tc>
        <w:tc>
          <w:tcPr>
            <w:tcW w:w="482" w:type="dxa"/>
          </w:tcPr>
          <w:p w14:paraId="6237EC26" w14:textId="77777777" w:rsidR="007363E9" w:rsidRPr="004A6AE7" w:rsidRDefault="007363E9" w:rsidP="009E30D9">
            <w:pPr>
              <w:spacing w:after="120"/>
              <w:rPr>
                <w:rFonts w:ascii="Arial" w:hAnsi="Arial" w:cs="Arial"/>
                <w:b/>
              </w:rPr>
            </w:pPr>
          </w:p>
        </w:tc>
        <w:tc>
          <w:tcPr>
            <w:tcW w:w="482" w:type="dxa"/>
          </w:tcPr>
          <w:p w14:paraId="166B653E" w14:textId="77777777" w:rsidR="007363E9" w:rsidRPr="004A6AE7" w:rsidRDefault="007363E9" w:rsidP="009E30D9">
            <w:pPr>
              <w:spacing w:after="120"/>
              <w:rPr>
                <w:rFonts w:ascii="Arial" w:hAnsi="Arial" w:cs="Arial"/>
                <w:b/>
              </w:rPr>
            </w:pPr>
          </w:p>
        </w:tc>
      </w:tr>
      <w:tr w:rsidR="007363E9" w:rsidRPr="004A6AE7" w14:paraId="0EEE0CE3" w14:textId="77777777" w:rsidTr="009E30D9">
        <w:tc>
          <w:tcPr>
            <w:tcW w:w="1730" w:type="dxa"/>
          </w:tcPr>
          <w:p w14:paraId="77B5013C" w14:textId="00401601" w:rsidR="007363E9" w:rsidRPr="004A6AE7" w:rsidRDefault="007F18DC" w:rsidP="009E30D9">
            <w:pPr>
              <w:spacing w:after="120"/>
              <w:rPr>
                <w:rFonts w:ascii="Arial" w:hAnsi="Arial" w:cs="Arial"/>
              </w:rPr>
            </w:pPr>
            <w:r w:rsidRPr="004A6AE7">
              <w:rPr>
                <w:rFonts w:ascii="Arial" w:hAnsi="Arial" w:cs="Arial"/>
              </w:rPr>
              <w:t>Supervision meetings</w:t>
            </w:r>
          </w:p>
        </w:tc>
        <w:tc>
          <w:tcPr>
            <w:tcW w:w="1247" w:type="dxa"/>
            <w:vAlign w:val="center"/>
          </w:tcPr>
          <w:p w14:paraId="75FD49EA" w14:textId="77777777" w:rsidR="007363E9" w:rsidRPr="004A6AE7" w:rsidRDefault="007363E9" w:rsidP="009E30D9">
            <w:pPr>
              <w:spacing w:after="120"/>
              <w:rPr>
                <w:rFonts w:ascii="Arial" w:hAnsi="Arial" w:cs="Arial"/>
              </w:rPr>
            </w:pPr>
            <w:r w:rsidRPr="004A6AE7">
              <w:rPr>
                <w:rFonts w:ascii="Arial" w:hAnsi="Arial" w:cs="Arial"/>
              </w:rPr>
              <w:t>22</w:t>
            </w:r>
          </w:p>
        </w:tc>
        <w:tc>
          <w:tcPr>
            <w:tcW w:w="482" w:type="dxa"/>
            <w:vAlign w:val="center"/>
          </w:tcPr>
          <w:p w14:paraId="11097E3C"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343C90C0"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289DE22"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4E1B83A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096C4E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030CE24F"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052A500"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D90C29A"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55865101"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CDE8302"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F54AFEE" w14:textId="3891EB2B" w:rsidR="007363E9" w:rsidRPr="004A6AE7" w:rsidRDefault="007F18DC" w:rsidP="009E30D9">
            <w:pPr>
              <w:spacing w:after="120"/>
              <w:jc w:val="center"/>
              <w:rPr>
                <w:rFonts w:ascii="Arial" w:hAnsi="Arial" w:cs="Arial"/>
                <w:b/>
              </w:rPr>
            </w:pPr>
            <w:r w:rsidRPr="004A6AE7">
              <w:rPr>
                <w:rFonts w:ascii="Arial" w:hAnsi="Arial" w:cs="Arial"/>
                <w:b/>
              </w:rPr>
              <w:t>x</w:t>
            </w:r>
          </w:p>
        </w:tc>
      </w:tr>
      <w:tr w:rsidR="007363E9" w:rsidRPr="004A6AE7" w14:paraId="55AB0E0E" w14:textId="77777777" w:rsidTr="009E30D9">
        <w:tc>
          <w:tcPr>
            <w:tcW w:w="1730" w:type="dxa"/>
          </w:tcPr>
          <w:p w14:paraId="339BD4AA" w14:textId="77777777" w:rsidR="007363E9" w:rsidRPr="004A6AE7" w:rsidRDefault="007363E9" w:rsidP="009E30D9">
            <w:pPr>
              <w:spacing w:after="120"/>
              <w:rPr>
                <w:rFonts w:ascii="Arial" w:hAnsi="Arial" w:cs="Arial"/>
              </w:rPr>
            </w:pPr>
            <w:r w:rsidRPr="004A6AE7">
              <w:rPr>
                <w:rFonts w:ascii="Arial" w:hAnsi="Arial" w:cs="Arial"/>
              </w:rPr>
              <w:t>Private study</w:t>
            </w:r>
          </w:p>
        </w:tc>
        <w:tc>
          <w:tcPr>
            <w:tcW w:w="1247" w:type="dxa"/>
            <w:vAlign w:val="center"/>
          </w:tcPr>
          <w:p w14:paraId="7C3A59EB" w14:textId="77777777" w:rsidR="007363E9" w:rsidRPr="004A6AE7" w:rsidRDefault="007363E9" w:rsidP="009E30D9">
            <w:pPr>
              <w:spacing w:after="120"/>
              <w:rPr>
                <w:rFonts w:ascii="Arial" w:hAnsi="Arial" w:cs="Arial"/>
              </w:rPr>
            </w:pPr>
            <w:r w:rsidRPr="004A6AE7">
              <w:rPr>
                <w:rFonts w:ascii="Arial" w:hAnsi="Arial" w:cs="Arial"/>
              </w:rPr>
              <w:t>117</w:t>
            </w:r>
          </w:p>
        </w:tc>
        <w:tc>
          <w:tcPr>
            <w:tcW w:w="482" w:type="dxa"/>
            <w:vAlign w:val="center"/>
          </w:tcPr>
          <w:p w14:paraId="6598763E"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4FD1BB1"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D1C0FBF"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5894DFF0"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625FD3F3"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1153025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388DC77B"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322A878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49E620C"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6B242094"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6402ACC6" w14:textId="77777777" w:rsidR="007363E9" w:rsidRPr="004A6AE7" w:rsidRDefault="007363E9" w:rsidP="009E30D9">
            <w:pPr>
              <w:spacing w:after="120"/>
              <w:jc w:val="center"/>
              <w:rPr>
                <w:rFonts w:ascii="Arial" w:hAnsi="Arial" w:cs="Arial"/>
                <w:b/>
              </w:rPr>
            </w:pPr>
            <w:r w:rsidRPr="004A6AE7">
              <w:rPr>
                <w:rFonts w:ascii="Arial" w:hAnsi="Arial" w:cs="Arial"/>
                <w:b/>
              </w:rPr>
              <w:t>x</w:t>
            </w:r>
          </w:p>
        </w:tc>
      </w:tr>
      <w:tr w:rsidR="007363E9" w:rsidRPr="004A6AE7" w14:paraId="2DB236B6" w14:textId="77777777" w:rsidTr="009E30D9">
        <w:tc>
          <w:tcPr>
            <w:tcW w:w="1730" w:type="dxa"/>
            <w:shd w:val="clear" w:color="auto" w:fill="D9D9D9" w:themeFill="background1" w:themeFillShade="D9"/>
          </w:tcPr>
          <w:p w14:paraId="1E471F08" w14:textId="77777777" w:rsidR="007363E9" w:rsidRPr="004A6AE7" w:rsidRDefault="007363E9" w:rsidP="009E30D9">
            <w:pPr>
              <w:spacing w:after="120"/>
              <w:rPr>
                <w:rFonts w:ascii="Arial" w:hAnsi="Arial" w:cs="Arial"/>
                <w:b/>
              </w:rPr>
            </w:pPr>
            <w:r w:rsidRPr="004A6AE7">
              <w:rPr>
                <w:rFonts w:ascii="Arial" w:hAnsi="Arial" w:cs="Arial"/>
                <w:b/>
              </w:rPr>
              <w:t>Assessment method</w:t>
            </w:r>
          </w:p>
        </w:tc>
        <w:tc>
          <w:tcPr>
            <w:tcW w:w="1247" w:type="dxa"/>
            <w:shd w:val="clear" w:color="auto" w:fill="D9D9D9" w:themeFill="background1" w:themeFillShade="D9"/>
          </w:tcPr>
          <w:p w14:paraId="297E379F" w14:textId="77777777" w:rsidR="007363E9" w:rsidRPr="004A6AE7" w:rsidRDefault="007363E9" w:rsidP="009E30D9">
            <w:pPr>
              <w:spacing w:after="120"/>
              <w:rPr>
                <w:rFonts w:ascii="Arial" w:hAnsi="Arial" w:cs="Arial"/>
                <w:b/>
              </w:rPr>
            </w:pPr>
          </w:p>
        </w:tc>
        <w:tc>
          <w:tcPr>
            <w:tcW w:w="482" w:type="dxa"/>
            <w:vAlign w:val="center"/>
          </w:tcPr>
          <w:p w14:paraId="6A288DB3" w14:textId="77777777" w:rsidR="007363E9" w:rsidRPr="004A6AE7" w:rsidRDefault="007363E9" w:rsidP="009E30D9">
            <w:pPr>
              <w:spacing w:after="120"/>
              <w:jc w:val="center"/>
              <w:rPr>
                <w:rFonts w:ascii="Arial" w:hAnsi="Arial" w:cs="Arial"/>
                <w:b/>
              </w:rPr>
            </w:pPr>
          </w:p>
        </w:tc>
        <w:tc>
          <w:tcPr>
            <w:tcW w:w="482" w:type="dxa"/>
            <w:vAlign w:val="center"/>
          </w:tcPr>
          <w:p w14:paraId="30D0FC0C" w14:textId="77777777" w:rsidR="007363E9" w:rsidRPr="004A6AE7" w:rsidRDefault="007363E9" w:rsidP="009E30D9">
            <w:pPr>
              <w:spacing w:after="120"/>
              <w:jc w:val="center"/>
              <w:rPr>
                <w:rFonts w:ascii="Arial" w:hAnsi="Arial" w:cs="Arial"/>
                <w:b/>
              </w:rPr>
            </w:pPr>
          </w:p>
        </w:tc>
        <w:tc>
          <w:tcPr>
            <w:tcW w:w="482" w:type="dxa"/>
            <w:vAlign w:val="center"/>
          </w:tcPr>
          <w:p w14:paraId="5C62210A" w14:textId="77777777" w:rsidR="007363E9" w:rsidRPr="004A6AE7" w:rsidRDefault="007363E9" w:rsidP="009E30D9">
            <w:pPr>
              <w:spacing w:after="120"/>
              <w:jc w:val="center"/>
              <w:rPr>
                <w:rFonts w:ascii="Arial" w:hAnsi="Arial" w:cs="Arial"/>
                <w:b/>
              </w:rPr>
            </w:pPr>
          </w:p>
        </w:tc>
        <w:tc>
          <w:tcPr>
            <w:tcW w:w="482" w:type="dxa"/>
            <w:vAlign w:val="center"/>
          </w:tcPr>
          <w:p w14:paraId="3B9A5DD1" w14:textId="77777777" w:rsidR="007363E9" w:rsidRPr="004A6AE7" w:rsidRDefault="007363E9" w:rsidP="009E30D9">
            <w:pPr>
              <w:spacing w:after="120"/>
              <w:jc w:val="center"/>
              <w:rPr>
                <w:rFonts w:ascii="Arial" w:hAnsi="Arial" w:cs="Arial"/>
                <w:b/>
              </w:rPr>
            </w:pPr>
          </w:p>
        </w:tc>
        <w:tc>
          <w:tcPr>
            <w:tcW w:w="482" w:type="dxa"/>
            <w:vAlign w:val="center"/>
          </w:tcPr>
          <w:p w14:paraId="2C0DE4F5" w14:textId="77777777" w:rsidR="007363E9" w:rsidRPr="004A6AE7" w:rsidRDefault="007363E9" w:rsidP="009E30D9">
            <w:pPr>
              <w:spacing w:after="120"/>
              <w:jc w:val="center"/>
              <w:rPr>
                <w:rFonts w:ascii="Arial" w:hAnsi="Arial" w:cs="Arial"/>
                <w:b/>
              </w:rPr>
            </w:pPr>
          </w:p>
        </w:tc>
        <w:tc>
          <w:tcPr>
            <w:tcW w:w="482" w:type="dxa"/>
            <w:vAlign w:val="center"/>
          </w:tcPr>
          <w:p w14:paraId="2C15502A" w14:textId="77777777" w:rsidR="007363E9" w:rsidRPr="004A6AE7" w:rsidRDefault="007363E9" w:rsidP="009E30D9">
            <w:pPr>
              <w:spacing w:after="120"/>
              <w:jc w:val="center"/>
              <w:rPr>
                <w:rFonts w:ascii="Arial" w:hAnsi="Arial" w:cs="Arial"/>
                <w:b/>
              </w:rPr>
            </w:pPr>
          </w:p>
        </w:tc>
        <w:tc>
          <w:tcPr>
            <w:tcW w:w="482" w:type="dxa"/>
            <w:vAlign w:val="center"/>
          </w:tcPr>
          <w:p w14:paraId="48B127D6" w14:textId="77777777" w:rsidR="007363E9" w:rsidRPr="004A6AE7" w:rsidRDefault="007363E9" w:rsidP="009E30D9">
            <w:pPr>
              <w:spacing w:after="120"/>
              <w:jc w:val="center"/>
              <w:rPr>
                <w:rFonts w:ascii="Arial" w:hAnsi="Arial" w:cs="Arial"/>
                <w:b/>
              </w:rPr>
            </w:pPr>
          </w:p>
        </w:tc>
        <w:tc>
          <w:tcPr>
            <w:tcW w:w="482" w:type="dxa"/>
            <w:vAlign w:val="center"/>
          </w:tcPr>
          <w:p w14:paraId="4F5208A5" w14:textId="77777777" w:rsidR="007363E9" w:rsidRPr="004A6AE7" w:rsidRDefault="007363E9" w:rsidP="009E30D9">
            <w:pPr>
              <w:spacing w:after="120"/>
              <w:jc w:val="center"/>
              <w:rPr>
                <w:rFonts w:ascii="Arial" w:hAnsi="Arial" w:cs="Arial"/>
                <w:b/>
              </w:rPr>
            </w:pPr>
          </w:p>
        </w:tc>
        <w:tc>
          <w:tcPr>
            <w:tcW w:w="482" w:type="dxa"/>
            <w:vAlign w:val="center"/>
          </w:tcPr>
          <w:p w14:paraId="19227BDC" w14:textId="77777777" w:rsidR="007363E9" w:rsidRPr="004A6AE7" w:rsidRDefault="007363E9" w:rsidP="009E30D9">
            <w:pPr>
              <w:spacing w:after="120"/>
              <w:jc w:val="center"/>
              <w:rPr>
                <w:rFonts w:ascii="Arial" w:hAnsi="Arial" w:cs="Arial"/>
                <w:b/>
              </w:rPr>
            </w:pPr>
          </w:p>
        </w:tc>
        <w:tc>
          <w:tcPr>
            <w:tcW w:w="482" w:type="dxa"/>
            <w:vAlign w:val="center"/>
          </w:tcPr>
          <w:p w14:paraId="5AF65933" w14:textId="77777777" w:rsidR="007363E9" w:rsidRPr="004A6AE7" w:rsidRDefault="007363E9" w:rsidP="009E30D9">
            <w:pPr>
              <w:spacing w:after="120"/>
              <w:jc w:val="center"/>
              <w:rPr>
                <w:rFonts w:ascii="Arial" w:hAnsi="Arial" w:cs="Arial"/>
                <w:b/>
              </w:rPr>
            </w:pPr>
          </w:p>
        </w:tc>
        <w:tc>
          <w:tcPr>
            <w:tcW w:w="482" w:type="dxa"/>
            <w:vAlign w:val="center"/>
          </w:tcPr>
          <w:p w14:paraId="37C8CECC" w14:textId="77777777" w:rsidR="007363E9" w:rsidRPr="004A6AE7" w:rsidRDefault="007363E9" w:rsidP="009E30D9">
            <w:pPr>
              <w:spacing w:after="120"/>
              <w:jc w:val="center"/>
              <w:rPr>
                <w:rFonts w:ascii="Arial" w:hAnsi="Arial" w:cs="Arial"/>
                <w:b/>
              </w:rPr>
            </w:pPr>
          </w:p>
        </w:tc>
      </w:tr>
      <w:tr w:rsidR="007363E9" w:rsidRPr="004A6AE7" w14:paraId="3412BA8E" w14:textId="77777777" w:rsidTr="009E30D9">
        <w:tc>
          <w:tcPr>
            <w:tcW w:w="1730" w:type="dxa"/>
          </w:tcPr>
          <w:p w14:paraId="28E9AC5A" w14:textId="77777777" w:rsidR="007363E9" w:rsidRPr="004A6AE7" w:rsidRDefault="007363E9" w:rsidP="009E30D9">
            <w:pPr>
              <w:spacing w:after="120"/>
              <w:rPr>
                <w:rFonts w:ascii="Arial" w:hAnsi="Arial" w:cs="Arial"/>
                <w:i/>
              </w:rPr>
            </w:pPr>
            <w:r w:rsidRPr="004A6AE7">
              <w:rPr>
                <w:rFonts w:ascii="Arial" w:hAnsi="Arial" w:cs="Arial"/>
                <w:i/>
              </w:rPr>
              <w:lastRenderedPageBreak/>
              <w:t>Coursework (software solution)</w:t>
            </w:r>
          </w:p>
        </w:tc>
        <w:tc>
          <w:tcPr>
            <w:tcW w:w="1247" w:type="dxa"/>
            <w:shd w:val="clear" w:color="auto" w:fill="D9D9D9" w:themeFill="background1" w:themeFillShade="D9"/>
          </w:tcPr>
          <w:p w14:paraId="2785B012" w14:textId="77777777" w:rsidR="007363E9" w:rsidRPr="004A6AE7" w:rsidRDefault="007363E9" w:rsidP="009E30D9">
            <w:pPr>
              <w:spacing w:after="120"/>
              <w:rPr>
                <w:rFonts w:ascii="Arial" w:hAnsi="Arial" w:cs="Arial"/>
                <w:i/>
              </w:rPr>
            </w:pPr>
          </w:p>
        </w:tc>
        <w:tc>
          <w:tcPr>
            <w:tcW w:w="482" w:type="dxa"/>
            <w:vAlign w:val="center"/>
          </w:tcPr>
          <w:p w14:paraId="4EC05EEE"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4506B9BC"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E104301"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40E751CF"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053A40E1"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26D7A093" w14:textId="77777777" w:rsidR="007363E9" w:rsidRPr="004A6AE7" w:rsidRDefault="007363E9" w:rsidP="009E30D9">
            <w:pPr>
              <w:spacing w:after="120"/>
              <w:jc w:val="center"/>
              <w:rPr>
                <w:rFonts w:ascii="Arial" w:hAnsi="Arial" w:cs="Arial"/>
                <w:b/>
              </w:rPr>
            </w:pPr>
          </w:p>
        </w:tc>
        <w:tc>
          <w:tcPr>
            <w:tcW w:w="482" w:type="dxa"/>
            <w:vAlign w:val="center"/>
          </w:tcPr>
          <w:p w14:paraId="39380104" w14:textId="77777777" w:rsidR="007363E9" w:rsidRPr="004A6AE7" w:rsidRDefault="007363E9" w:rsidP="009E30D9">
            <w:pPr>
              <w:spacing w:after="120"/>
              <w:jc w:val="center"/>
              <w:rPr>
                <w:rFonts w:ascii="Arial" w:hAnsi="Arial" w:cs="Arial"/>
                <w:b/>
              </w:rPr>
            </w:pPr>
          </w:p>
        </w:tc>
        <w:tc>
          <w:tcPr>
            <w:tcW w:w="482" w:type="dxa"/>
            <w:vAlign w:val="center"/>
          </w:tcPr>
          <w:p w14:paraId="348BD996"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74270EE1" w14:textId="77777777" w:rsidR="007363E9" w:rsidRPr="004A6AE7" w:rsidRDefault="007363E9" w:rsidP="009E30D9">
            <w:pPr>
              <w:spacing w:after="120"/>
              <w:jc w:val="center"/>
              <w:rPr>
                <w:rFonts w:ascii="Arial" w:hAnsi="Arial" w:cs="Arial"/>
                <w:b/>
              </w:rPr>
            </w:pPr>
          </w:p>
        </w:tc>
        <w:tc>
          <w:tcPr>
            <w:tcW w:w="482" w:type="dxa"/>
            <w:vAlign w:val="center"/>
          </w:tcPr>
          <w:p w14:paraId="1972C135"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626ABE48" w14:textId="77777777" w:rsidR="007363E9" w:rsidRPr="004A6AE7" w:rsidRDefault="007363E9" w:rsidP="009E30D9">
            <w:pPr>
              <w:spacing w:after="120"/>
              <w:jc w:val="center"/>
              <w:rPr>
                <w:rFonts w:ascii="Arial" w:hAnsi="Arial" w:cs="Arial"/>
                <w:b/>
              </w:rPr>
            </w:pPr>
            <w:r w:rsidRPr="004A6AE7">
              <w:rPr>
                <w:rFonts w:ascii="Arial" w:hAnsi="Arial" w:cs="Arial"/>
                <w:b/>
              </w:rPr>
              <w:t>x</w:t>
            </w:r>
          </w:p>
        </w:tc>
      </w:tr>
      <w:tr w:rsidR="007363E9" w:rsidRPr="004A6AE7" w14:paraId="01AE6019" w14:textId="77777777" w:rsidTr="009E30D9">
        <w:tc>
          <w:tcPr>
            <w:tcW w:w="1730" w:type="dxa"/>
          </w:tcPr>
          <w:p w14:paraId="0DE1206D" w14:textId="77777777" w:rsidR="007363E9" w:rsidRPr="004A6AE7" w:rsidRDefault="007363E9" w:rsidP="009E30D9">
            <w:pPr>
              <w:spacing w:after="120"/>
              <w:rPr>
                <w:rFonts w:ascii="Arial" w:hAnsi="Arial" w:cs="Arial"/>
                <w:i/>
              </w:rPr>
            </w:pPr>
            <w:r w:rsidRPr="004A6AE7">
              <w:rPr>
                <w:rFonts w:ascii="Arial" w:hAnsi="Arial" w:cs="Arial"/>
                <w:i/>
              </w:rPr>
              <w:t>Technical report</w:t>
            </w:r>
          </w:p>
        </w:tc>
        <w:tc>
          <w:tcPr>
            <w:tcW w:w="1247" w:type="dxa"/>
            <w:shd w:val="clear" w:color="auto" w:fill="D9D9D9" w:themeFill="background1" w:themeFillShade="D9"/>
          </w:tcPr>
          <w:p w14:paraId="10A5BBF5" w14:textId="77777777" w:rsidR="007363E9" w:rsidRPr="004A6AE7" w:rsidRDefault="007363E9" w:rsidP="009E30D9">
            <w:pPr>
              <w:spacing w:after="120"/>
              <w:rPr>
                <w:rFonts w:ascii="Arial" w:hAnsi="Arial" w:cs="Arial"/>
                <w:i/>
              </w:rPr>
            </w:pPr>
          </w:p>
        </w:tc>
        <w:tc>
          <w:tcPr>
            <w:tcW w:w="482" w:type="dxa"/>
            <w:vAlign w:val="center"/>
          </w:tcPr>
          <w:p w14:paraId="41286EFC" w14:textId="77777777" w:rsidR="007363E9" w:rsidRPr="004A6AE7" w:rsidRDefault="007363E9" w:rsidP="009E30D9">
            <w:pPr>
              <w:spacing w:after="120"/>
              <w:jc w:val="center"/>
              <w:rPr>
                <w:rFonts w:ascii="Arial" w:hAnsi="Arial" w:cs="Arial"/>
                <w:b/>
              </w:rPr>
            </w:pPr>
          </w:p>
        </w:tc>
        <w:tc>
          <w:tcPr>
            <w:tcW w:w="482" w:type="dxa"/>
            <w:vAlign w:val="center"/>
          </w:tcPr>
          <w:p w14:paraId="4736903D" w14:textId="77777777" w:rsidR="007363E9" w:rsidRPr="004A6AE7" w:rsidRDefault="007363E9" w:rsidP="009E30D9">
            <w:pPr>
              <w:spacing w:after="120"/>
              <w:jc w:val="center"/>
              <w:rPr>
                <w:rFonts w:ascii="Arial" w:hAnsi="Arial" w:cs="Arial"/>
                <w:b/>
              </w:rPr>
            </w:pPr>
          </w:p>
        </w:tc>
        <w:tc>
          <w:tcPr>
            <w:tcW w:w="482" w:type="dxa"/>
            <w:vAlign w:val="center"/>
          </w:tcPr>
          <w:p w14:paraId="13485412" w14:textId="77777777" w:rsidR="007363E9" w:rsidRPr="004A6AE7" w:rsidRDefault="007363E9" w:rsidP="009E30D9">
            <w:pPr>
              <w:spacing w:after="120"/>
              <w:jc w:val="center"/>
              <w:rPr>
                <w:rFonts w:ascii="Arial" w:hAnsi="Arial" w:cs="Arial"/>
                <w:b/>
              </w:rPr>
            </w:pPr>
          </w:p>
        </w:tc>
        <w:tc>
          <w:tcPr>
            <w:tcW w:w="482" w:type="dxa"/>
            <w:vAlign w:val="center"/>
          </w:tcPr>
          <w:p w14:paraId="58CDFD32" w14:textId="77777777" w:rsidR="007363E9" w:rsidRPr="004A6AE7" w:rsidRDefault="007363E9" w:rsidP="009E30D9">
            <w:pPr>
              <w:spacing w:after="120"/>
              <w:jc w:val="center"/>
              <w:rPr>
                <w:rFonts w:ascii="Arial" w:hAnsi="Arial" w:cs="Arial"/>
                <w:b/>
              </w:rPr>
            </w:pPr>
          </w:p>
        </w:tc>
        <w:tc>
          <w:tcPr>
            <w:tcW w:w="482" w:type="dxa"/>
            <w:vAlign w:val="center"/>
          </w:tcPr>
          <w:p w14:paraId="71774C04" w14:textId="77777777" w:rsidR="007363E9" w:rsidRPr="004A6AE7" w:rsidRDefault="007363E9" w:rsidP="009E30D9">
            <w:pPr>
              <w:spacing w:after="120"/>
              <w:jc w:val="center"/>
              <w:rPr>
                <w:rFonts w:ascii="Arial" w:hAnsi="Arial" w:cs="Arial"/>
                <w:b/>
              </w:rPr>
            </w:pPr>
          </w:p>
        </w:tc>
        <w:tc>
          <w:tcPr>
            <w:tcW w:w="482" w:type="dxa"/>
            <w:vAlign w:val="center"/>
          </w:tcPr>
          <w:p w14:paraId="08AC2207" w14:textId="3CCD3F0A" w:rsidR="007363E9" w:rsidRPr="004A6AE7" w:rsidRDefault="007F18DC" w:rsidP="009E30D9">
            <w:pPr>
              <w:spacing w:after="120"/>
              <w:jc w:val="center"/>
              <w:rPr>
                <w:rFonts w:ascii="Arial" w:hAnsi="Arial" w:cs="Arial"/>
                <w:b/>
              </w:rPr>
            </w:pPr>
            <w:r w:rsidRPr="004A6AE7">
              <w:rPr>
                <w:rFonts w:ascii="Arial" w:hAnsi="Arial" w:cs="Arial"/>
                <w:b/>
              </w:rPr>
              <w:t>x</w:t>
            </w:r>
          </w:p>
        </w:tc>
        <w:tc>
          <w:tcPr>
            <w:tcW w:w="482" w:type="dxa"/>
            <w:vAlign w:val="center"/>
          </w:tcPr>
          <w:p w14:paraId="4EA221A9"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3CF2364C" w14:textId="77777777" w:rsidR="007363E9" w:rsidRPr="004A6AE7" w:rsidRDefault="007363E9" w:rsidP="009E30D9">
            <w:pPr>
              <w:spacing w:after="120"/>
              <w:jc w:val="center"/>
              <w:rPr>
                <w:rFonts w:ascii="Arial" w:hAnsi="Arial" w:cs="Arial"/>
                <w:b/>
              </w:rPr>
            </w:pPr>
          </w:p>
        </w:tc>
        <w:tc>
          <w:tcPr>
            <w:tcW w:w="482" w:type="dxa"/>
            <w:vAlign w:val="center"/>
          </w:tcPr>
          <w:p w14:paraId="3319DCA6" w14:textId="77777777" w:rsidR="007363E9" w:rsidRPr="004A6AE7" w:rsidRDefault="007363E9" w:rsidP="009E30D9">
            <w:pPr>
              <w:spacing w:after="120"/>
              <w:jc w:val="center"/>
              <w:rPr>
                <w:rFonts w:ascii="Arial" w:hAnsi="Arial" w:cs="Arial"/>
                <w:b/>
              </w:rPr>
            </w:pPr>
            <w:r w:rsidRPr="004A6AE7">
              <w:rPr>
                <w:rFonts w:ascii="Arial" w:hAnsi="Arial" w:cs="Arial"/>
                <w:b/>
              </w:rPr>
              <w:t>x</w:t>
            </w:r>
          </w:p>
        </w:tc>
        <w:tc>
          <w:tcPr>
            <w:tcW w:w="482" w:type="dxa"/>
            <w:vAlign w:val="center"/>
          </w:tcPr>
          <w:p w14:paraId="02329A62" w14:textId="77777777" w:rsidR="007363E9" w:rsidRPr="004A6AE7" w:rsidRDefault="007363E9" w:rsidP="009E30D9">
            <w:pPr>
              <w:spacing w:after="120"/>
              <w:jc w:val="center"/>
              <w:rPr>
                <w:rFonts w:ascii="Arial" w:hAnsi="Arial" w:cs="Arial"/>
                <w:b/>
              </w:rPr>
            </w:pPr>
          </w:p>
        </w:tc>
        <w:tc>
          <w:tcPr>
            <w:tcW w:w="482" w:type="dxa"/>
            <w:vAlign w:val="center"/>
          </w:tcPr>
          <w:p w14:paraId="6A595F6A" w14:textId="77777777" w:rsidR="007363E9" w:rsidRPr="004A6AE7" w:rsidRDefault="007363E9" w:rsidP="009E30D9">
            <w:pPr>
              <w:spacing w:after="120"/>
              <w:jc w:val="center"/>
              <w:rPr>
                <w:rFonts w:ascii="Arial" w:hAnsi="Arial" w:cs="Arial"/>
                <w:b/>
              </w:rPr>
            </w:pPr>
            <w:r w:rsidRPr="004A6AE7">
              <w:rPr>
                <w:rFonts w:ascii="Arial" w:hAnsi="Arial" w:cs="Arial"/>
                <w:b/>
              </w:rPr>
              <w:t>x</w:t>
            </w:r>
          </w:p>
        </w:tc>
      </w:tr>
    </w:tbl>
    <w:p w14:paraId="19A9497E" w14:textId="77777777" w:rsidR="007363E9" w:rsidRPr="004A6AE7" w:rsidRDefault="007363E9" w:rsidP="007363E9">
      <w:pPr>
        <w:spacing w:after="120" w:line="240" w:lineRule="auto"/>
        <w:ind w:right="260"/>
        <w:rPr>
          <w:rFonts w:ascii="Arial" w:hAnsi="Arial" w:cs="Arial"/>
          <w:b/>
          <w:iCs/>
        </w:rPr>
      </w:pPr>
    </w:p>
    <w:p w14:paraId="0E753946" w14:textId="77777777" w:rsidR="007363E9" w:rsidRPr="004A6AE7" w:rsidRDefault="007363E9" w:rsidP="007363E9">
      <w:pPr>
        <w:numPr>
          <w:ilvl w:val="0"/>
          <w:numId w:val="1"/>
        </w:numPr>
        <w:spacing w:after="120" w:line="240" w:lineRule="auto"/>
        <w:ind w:left="567" w:right="260" w:hanging="567"/>
        <w:jc w:val="both"/>
        <w:rPr>
          <w:rFonts w:ascii="Arial" w:hAnsi="Arial" w:cs="Arial"/>
          <w:iCs/>
        </w:rPr>
      </w:pPr>
      <w:r w:rsidRPr="004A6AE7">
        <w:rPr>
          <w:rFonts w:ascii="Arial" w:hAnsi="Arial" w:cs="Arial"/>
          <w:b/>
          <w:bCs/>
        </w:rPr>
        <w:t xml:space="preserve">Inclusive module design </w:t>
      </w:r>
    </w:p>
    <w:p w14:paraId="4222FC62" w14:textId="55F695DE" w:rsidR="007363E9" w:rsidRPr="004A6AE7" w:rsidRDefault="007363E9" w:rsidP="007363E9">
      <w:pPr>
        <w:autoSpaceDE w:val="0"/>
        <w:autoSpaceDN w:val="0"/>
        <w:adjustRightInd w:val="0"/>
        <w:spacing w:after="120" w:line="240" w:lineRule="auto"/>
        <w:ind w:left="567" w:right="260"/>
        <w:jc w:val="both"/>
        <w:rPr>
          <w:rFonts w:ascii="Arial" w:hAnsi="Arial" w:cs="Arial"/>
        </w:rPr>
      </w:pPr>
      <w:r w:rsidRPr="004A6AE7">
        <w:rPr>
          <w:rFonts w:ascii="Arial" w:hAnsi="Arial" w:cs="Arial"/>
        </w:rPr>
        <w:t xml:space="preserve">The </w:t>
      </w:r>
      <w:r w:rsidR="005347A7" w:rsidRPr="004A6AE7">
        <w:rPr>
          <w:rFonts w:ascii="Arial" w:hAnsi="Arial" w:cs="Arial"/>
        </w:rPr>
        <w:t>Division</w:t>
      </w:r>
      <w:r w:rsidRPr="004A6AE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53392028" w14:textId="77777777" w:rsidR="007363E9" w:rsidRPr="004A6AE7" w:rsidRDefault="007363E9" w:rsidP="007363E9">
      <w:pPr>
        <w:autoSpaceDE w:val="0"/>
        <w:autoSpaceDN w:val="0"/>
        <w:adjustRightInd w:val="0"/>
        <w:spacing w:after="120" w:line="240" w:lineRule="auto"/>
        <w:ind w:left="567" w:right="260"/>
        <w:jc w:val="both"/>
        <w:rPr>
          <w:rFonts w:ascii="Arial" w:hAnsi="Arial" w:cs="Arial"/>
        </w:rPr>
      </w:pPr>
      <w:r w:rsidRPr="004A6AE7">
        <w:rPr>
          <w:rFonts w:ascii="Arial" w:hAnsi="Arial" w:cs="Arial"/>
        </w:rPr>
        <w:t>The inclusive practices in the guidance (see Annex B Appendix A) have been considered in order to support all students in the following areas:</w:t>
      </w:r>
    </w:p>
    <w:p w14:paraId="51936F3A" w14:textId="77777777" w:rsidR="007363E9" w:rsidRPr="004A6AE7" w:rsidRDefault="007363E9" w:rsidP="007363E9">
      <w:pPr>
        <w:autoSpaceDE w:val="0"/>
        <w:autoSpaceDN w:val="0"/>
        <w:adjustRightInd w:val="0"/>
        <w:spacing w:after="120" w:line="240" w:lineRule="auto"/>
        <w:ind w:left="567" w:right="260"/>
        <w:jc w:val="both"/>
        <w:rPr>
          <w:rFonts w:ascii="Arial" w:hAnsi="Arial" w:cs="Arial"/>
          <w:bCs/>
        </w:rPr>
      </w:pPr>
      <w:r w:rsidRPr="004A6AE7">
        <w:rPr>
          <w:rFonts w:ascii="Arial" w:hAnsi="Arial" w:cs="Arial"/>
        </w:rPr>
        <w:t xml:space="preserve">a) </w:t>
      </w:r>
      <w:r w:rsidRPr="004A6AE7">
        <w:rPr>
          <w:rFonts w:ascii="Arial" w:hAnsi="Arial" w:cs="Arial"/>
          <w:bCs/>
        </w:rPr>
        <w:t>Accessible resources and curriculum</w:t>
      </w:r>
    </w:p>
    <w:p w14:paraId="5ECEBBCD" w14:textId="61397967" w:rsidR="007363E9" w:rsidRPr="004A6AE7" w:rsidRDefault="007363E9" w:rsidP="007363E9">
      <w:pPr>
        <w:tabs>
          <w:tab w:val="left" w:pos="567"/>
        </w:tabs>
        <w:autoSpaceDE w:val="0"/>
        <w:autoSpaceDN w:val="0"/>
        <w:adjustRightInd w:val="0"/>
        <w:spacing w:after="120" w:line="240" w:lineRule="auto"/>
        <w:ind w:left="567" w:right="260"/>
        <w:jc w:val="both"/>
        <w:rPr>
          <w:rFonts w:ascii="Arial" w:hAnsi="Arial" w:cs="Arial"/>
          <w:color w:val="000000"/>
        </w:rPr>
      </w:pPr>
      <w:r w:rsidRPr="004A6AE7">
        <w:rPr>
          <w:rFonts w:ascii="Arial" w:hAnsi="Arial" w:cs="Arial"/>
        </w:rPr>
        <w:t xml:space="preserve">b) </w:t>
      </w:r>
      <w:r w:rsidRPr="004A6AE7">
        <w:rPr>
          <w:rFonts w:ascii="Arial" w:hAnsi="Arial" w:cs="Arial"/>
          <w:bCs/>
        </w:rPr>
        <w:t>Learning, teaching and assessment methods</w:t>
      </w:r>
    </w:p>
    <w:p w14:paraId="3C0794B8" w14:textId="77777777" w:rsidR="007363E9" w:rsidRPr="004A6AE7" w:rsidRDefault="007363E9" w:rsidP="007363E9">
      <w:pPr>
        <w:numPr>
          <w:ilvl w:val="0"/>
          <w:numId w:val="1"/>
        </w:numPr>
        <w:spacing w:after="120" w:line="240" w:lineRule="auto"/>
        <w:ind w:left="567" w:right="260" w:hanging="567"/>
        <w:jc w:val="both"/>
        <w:rPr>
          <w:rFonts w:ascii="Arial" w:hAnsi="Arial" w:cs="Arial"/>
          <w:b/>
        </w:rPr>
      </w:pPr>
      <w:r w:rsidRPr="004A6AE7">
        <w:rPr>
          <w:rFonts w:ascii="Arial" w:hAnsi="Arial" w:cs="Arial"/>
          <w:b/>
        </w:rPr>
        <w:t>Campus(es) or Centre(s) where module will be delivered:</w:t>
      </w:r>
    </w:p>
    <w:p w14:paraId="09E12A3E" w14:textId="3598D2D2" w:rsidR="007363E9" w:rsidRPr="004A6AE7" w:rsidRDefault="00A9158D" w:rsidP="007363E9">
      <w:pPr>
        <w:spacing w:after="120" w:line="240" w:lineRule="auto"/>
        <w:ind w:left="567" w:right="260"/>
        <w:rPr>
          <w:rFonts w:ascii="Arial" w:hAnsi="Arial" w:cs="Arial"/>
          <w:iCs/>
        </w:rPr>
      </w:pPr>
      <w:r w:rsidRPr="004A6AE7">
        <w:rPr>
          <w:rFonts w:ascii="Arial" w:hAnsi="Arial" w:cs="Arial"/>
          <w:iCs/>
        </w:rPr>
        <w:t>Canterbury</w:t>
      </w:r>
    </w:p>
    <w:p w14:paraId="1E1E465F" w14:textId="77777777" w:rsidR="007363E9" w:rsidRPr="004A6AE7" w:rsidRDefault="007363E9" w:rsidP="007363E9">
      <w:pPr>
        <w:numPr>
          <w:ilvl w:val="0"/>
          <w:numId w:val="1"/>
        </w:numPr>
        <w:spacing w:after="120" w:line="240" w:lineRule="auto"/>
        <w:ind w:left="567" w:right="261" w:hanging="567"/>
        <w:jc w:val="both"/>
        <w:rPr>
          <w:rFonts w:ascii="Arial" w:hAnsi="Arial" w:cs="Arial"/>
          <w:b/>
        </w:rPr>
      </w:pPr>
      <w:r w:rsidRPr="004A6AE7">
        <w:rPr>
          <w:rFonts w:ascii="Arial" w:hAnsi="Arial" w:cs="Arial"/>
          <w:b/>
        </w:rPr>
        <w:t xml:space="preserve">Internationalisation </w:t>
      </w:r>
    </w:p>
    <w:p w14:paraId="0A7E66AF" w14:textId="77777777" w:rsidR="007363E9" w:rsidRPr="004A6AE7" w:rsidRDefault="007363E9" w:rsidP="004A6AE7">
      <w:pPr>
        <w:pStyle w:val="ListParagraph"/>
        <w:spacing w:after="0" w:line="240" w:lineRule="auto"/>
        <w:ind w:left="567"/>
        <w:jc w:val="both"/>
        <w:rPr>
          <w:rFonts w:ascii="Arial" w:eastAsia="Times New Roman" w:hAnsi="Arial" w:cs="Arial"/>
        </w:rPr>
      </w:pPr>
      <w:r w:rsidRPr="004A6AE7">
        <w:rPr>
          <w:rFonts w:ascii="Arial" w:eastAsia="Times New Roman" w:hAnsi="Arial" w:cs="Arial"/>
          <w:color w:val="000000"/>
          <w:shd w:val="clear" w:color="auto" w:fill="FFFFFF"/>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4A6AE7">
        <w:rPr>
          <w:rFonts w:ascii="Arial" w:hAnsi="Arial" w:cs="Arial"/>
        </w:rPr>
        <w:t xml:space="preserve"> </w:t>
      </w:r>
    </w:p>
    <w:p w14:paraId="1B45E533" w14:textId="74F34080" w:rsidR="009D52D0" w:rsidRPr="004A6AE7" w:rsidRDefault="009D52D0">
      <w:pPr>
        <w:rPr>
          <w:rFonts w:ascii="Arial" w:hAnsi="Arial" w:cs="Arial"/>
        </w:rPr>
      </w:pPr>
    </w:p>
    <w:p w14:paraId="6376A673" w14:textId="77777777" w:rsidR="00641D6D" w:rsidRPr="004A6AE7" w:rsidRDefault="00641D6D" w:rsidP="009D52D0">
      <w:pPr>
        <w:pBdr>
          <w:bottom w:val="single" w:sz="6" w:space="1" w:color="auto"/>
        </w:pBdr>
        <w:spacing w:after="120" w:line="240" w:lineRule="auto"/>
        <w:ind w:right="543"/>
        <w:rPr>
          <w:rFonts w:ascii="Arial" w:hAnsi="Arial" w:cs="Arial"/>
        </w:rPr>
      </w:pPr>
    </w:p>
    <w:p w14:paraId="59DC6A35" w14:textId="77777777" w:rsidR="00441E76" w:rsidRPr="004A6AE7" w:rsidRDefault="000E7A9D" w:rsidP="009D52D0">
      <w:pPr>
        <w:spacing w:after="120" w:line="240" w:lineRule="auto"/>
        <w:ind w:right="543"/>
        <w:rPr>
          <w:rFonts w:ascii="Arial" w:hAnsi="Arial" w:cs="Arial"/>
          <w:b/>
        </w:rPr>
      </w:pPr>
      <w:r w:rsidRPr="004A6AE7">
        <w:rPr>
          <w:rFonts w:ascii="Arial" w:hAnsi="Arial" w:cs="Arial"/>
          <w:b/>
        </w:rPr>
        <w:t xml:space="preserve">DIVISIONAL </w:t>
      </w:r>
      <w:r w:rsidR="00441E76" w:rsidRPr="004A6AE7">
        <w:rPr>
          <w:rFonts w:ascii="Arial" w:hAnsi="Arial" w:cs="Arial"/>
          <w:b/>
        </w:rPr>
        <w:t>USE ONLY</w:t>
      </w:r>
      <w:r w:rsidR="00C612A8" w:rsidRPr="004A6AE7">
        <w:rPr>
          <w:rFonts w:ascii="Arial" w:hAnsi="Arial" w:cs="Arial"/>
          <w:b/>
        </w:rPr>
        <w:t xml:space="preserve"> </w:t>
      </w:r>
    </w:p>
    <w:p w14:paraId="77E36AB0" w14:textId="77777777" w:rsidR="00D83563" w:rsidRPr="004A6AE7" w:rsidRDefault="00D83563" w:rsidP="009D52D0">
      <w:pPr>
        <w:spacing w:after="120" w:line="240" w:lineRule="auto"/>
        <w:ind w:right="543"/>
        <w:rPr>
          <w:rFonts w:ascii="Arial" w:hAnsi="Arial" w:cs="Arial"/>
          <w:b/>
        </w:rPr>
      </w:pPr>
      <w:r w:rsidRPr="004A6AE7">
        <w:rPr>
          <w:rFonts w:ascii="Arial" w:hAnsi="Arial" w:cs="Arial"/>
          <w:b/>
        </w:rPr>
        <w:t>Revision record – all revisions must be recorded in the grid and full details of the change retained in the appropriate committee records.</w:t>
      </w:r>
    </w:p>
    <w:p w14:paraId="6A80D04E" w14:textId="77777777" w:rsidR="00422B69" w:rsidRPr="004A6AE7"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4A6AE7" w14:paraId="51F5FBFB" w14:textId="77777777" w:rsidTr="00A13526">
        <w:trPr>
          <w:trHeight w:val="317"/>
        </w:trPr>
        <w:tc>
          <w:tcPr>
            <w:tcW w:w="1593" w:type="dxa"/>
          </w:tcPr>
          <w:p w14:paraId="6AC42F9A" w14:textId="77777777" w:rsidR="00422B69" w:rsidRPr="004A6AE7" w:rsidRDefault="00422B69" w:rsidP="009D52D0">
            <w:pPr>
              <w:spacing w:after="120"/>
              <w:ind w:right="543"/>
              <w:rPr>
                <w:rFonts w:ascii="Arial" w:hAnsi="Arial" w:cs="Arial"/>
              </w:rPr>
            </w:pPr>
            <w:r w:rsidRPr="004A6AE7">
              <w:rPr>
                <w:rFonts w:ascii="Arial" w:hAnsi="Arial" w:cs="Arial"/>
              </w:rPr>
              <w:t>Date approved</w:t>
            </w:r>
          </w:p>
        </w:tc>
        <w:tc>
          <w:tcPr>
            <w:tcW w:w="1815" w:type="dxa"/>
          </w:tcPr>
          <w:p w14:paraId="03631D09" w14:textId="77777777" w:rsidR="00422B69" w:rsidRPr="004A6AE7" w:rsidRDefault="00422B69" w:rsidP="009D52D0">
            <w:pPr>
              <w:spacing w:after="120"/>
              <w:ind w:right="543"/>
              <w:rPr>
                <w:rFonts w:ascii="Arial" w:hAnsi="Arial" w:cs="Arial"/>
              </w:rPr>
            </w:pPr>
            <w:r w:rsidRPr="004A6AE7">
              <w:rPr>
                <w:rFonts w:ascii="Arial" w:hAnsi="Arial" w:cs="Arial"/>
              </w:rPr>
              <w:t>Major/minor revision</w:t>
            </w:r>
          </w:p>
        </w:tc>
        <w:tc>
          <w:tcPr>
            <w:tcW w:w="1974" w:type="dxa"/>
          </w:tcPr>
          <w:p w14:paraId="0C5D9FF0" w14:textId="77777777" w:rsidR="00422B69" w:rsidRPr="004A6AE7" w:rsidRDefault="00422B69" w:rsidP="009D52D0">
            <w:pPr>
              <w:spacing w:after="120"/>
              <w:ind w:right="543"/>
              <w:rPr>
                <w:rFonts w:ascii="Arial" w:hAnsi="Arial" w:cs="Arial"/>
              </w:rPr>
            </w:pPr>
            <w:r w:rsidRPr="004A6AE7">
              <w:rPr>
                <w:rFonts w:ascii="Arial" w:hAnsi="Arial" w:cs="Arial"/>
              </w:rPr>
              <w:t>Start date of</w:t>
            </w:r>
            <w:r w:rsidR="00710647" w:rsidRPr="004A6AE7">
              <w:rPr>
                <w:rFonts w:ascii="Arial" w:hAnsi="Arial" w:cs="Arial"/>
              </w:rPr>
              <w:t xml:space="preserve"> delivery of </w:t>
            </w:r>
            <w:r w:rsidRPr="004A6AE7">
              <w:rPr>
                <w:rFonts w:ascii="Arial" w:hAnsi="Arial" w:cs="Arial"/>
              </w:rPr>
              <w:t>revised version</w:t>
            </w:r>
          </w:p>
        </w:tc>
        <w:tc>
          <w:tcPr>
            <w:tcW w:w="2359" w:type="dxa"/>
          </w:tcPr>
          <w:p w14:paraId="7ECD8077" w14:textId="77777777" w:rsidR="00422B69" w:rsidRPr="004A6AE7" w:rsidRDefault="00422B69" w:rsidP="009D52D0">
            <w:pPr>
              <w:spacing w:after="120"/>
              <w:ind w:right="543"/>
              <w:rPr>
                <w:rFonts w:ascii="Arial" w:hAnsi="Arial" w:cs="Arial"/>
              </w:rPr>
            </w:pPr>
            <w:r w:rsidRPr="004A6AE7">
              <w:rPr>
                <w:rFonts w:ascii="Arial" w:hAnsi="Arial" w:cs="Arial"/>
              </w:rPr>
              <w:t>Section revised</w:t>
            </w:r>
          </w:p>
        </w:tc>
        <w:tc>
          <w:tcPr>
            <w:tcW w:w="2941" w:type="dxa"/>
          </w:tcPr>
          <w:p w14:paraId="2CC663F8" w14:textId="77777777" w:rsidR="00422B69" w:rsidRPr="004A6AE7" w:rsidRDefault="00422B69" w:rsidP="009D52D0">
            <w:pPr>
              <w:spacing w:after="120"/>
              <w:ind w:right="543"/>
              <w:rPr>
                <w:rFonts w:ascii="Arial" w:hAnsi="Arial" w:cs="Arial"/>
              </w:rPr>
            </w:pPr>
            <w:r w:rsidRPr="004A6AE7">
              <w:rPr>
                <w:rFonts w:ascii="Arial" w:hAnsi="Arial" w:cs="Arial"/>
              </w:rPr>
              <w:t>Impacts PLOs</w:t>
            </w:r>
            <w:r w:rsidR="00694309" w:rsidRPr="004A6AE7">
              <w:rPr>
                <w:rFonts w:ascii="Arial" w:hAnsi="Arial" w:cs="Arial"/>
              </w:rPr>
              <w:t xml:space="preserve"> (</w:t>
            </w:r>
            <w:r w:rsidR="001A425B" w:rsidRPr="004A6AE7">
              <w:rPr>
                <w:rFonts w:ascii="Arial" w:hAnsi="Arial" w:cs="Arial"/>
              </w:rPr>
              <w:t>Q6&amp;7 cover sheet)</w:t>
            </w:r>
          </w:p>
        </w:tc>
      </w:tr>
      <w:tr w:rsidR="00302082" w:rsidRPr="004A6AE7" w14:paraId="16083BC0" w14:textId="77777777" w:rsidTr="00A13526">
        <w:trPr>
          <w:trHeight w:val="305"/>
        </w:trPr>
        <w:tc>
          <w:tcPr>
            <w:tcW w:w="1593" w:type="dxa"/>
          </w:tcPr>
          <w:p w14:paraId="64D0B2AF" w14:textId="77777777" w:rsidR="00422B69" w:rsidRPr="004A6AE7" w:rsidRDefault="00422B69" w:rsidP="009D52D0">
            <w:pPr>
              <w:spacing w:after="120"/>
              <w:ind w:right="543"/>
              <w:rPr>
                <w:rFonts w:ascii="Arial" w:hAnsi="Arial" w:cs="Arial"/>
              </w:rPr>
            </w:pPr>
          </w:p>
        </w:tc>
        <w:tc>
          <w:tcPr>
            <w:tcW w:w="1815" w:type="dxa"/>
          </w:tcPr>
          <w:p w14:paraId="3563CFFF" w14:textId="7CA38017" w:rsidR="00422B69" w:rsidRPr="004A6AE7" w:rsidRDefault="005347A7" w:rsidP="009D52D0">
            <w:pPr>
              <w:spacing w:after="120"/>
              <w:ind w:right="543"/>
              <w:rPr>
                <w:rFonts w:ascii="Arial" w:hAnsi="Arial" w:cs="Arial"/>
              </w:rPr>
            </w:pPr>
            <w:r w:rsidRPr="004A6AE7">
              <w:rPr>
                <w:rFonts w:ascii="Arial" w:hAnsi="Arial" w:cs="Arial"/>
              </w:rPr>
              <w:t>Minor</w:t>
            </w:r>
          </w:p>
        </w:tc>
        <w:tc>
          <w:tcPr>
            <w:tcW w:w="1974" w:type="dxa"/>
          </w:tcPr>
          <w:p w14:paraId="512F3D1B" w14:textId="71CEE747" w:rsidR="00422B69" w:rsidRPr="004A6AE7" w:rsidRDefault="005347A7" w:rsidP="009D52D0">
            <w:pPr>
              <w:spacing w:after="120"/>
              <w:ind w:right="543"/>
              <w:rPr>
                <w:rFonts w:ascii="Arial" w:hAnsi="Arial" w:cs="Arial"/>
              </w:rPr>
            </w:pPr>
            <w:r w:rsidRPr="004A6AE7">
              <w:rPr>
                <w:rFonts w:ascii="Arial" w:hAnsi="Arial" w:cs="Arial"/>
              </w:rPr>
              <w:t>September 2021</w:t>
            </w:r>
          </w:p>
        </w:tc>
        <w:tc>
          <w:tcPr>
            <w:tcW w:w="2359" w:type="dxa"/>
          </w:tcPr>
          <w:p w14:paraId="1C481BFD" w14:textId="298B925E" w:rsidR="00422B69" w:rsidRPr="004A6AE7" w:rsidRDefault="005347A7" w:rsidP="009D52D0">
            <w:pPr>
              <w:spacing w:after="120"/>
              <w:ind w:right="543"/>
              <w:rPr>
                <w:rFonts w:ascii="Arial" w:hAnsi="Arial" w:cs="Arial"/>
              </w:rPr>
            </w:pPr>
            <w:r w:rsidRPr="004A6AE7">
              <w:rPr>
                <w:rFonts w:ascii="Arial" w:hAnsi="Arial" w:cs="Arial"/>
              </w:rPr>
              <w:t>6, 7, 16</w:t>
            </w:r>
          </w:p>
        </w:tc>
        <w:tc>
          <w:tcPr>
            <w:tcW w:w="2941" w:type="dxa"/>
          </w:tcPr>
          <w:p w14:paraId="156670F6" w14:textId="0A9BB32C" w:rsidR="00422B69" w:rsidRPr="004A6AE7" w:rsidRDefault="005347A7" w:rsidP="009D52D0">
            <w:pPr>
              <w:spacing w:after="120"/>
              <w:ind w:right="543"/>
              <w:rPr>
                <w:rFonts w:ascii="Arial" w:hAnsi="Arial" w:cs="Arial"/>
              </w:rPr>
            </w:pPr>
            <w:r w:rsidRPr="004A6AE7">
              <w:rPr>
                <w:rFonts w:ascii="Arial" w:hAnsi="Arial" w:cs="Arial"/>
              </w:rPr>
              <w:t>No</w:t>
            </w:r>
          </w:p>
        </w:tc>
      </w:tr>
      <w:tr w:rsidR="00302082" w:rsidRPr="004A6AE7" w14:paraId="2605D2FD" w14:textId="77777777" w:rsidTr="00A13526">
        <w:trPr>
          <w:trHeight w:val="305"/>
        </w:trPr>
        <w:tc>
          <w:tcPr>
            <w:tcW w:w="1593" w:type="dxa"/>
          </w:tcPr>
          <w:p w14:paraId="54E8F8EF" w14:textId="3F40D360" w:rsidR="00422B69" w:rsidRPr="004A6AE7" w:rsidRDefault="00B91EE0" w:rsidP="009D52D0">
            <w:pPr>
              <w:spacing w:after="120"/>
              <w:ind w:right="543"/>
              <w:rPr>
                <w:rFonts w:ascii="Arial" w:hAnsi="Arial" w:cs="Arial"/>
              </w:rPr>
            </w:pPr>
            <w:r w:rsidRPr="004A6AE7">
              <w:rPr>
                <w:rFonts w:ascii="Arial" w:hAnsi="Arial" w:cs="Arial"/>
              </w:rPr>
              <w:t>19/11/2021</w:t>
            </w:r>
          </w:p>
        </w:tc>
        <w:tc>
          <w:tcPr>
            <w:tcW w:w="1815" w:type="dxa"/>
          </w:tcPr>
          <w:p w14:paraId="08A2CDE8" w14:textId="780CD0E4" w:rsidR="00422B69" w:rsidRPr="004A6AE7" w:rsidRDefault="00B91EE0" w:rsidP="009D52D0">
            <w:pPr>
              <w:spacing w:after="120"/>
              <w:ind w:right="543"/>
              <w:rPr>
                <w:rFonts w:ascii="Arial" w:hAnsi="Arial" w:cs="Arial"/>
              </w:rPr>
            </w:pPr>
            <w:r w:rsidRPr="004A6AE7">
              <w:rPr>
                <w:rFonts w:ascii="Arial" w:hAnsi="Arial" w:cs="Arial"/>
              </w:rPr>
              <w:t>Minor</w:t>
            </w:r>
          </w:p>
        </w:tc>
        <w:tc>
          <w:tcPr>
            <w:tcW w:w="1974" w:type="dxa"/>
          </w:tcPr>
          <w:p w14:paraId="68C1F207" w14:textId="61A427BD" w:rsidR="00422B69" w:rsidRPr="004A6AE7" w:rsidRDefault="00B91EE0" w:rsidP="009D52D0">
            <w:pPr>
              <w:spacing w:after="120"/>
              <w:ind w:right="543"/>
              <w:rPr>
                <w:rFonts w:ascii="Arial" w:hAnsi="Arial" w:cs="Arial"/>
              </w:rPr>
            </w:pPr>
            <w:r w:rsidRPr="004A6AE7">
              <w:rPr>
                <w:rFonts w:ascii="Arial" w:hAnsi="Arial" w:cs="Arial"/>
              </w:rPr>
              <w:t>September 2022</w:t>
            </w:r>
          </w:p>
        </w:tc>
        <w:tc>
          <w:tcPr>
            <w:tcW w:w="2359" w:type="dxa"/>
          </w:tcPr>
          <w:p w14:paraId="736EF1F2" w14:textId="709AC0C4" w:rsidR="00422B69" w:rsidRPr="004A6AE7" w:rsidRDefault="00B91EE0" w:rsidP="009D52D0">
            <w:pPr>
              <w:spacing w:after="120"/>
              <w:ind w:right="543"/>
              <w:rPr>
                <w:rFonts w:ascii="Arial" w:hAnsi="Arial" w:cs="Arial"/>
              </w:rPr>
            </w:pPr>
            <w:r w:rsidRPr="004A6AE7">
              <w:rPr>
                <w:rFonts w:ascii="Arial" w:hAnsi="Arial" w:cs="Arial"/>
              </w:rPr>
              <w:t>6, 7, 10, 11, 14</w:t>
            </w:r>
          </w:p>
        </w:tc>
        <w:tc>
          <w:tcPr>
            <w:tcW w:w="2941" w:type="dxa"/>
          </w:tcPr>
          <w:p w14:paraId="0244D757" w14:textId="096759E2" w:rsidR="00422B69" w:rsidRPr="004A6AE7" w:rsidRDefault="00B91EE0" w:rsidP="009D52D0">
            <w:pPr>
              <w:spacing w:after="120"/>
              <w:ind w:right="543"/>
              <w:rPr>
                <w:rFonts w:ascii="Arial" w:hAnsi="Arial" w:cs="Arial"/>
              </w:rPr>
            </w:pPr>
            <w:r w:rsidRPr="004A6AE7">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442F" w14:textId="77777777" w:rsidR="00FC3ED3" w:rsidRDefault="00FC3ED3" w:rsidP="009A2D37">
      <w:pPr>
        <w:spacing w:after="0" w:line="240" w:lineRule="auto"/>
      </w:pPr>
      <w:r>
        <w:separator/>
      </w:r>
    </w:p>
  </w:endnote>
  <w:endnote w:type="continuationSeparator" w:id="0">
    <w:p w14:paraId="3ACDEC03" w14:textId="77777777" w:rsidR="00FC3ED3" w:rsidRDefault="00FC3ED3" w:rsidP="009A2D37">
      <w:pPr>
        <w:spacing w:after="0" w:line="240" w:lineRule="auto"/>
      </w:pPr>
      <w:r>
        <w:continuationSeparator/>
      </w:r>
    </w:p>
  </w:endnote>
  <w:endnote w:type="continuationNotice" w:id="1">
    <w:p w14:paraId="2BAB0D00" w14:textId="77777777" w:rsidR="00FC3ED3" w:rsidRDefault="00FC3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77777777" w:rsidR="008B2543" w:rsidRDefault="0019787E" w:rsidP="009A2D37">
        <w:pPr>
          <w:pStyle w:val="Footer"/>
          <w:jc w:val="center"/>
        </w:pPr>
        <w:r>
          <w:fldChar w:fldCharType="begin"/>
        </w:r>
        <w:r>
          <w:instrText xml:space="preserve"> PAGE   \* MERGEFORMAT </w:instrText>
        </w:r>
        <w:r>
          <w:fldChar w:fldCharType="separate"/>
        </w:r>
        <w:r w:rsidR="00A61FD6">
          <w:rPr>
            <w:noProof/>
          </w:rPr>
          <w:t>13</w:t>
        </w:r>
        <w:r>
          <w:rPr>
            <w:noProof/>
          </w:rPr>
          <w:fldChar w:fldCharType="end"/>
        </w:r>
      </w:p>
    </w:sdtContent>
  </w:sdt>
  <w:p w14:paraId="1149F4E1" w14:textId="38712F6E" w:rsidR="008B2543" w:rsidRPr="007B7724" w:rsidRDefault="00B91EE0"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77777777" w:rsidR="00EB41D1" w:rsidRDefault="00EB41D1" w:rsidP="00EB41D1">
        <w:pPr>
          <w:pStyle w:val="Footer"/>
          <w:jc w:val="center"/>
        </w:pPr>
        <w:r>
          <w:fldChar w:fldCharType="begin"/>
        </w:r>
        <w:r>
          <w:instrText xml:space="preserve"> PAGE   \* MERGEFORMAT </w:instrText>
        </w:r>
        <w:r>
          <w:fldChar w:fldCharType="separate"/>
        </w:r>
        <w:r w:rsidR="00A61FD6">
          <w:rPr>
            <w:noProof/>
          </w:rPr>
          <w:t>1</w:t>
        </w:r>
        <w:r>
          <w:rPr>
            <w:noProof/>
          </w:rPr>
          <w:fldChar w:fldCharType="end"/>
        </w:r>
      </w:p>
    </w:sdtContent>
  </w:sdt>
  <w:p w14:paraId="1A289685" w14:textId="7E084DB1" w:rsidR="00F17B94" w:rsidRDefault="00B91EE0" w:rsidP="000E7A9D">
    <w:pPr>
      <w:pStyle w:val="Footer"/>
      <w:spacing w:after="120"/>
      <w:ind w:right="-330"/>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6CBA" w14:textId="77777777" w:rsidR="00FC3ED3" w:rsidRDefault="00FC3ED3" w:rsidP="009A2D37">
      <w:pPr>
        <w:spacing w:after="0" w:line="240" w:lineRule="auto"/>
      </w:pPr>
      <w:r>
        <w:separator/>
      </w:r>
    </w:p>
  </w:footnote>
  <w:footnote w:type="continuationSeparator" w:id="0">
    <w:p w14:paraId="24E80D53" w14:textId="77777777" w:rsidR="00FC3ED3" w:rsidRDefault="00FC3ED3" w:rsidP="009A2D37">
      <w:pPr>
        <w:spacing w:after="0" w:line="240" w:lineRule="auto"/>
      </w:pPr>
      <w:r>
        <w:continuationSeparator/>
      </w:r>
    </w:p>
  </w:footnote>
  <w:footnote w:type="continuationNotice" w:id="1">
    <w:p w14:paraId="2E3B130A" w14:textId="77777777" w:rsidR="00FC3ED3" w:rsidRDefault="00FC3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1146BE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994A88"/>
    <w:multiLevelType w:val="hybridMultilevel"/>
    <w:tmpl w:val="F9E690D4"/>
    <w:lvl w:ilvl="0" w:tplc="CE22635E">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934F25"/>
    <w:multiLevelType w:val="hybridMultilevel"/>
    <w:tmpl w:val="E826A5E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3317B56"/>
    <w:multiLevelType w:val="hybridMultilevel"/>
    <w:tmpl w:val="EAB60B24"/>
    <w:lvl w:ilvl="0" w:tplc="27646F36">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02DE6"/>
    <w:multiLevelType w:val="hybridMultilevel"/>
    <w:tmpl w:val="26F00F7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33B3B80"/>
    <w:multiLevelType w:val="hybridMultilevel"/>
    <w:tmpl w:val="A8F09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5444654"/>
    <w:multiLevelType w:val="hybridMultilevel"/>
    <w:tmpl w:val="885CC7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3"/>
  </w:num>
  <w:num w:numId="6">
    <w:abstractNumId w:val="11"/>
  </w:num>
  <w:num w:numId="7">
    <w:abstractNumId w:val="14"/>
  </w:num>
  <w:num w:numId="8">
    <w:abstractNumId w:val="12"/>
  </w:num>
  <w:num w:numId="9">
    <w:abstractNumId w:val="5"/>
  </w:num>
  <w:num w:numId="10">
    <w:abstractNumId w:val="9"/>
  </w:num>
  <w:num w:numId="11">
    <w:abstractNumId w:val="2"/>
  </w:num>
  <w:num w:numId="12">
    <w:abstractNumId w:val="7"/>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370A6"/>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E92"/>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64B2"/>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634F0"/>
    <w:rsid w:val="00471C6C"/>
    <w:rsid w:val="00472023"/>
    <w:rsid w:val="00474424"/>
    <w:rsid w:val="00486993"/>
    <w:rsid w:val="00492DA4"/>
    <w:rsid w:val="0049343B"/>
    <w:rsid w:val="00496AA3"/>
    <w:rsid w:val="00497C98"/>
    <w:rsid w:val="004A39D7"/>
    <w:rsid w:val="004A55FA"/>
    <w:rsid w:val="004A6AE7"/>
    <w:rsid w:val="004B5D03"/>
    <w:rsid w:val="004C1EC4"/>
    <w:rsid w:val="004D035C"/>
    <w:rsid w:val="004F3C18"/>
    <w:rsid w:val="004F4328"/>
    <w:rsid w:val="005005E4"/>
    <w:rsid w:val="00513689"/>
    <w:rsid w:val="0051375A"/>
    <w:rsid w:val="00521097"/>
    <w:rsid w:val="0053059E"/>
    <w:rsid w:val="00532F6F"/>
    <w:rsid w:val="00533663"/>
    <w:rsid w:val="005347A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92A"/>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63E9"/>
    <w:rsid w:val="0073792C"/>
    <w:rsid w:val="00754069"/>
    <w:rsid w:val="00765ED0"/>
    <w:rsid w:val="007667DF"/>
    <w:rsid w:val="0077080B"/>
    <w:rsid w:val="00776EB8"/>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18DC"/>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158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1EE0"/>
    <w:rsid w:val="00B927AE"/>
    <w:rsid w:val="00B93721"/>
    <w:rsid w:val="00B937B1"/>
    <w:rsid w:val="00BA453C"/>
    <w:rsid w:val="00BA4E02"/>
    <w:rsid w:val="00BB2045"/>
    <w:rsid w:val="00BB2A6D"/>
    <w:rsid w:val="00BB4189"/>
    <w:rsid w:val="00BC19F7"/>
    <w:rsid w:val="00BC41ED"/>
    <w:rsid w:val="00BC7DD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6A5"/>
    <w:rsid w:val="00CD7F07"/>
    <w:rsid w:val="00CE04F3"/>
    <w:rsid w:val="00CE12D8"/>
    <w:rsid w:val="00CE4574"/>
    <w:rsid w:val="00CE70E6"/>
    <w:rsid w:val="00CF0BCA"/>
    <w:rsid w:val="00CF2E1E"/>
    <w:rsid w:val="00D02E99"/>
    <w:rsid w:val="00D13357"/>
    <w:rsid w:val="00D13A13"/>
    <w:rsid w:val="00D176B9"/>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ED3"/>
    <w:rsid w:val="00FC7FF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1370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 w:type="character" w:customStyle="1" w:styleId="Heading3Char">
    <w:name w:val="Heading 3 Char"/>
    <w:basedOn w:val="DefaultParagraphFont"/>
    <w:link w:val="Heading3"/>
    <w:uiPriority w:val="9"/>
    <w:semiHidden/>
    <w:rsid w:val="001370A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3395785">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19646144">
      <w:bodyDiv w:val="1"/>
      <w:marLeft w:val="0"/>
      <w:marRight w:val="0"/>
      <w:marTop w:val="0"/>
      <w:marBottom w:val="0"/>
      <w:divBdr>
        <w:top w:val="none" w:sz="0" w:space="0" w:color="auto"/>
        <w:left w:val="none" w:sz="0" w:space="0" w:color="auto"/>
        <w:bottom w:val="none" w:sz="0" w:space="0" w:color="auto"/>
        <w:right w:val="none" w:sz="0" w:space="0" w:color="auto"/>
      </w:divBdr>
      <w:divsChild>
        <w:div w:id="84629047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8182263">
      <w:bodyDiv w:val="1"/>
      <w:marLeft w:val="0"/>
      <w:marRight w:val="0"/>
      <w:marTop w:val="0"/>
      <w:marBottom w:val="0"/>
      <w:divBdr>
        <w:top w:val="none" w:sz="0" w:space="0" w:color="auto"/>
        <w:left w:val="none" w:sz="0" w:space="0" w:color="auto"/>
        <w:bottom w:val="none" w:sz="0" w:space="0" w:color="auto"/>
        <w:right w:val="none" w:sz="0" w:space="0" w:color="auto"/>
      </w:divBdr>
    </w:div>
    <w:div w:id="1452020335">
      <w:bodyDiv w:val="1"/>
      <w:marLeft w:val="0"/>
      <w:marRight w:val="0"/>
      <w:marTop w:val="0"/>
      <w:marBottom w:val="0"/>
      <w:divBdr>
        <w:top w:val="none" w:sz="0" w:space="0" w:color="auto"/>
        <w:left w:val="none" w:sz="0" w:space="0" w:color="auto"/>
        <w:bottom w:val="none" w:sz="0" w:space="0" w:color="auto"/>
        <w:right w:val="none" w:sz="0" w:space="0" w:color="auto"/>
      </w:divBdr>
    </w:div>
    <w:div w:id="1620334419">
      <w:bodyDiv w:val="1"/>
      <w:marLeft w:val="0"/>
      <w:marRight w:val="0"/>
      <w:marTop w:val="0"/>
      <w:marBottom w:val="0"/>
      <w:divBdr>
        <w:top w:val="none" w:sz="0" w:space="0" w:color="auto"/>
        <w:left w:val="none" w:sz="0" w:space="0" w:color="auto"/>
        <w:bottom w:val="none" w:sz="0" w:space="0" w:color="auto"/>
        <w:right w:val="none" w:sz="0" w:space="0" w:color="auto"/>
      </w:divBdr>
      <w:divsChild>
        <w:div w:id="134763604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A76A31F-F44C-4844-93A8-7549BC3AA30B}">
  <ds:schemaRefs>
    <ds:schemaRef ds:uri="http://schemas.openxmlformats.org/officeDocument/2006/bibliography"/>
  </ds:schemaRefs>
</ds:datastoreItem>
</file>

<file path=customXml/itemProps2.xml><?xml version="1.0" encoding="utf-8"?>
<ds:datastoreItem xmlns:ds="http://schemas.openxmlformats.org/officeDocument/2006/customXml" ds:itemID="{90E95325-08DB-47B5-9437-44B43E42CED6}"/>
</file>

<file path=customXml/itemProps3.xml><?xml version="1.0" encoding="utf-8"?>
<ds:datastoreItem xmlns:ds="http://schemas.openxmlformats.org/officeDocument/2006/customXml" ds:itemID="{BC56194B-0172-4812-8237-666AAB3D5A29}"/>
</file>

<file path=customXml/itemProps4.xml><?xml version="1.0" encoding="utf-8"?>
<ds:datastoreItem xmlns:ds="http://schemas.openxmlformats.org/officeDocument/2006/customXml" ds:itemID="{C928C61A-9079-4DDD-B272-0ED0E71E7449}"/>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2022-02-18T10:39:00Z</dcterms:created>
  <dcterms:modified xsi:type="dcterms:W3CDTF">2022-03-02T15:26:00Z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