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E0515" w14:textId="77777777" w:rsidR="00952075" w:rsidRPr="00302082" w:rsidRDefault="00952075" w:rsidP="0095207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AF5C54F" w14:textId="6B34CD37" w:rsidR="00952075" w:rsidRPr="00F72BE7" w:rsidRDefault="00952075" w:rsidP="00952075">
      <w:pPr>
        <w:spacing w:after="120" w:line="240" w:lineRule="auto"/>
        <w:ind w:left="567" w:right="260"/>
        <w:jc w:val="both"/>
        <w:rPr>
          <w:rFonts w:ascii="Arial" w:hAnsi="Arial" w:cs="Arial"/>
        </w:rPr>
      </w:pPr>
      <w:r>
        <w:rPr>
          <w:rFonts w:ascii="Arial" w:hAnsi="Arial" w:cs="Arial"/>
        </w:rPr>
        <w:t>BUSN9340 (CB934)</w:t>
      </w:r>
      <w:r w:rsidR="0073720F">
        <w:rPr>
          <w:rFonts w:ascii="Arial" w:hAnsi="Arial" w:cs="Arial"/>
        </w:rPr>
        <w:t>:</w:t>
      </w:r>
      <w:r>
        <w:rPr>
          <w:rFonts w:ascii="Arial" w:hAnsi="Arial" w:cs="Arial"/>
        </w:rPr>
        <w:t xml:space="preserve"> </w:t>
      </w:r>
      <w:r w:rsidRPr="00952075">
        <w:rPr>
          <w:rFonts w:ascii="Arial" w:hAnsi="Arial" w:cs="Arial"/>
        </w:rPr>
        <w:t>Global Strateg</w:t>
      </w:r>
      <w:r w:rsidR="008A6E2F">
        <w:rPr>
          <w:rFonts w:ascii="Arial" w:hAnsi="Arial" w:cs="Arial"/>
        </w:rPr>
        <w:t>y</w:t>
      </w:r>
    </w:p>
    <w:p w14:paraId="119F108A" w14:textId="170674E9" w:rsidR="00952075" w:rsidRPr="00302082" w:rsidRDefault="0073720F" w:rsidP="0095207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52075" w:rsidRPr="00302082">
        <w:rPr>
          <w:rFonts w:ascii="Arial" w:hAnsi="Arial" w:cs="Arial"/>
          <w:b/>
        </w:rPr>
        <w:t xml:space="preserve"> or partner institution which will be responsible for management of the module</w:t>
      </w:r>
    </w:p>
    <w:p w14:paraId="1E4A3163" w14:textId="3DB5A6C9" w:rsidR="00952075" w:rsidRPr="00CB34E8" w:rsidRDefault="00952075" w:rsidP="00952075">
      <w:pPr>
        <w:spacing w:after="120" w:line="240" w:lineRule="auto"/>
        <w:ind w:left="567" w:right="260"/>
        <w:rPr>
          <w:rFonts w:ascii="Arial" w:hAnsi="Arial" w:cs="Arial"/>
          <w:iCs/>
        </w:rPr>
      </w:pPr>
      <w:r w:rsidRPr="00CB34E8">
        <w:rPr>
          <w:rFonts w:ascii="Arial" w:hAnsi="Arial" w:cs="Arial"/>
          <w:iCs/>
        </w:rPr>
        <w:t xml:space="preserve">Kent Business </w:t>
      </w:r>
      <w:r w:rsidR="007E6254">
        <w:rPr>
          <w:rFonts w:ascii="Arial" w:hAnsi="Arial" w:cs="Arial"/>
          <w:iCs/>
        </w:rPr>
        <w:t>School</w:t>
      </w:r>
    </w:p>
    <w:p w14:paraId="1F555FBC" w14:textId="77777777" w:rsidR="00952075" w:rsidRPr="00302082" w:rsidRDefault="00952075" w:rsidP="0095207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9466EB0" w14:textId="77777777" w:rsidR="00952075" w:rsidRPr="00CB34E8" w:rsidRDefault="00952075" w:rsidP="00952075">
      <w:pPr>
        <w:spacing w:after="120" w:line="240" w:lineRule="auto"/>
        <w:ind w:left="567" w:right="260"/>
        <w:rPr>
          <w:rFonts w:ascii="Arial" w:hAnsi="Arial" w:cs="Arial"/>
          <w:iCs/>
        </w:rPr>
      </w:pPr>
      <w:r>
        <w:rPr>
          <w:rFonts w:ascii="Arial" w:hAnsi="Arial" w:cs="Arial"/>
        </w:rPr>
        <w:t>Level 7</w:t>
      </w:r>
    </w:p>
    <w:p w14:paraId="0E11230B" w14:textId="77777777" w:rsidR="00952075" w:rsidRPr="00302082" w:rsidRDefault="00952075" w:rsidP="0095207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27A0CF3" w14:textId="77777777" w:rsidR="00952075" w:rsidRPr="00CB34E8" w:rsidRDefault="00952075" w:rsidP="00952075">
      <w:pPr>
        <w:spacing w:after="120" w:line="240" w:lineRule="auto"/>
        <w:ind w:left="567" w:right="260"/>
        <w:rPr>
          <w:rFonts w:ascii="Arial" w:hAnsi="Arial" w:cs="Arial"/>
        </w:rPr>
      </w:pPr>
      <w:r>
        <w:rPr>
          <w:rFonts w:ascii="Arial" w:hAnsi="Arial" w:cs="Arial"/>
        </w:rPr>
        <w:t>15 credits (7.5</w:t>
      </w:r>
      <w:r w:rsidRPr="00CB34E8">
        <w:rPr>
          <w:rFonts w:ascii="Arial" w:hAnsi="Arial" w:cs="Arial"/>
        </w:rPr>
        <w:t xml:space="preserve"> ECTS)</w:t>
      </w:r>
    </w:p>
    <w:p w14:paraId="5F4FA9B5" w14:textId="77777777" w:rsidR="00952075" w:rsidRPr="00302082" w:rsidRDefault="00952075" w:rsidP="0095207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E2E6005" w14:textId="77777777" w:rsidR="00952075" w:rsidRDefault="00952075" w:rsidP="00952075">
      <w:pPr>
        <w:pStyle w:val="ListParagraph"/>
        <w:spacing w:after="0"/>
        <w:ind w:left="567"/>
        <w:rPr>
          <w:rFonts w:ascii="Arial" w:hAnsi="Arial" w:cs="Arial"/>
        </w:rPr>
      </w:pPr>
      <w:r>
        <w:rPr>
          <w:rFonts w:ascii="Arial" w:hAnsi="Arial" w:cs="Arial"/>
        </w:rPr>
        <w:t>Spring</w:t>
      </w:r>
    </w:p>
    <w:p w14:paraId="24265C6F" w14:textId="77777777" w:rsidR="00952075" w:rsidRPr="00AB1C10" w:rsidRDefault="00952075" w:rsidP="00952075">
      <w:pPr>
        <w:pStyle w:val="ListParagraph"/>
        <w:spacing w:after="0"/>
        <w:ind w:left="567"/>
        <w:rPr>
          <w:rFonts w:ascii="Arial" w:hAnsi="Arial" w:cs="Arial"/>
        </w:rPr>
      </w:pPr>
    </w:p>
    <w:p w14:paraId="6EB4E623" w14:textId="77777777" w:rsidR="00952075" w:rsidRDefault="00952075" w:rsidP="0095207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CEDC86C" w14:textId="77777777" w:rsidR="00952075" w:rsidRPr="008A3860" w:rsidRDefault="00952075" w:rsidP="00952075">
      <w:pPr>
        <w:spacing w:after="120" w:line="240" w:lineRule="auto"/>
        <w:ind w:right="260" w:firstLine="567"/>
        <w:rPr>
          <w:rFonts w:ascii="Arial" w:hAnsi="Arial" w:cs="Arial"/>
          <w:iCs/>
        </w:rPr>
      </w:pPr>
      <w:r>
        <w:rPr>
          <w:rFonts w:ascii="Arial" w:hAnsi="Arial" w:cs="Arial"/>
          <w:iCs/>
        </w:rPr>
        <w:t>None</w:t>
      </w:r>
    </w:p>
    <w:p w14:paraId="392EACE1" w14:textId="6FD798D2" w:rsidR="00952075" w:rsidRDefault="00952075" w:rsidP="0095207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3720F">
        <w:rPr>
          <w:rFonts w:ascii="Arial" w:hAnsi="Arial" w:cs="Arial"/>
          <w:b/>
        </w:rPr>
        <w:t>course</w:t>
      </w:r>
      <w:r w:rsidRPr="00302082">
        <w:rPr>
          <w:rFonts w:ascii="Arial" w:hAnsi="Arial" w:cs="Arial"/>
          <w:b/>
        </w:rPr>
        <w:t>s of study to which the module contributes</w:t>
      </w:r>
    </w:p>
    <w:p w14:paraId="4EAAFED1" w14:textId="74F501C8" w:rsidR="00952075" w:rsidRDefault="00952075" w:rsidP="00952075">
      <w:pPr>
        <w:pStyle w:val="ListParagraph"/>
        <w:spacing w:after="120" w:line="240" w:lineRule="auto"/>
        <w:ind w:left="567" w:right="260"/>
        <w:rPr>
          <w:rFonts w:ascii="Arial" w:hAnsi="Arial" w:cs="Arial"/>
          <w:iCs/>
        </w:rPr>
      </w:pPr>
      <w:r w:rsidRPr="0094008B">
        <w:rPr>
          <w:rFonts w:ascii="Arial" w:hAnsi="Arial" w:cs="Arial"/>
          <w:iCs/>
        </w:rPr>
        <w:t xml:space="preserve">MSc </w:t>
      </w:r>
      <w:r>
        <w:rPr>
          <w:rFonts w:ascii="Arial" w:hAnsi="Arial" w:cs="Arial"/>
          <w:iCs/>
        </w:rPr>
        <w:t xml:space="preserve">International Business and </w:t>
      </w:r>
      <w:r w:rsidRPr="0094008B">
        <w:rPr>
          <w:rFonts w:ascii="Arial" w:hAnsi="Arial" w:cs="Arial"/>
          <w:iCs/>
        </w:rPr>
        <w:t>Management</w:t>
      </w:r>
      <w:r>
        <w:rPr>
          <w:rFonts w:ascii="Arial" w:hAnsi="Arial" w:cs="Arial"/>
          <w:iCs/>
        </w:rPr>
        <w:t xml:space="preserve">; MSc Finance (Finance and Management); MEng </w:t>
      </w:r>
      <w:r w:rsidR="0073720F">
        <w:rPr>
          <w:rFonts w:ascii="Arial" w:hAnsi="Arial" w:cs="Arial"/>
          <w:iCs/>
        </w:rPr>
        <w:t>course</w:t>
      </w:r>
      <w:r>
        <w:rPr>
          <w:rFonts w:ascii="Arial" w:hAnsi="Arial" w:cs="Arial"/>
          <w:iCs/>
        </w:rPr>
        <w:t>s</w:t>
      </w:r>
    </w:p>
    <w:p w14:paraId="10FE71EB" w14:textId="77777777" w:rsidR="00952075" w:rsidRDefault="00952075" w:rsidP="0095207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C64FD9F" w14:textId="3DC9DD42" w:rsidR="00952075" w:rsidRPr="003A0F83" w:rsidRDefault="00952075" w:rsidP="00952075">
      <w:pPr>
        <w:spacing w:after="0" w:line="240" w:lineRule="auto"/>
        <w:ind w:left="567" w:right="260"/>
        <w:rPr>
          <w:rFonts w:ascii="Arial" w:hAnsi="Arial" w:cs="Arial"/>
        </w:rPr>
      </w:pPr>
      <w:r>
        <w:rPr>
          <w:rFonts w:ascii="Arial" w:hAnsi="Arial" w:cs="Arial"/>
        </w:rPr>
        <w:t xml:space="preserve">8.1 </w:t>
      </w:r>
      <w:r w:rsidR="004A7951">
        <w:rPr>
          <w:rFonts w:ascii="Arial" w:hAnsi="Arial" w:cs="Arial"/>
        </w:rPr>
        <w:t>Critically c</w:t>
      </w:r>
      <w:r w:rsidRPr="003A0F83">
        <w:rPr>
          <w:rFonts w:ascii="Arial" w:hAnsi="Arial" w:cs="Arial"/>
        </w:rPr>
        <w:t>ompare and contrast the main conce</w:t>
      </w:r>
      <w:r>
        <w:rPr>
          <w:rFonts w:ascii="Arial" w:hAnsi="Arial" w:cs="Arial"/>
        </w:rPr>
        <w:t>ptual strategy frameworks.</w:t>
      </w:r>
    </w:p>
    <w:p w14:paraId="1962678C" w14:textId="317E4617" w:rsidR="00952075" w:rsidRPr="003A0F83" w:rsidRDefault="00952075" w:rsidP="00952075">
      <w:pPr>
        <w:spacing w:after="0" w:line="240" w:lineRule="auto"/>
        <w:ind w:left="567" w:right="260"/>
        <w:rPr>
          <w:rFonts w:ascii="Arial" w:hAnsi="Arial" w:cs="Arial"/>
        </w:rPr>
      </w:pPr>
      <w:r>
        <w:rPr>
          <w:rFonts w:ascii="Arial" w:hAnsi="Arial" w:cs="Arial"/>
        </w:rPr>
        <w:t xml:space="preserve">8.2 </w:t>
      </w:r>
      <w:r w:rsidRPr="003A0F83">
        <w:rPr>
          <w:rFonts w:ascii="Arial" w:hAnsi="Arial" w:cs="Arial"/>
        </w:rPr>
        <w:t>Apply these frameworks appropriately to</w:t>
      </w:r>
      <w:r w:rsidR="0068470F">
        <w:rPr>
          <w:rFonts w:ascii="Arial" w:hAnsi="Arial" w:cs="Arial"/>
        </w:rPr>
        <w:t xml:space="preserve"> complex</w:t>
      </w:r>
      <w:r w:rsidRPr="003A0F83">
        <w:rPr>
          <w:rFonts w:ascii="Arial" w:hAnsi="Arial" w:cs="Arial"/>
        </w:rPr>
        <w:t xml:space="preserve"> </w:t>
      </w:r>
      <w:r w:rsidR="00E3469C">
        <w:rPr>
          <w:rFonts w:ascii="Arial" w:hAnsi="Arial" w:cs="Arial"/>
        </w:rPr>
        <w:t>global strategy formulation, implementation and evaluation.</w:t>
      </w:r>
    </w:p>
    <w:p w14:paraId="6F2B34D5" w14:textId="126C9566" w:rsidR="00952075" w:rsidRPr="003A0F83" w:rsidRDefault="00952075" w:rsidP="00952075">
      <w:pPr>
        <w:spacing w:after="0" w:line="240" w:lineRule="auto"/>
        <w:ind w:left="567" w:right="260"/>
        <w:rPr>
          <w:rFonts w:ascii="Arial" w:hAnsi="Arial" w:cs="Arial"/>
        </w:rPr>
      </w:pPr>
      <w:r>
        <w:rPr>
          <w:rFonts w:ascii="Arial" w:hAnsi="Arial" w:cs="Arial"/>
        </w:rPr>
        <w:t>8.3</w:t>
      </w:r>
      <w:r w:rsidR="0068470F">
        <w:rPr>
          <w:rFonts w:ascii="Arial" w:hAnsi="Arial" w:cs="Arial"/>
        </w:rPr>
        <w:t xml:space="preserve"> Demonstrate a comprehensive understanding of </w:t>
      </w:r>
      <w:r w:rsidRPr="003A0F83">
        <w:rPr>
          <w:rFonts w:ascii="Arial" w:hAnsi="Arial" w:cs="Arial"/>
        </w:rPr>
        <w:t>the complexit</w:t>
      </w:r>
      <w:r>
        <w:rPr>
          <w:rFonts w:ascii="Arial" w:hAnsi="Arial" w:cs="Arial"/>
        </w:rPr>
        <w:t xml:space="preserve">y of </w:t>
      </w:r>
      <w:r w:rsidR="00E3469C">
        <w:rPr>
          <w:rFonts w:ascii="Arial" w:hAnsi="Arial" w:cs="Arial"/>
        </w:rPr>
        <w:t xml:space="preserve">global </w:t>
      </w:r>
      <w:r>
        <w:rPr>
          <w:rFonts w:ascii="Arial" w:hAnsi="Arial" w:cs="Arial"/>
        </w:rPr>
        <w:t xml:space="preserve">strategy </w:t>
      </w:r>
      <w:r w:rsidR="00E3469C">
        <w:rPr>
          <w:rFonts w:ascii="Arial" w:hAnsi="Arial" w:cs="Arial"/>
        </w:rPr>
        <w:t xml:space="preserve">value creation </w:t>
      </w:r>
      <w:r>
        <w:rPr>
          <w:rFonts w:ascii="Arial" w:hAnsi="Arial" w:cs="Arial"/>
        </w:rPr>
        <w:t>formation.</w:t>
      </w:r>
    </w:p>
    <w:p w14:paraId="6796BA73" w14:textId="06FF6545" w:rsidR="00952075" w:rsidRDefault="00952075" w:rsidP="00952075">
      <w:pPr>
        <w:spacing w:after="0" w:line="240" w:lineRule="auto"/>
        <w:ind w:left="567" w:right="260"/>
        <w:rPr>
          <w:rFonts w:ascii="Arial" w:hAnsi="Arial" w:cs="Arial"/>
        </w:rPr>
      </w:pPr>
      <w:r>
        <w:rPr>
          <w:rFonts w:ascii="Arial" w:hAnsi="Arial" w:cs="Arial"/>
        </w:rPr>
        <w:t xml:space="preserve">8.4 </w:t>
      </w:r>
      <w:r w:rsidR="004F6E2F">
        <w:rPr>
          <w:rFonts w:ascii="Arial" w:hAnsi="Arial" w:cs="Arial"/>
        </w:rPr>
        <w:t>Demonstrate t</w:t>
      </w:r>
      <w:r w:rsidR="0068470F">
        <w:rPr>
          <w:rFonts w:ascii="Arial" w:hAnsi="Arial" w:cs="Arial"/>
        </w:rPr>
        <w:t>a systematic</w:t>
      </w:r>
      <w:r w:rsidR="004F6E2F">
        <w:rPr>
          <w:rFonts w:ascii="Arial" w:hAnsi="Arial" w:cs="Arial"/>
        </w:rPr>
        <w:t xml:space="preserve"> u</w:t>
      </w:r>
      <w:r w:rsidRPr="003A0F83">
        <w:rPr>
          <w:rFonts w:ascii="Arial" w:hAnsi="Arial" w:cs="Arial"/>
        </w:rPr>
        <w:t>nderstand</w:t>
      </w:r>
      <w:r w:rsidR="004F6E2F">
        <w:rPr>
          <w:rFonts w:ascii="Arial" w:hAnsi="Arial" w:cs="Arial"/>
        </w:rPr>
        <w:t>ing of contemporar</w:t>
      </w:r>
      <w:r w:rsidR="00E3469C">
        <w:rPr>
          <w:rFonts w:ascii="Arial" w:hAnsi="Arial" w:cs="Arial"/>
        </w:rPr>
        <w:t>y</w:t>
      </w:r>
      <w:r w:rsidRPr="003A0F83">
        <w:rPr>
          <w:rFonts w:ascii="Arial" w:hAnsi="Arial" w:cs="Arial"/>
        </w:rPr>
        <w:t xml:space="preserve"> issue</w:t>
      </w:r>
      <w:r>
        <w:rPr>
          <w:rFonts w:ascii="Arial" w:hAnsi="Arial" w:cs="Arial"/>
        </w:rPr>
        <w:t xml:space="preserve">s in </w:t>
      </w:r>
      <w:r w:rsidR="00256F04">
        <w:rPr>
          <w:rFonts w:ascii="Arial" w:hAnsi="Arial" w:cs="Arial"/>
        </w:rPr>
        <w:t xml:space="preserve">global </w:t>
      </w:r>
      <w:r>
        <w:rPr>
          <w:rFonts w:ascii="Arial" w:hAnsi="Arial" w:cs="Arial"/>
        </w:rPr>
        <w:t>strategic management.</w:t>
      </w:r>
    </w:p>
    <w:p w14:paraId="1C7BBD59" w14:textId="77777777" w:rsidR="00952075" w:rsidRPr="0040097A" w:rsidRDefault="00952075" w:rsidP="00952075">
      <w:pPr>
        <w:spacing w:after="0" w:line="240" w:lineRule="auto"/>
        <w:ind w:left="567" w:right="260"/>
        <w:rPr>
          <w:rFonts w:ascii="Arial" w:hAnsi="Arial" w:cs="Arial"/>
        </w:rPr>
      </w:pPr>
    </w:p>
    <w:p w14:paraId="521BC491" w14:textId="77777777" w:rsidR="00952075" w:rsidRDefault="00952075" w:rsidP="0095207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0E50C239" w14:textId="7B6ACDB4" w:rsidR="00952075" w:rsidRPr="00C37270" w:rsidRDefault="00952075" w:rsidP="00952075">
      <w:pPr>
        <w:spacing w:after="0" w:line="240" w:lineRule="auto"/>
        <w:ind w:left="567" w:right="260"/>
        <w:rPr>
          <w:rFonts w:ascii="Arial" w:hAnsi="Arial" w:cs="Arial"/>
        </w:rPr>
      </w:pPr>
      <w:r>
        <w:rPr>
          <w:rFonts w:ascii="Arial" w:hAnsi="Arial" w:cs="Arial"/>
        </w:rPr>
        <w:t xml:space="preserve">9.1 </w:t>
      </w:r>
      <w:r w:rsidR="00FE3BC3">
        <w:rPr>
          <w:rFonts w:ascii="Arial" w:hAnsi="Arial" w:cs="Arial"/>
        </w:rPr>
        <w:t xml:space="preserve">Demonstrate </w:t>
      </w:r>
      <w:r w:rsidR="00256F04">
        <w:rPr>
          <w:rFonts w:ascii="Arial" w:hAnsi="Arial" w:cs="Arial"/>
        </w:rPr>
        <w:t xml:space="preserve">and evidence </w:t>
      </w:r>
      <w:r w:rsidR="00FE3BC3">
        <w:rPr>
          <w:rFonts w:ascii="Arial" w:hAnsi="Arial" w:cs="Arial"/>
        </w:rPr>
        <w:t>effective negotiation skills</w:t>
      </w:r>
    </w:p>
    <w:p w14:paraId="39C7F2E5" w14:textId="58EF151A" w:rsidR="00BD0B02" w:rsidRDefault="00BD0B02" w:rsidP="00BD0B02">
      <w:pPr>
        <w:spacing w:after="0" w:line="240" w:lineRule="auto"/>
        <w:ind w:left="567" w:right="260"/>
        <w:rPr>
          <w:rFonts w:ascii="Arial" w:hAnsi="Arial" w:cs="Arial"/>
        </w:rPr>
      </w:pPr>
      <w:r w:rsidRPr="00BD0B02">
        <w:rPr>
          <w:rFonts w:ascii="Arial" w:hAnsi="Arial" w:cs="Arial"/>
        </w:rPr>
        <w:t>9.2 Communicate</w:t>
      </w:r>
      <w:r w:rsidR="0068470F" w:rsidRPr="0068470F">
        <w:rPr>
          <w:rFonts w:ascii="Arial" w:hAnsi="Arial" w:cs="Arial"/>
        </w:rPr>
        <w:t xml:space="preserve"> effectively to a variety of audiences a</w:t>
      </w:r>
      <w:r>
        <w:rPr>
          <w:rFonts w:ascii="Arial" w:hAnsi="Arial" w:cs="Arial"/>
        </w:rPr>
        <w:t>nd/or using a variety of methods</w:t>
      </w:r>
    </w:p>
    <w:p w14:paraId="56AE7377" w14:textId="5CDF25C3" w:rsidR="00952075" w:rsidRPr="00C37270" w:rsidRDefault="00952075" w:rsidP="00BD0B02">
      <w:pPr>
        <w:spacing w:after="0" w:line="240" w:lineRule="auto"/>
        <w:ind w:left="567" w:right="260"/>
        <w:rPr>
          <w:rFonts w:ascii="Arial" w:hAnsi="Arial" w:cs="Arial"/>
        </w:rPr>
      </w:pPr>
      <w:r>
        <w:rPr>
          <w:rFonts w:ascii="Arial" w:hAnsi="Arial" w:cs="Arial"/>
        </w:rPr>
        <w:t>9.</w:t>
      </w:r>
      <w:r w:rsidR="00E3469C">
        <w:rPr>
          <w:rFonts w:ascii="Arial" w:hAnsi="Arial" w:cs="Arial"/>
        </w:rPr>
        <w:t>3</w:t>
      </w:r>
      <w:r>
        <w:rPr>
          <w:rFonts w:ascii="Arial" w:hAnsi="Arial" w:cs="Arial"/>
        </w:rPr>
        <w:t xml:space="preserve"> Address</w:t>
      </w:r>
      <w:r w:rsidR="0068470F">
        <w:rPr>
          <w:rFonts w:ascii="Arial" w:hAnsi="Arial" w:cs="Arial"/>
        </w:rPr>
        <w:t xml:space="preserve"> complex</w:t>
      </w:r>
      <w:r>
        <w:rPr>
          <w:rFonts w:ascii="Arial" w:hAnsi="Arial" w:cs="Arial"/>
        </w:rPr>
        <w:t xml:space="preserve"> problems</w:t>
      </w:r>
      <w:r w:rsidR="004F6E2F">
        <w:rPr>
          <w:rFonts w:ascii="Arial" w:hAnsi="Arial" w:cs="Arial"/>
        </w:rPr>
        <w:t xml:space="preserve"> in a structured and logical way</w:t>
      </w:r>
      <w:r>
        <w:rPr>
          <w:rFonts w:ascii="Arial" w:hAnsi="Arial" w:cs="Arial"/>
        </w:rPr>
        <w:t>.</w:t>
      </w:r>
    </w:p>
    <w:p w14:paraId="2E66D02A" w14:textId="0BAAF05C" w:rsidR="00952075" w:rsidRDefault="00BD0B02" w:rsidP="00952075">
      <w:pPr>
        <w:spacing w:after="0" w:line="240" w:lineRule="auto"/>
        <w:ind w:left="567" w:right="260"/>
        <w:rPr>
          <w:rFonts w:ascii="Arial" w:hAnsi="Arial" w:cs="Arial"/>
        </w:rPr>
      </w:pPr>
      <w:r>
        <w:rPr>
          <w:rFonts w:ascii="Arial" w:hAnsi="Arial" w:cs="Arial"/>
        </w:rPr>
        <w:t xml:space="preserve">9.4 </w:t>
      </w:r>
      <w:r w:rsidR="00DD3CDA">
        <w:rPr>
          <w:rFonts w:ascii="Arial" w:hAnsi="Arial" w:cs="Arial"/>
        </w:rPr>
        <w:t>Demonstrate critical thinking around the subject area of global strategic management</w:t>
      </w:r>
    </w:p>
    <w:p w14:paraId="37D3AD6C" w14:textId="77777777" w:rsidR="00BD0B02" w:rsidRPr="005F0D18" w:rsidRDefault="00BD0B02" w:rsidP="00952075">
      <w:pPr>
        <w:spacing w:after="0" w:line="240" w:lineRule="auto"/>
        <w:ind w:left="567" w:right="260"/>
        <w:rPr>
          <w:rFonts w:ascii="Arial" w:hAnsi="Arial" w:cs="Arial"/>
        </w:rPr>
      </w:pPr>
    </w:p>
    <w:p w14:paraId="394C9EC5" w14:textId="77777777" w:rsidR="00952075" w:rsidRDefault="00952075" w:rsidP="0095207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B73B84B" w14:textId="5D61D868" w:rsidR="00952075" w:rsidRPr="00D807B7" w:rsidRDefault="00952075" w:rsidP="00952075">
      <w:pPr>
        <w:spacing w:after="0" w:line="240" w:lineRule="auto"/>
        <w:ind w:left="567" w:right="260"/>
        <w:jc w:val="both"/>
        <w:rPr>
          <w:rFonts w:ascii="Arial" w:hAnsi="Arial" w:cs="Arial"/>
        </w:rPr>
      </w:pPr>
      <w:r>
        <w:rPr>
          <w:rFonts w:ascii="Arial" w:hAnsi="Arial" w:cs="Arial"/>
        </w:rPr>
        <w:t xml:space="preserve">The </w:t>
      </w:r>
      <w:r w:rsidR="004F6E2F" w:rsidRPr="00952075">
        <w:rPr>
          <w:rFonts w:ascii="Arial" w:hAnsi="Arial" w:cs="Arial"/>
        </w:rPr>
        <w:t>Global Strateg</w:t>
      </w:r>
      <w:r w:rsidR="00E3469C">
        <w:rPr>
          <w:rFonts w:ascii="Arial" w:hAnsi="Arial" w:cs="Arial"/>
        </w:rPr>
        <w:t xml:space="preserve">y </w:t>
      </w:r>
      <w:r w:rsidRPr="00D807B7">
        <w:rPr>
          <w:rFonts w:ascii="Arial" w:hAnsi="Arial" w:cs="Arial"/>
        </w:rPr>
        <w:t>module has two main learning components:</w:t>
      </w:r>
    </w:p>
    <w:p w14:paraId="3171EF16" w14:textId="77777777" w:rsidR="00952075" w:rsidRPr="00D807B7" w:rsidRDefault="00952075" w:rsidP="00952075">
      <w:pPr>
        <w:spacing w:after="0" w:line="240" w:lineRule="auto"/>
        <w:ind w:left="567" w:right="260"/>
        <w:jc w:val="both"/>
        <w:rPr>
          <w:rFonts w:ascii="Arial" w:hAnsi="Arial" w:cs="Arial"/>
        </w:rPr>
      </w:pPr>
    </w:p>
    <w:p w14:paraId="7AEDF0A9" w14:textId="11715E6F" w:rsidR="00952075" w:rsidRPr="0073720F" w:rsidRDefault="00952075" w:rsidP="0073720F">
      <w:pPr>
        <w:pStyle w:val="ListParagraph"/>
        <w:numPr>
          <w:ilvl w:val="0"/>
          <w:numId w:val="11"/>
        </w:numPr>
        <w:spacing w:after="0" w:line="240" w:lineRule="auto"/>
        <w:ind w:right="260"/>
        <w:jc w:val="both"/>
        <w:rPr>
          <w:rFonts w:ascii="Arial" w:hAnsi="Arial" w:cs="Arial"/>
        </w:rPr>
      </w:pPr>
      <w:r w:rsidRPr="0073720F">
        <w:rPr>
          <w:rFonts w:ascii="Arial" w:hAnsi="Arial" w:cs="Arial"/>
        </w:rPr>
        <w:t xml:space="preserve">Acquiring theory and concepts in </w:t>
      </w:r>
      <w:r w:rsidR="00E3469C" w:rsidRPr="0073720F">
        <w:rPr>
          <w:rFonts w:ascii="Arial" w:hAnsi="Arial" w:cs="Arial"/>
        </w:rPr>
        <w:t xml:space="preserve">global </w:t>
      </w:r>
      <w:r w:rsidRPr="0073720F">
        <w:rPr>
          <w:rFonts w:ascii="Arial" w:hAnsi="Arial" w:cs="Arial"/>
        </w:rPr>
        <w:t xml:space="preserve">strategy and </w:t>
      </w:r>
      <w:r w:rsidR="00E3469C" w:rsidRPr="0073720F">
        <w:rPr>
          <w:rFonts w:ascii="Arial" w:hAnsi="Arial" w:cs="Arial"/>
        </w:rPr>
        <w:t>value creation in today’s dynamic environment</w:t>
      </w:r>
      <w:r w:rsidRPr="0073720F">
        <w:rPr>
          <w:rFonts w:ascii="Arial" w:hAnsi="Arial" w:cs="Arial"/>
        </w:rPr>
        <w:t>.</w:t>
      </w:r>
    </w:p>
    <w:p w14:paraId="15368326" w14:textId="592A32FE" w:rsidR="00952075" w:rsidRPr="0073720F" w:rsidRDefault="00952075" w:rsidP="0073720F">
      <w:pPr>
        <w:pStyle w:val="ListParagraph"/>
        <w:numPr>
          <w:ilvl w:val="0"/>
          <w:numId w:val="11"/>
        </w:numPr>
        <w:spacing w:after="0" w:line="240" w:lineRule="auto"/>
        <w:ind w:right="260"/>
        <w:jc w:val="both"/>
        <w:rPr>
          <w:rFonts w:ascii="Arial" w:hAnsi="Arial" w:cs="Arial"/>
        </w:rPr>
      </w:pPr>
      <w:r w:rsidRPr="0073720F">
        <w:rPr>
          <w:rFonts w:ascii="Arial" w:hAnsi="Arial" w:cs="Arial"/>
        </w:rPr>
        <w:t xml:space="preserve">Application of theory and concepts to the </w:t>
      </w:r>
      <w:r w:rsidR="00E3469C" w:rsidRPr="0073720F">
        <w:rPr>
          <w:rFonts w:ascii="Arial" w:hAnsi="Arial" w:cs="Arial"/>
        </w:rPr>
        <w:t xml:space="preserve">formulation, implementation and evaluation </w:t>
      </w:r>
      <w:r w:rsidRPr="0073720F">
        <w:rPr>
          <w:rFonts w:ascii="Arial" w:hAnsi="Arial" w:cs="Arial"/>
        </w:rPr>
        <w:t xml:space="preserve">of </w:t>
      </w:r>
      <w:r w:rsidR="00E3469C" w:rsidRPr="0073720F">
        <w:rPr>
          <w:rFonts w:ascii="Arial" w:hAnsi="Arial" w:cs="Arial"/>
        </w:rPr>
        <w:t>global strategy</w:t>
      </w:r>
      <w:r w:rsidRPr="0073720F">
        <w:rPr>
          <w:rFonts w:ascii="Arial" w:hAnsi="Arial" w:cs="Arial"/>
        </w:rPr>
        <w:t>.</w:t>
      </w:r>
    </w:p>
    <w:p w14:paraId="6752171A" w14:textId="77777777" w:rsidR="00952075" w:rsidRPr="00D807B7" w:rsidRDefault="00952075" w:rsidP="00952075">
      <w:pPr>
        <w:spacing w:after="0" w:line="240" w:lineRule="auto"/>
        <w:ind w:left="567" w:right="260"/>
        <w:jc w:val="both"/>
        <w:rPr>
          <w:rFonts w:ascii="Arial" w:hAnsi="Arial" w:cs="Arial"/>
        </w:rPr>
      </w:pPr>
    </w:p>
    <w:p w14:paraId="534D3987" w14:textId="77777777" w:rsidR="00952075" w:rsidRPr="00D807B7" w:rsidRDefault="00952075" w:rsidP="00952075">
      <w:pPr>
        <w:spacing w:after="0" w:line="240" w:lineRule="auto"/>
        <w:ind w:left="567" w:right="260"/>
        <w:jc w:val="both"/>
        <w:rPr>
          <w:rFonts w:ascii="Arial" w:hAnsi="Arial" w:cs="Arial"/>
        </w:rPr>
      </w:pPr>
      <w:r w:rsidRPr="00D807B7">
        <w:rPr>
          <w:rFonts w:ascii="Arial" w:hAnsi="Arial" w:cs="Arial"/>
        </w:rPr>
        <w:t>The aim is to critically examine and provide insights into the practice and process of strategic management within a variety of private and public sector organisations</w:t>
      </w:r>
      <w:r w:rsidR="00724D64">
        <w:rPr>
          <w:rFonts w:ascii="Arial" w:hAnsi="Arial" w:cs="Arial"/>
        </w:rPr>
        <w:t xml:space="preserve"> globally</w:t>
      </w:r>
      <w:r w:rsidRPr="00D807B7">
        <w:rPr>
          <w:rFonts w:ascii="Arial" w:hAnsi="Arial" w:cs="Arial"/>
        </w:rPr>
        <w:t>.</w:t>
      </w:r>
    </w:p>
    <w:p w14:paraId="54A4DE43" w14:textId="77777777" w:rsidR="00952075" w:rsidRPr="00D807B7" w:rsidRDefault="00952075" w:rsidP="00952075">
      <w:pPr>
        <w:spacing w:after="0" w:line="240" w:lineRule="auto"/>
        <w:ind w:left="567" w:right="260"/>
        <w:jc w:val="both"/>
        <w:rPr>
          <w:rFonts w:ascii="Arial" w:hAnsi="Arial" w:cs="Arial"/>
        </w:rPr>
      </w:pPr>
    </w:p>
    <w:p w14:paraId="53EF9199" w14:textId="4D9D18E9" w:rsidR="00952075" w:rsidRPr="00D807B7" w:rsidRDefault="00952075" w:rsidP="00952075">
      <w:pPr>
        <w:spacing w:after="0" w:line="240" w:lineRule="auto"/>
        <w:ind w:left="567" w:right="260"/>
        <w:jc w:val="both"/>
        <w:rPr>
          <w:rFonts w:ascii="Arial" w:hAnsi="Arial" w:cs="Arial"/>
        </w:rPr>
      </w:pPr>
      <w:r w:rsidRPr="00D807B7">
        <w:rPr>
          <w:rFonts w:ascii="Arial" w:hAnsi="Arial" w:cs="Arial"/>
        </w:rPr>
        <w:t xml:space="preserve">This course is designed to allow students to develop their skills of strategic analysis and their ability to think about the selection and implementation of appropriate strategies in different industry </w:t>
      </w:r>
      <w:r w:rsidR="00724D64">
        <w:rPr>
          <w:rFonts w:ascii="Arial" w:hAnsi="Arial" w:cs="Arial"/>
        </w:rPr>
        <w:t xml:space="preserve">and </w:t>
      </w:r>
      <w:r w:rsidR="00724D64">
        <w:rPr>
          <w:rFonts w:ascii="Arial" w:hAnsi="Arial" w:cs="Arial"/>
        </w:rPr>
        <w:lastRenderedPageBreak/>
        <w:t xml:space="preserve">geographic </w:t>
      </w:r>
      <w:r w:rsidRPr="00D807B7">
        <w:rPr>
          <w:rFonts w:ascii="Arial" w:hAnsi="Arial" w:cs="Arial"/>
        </w:rPr>
        <w:t xml:space="preserve">contexts and in different types and styles of organisations, including non-profit and public sector organisations. </w:t>
      </w:r>
    </w:p>
    <w:p w14:paraId="28B16B95" w14:textId="77777777" w:rsidR="00952075" w:rsidRPr="00D807B7" w:rsidRDefault="00952075" w:rsidP="00952075">
      <w:pPr>
        <w:spacing w:after="0" w:line="240" w:lineRule="auto"/>
        <w:ind w:left="567" w:right="260"/>
        <w:jc w:val="both"/>
        <w:rPr>
          <w:rFonts w:ascii="Arial" w:hAnsi="Arial" w:cs="Arial"/>
        </w:rPr>
      </w:pPr>
    </w:p>
    <w:p w14:paraId="3978F42B" w14:textId="15473192" w:rsidR="00952075" w:rsidRPr="00D807B7" w:rsidRDefault="00952075" w:rsidP="00952075">
      <w:pPr>
        <w:spacing w:after="0" w:line="240" w:lineRule="auto"/>
        <w:ind w:left="567" w:right="260"/>
        <w:jc w:val="both"/>
        <w:rPr>
          <w:rFonts w:ascii="Arial" w:hAnsi="Arial" w:cs="Arial"/>
        </w:rPr>
      </w:pPr>
      <w:r>
        <w:rPr>
          <w:rFonts w:ascii="Arial" w:hAnsi="Arial" w:cs="Arial"/>
        </w:rPr>
        <w:t>Indicative t</w:t>
      </w:r>
      <w:r w:rsidRPr="00D807B7">
        <w:rPr>
          <w:rFonts w:ascii="Arial" w:hAnsi="Arial" w:cs="Arial"/>
        </w:rPr>
        <w:t>opics</w:t>
      </w:r>
      <w:r w:rsidR="0073720F">
        <w:rPr>
          <w:rFonts w:ascii="Arial" w:hAnsi="Arial" w:cs="Arial"/>
        </w:rPr>
        <w:t xml:space="preserve"> may</w:t>
      </w:r>
      <w:r w:rsidRPr="00D807B7">
        <w:rPr>
          <w:rFonts w:ascii="Arial" w:hAnsi="Arial" w:cs="Arial"/>
        </w:rPr>
        <w:t xml:space="preserve"> include:</w:t>
      </w:r>
    </w:p>
    <w:p w14:paraId="703BE292" w14:textId="77777777" w:rsidR="00952075" w:rsidRPr="00D807B7" w:rsidRDefault="00952075" w:rsidP="00952075">
      <w:pPr>
        <w:spacing w:after="0" w:line="240" w:lineRule="auto"/>
        <w:ind w:left="567" w:right="260"/>
        <w:jc w:val="both"/>
        <w:rPr>
          <w:rFonts w:ascii="Arial" w:hAnsi="Arial" w:cs="Arial"/>
        </w:rPr>
      </w:pPr>
    </w:p>
    <w:p w14:paraId="446FE9C8" w14:textId="73E2E63D" w:rsidR="00952075" w:rsidRPr="0073720F" w:rsidRDefault="00952075" w:rsidP="0073720F">
      <w:pPr>
        <w:pStyle w:val="ListParagraph"/>
        <w:numPr>
          <w:ilvl w:val="0"/>
          <w:numId w:val="13"/>
        </w:numPr>
        <w:spacing w:after="0" w:line="240" w:lineRule="auto"/>
        <w:ind w:right="260"/>
        <w:jc w:val="both"/>
        <w:rPr>
          <w:rFonts w:ascii="Arial" w:hAnsi="Arial" w:cs="Arial"/>
        </w:rPr>
      </w:pPr>
      <w:r w:rsidRPr="0073720F">
        <w:rPr>
          <w:rFonts w:ascii="Arial" w:hAnsi="Arial" w:cs="Arial"/>
        </w:rPr>
        <w:t>What is Strategy, and Why is it Important?</w:t>
      </w:r>
    </w:p>
    <w:p w14:paraId="1468897B" w14:textId="68E32DDC" w:rsidR="00952075" w:rsidRPr="0073720F" w:rsidRDefault="00952075" w:rsidP="0073720F">
      <w:pPr>
        <w:pStyle w:val="ListParagraph"/>
        <w:numPr>
          <w:ilvl w:val="0"/>
          <w:numId w:val="13"/>
        </w:numPr>
        <w:spacing w:after="0" w:line="240" w:lineRule="auto"/>
        <w:ind w:right="260"/>
        <w:jc w:val="both"/>
        <w:rPr>
          <w:rFonts w:ascii="Arial" w:hAnsi="Arial" w:cs="Arial"/>
        </w:rPr>
      </w:pPr>
      <w:r w:rsidRPr="0073720F">
        <w:rPr>
          <w:rFonts w:ascii="Arial" w:hAnsi="Arial" w:cs="Arial"/>
        </w:rPr>
        <w:t xml:space="preserve">The Context of </w:t>
      </w:r>
      <w:r w:rsidR="00D1035B" w:rsidRPr="0073720F">
        <w:rPr>
          <w:rFonts w:ascii="Arial" w:hAnsi="Arial" w:cs="Arial"/>
        </w:rPr>
        <w:t xml:space="preserve">Global </w:t>
      </w:r>
      <w:r w:rsidRPr="0073720F">
        <w:rPr>
          <w:rFonts w:ascii="Arial" w:hAnsi="Arial" w:cs="Arial"/>
        </w:rPr>
        <w:t>Strategy</w:t>
      </w:r>
      <w:r w:rsidR="00F37C04" w:rsidRPr="0073720F">
        <w:rPr>
          <w:rFonts w:ascii="Arial" w:hAnsi="Arial" w:cs="Arial"/>
        </w:rPr>
        <w:t xml:space="preserve"> and Value Realisation</w:t>
      </w:r>
    </w:p>
    <w:p w14:paraId="096EF5C6" w14:textId="3994D351" w:rsidR="00952075" w:rsidRPr="0073720F" w:rsidRDefault="00952075" w:rsidP="0073720F">
      <w:pPr>
        <w:pStyle w:val="ListParagraph"/>
        <w:numPr>
          <w:ilvl w:val="0"/>
          <w:numId w:val="13"/>
        </w:numPr>
        <w:spacing w:after="0" w:line="240" w:lineRule="auto"/>
        <w:ind w:right="260"/>
        <w:jc w:val="both"/>
        <w:rPr>
          <w:rFonts w:ascii="Arial" w:hAnsi="Arial" w:cs="Arial"/>
        </w:rPr>
      </w:pPr>
      <w:r w:rsidRPr="0073720F">
        <w:rPr>
          <w:rFonts w:ascii="Arial" w:hAnsi="Arial" w:cs="Arial"/>
        </w:rPr>
        <w:t xml:space="preserve">Competitive </w:t>
      </w:r>
      <w:r w:rsidR="00D1035B" w:rsidRPr="0073720F">
        <w:rPr>
          <w:rFonts w:ascii="Arial" w:hAnsi="Arial" w:cs="Arial"/>
        </w:rPr>
        <w:t xml:space="preserve">Global </w:t>
      </w:r>
      <w:r w:rsidRPr="0073720F">
        <w:rPr>
          <w:rFonts w:ascii="Arial" w:hAnsi="Arial" w:cs="Arial"/>
        </w:rPr>
        <w:t>Strategy and Strategic Choices</w:t>
      </w:r>
    </w:p>
    <w:p w14:paraId="67199839" w14:textId="633D0080" w:rsidR="00D1035B" w:rsidRPr="0073720F" w:rsidRDefault="00D1035B" w:rsidP="0073720F">
      <w:pPr>
        <w:pStyle w:val="ListParagraph"/>
        <w:numPr>
          <w:ilvl w:val="0"/>
          <w:numId w:val="13"/>
        </w:numPr>
        <w:spacing w:after="0" w:line="240" w:lineRule="auto"/>
        <w:ind w:right="260"/>
        <w:jc w:val="both"/>
        <w:rPr>
          <w:rFonts w:ascii="Arial" w:hAnsi="Arial" w:cs="Arial"/>
        </w:rPr>
      </w:pPr>
      <w:r w:rsidRPr="0073720F">
        <w:rPr>
          <w:rFonts w:ascii="Arial" w:hAnsi="Arial" w:cs="Arial"/>
        </w:rPr>
        <w:t xml:space="preserve">Business models </w:t>
      </w:r>
    </w:p>
    <w:p w14:paraId="62CAF9BE" w14:textId="0C468813" w:rsidR="00952075" w:rsidRPr="0073720F" w:rsidRDefault="00D1035B" w:rsidP="0073720F">
      <w:pPr>
        <w:pStyle w:val="ListParagraph"/>
        <w:numPr>
          <w:ilvl w:val="0"/>
          <w:numId w:val="13"/>
        </w:numPr>
        <w:spacing w:after="0" w:line="240" w:lineRule="auto"/>
        <w:ind w:right="260"/>
        <w:jc w:val="both"/>
        <w:rPr>
          <w:rFonts w:ascii="Arial" w:hAnsi="Arial" w:cs="Arial"/>
        </w:rPr>
      </w:pPr>
      <w:r w:rsidRPr="0073720F">
        <w:rPr>
          <w:rFonts w:ascii="Arial" w:hAnsi="Arial" w:cs="Arial"/>
        </w:rPr>
        <w:t>Digital Strateg</w:t>
      </w:r>
      <w:r w:rsidR="00F37C04" w:rsidRPr="0073720F">
        <w:rPr>
          <w:rFonts w:ascii="Arial" w:hAnsi="Arial" w:cs="Arial"/>
        </w:rPr>
        <w:t>y</w:t>
      </w:r>
    </w:p>
    <w:p w14:paraId="1FDBDEF2" w14:textId="2F1C857F" w:rsidR="00952075" w:rsidRPr="0073720F" w:rsidRDefault="00952075" w:rsidP="0073720F">
      <w:pPr>
        <w:pStyle w:val="ListParagraph"/>
        <w:numPr>
          <w:ilvl w:val="0"/>
          <w:numId w:val="13"/>
        </w:numPr>
        <w:spacing w:after="0" w:line="240" w:lineRule="auto"/>
        <w:ind w:right="260"/>
        <w:jc w:val="both"/>
        <w:rPr>
          <w:rFonts w:ascii="Arial" w:hAnsi="Arial" w:cs="Arial"/>
        </w:rPr>
      </w:pPr>
      <w:r w:rsidRPr="0073720F">
        <w:rPr>
          <w:rFonts w:ascii="Arial" w:hAnsi="Arial" w:cs="Arial"/>
        </w:rPr>
        <w:t>Co</w:t>
      </w:r>
      <w:r w:rsidR="00D1035B" w:rsidRPr="0073720F">
        <w:rPr>
          <w:rFonts w:ascii="Arial" w:hAnsi="Arial" w:cs="Arial"/>
        </w:rPr>
        <w:t>ntemporary Issues in Strategic Management</w:t>
      </w:r>
    </w:p>
    <w:p w14:paraId="51049E97" w14:textId="03451329" w:rsidR="00952075" w:rsidRPr="00BD0B02" w:rsidRDefault="00952075" w:rsidP="00F37C04">
      <w:pPr>
        <w:spacing w:after="0" w:line="240" w:lineRule="auto"/>
        <w:ind w:left="567" w:right="260"/>
        <w:jc w:val="both"/>
        <w:rPr>
          <w:rFonts w:ascii="Arial" w:hAnsi="Arial" w:cs="Arial"/>
        </w:rPr>
      </w:pPr>
    </w:p>
    <w:p w14:paraId="3944D4EE" w14:textId="77777777" w:rsidR="00952075" w:rsidRPr="005F0D18" w:rsidRDefault="00952075" w:rsidP="00952075">
      <w:pPr>
        <w:spacing w:after="0" w:line="240" w:lineRule="auto"/>
        <w:ind w:left="567" w:right="260"/>
        <w:jc w:val="both"/>
        <w:rPr>
          <w:rFonts w:ascii="Arial" w:hAnsi="Arial" w:cs="Arial"/>
        </w:rPr>
      </w:pPr>
    </w:p>
    <w:p w14:paraId="20A992A4" w14:textId="77777777" w:rsidR="00952075" w:rsidRDefault="00952075" w:rsidP="00952075">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7F09CCF" w14:textId="77777777" w:rsidR="001A0FF1" w:rsidRPr="00BD0B02" w:rsidRDefault="001A0FF1" w:rsidP="00BD0B02">
      <w:pPr>
        <w:spacing w:after="120"/>
        <w:ind w:left="567"/>
        <w:rPr>
          <w:rFonts w:ascii="Arial" w:hAnsi="Arial" w:cs="Arial"/>
        </w:rPr>
      </w:pPr>
      <w:r w:rsidRPr="00BD0B02">
        <w:rPr>
          <w:rFonts w:ascii="Arial" w:hAnsi="Arial" w:cs="Arial"/>
        </w:rPr>
        <w:t>The core text for this module is:</w:t>
      </w:r>
    </w:p>
    <w:p w14:paraId="44BC93BB" w14:textId="77777777" w:rsidR="001A0FF1" w:rsidRPr="00BD0B02" w:rsidRDefault="001A0FF1" w:rsidP="00BD0B02">
      <w:pPr>
        <w:spacing w:after="120"/>
        <w:ind w:left="567"/>
        <w:rPr>
          <w:rFonts w:ascii="Arial" w:hAnsi="Arial" w:cs="Arial"/>
        </w:rPr>
      </w:pPr>
      <w:r w:rsidRPr="00BD0B02">
        <w:rPr>
          <w:rFonts w:ascii="Arial" w:eastAsia="Times New Roman" w:hAnsi="Arial" w:cs="Arial"/>
        </w:rPr>
        <w:t xml:space="preserve">Phillips, P. and </w:t>
      </w:r>
      <w:proofErr w:type="spellStart"/>
      <w:r w:rsidRPr="00BD0B02">
        <w:rPr>
          <w:rFonts w:ascii="Arial" w:eastAsia="Times New Roman" w:hAnsi="Arial" w:cs="Arial"/>
        </w:rPr>
        <w:t>Moutinho</w:t>
      </w:r>
      <w:proofErr w:type="spellEnd"/>
      <w:r w:rsidRPr="00BD0B02">
        <w:rPr>
          <w:rFonts w:ascii="Arial" w:eastAsia="Times New Roman" w:hAnsi="Arial" w:cs="Arial"/>
        </w:rPr>
        <w:t>, L. (2018). Contemporary Issues in Strategic Management, Routledge, Oxon, ISBN 978-1-138-93964-6, 295 pages</w:t>
      </w:r>
    </w:p>
    <w:p w14:paraId="117C414E" w14:textId="1358A198" w:rsidR="001A0FF1" w:rsidRPr="00BD0B02" w:rsidRDefault="0073720F" w:rsidP="00BD0B02">
      <w:pPr>
        <w:spacing w:after="120"/>
        <w:ind w:left="567"/>
        <w:rPr>
          <w:rFonts w:ascii="Arial" w:hAnsi="Arial" w:cs="Arial"/>
        </w:rPr>
      </w:pPr>
      <w:r>
        <w:rPr>
          <w:rFonts w:ascii="Arial" w:hAnsi="Arial" w:cs="Arial"/>
        </w:rPr>
        <w:t>Students are</w:t>
      </w:r>
      <w:r w:rsidR="001A0FF1" w:rsidRPr="00BD0B02">
        <w:rPr>
          <w:rFonts w:ascii="Arial" w:hAnsi="Arial" w:cs="Arial"/>
        </w:rPr>
        <w:t xml:space="preserve"> recommended to follow up the further readings and references from the core text.</w:t>
      </w:r>
    </w:p>
    <w:p w14:paraId="1A85FCE0" w14:textId="21481079" w:rsidR="001A0FF1" w:rsidRPr="00BD0B02" w:rsidRDefault="001A0FF1" w:rsidP="00BD0B02">
      <w:pPr>
        <w:spacing w:after="0" w:line="240" w:lineRule="auto"/>
        <w:ind w:left="567"/>
        <w:rPr>
          <w:rFonts w:ascii="Times New Roman" w:eastAsia="Times New Roman" w:hAnsi="Times New Roman" w:cs="Times New Roman"/>
        </w:rPr>
      </w:pPr>
      <w:r w:rsidRPr="00BD0B02">
        <w:rPr>
          <w:rFonts w:ascii="Arial" w:eastAsia="Times New Roman" w:hAnsi="Arial" w:cs="Arial"/>
          <w:color w:val="222222"/>
          <w:shd w:val="clear" w:color="auto" w:fill="FFFFFF"/>
        </w:rPr>
        <w:t xml:space="preserve">Richard P. </w:t>
      </w:r>
      <w:proofErr w:type="spellStart"/>
      <w:r w:rsidRPr="00BD0B02">
        <w:rPr>
          <w:rFonts w:ascii="Arial" w:eastAsia="Times New Roman" w:hAnsi="Arial" w:cs="Arial"/>
          <w:color w:val="222222"/>
          <w:shd w:val="clear" w:color="auto" w:fill="FFFFFF"/>
        </w:rPr>
        <w:t>Rumelt</w:t>
      </w:r>
      <w:proofErr w:type="spellEnd"/>
      <w:r w:rsidRPr="00BD0B02">
        <w:rPr>
          <w:rFonts w:ascii="Arial" w:eastAsia="Times New Roman" w:hAnsi="Arial" w:cs="Arial"/>
          <w:color w:val="222222"/>
          <w:shd w:val="clear" w:color="auto" w:fill="FFFFFF"/>
        </w:rPr>
        <w:t xml:space="preserve"> </w:t>
      </w:r>
      <w:r w:rsidR="000C17FC" w:rsidRPr="00BD0B02">
        <w:rPr>
          <w:rFonts w:ascii="Arial" w:eastAsia="Times New Roman" w:hAnsi="Arial" w:cs="Arial"/>
          <w:color w:val="222222"/>
          <w:shd w:val="clear" w:color="auto" w:fill="FFFFFF"/>
        </w:rPr>
        <w:t>(2017)</w:t>
      </w:r>
      <w:r w:rsidRPr="00BD0B02">
        <w:rPr>
          <w:rFonts w:ascii="Arial" w:eastAsia="Times New Roman" w:hAnsi="Arial" w:cs="Arial"/>
          <w:color w:val="222222"/>
          <w:shd w:val="clear" w:color="auto" w:fill="FFFFFF"/>
        </w:rPr>
        <w:t xml:space="preserve">. Good strategy, bad strategy: the difference and why it matters, </w:t>
      </w:r>
      <w:r w:rsidR="000C17FC" w:rsidRPr="00BD0B02">
        <w:rPr>
          <w:rFonts w:ascii="Arial" w:eastAsia="Times New Roman" w:hAnsi="Arial" w:cs="Arial"/>
          <w:color w:val="222222"/>
          <w:shd w:val="clear" w:color="auto" w:fill="FFFFFF"/>
        </w:rPr>
        <w:t>Profile Books Ltd. London ISBN 978 1 78125 6176</w:t>
      </w:r>
    </w:p>
    <w:p w14:paraId="4FF1E3C9" w14:textId="77777777" w:rsidR="001A0FF1" w:rsidRDefault="001A0FF1" w:rsidP="00952075">
      <w:pPr>
        <w:spacing w:after="0" w:line="240" w:lineRule="auto"/>
        <w:ind w:left="567" w:right="260"/>
        <w:jc w:val="both"/>
        <w:rPr>
          <w:rFonts w:ascii="Arial" w:hAnsi="Arial" w:cs="Arial"/>
        </w:rPr>
      </w:pPr>
    </w:p>
    <w:p w14:paraId="7B67A97B" w14:textId="77777777" w:rsidR="00952075" w:rsidRPr="005F0D18" w:rsidRDefault="00952075" w:rsidP="00952075">
      <w:pPr>
        <w:spacing w:after="0" w:line="240" w:lineRule="auto"/>
        <w:ind w:left="567" w:right="260"/>
        <w:jc w:val="both"/>
        <w:rPr>
          <w:rFonts w:ascii="Arial" w:hAnsi="Arial" w:cs="Arial"/>
        </w:rPr>
      </w:pPr>
    </w:p>
    <w:p w14:paraId="52DDC161" w14:textId="77777777" w:rsidR="00952075" w:rsidRPr="00883204" w:rsidRDefault="00952075" w:rsidP="0095207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0507D15" w14:textId="77777777" w:rsidR="00952075" w:rsidRPr="00873473" w:rsidRDefault="00952075" w:rsidP="00952075">
      <w:pPr>
        <w:spacing w:after="120" w:line="240" w:lineRule="auto"/>
        <w:ind w:left="567" w:right="260"/>
        <w:jc w:val="both"/>
        <w:rPr>
          <w:rFonts w:ascii="Arial" w:hAnsi="Arial" w:cs="Arial"/>
          <w:iCs/>
        </w:rPr>
      </w:pPr>
      <w:r w:rsidRPr="00873473">
        <w:rPr>
          <w:rFonts w:ascii="Arial" w:hAnsi="Arial" w:cs="Arial"/>
          <w:iCs/>
        </w:rPr>
        <w:t>Total contact hours:</w:t>
      </w:r>
      <w:r>
        <w:rPr>
          <w:rFonts w:ascii="Arial" w:hAnsi="Arial" w:cs="Arial"/>
          <w:iCs/>
        </w:rPr>
        <w:t xml:space="preserve"> 24</w:t>
      </w:r>
    </w:p>
    <w:p w14:paraId="4ADB561C" w14:textId="77777777" w:rsidR="00952075" w:rsidRPr="00873473" w:rsidRDefault="00952075" w:rsidP="00952075">
      <w:pPr>
        <w:spacing w:after="120" w:line="240" w:lineRule="auto"/>
        <w:ind w:left="567" w:right="260"/>
        <w:jc w:val="both"/>
        <w:rPr>
          <w:rFonts w:ascii="Arial" w:hAnsi="Arial" w:cs="Arial"/>
          <w:iCs/>
        </w:rPr>
      </w:pPr>
      <w:r w:rsidRPr="00873473">
        <w:rPr>
          <w:rFonts w:ascii="Arial" w:hAnsi="Arial" w:cs="Arial"/>
          <w:iCs/>
        </w:rPr>
        <w:t>Private study hours:</w:t>
      </w:r>
      <w:r>
        <w:rPr>
          <w:rFonts w:ascii="Arial" w:hAnsi="Arial" w:cs="Arial"/>
          <w:iCs/>
        </w:rPr>
        <w:t xml:space="preserve"> 126</w:t>
      </w:r>
    </w:p>
    <w:p w14:paraId="5B8354F3" w14:textId="77777777" w:rsidR="00952075" w:rsidRPr="00873473" w:rsidRDefault="00952075" w:rsidP="00952075">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150</w:t>
      </w:r>
    </w:p>
    <w:p w14:paraId="585ED3E1" w14:textId="77777777" w:rsidR="00952075" w:rsidRPr="00302082" w:rsidRDefault="00952075" w:rsidP="00952075">
      <w:pPr>
        <w:spacing w:after="120" w:line="240" w:lineRule="auto"/>
        <w:ind w:left="426" w:right="260"/>
        <w:rPr>
          <w:rFonts w:ascii="Arial" w:hAnsi="Arial" w:cs="Arial"/>
          <w:i/>
          <w:iCs/>
        </w:rPr>
      </w:pPr>
    </w:p>
    <w:p w14:paraId="48F34444" w14:textId="77777777" w:rsidR="00952075" w:rsidRPr="00883204" w:rsidRDefault="00952075" w:rsidP="0095207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78EC343" w14:textId="77777777" w:rsidR="00952075" w:rsidRDefault="00952075" w:rsidP="0095207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AE5C404" w14:textId="77777777" w:rsidR="00952075" w:rsidRDefault="00952075" w:rsidP="00952075">
      <w:pPr>
        <w:pStyle w:val="ListParagraph"/>
        <w:spacing w:after="120"/>
        <w:ind w:left="567"/>
        <w:rPr>
          <w:rFonts w:ascii="Arial" w:hAnsi="Arial" w:cs="Arial"/>
          <w:iCs/>
        </w:rPr>
      </w:pPr>
    </w:p>
    <w:p w14:paraId="5B9DD61F" w14:textId="77777777" w:rsidR="00952075" w:rsidRPr="00AC4254" w:rsidRDefault="00952075" w:rsidP="00952075">
      <w:pPr>
        <w:pStyle w:val="ListParagraph"/>
        <w:spacing w:after="120" w:line="240" w:lineRule="auto"/>
        <w:ind w:left="420" w:right="260" w:firstLine="147"/>
        <w:jc w:val="both"/>
        <w:rPr>
          <w:rFonts w:ascii="Arial" w:hAnsi="Arial" w:cs="Arial"/>
          <w:iCs/>
        </w:rPr>
      </w:pPr>
      <w:r w:rsidRPr="00AC4254">
        <w:rPr>
          <w:rFonts w:ascii="Arial" w:hAnsi="Arial" w:cs="Arial"/>
          <w:iCs/>
        </w:rPr>
        <w:t>Multiple Choice Test (20%)</w:t>
      </w:r>
    </w:p>
    <w:p w14:paraId="512C4917" w14:textId="5DBD7B96" w:rsidR="00952075" w:rsidRPr="00AC4254" w:rsidRDefault="00952075" w:rsidP="00952075">
      <w:pPr>
        <w:spacing w:after="120" w:line="240" w:lineRule="auto"/>
        <w:ind w:right="260" w:firstLine="567"/>
        <w:jc w:val="both"/>
        <w:rPr>
          <w:rFonts w:ascii="Arial" w:hAnsi="Arial" w:cs="Arial"/>
          <w:iCs/>
        </w:rPr>
      </w:pPr>
      <w:r w:rsidRPr="00AC4254">
        <w:rPr>
          <w:rFonts w:ascii="Arial" w:hAnsi="Arial" w:cs="Arial"/>
          <w:iCs/>
        </w:rPr>
        <w:t>Group Case Analysis (</w:t>
      </w:r>
      <w:r w:rsidR="00724D64">
        <w:rPr>
          <w:rFonts w:ascii="Arial" w:hAnsi="Arial" w:cs="Arial"/>
          <w:iCs/>
        </w:rPr>
        <w:t>2</w:t>
      </w:r>
      <w:r w:rsidRPr="00AC4254">
        <w:rPr>
          <w:rFonts w:ascii="Arial" w:hAnsi="Arial" w:cs="Arial"/>
          <w:iCs/>
        </w:rPr>
        <w:t>000 words) (20%)</w:t>
      </w:r>
    </w:p>
    <w:p w14:paraId="2AFCCB6D" w14:textId="77837C48" w:rsidR="00952075" w:rsidRDefault="00952075" w:rsidP="00952075">
      <w:pPr>
        <w:spacing w:after="120" w:line="240" w:lineRule="auto"/>
        <w:ind w:right="260" w:firstLine="567"/>
        <w:jc w:val="both"/>
        <w:rPr>
          <w:rFonts w:ascii="Arial" w:hAnsi="Arial" w:cs="Arial"/>
          <w:iCs/>
        </w:rPr>
      </w:pPr>
      <w:r w:rsidRPr="00AC4254">
        <w:rPr>
          <w:rFonts w:ascii="Arial" w:hAnsi="Arial" w:cs="Arial"/>
          <w:iCs/>
        </w:rPr>
        <w:t xml:space="preserve">Examination, </w:t>
      </w:r>
      <w:r w:rsidR="007E6254">
        <w:rPr>
          <w:rFonts w:ascii="Arial" w:hAnsi="Arial" w:cs="Arial"/>
          <w:iCs/>
        </w:rPr>
        <w:t>3</w:t>
      </w:r>
      <w:r w:rsidRPr="00AC4254">
        <w:rPr>
          <w:rFonts w:ascii="Arial" w:hAnsi="Arial" w:cs="Arial"/>
          <w:iCs/>
        </w:rPr>
        <w:t xml:space="preserve"> hour (60%)</w:t>
      </w:r>
    </w:p>
    <w:p w14:paraId="3F14E6CB" w14:textId="77777777" w:rsidR="00724D64" w:rsidRPr="00AC4254" w:rsidRDefault="00724D64" w:rsidP="00BD0B02">
      <w:pPr>
        <w:spacing w:after="120" w:line="240" w:lineRule="auto"/>
        <w:ind w:right="260"/>
        <w:jc w:val="both"/>
        <w:rPr>
          <w:rFonts w:ascii="Arial" w:hAnsi="Arial" w:cs="Arial"/>
          <w:iCs/>
        </w:rPr>
      </w:pPr>
    </w:p>
    <w:p w14:paraId="1FE6DD8E" w14:textId="77777777" w:rsidR="00952075" w:rsidRDefault="00952075" w:rsidP="0095207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6CE41F6" w14:textId="493B1C5B" w:rsidR="00952075" w:rsidRPr="00C00301" w:rsidRDefault="00952075" w:rsidP="00952075">
      <w:pPr>
        <w:spacing w:after="120"/>
        <w:ind w:left="567" w:hanging="567"/>
        <w:rPr>
          <w:rFonts w:ascii="Arial" w:hAnsi="Arial" w:cs="Arial"/>
          <w:iCs/>
        </w:rPr>
      </w:pPr>
      <w:r>
        <w:rPr>
          <w:rFonts w:ascii="Arial" w:hAnsi="Arial" w:cs="Arial"/>
          <w:iCs/>
        </w:rPr>
        <w:tab/>
      </w:r>
      <w:r w:rsidR="0068470F">
        <w:rPr>
          <w:rFonts w:ascii="Arial" w:hAnsi="Arial" w:cs="Arial"/>
          <w:iCs/>
        </w:rPr>
        <w:t>100% examination</w:t>
      </w:r>
    </w:p>
    <w:p w14:paraId="61C56F1B" w14:textId="77777777" w:rsidR="00952075" w:rsidRPr="00AC4254" w:rsidRDefault="00952075" w:rsidP="00952075">
      <w:pPr>
        <w:numPr>
          <w:ilvl w:val="0"/>
          <w:numId w:val="1"/>
        </w:numPr>
        <w:spacing w:after="120" w:line="240" w:lineRule="auto"/>
        <w:ind w:left="567" w:right="261" w:hanging="567"/>
        <w:jc w:val="both"/>
        <w:rPr>
          <w:rFonts w:ascii="Arial" w:hAnsi="Arial" w:cs="Arial"/>
          <w:b/>
          <w:iCs/>
        </w:rPr>
      </w:pPr>
      <w:r w:rsidRPr="00AC4254">
        <w:rPr>
          <w:rFonts w:ascii="Arial" w:hAnsi="Arial" w:cs="Arial"/>
          <w:b/>
          <w:iCs/>
        </w:rPr>
        <w:t>Map of module learning outcomes (sections 8 &amp; 9) to learning and teaching methods (section12) and methods of assessment (section 13)</w:t>
      </w:r>
    </w:p>
    <w:tbl>
      <w:tblPr>
        <w:tblStyle w:val="TableGrid2"/>
        <w:tblW w:w="5000" w:type="pct"/>
        <w:tblLook w:val="04A0" w:firstRow="1" w:lastRow="0" w:firstColumn="1" w:lastColumn="0" w:noHBand="0" w:noVBand="1"/>
      </w:tblPr>
      <w:tblGrid>
        <w:gridCol w:w="2895"/>
        <w:gridCol w:w="950"/>
        <w:gridCol w:w="949"/>
        <w:gridCol w:w="945"/>
        <w:gridCol w:w="945"/>
        <w:gridCol w:w="943"/>
        <w:gridCol w:w="943"/>
        <w:gridCol w:w="943"/>
        <w:gridCol w:w="943"/>
      </w:tblGrid>
      <w:tr w:rsidR="000C17FC" w:rsidRPr="00701251" w14:paraId="796AF82E" w14:textId="77777777" w:rsidTr="00BD0B02">
        <w:tc>
          <w:tcPr>
            <w:tcW w:w="1384" w:type="pct"/>
            <w:shd w:val="clear" w:color="auto" w:fill="D9D9D9" w:themeFill="background1" w:themeFillShade="D9"/>
          </w:tcPr>
          <w:p w14:paraId="6E4438A5" w14:textId="77777777" w:rsidR="000C17FC" w:rsidRPr="00701251" w:rsidRDefault="000C17FC" w:rsidP="00094586">
            <w:pPr>
              <w:spacing w:after="120" w:line="276" w:lineRule="auto"/>
              <w:ind w:left="33"/>
              <w:rPr>
                <w:rFonts w:ascii="Arial" w:hAnsi="Arial" w:cs="Arial"/>
                <w:b/>
              </w:rPr>
            </w:pPr>
            <w:r w:rsidRPr="00701251">
              <w:rPr>
                <w:rFonts w:ascii="Arial" w:hAnsi="Arial" w:cs="Arial"/>
                <w:b/>
              </w:rPr>
              <w:t>Module learning outcome</w:t>
            </w:r>
          </w:p>
        </w:tc>
        <w:tc>
          <w:tcPr>
            <w:tcW w:w="454" w:type="pct"/>
          </w:tcPr>
          <w:p w14:paraId="4A3E09FA" w14:textId="77777777" w:rsidR="000C17FC" w:rsidRPr="00701251" w:rsidRDefault="000C17FC" w:rsidP="00094586">
            <w:pPr>
              <w:spacing w:after="120" w:line="276" w:lineRule="auto"/>
              <w:rPr>
                <w:rFonts w:ascii="Arial" w:hAnsi="Arial" w:cs="Arial"/>
                <w:i/>
              </w:rPr>
            </w:pPr>
            <w:r w:rsidRPr="00701251">
              <w:rPr>
                <w:rFonts w:ascii="Arial" w:hAnsi="Arial" w:cs="Arial"/>
                <w:i/>
              </w:rPr>
              <w:t>8.1</w:t>
            </w:r>
          </w:p>
        </w:tc>
        <w:tc>
          <w:tcPr>
            <w:tcW w:w="454" w:type="pct"/>
          </w:tcPr>
          <w:p w14:paraId="4911955C" w14:textId="77777777" w:rsidR="000C17FC" w:rsidRPr="00701251" w:rsidRDefault="000C17FC" w:rsidP="00094586">
            <w:pPr>
              <w:spacing w:after="120" w:line="276" w:lineRule="auto"/>
              <w:rPr>
                <w:rFonts w:ascii="Arial" w:hAnsi="Arial" w:cs="Arial"/>
                <w:i/>
              </w:rPr>
            </w:pPr>
            <w:r w:rsidRPr="00701251">
              <w:rPr>
                <w:rFonts w:ascii="Arial" w:hAnsi="Arial" w:cs="Arial"/>
                <w:i/>
              </w:rPr>
              <w:t>8.2</w:t>
            </w:r>
          </w:p>
        </w:tc>
        <w:tc>
          <w:tcPr>
            <w:tcW w:w="452" w:type="pct"/>
          </w:tcPr>
          <w:p w14:paraId="429BC695" w14:textId="77777777" w:rsidR="000C17FC" w:rsidRPr="00701251" w:rsidRDefault="000C17FC" w:rsidP="00094586">
            <w:pPr>
              <w:spacing w:after="120" w:line="276" w:lineRule="auto"/>
              <w:rPr>
                <w:rFonts w:ascii="Arial" w:hAnsi="Arial" w:cs="Arial"/>
                <w:i/>
              </w:rPr>
            </w:pPr>
            <w:r w:rsidRPr="00701251">
              <w:rPr>
                <w:rFonts w:ascii="Arial" w:hAnsi="Arial" w:cs="Arial"/>
                <w:i/>
              </w:rPr>
              <w:t>8.3</w:t>
            </w:r>
          </w:p>
        </w:tc>
        <w:tc>
          <w:tcPr>
            <w:tcW w:w="452" w:type="pct"/>
          </w:tcPr>
          <w:p w14:paraId="6D1E2C00" w14:textId="77777777" w:rsidR="000C17FC" w:rsidRPr="00701251" w:rsidRDefault="000C17FC" w:rsidP="00094586">
            <w:pPr>
              <w:spacing w:after="120" w:line="276" w:lineRule="auto"/>
              <w:rPr>
                <w:rFonts w:ascii="Arial" w:hAnsi="Arial" w:cs="Arial"/>
                <w:i/>
              </w:rPr>
            </w:pPr>
            <w:r w:rsidRPr="00701251">
              <w:rPr>
                <w:rFonts w:ascii="Arial" w:hAnsi="Arial" w:cs="Arial"/>
                <w:i/>
              </w:rPr>
              <w:t>8.4</w:t>
            </w:r>
          </w:p>
        </w:tc>
        <w:tc>
          <w:tcPr>
            <w:tcW w:w="451" w:type="pct"/>
          </w:tcPr>
          <w:p w14:paraId="398AEF17" w14:textId="77777777" w:rsidR="000C17FC" w:rsidRPr="00701251" w:rsidRDefault="000C17FC" w:rsidP="00094586">
            <w:pPr>
              <w:spacing w:after="120" w:line="276" w:lineRule="auto"/>
              <w:rPr>
                <w:rFonts w:ascii="Arial" w:hAnsi="Arial" w:cs="Arial"/>
                <w:i/>
              </w:rPr>
            </w:pPr>
            <w:r w:rsidRPr="00701251">
              <w:rPr>
                <w:rFonts w:ascii="Arial" w:hAnsi="Arial" w:cs="Arial"/>
                <w:i/>
              </w:rPr>
              <w:t>9.1</w:t>
            </w:r>
          </w:p>
        </w:tc>
        <w:tc>
          <w:tcPr>
            <w:tcW w:w="451" w:type="pct"/>
          </w:tcPr>
          <w:p w14:paraId="22031F32" w14:textId="77777777" w:rsidR="000C17FC" w:rsidRPr="00701251" w:rsidRDefault="000C17FC" w:rsidP="00094586">
            <w:pPr>
              <w:spacing w:after="120" w:line="276" w:lineRule="auto"/>
              <w:rPr>
                <w:rFonts w:ascii="Arial" w:hAnsi="Arial" w:cs="Arial"/>
                <w:i/>
              </w:rPr>
            </w:pPr>
            <w:r w:rsidRPr="00701251">
              <w:rPr>
                <w:rFonts w:ascii="Arial" w:hAnsi="Arial" w:cs="Arial"/>
                <w:i/>
              </w:rPr>
              <w:t>9.2</w:t>
            </w:r>
          </w:p>
        </w:tc>
        <w:tc>
          <w:tcPr>
            <w:tcW w:w="451" w:type="pct"/>
          </w:tcPr>
          <w:p w14:paraId="6CD092D5" w14:textId="77777777" w:rsidR="000C17FC" w:rsidRPr="00701251" w:rsidRDefault="000C17FC" w:rsidP="00094586">
            <w:pPr>
              <w:spacing w:after="120" w:line="276" w:lineRule="auto"/>
              <w:rPr>
                <w:rFonts w:ascii="Arial" w:hAnsi="Arial" w:cs="Arial"/>
                <w:i/>
              </w:rPr>
            </w:pPr>
            <w:r w:rsidRPr="00701251">
              <w:rPr>
                <w:rFonts w:ascii="Arial" w:hAnsi="Arial" w:cs="Arial"/>
                <w:i/>
              </w:rPr>
              <w:t>9.3</w:t>
            </w:r>
          </w:p>
        </w:tc>
        <w:tc>
          <w:tcPr>
            <w:tcW w:w="451" w:type="pct"/>
          </w:tcPr>
          <w:p w14:paraId="189DF522" w14:textId="77777777" w:rsidR="000C17FC" w:rsidRPr="00701251" w:rsidRDefault="000C17FC" w:rsidP="00094586">
            <w:pPr>
              <w:spacing w:after="120" w:line="276" w:lineRule="auto"/>
              <w:rPr>
                <w:rFonts w:ascii="Arial" w:hAnsi="Arial" w:cs="Arial"/>
                <w:i/>
              </w:rPr>
            </w:pPr>
            <w:r w:rsidRPr="00701251">
              <w:rPr>
                <w:rFonts w:ascii="Arial" w:hAnsi="Arial" w:cs="Arial"/>
                <w:i/>
              </w:rPr>
              <w:t>9.4</w:t>
            </w:r>
          </w:p>
        </w:tc>
      </w:tr>
      <w:tr w:rsidR="000C17FC" w:rsidRPr="00701251" w14:paraId="29B26A12" w14:textId="77777777" w:rsidTr="00BD0B02">
        <w:tc>
          <w:tcPr>
            <w:tcW w:w="1384" w:type="pct"/>
            <w:shd w:val="clear" w:color="auto" w:fill="D9D9D9" w:themeFill="background1" w:themeFillShade="D9"/>
          </w:tcPr>
          <w:p w14:paraId="17C00455" w14:textId="77777777" w:rsidR="000C17FC" w:rsidRPr="00701251" w:rsidRDefault="000C17FC" w:rsidP="00094586">
            <w:pPr>
              <w:spacing w:after="120" w:line="276" w:lineRule="auto"/>
              <w:rPr>
                <w:rFonts w:ascii="Arial" w:hAnsi="Arial" w:cs="Arial"/>
                <w:b/>
              </w:rPr>
            </w:pPr>
            <w:r w:rsidRPr="00701251">
              <w:rPr>
                <w:rFonts w:ascii="Arial" w:hAnsi="Arial" w:cs="Arial"/>
                <w:b/>
              </w:rPr>
              <w:lastRenderedPageBreak/>
              <w:t>Learning/ teaching method</w:t>
            </w:r>
          </w:p>
        </w:tc>
        <w:tc>
          <w:tcPr>
            <w:tcW w:w="454" w:type="pct"/>
          </w:tcPr>
          <w:p w14:paraId="3C730207" w14:textId="77777777" w:rsidR="000C17FC" w:rsidRPr="00701251" w:rsidRDefault="000C17FC" w:rsidP="00094586">
            <w:pPr>
              <w:spacing w:after="120" w:line="276" w:lineRule="auto"/>
              <w:rPr>
                <w:rFonts w:ascii="Arial" w:hAnsi="Arial" w:cs="Arial"/>
                <w:b/>
              </w:rPr>
            </w:pPr>
          </w:p>
        </w:tc>
        <w:tc>
          <w:tcPr>
            <w:tcW w:w="454" w:type="pct"/>
          </w:tcPr>
          <w:p w14:paraId="23219585" w14:textId="77777777" w:rsidR="000C17FC" w:rsidRPr="00701251" w:rsidRDefault="000C17FC" w:rsidP="00094586">
            <w:pPr>
              <w:spacing w:after="120" w:line="276" w:lineRule="auto"/>
              <w:rPr>
                <w:rFonts w:ascii="Arial" w:hAnsi="Arial" w:cs="Arial"/>
                <w:b/>
              </w:rPr>
            </w:pPr>
          </w:p>
        </w:tc>
        <w:tc>
          <w:tcPr>
            <w:tcW w:w="452" w:type="pct"/>
          </w:tcPr>
          <w:p w14:paraId="5A71D406" w14:textId="77777777" w:rsidR="000C17FC" w:rsidRPr="00701251" w:rsidRDefault="000C17FC" w:rsidP="00094586">
            <w:pPr>
              <w:spacing w:after="120" w:line="276" w:lineRule="auto"/>
              <w:rPr>
                <w:rFonts w:ascii="Arial" w:hAnsi="Arial" w:cs="Arial"/>
                <w:b/>
              </w:rPr>
            </w:pPr>
          </w:p>
        </w:tc>
        <w:tc>
          <w:tcPr>
            <w:tcW w:w="452" w:type="pct"/>
          </w:tcPr>
          <w:p w14:paraId="5BDFD9AC" w14:textId="77777777" w:rsidR="000C17FC" w:rsidRPr="00701251" w:rsidRDefault="000C17FC" w:rsidP="00094586">
            <w:pPr>
              <w:spacing w:after="120" w:line="276" w:lineRule="auto"/>
              <w:rPr>
                <w:rFonts w:ascii="Arial" w:hAnsi="Arial" w:cs="Arial"/>
                <w:b/>
              </w:rPr>
            </w:pPr>
          </w:p>
        </w:tc>
        <w:tc>
          <w:tcPr>
            <w:tcW w:w="451" w:type="pct"/>
          </w:tcPr>
          <w:p w14:paraId="35AE801D" w14:textId="77777777" w:rsidR="000C17FC" w:rsidRPr="00701251" w:rsidRDefault="000C17FC" w:rsidP="00094586">
            <w:pPr>
              <w:spacing w:after="120" w:line="276" w:lineRule="auto"/>
              <w:rPr>
                <w:rFonts w:ascii="Arial" w:hAnsi="Arial" w:cs="Arial"/>
                <w:b/>
              </w:rPr>
            </w:pPr>
          </w:p>
        </w:tc>
        <w:tc>
          <w:tcPr>
            <w:tcW w:w="451" w:type="pct"/>
          </w:tcPr>
          <w:p w14:paraId="0275B035" w14:textId="77777777" w:rsidR="000C17FC" w:rsidRPr="00701251" w:rsidRDefault="000C17FC" w:rsidP="00094586">
            <w:pPr>
              <w:spacing w:after="120" w:line="276" w:lineRule="auto"/>
              <w:rPr>
                <w:rFonts w:ascii="Arial" w:hAnsi="Arial" w:cs="Arial"/>
                <w:b/>
              </w:rPr>
            </w:pPr>
          </w:p>
        </w:tc>
        <w:tc>
          <w:tcPr>
            <w:tcW w:w="451" w:type="pct"/>
          </w:tcPr>
          <w:p w14:paraId="77F5824B" w14:textId="77777777" w:rsidR="000C17FC" w:rsidRPr="00701251" w:rsidRDefault="000C17FC" w:rsidP="00094586">
            <w:pPr>
              <w:spacing w:after="120" w:line="276" w:lineRule="auto"/>
              <w:rPr>
                <w:rFonts w:ascii="Arial" w:hAnsi="Arial" w:cs="Arial"/>
                <w:b/>
              </w:rPr>
            </w:pPr>
          </w:p>
        </w:tc>
        <w:tc>
          <w:tcPr>
            <w:tcW w:w="451" w:type="pct"/>
          </w:tcPr>
          <w:p w14:paraId="20947B6D" w14:textId="77777777" w:rsidR="000C17FC" w:rsidRPr="00701251" w:rsidRDefault="000C17FC" w:rsidP="00094586">
            <w:pPr>
              <w:spacing w:after="120" w:line="276" w:lineRule="auto"/>
              <w:rPr>
                <w:rFonts w:ascii="Arial" w:hAnsi="Arial" w:cs="Arial"/>
                <w:b/>
              </w:rPr>
            </w:pPr>
          </w:p>
        </w:tc>
      </w:tr>
      <w:tr w:rsidR="000C17FC" w:rsidRPr="00701251" w14:paraId="41F99553" w14:textId="77777777" w:rsidTr="00BD0B02">
        <w:tc>
          <w:tcPr>
            <w:tcW w:w="1384" w:type="pct"/>
          </w:tcPr>
          <w:p w14:paraId="3C9BED56" w14:textId="77777777" w:rsidR="000C17FC" w:rsidRPr="00701251" w:rsidRDefault="000C17FC" w:rsidP="00094586">
            <w:pPr>
              <w:spacing w:after="120" w:line="276" w:lineRule="auto"/>
              <w:rPr>
                <w:rFonts w:ascii="Arial" w:hAnsi="Arial" w:cs="Arial"/>
              </w:rPr>
            </w:pPr>
            <w:r w:rsidRPr="00701251">
              <w:rPr>
                <w:rFonts w:ascii="Arial" w:hAnsi="Arial" w:cs="Arial"/>
              </w:rPr>
              <w:t>Independent Study</w:t>
            </w:r>
          </w:p>
        </w:tc>
        <w:tc>
          <w:tcPr>
            <w:tcW w:w="454" w:type="pct"/>
          </w:tcPr>
          <w:p w14:paraId="44ECC9F1"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4" w:type="pct"/>
          </w:tcPr>
          <w:p w14:paraId="4B0C0A40"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27F22214"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0F12112A"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43293F11" w14:textId="77777777" w:rsidR="000C17FC" w:rsidRPr="00701251" w:rsidRDefault="000C17FC" w:rsidP="00094586">
            <w:pPr>
              <w:spacing w:after="120" w:line="276" w:lineRule="auto"/>
              <w:rPr>
                <w:rFonts w:ascii="Arial" w:hAnsi="Arial" w:cs="Arial"/>
                <w:b/>
              </w:rPr>
            </w:pPr>
          </w:p>
        </w:tc>
        <w:tc>
          <w:tcPr>
            <w:tcW w:w="451" w:type="pct"/>
          </w:tcPr>
          <w:p w14:paraId="20653B9B"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66AC6746" w14:textId="77777777" w:rsidR="000C17FC" w:rsidRPr="00701251" w:rsidRDefault="000C17FC" w:rsidP="00094586">
            <w:pPr>
              <w:spacing w:after="120" w:line="276" w:lineRule="auto"/>
              <w:rPr>
                <w:rFonts w:ascii="Arial" w:hAnsi="Arial" w:cs="Arial"/>
                <w:b/>
              </w:rPr>
            </w:pPr>
          </w:p>
        </w:tc>
        <w:tc>
          <w:tcPr>
            <w:tcW w:w="451" w:type="pct"/>
          </w:tcPr>
          <w:p w14:paraId="7F02CA95" w14:textId="77777777" w:rsidR="000C17FC" w:rsidRPr="00701251" w:rsidRDefault="000C17FC" w:rsidP="00094586">
            <w:pPr>
              <w:spacing w:after="120" w:line="276" w:lineRule="auto"/>
              <w:rPr>
                <w:rFonts w:ascii="Arial" w:hAnsi="Arial" w:cs="Arial"/>
                <w:b/>
              </w:rPr>
            </w:pPr>
            <w:r>
              <w:rPr>
                <w:rFonts w:ascii="Arial" w:hAnsi="Arial" w:cs="Arial"/>
                <w:b/>
              </w:rPr>
              <w:t>X</w:t>
            </w:r>
          </w:p>
        </w:tc>
      </w:tr>
      <w:tr w:rsidR="000C17FC" w:rsidRPr="00701251" w14:paraId="334EAC4D" w14:textId="77777777" w:rsidTr="00BD0B02">
        <w:tc>
          <w:tcPr>
            <w:tcW w:w="1384" w:type="pct"/>
          </w:tcPr>
          <w:p w14:paraId="1EE277E2" w14:textId="77777777" w:rsidR="000C17FC" w:rsidRPr="00701251" w:rsidRDefault="000C17FC" w:rsidP="00094586">
            <w:pPr>
              <w:spacing w:after="120" w:line="276" w:lineRule="auto"/>
              <w:rPr>
                <w:rFonts w:ascii="Arial" w:hAnsi="Arial" w:cs="Arial"/>
              </w:rPr>
            </w:pPr>
            <w:r w:rsidRPr="00701251">
              <w:rPr>
                <w:rFonts w:ascii="Arial" w:hAnsi="Arial" w:cs="Arial"/>
              </w:rPr>
              <w:t>Lectures</w:t>
            </w:r>
          </w:p>
        </w:tc>
        <w:tc>
          <w:tcPr>
            <w:tcW w:w="454" w:type="pct"/>
          </w:tcPr>
          <w:p w14:paraId="711DCDB3"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4" w:type="pct"/>
          </w:tcPr>
          <w:p w14:paraId="1F693980"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22CFA584"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130D6D68"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052AE7F5" w14:textId="77777777" w:rsidR="000C17FC" w:rsidRPr="00701251" w:rsidRDefault="000C17FC" w:rsidP="00094586">
            <w:pPr>
              <w:spacing w:after="120" w:line="276" w:lineRule="auto"/>
              <w:rPr>
                <w:rFonts w:ascii="Arial" w:hAnsi="Arial" w:cs="Arial"/>
                <w:b/>
              </w:rPr>
            </w:pPr>
          </w:p>
        </w:tc>
        <w:tc>
          <w:tcPr>
            <w:tcW w:w="451" w:type="pct"/>
          </w:tcPr>
          <w:p w14:paraId="5A1145D2" w14:textId="77777777" w:rsidR="000C17FC" w:rsidRPr="00701251" w:rsidRDefault="000C17FC" w:rsidP="00094586">
            <w:pPr>
              <w:spacing w:after="120" w:line="276" w:lineRule="auto"/>
              <w:rPr>
                <w:rFonts w:ascii="Arial" w:hAnsi="Arial" w:cs="Arial"/>
                <w:b/>
              </w:rPr>
            </w:pPr>
          </w:p>
        </w:tc>
        <w:tc>
          <w:tcPr>
            <w:tcW w:w="451" w:type="pct"/>
          </w:tcPr>
          <w:p w14:paraId="63B05C62" w14:textId="77777777" w:rsidR="000C17FC" w:rsidRPr="00701251" w:rsidRDefault="000C17FC" w:rsidP="00094586">
            <w:pPr>
              <w:spacing w:after="120" w:line="276" w:lineRule="auto"/>
              <w:rPr>
                <w:rFonts w:ascii="Arial" w:hAnsi="Arial" w:cs="Arial"/>
                <w:b/>
              </w:rPr>
            </w:pPr>
          </w:p>
        </w:tc>
        <w:tc>
          <w:tcPr>
            <w:tcW w:w="451" w:type="pct"/>
          </w:tcPr>
          <w:p w14:paraId="7FD5064C" w14:textId="77777777" w:rsidR="000C17FC" w:rsidRPr="00701251" w:rsidRDefault="000C17FC" w:rsidP="00094586">
            <w:pPr>
              <w:spacing w:after="120" w:line="276" w:lineRule="auto"/>
              <w:rPr>
                <w:rFonts w:ascii="Arial" w:hAnsi="Arial" w:cs="Arial"/>
                <w:b/>
              </w:rPr>
            </w:pPr>
            <w:r>
              <w:rPr>
                <w:rFonts w:ascii="Arial" w:hAnsi="Arial" w:cs="Arial"/>
                <w:b/>
              </w:rPr>
              <w:t>X</w:t>
            </w:r>
          </w:p>
        </w:tc>
      </w:tr>
      <w:tr w:rsidR="000C17FC" w:rsidRPr="00701251" w14:paraId="53A4E936" w14:textId="77777777" w:rsidTr="00BD0B02">
        <w:tc>
          <w:tcPr>
            <w:tcW w:w="1384" w:type="pct"/>
          </w:tcPr>
          <w:p w14:paraId="6C34DADD" w14:textId="77777777" w:rsidR="000C17FC" w:rsidRPr="00701251" w:rsidRDefault="000C17FC" w:rsidP="00094586">
            <w:pPr>
              <w:spacing w:after="120" w:line="276" w:lineRule="auto"/>
              <w:rPr>
                <w:rFonts w:ascii="Arial" w:hAnsi="Arial" w:cs="Arial"/>
              </w:rPr>
            </w:pPr>
            <w:r w:rsidRPr="00701251">
              <w:rPr>
                <w:rFonts w:ascii="Arial" w:hAnsi="Arial" w:cs="Arial"/>
              </w:rPr>
              <w:t>Seminars</w:t>
            </w:r>
          </w:p>
        </w:tc>
        <w:tc>
          <w:tcPr>
            <w:tcW w:w="454" w:type="pct"/>
          </w:tcPr>
          <w:p w14:paraId="42BD48C5"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4" w:type="pct"/>
          </w:tcPr>
          <w:p w14:paraId="729D8A66"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20D36D48"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6A14314E"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23B4687C"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5B192D25"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6FE5C4F2"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5CC17651" w14:textId="77777777" w:rsidR="000C17FC" w:rsidRPr="00701251" w:rsidRDefault="000C17FC" w:rsidP="00094586">
            <w:pPr>
              <w:spacing w:after="120" w:line="276" w:lineRule="auto"/>
              <w:rPr>
                <w:rFonts w:ascii="Arial" w:hAnsi="Arial" w:cs="Arial"/>
                <w:b/>
              </w:rPr>
            </w:pPr>
            <w:r>
              <w:rPr>
                <w:rFonts w:ascii="Arial" w:hAnsi="Arial" w:cs="Arial"/>
                <w:b/>
              </w:rPr>
              <w:t>X</w:t>
            </w:r>
          </w:p>
        </w:tc>
      </w:tr>
      <w:tr w:rsidR="000C17FC" w:rsidRPr="00701251" w14:paraId="6F9CFFAC" w14:textId="77777777" w:rsidTr="00BD0B02">
        <w:tc>
          <w:tcPr>
            <w:tcW w:w="1384" w:type="pct"/>
            <w:shd w:val="clear" w:color="auto" w:fill="D9D9D9" w:themeFill="background1" w:themeFillShade="D9"/>
          </w:tcPr>
          <w:p w14:paraId="78939089" w14:textId="77777777" w:rsidR="000C17FC" w:rsidRPr="00701251" w:rsidRDefault="000C17FC" w:rsidP="00094586">
            <w:pPr>
              <w:spacing w:after="120" w:line="276" w:lineRule="auto"/>
              <w:rPr>
                <w:rFonts w:ascii="Arial" w:hAnsi="Arial" w:cs="Arial"/>
                <w:b/>
              </w:rPr>
            </w:pPr>
            <w:r w:rsidRPr="00701251">
              <w:rPr>
                <w:rFonts w:ascii="Arial" w:hAnsi="Arial" w:cs="Arial"/>
                <w:b/>
              </w:rPr>
              <w:t>Assessment method</w:t>
            </w:r>
          </w:p>
        </w:tc>
        <w:tc>
          <w:tcPr>
            <w:tcW w:w="454" w:type="pct"/>
          </w:tcPr>
          <w:p w14:paraId="501CC264" w14:textId="77777777" w:rsidR="000C17FC" w:rsidRPr="00701251" w:rsidRDefault="000C17FC" w:rsidP="00094586">
            <w:pPr>
              <w:spacing w:after="120" w:line="276" w:lineRule="auto"/>
              <w:rPr>
                <w:rFonts w:ascii="Arial" w:hAnsi="Arial" w:cs="Arial"/>
                <w:b/>
              </w:rPr>
            </w:pPr>
          </w:p>
        </w:tc>
        <w:tc>
          <w:tcPr>
            <w:tcW w:w="454" w:type="pct"/>
          </w:tcPr>
          <w:p w14:paraId="7A5A6272" w14:textId="77777777" w:rsidR="000C17FC" w:rsidRPr="00701251" w:rsidRDefault="000C17FC" w:rsidP="00094586">
            <w:pPr>
              <w:spacing w:after="120" w:line="276" w:lineRule="auto"/>
              <w:rPr>
                <w:rFonts w:ascii="Arial" w:hAnsi="Arial" w:cs="Arial"/>
                <w:b/>
              </w:rPr>
            </w:pPr>
          </w:p>
        </w:tc>
        <w:tc>
          <w:tcPr>
            <w:tcW w:w="452" w:type="pct"/>
          </w:tcPr>
          <w:p w14:paraId="787FB3BC" w14:textId="77777777" w:rsidR="000C17FC" w:rsidRPr="00701251" w:rsidRDefault="000C17FC" w:rsidP="00094586">
            <w:pPr>
              <w:spacing w:after="120" w:line="276" w:lineRule="auto"/>
              <w:rPr>
                <w:rFonts w:ascii="Arial" w:hAnsi="Arial" w:cs="Arial"/>
                <w:b/>
              </w:rPr>
            </w:pPr>
          </w:p>
        </w:tc>
        <w:tc>
          <w:tcPr>
            <w:tcW w:w="452" w:type="pct"/>
          </w:tcPr>
          <w:p w14:paraId="561F2B1B" w14:textId="77777777" w:rsidR="000C17FC" w:rsidRPr="00701251" w:rsidRDefault="000C17FC" w:rsidP="00094586">
            <w:pPr>
              <w:spacing w:after="120" w:line="276" w:lineRule="auto"/>
              <w:rPr>
                <w:rFonts w:ascii="Arial" w:hAnsi="Arial" w:cs="Arial"/>
                <w:b/>
              </w:rPr>
            </w:pPr>
          </w:p>
        </w:tc>
        <w:tc>
          <w:tcPr>
            <w:tcW w:w="451" w:type="pct"/>
          </w:tcPr>
          <w:p w14:paraId="04C595BC" w14:textId="77777777" w:rsidR="000C17FC" w:rsidRPr="00701251" w:rsidRDefault="000C17FC" w:rsidP="00094586">
            <w:pPr>
              <w:spacing w:after="120" w:line="276" w:lineRule="auto"/>
              <w:rPr>
                <w:rFonts w:ascii="Arial" w:hAnsi="Arial" w:cs="Arial"/>
                <w:b/>
              </w:rPr>
            </w:pPr>
          </w:p>
        </w:tc>
        <w:tc>
          <w:tcPr>
            <w:tcW w:w="451" w:type="pct"/>
          </w:tcPr>
          <w:p w14:paraId="2B0E087E" w14:textId="77777777" w:rsidR="000C17FC" w:rsidRPr="00701251" w:rsidRDefault="000C17FC" w:rsidP="00094586">
            <w:pPr>
              <w:spacing w:after="120" w:line="276" w:lineRule="auto"/>
              <w:rPr>
                <w:rFonts w:ascii="Arial" w:hAnsi="Arial" w:cs="Arial"/>
                <w:b/>
              </w:rPr>
            </w:pPr>
          </w:p>
        </w:tc>
        <w:tc>
          <w:tcPr>
            <w:tcW w:w="451" w:type="pct"/>
          </w:tcPr>
          <w:p w14:paraId="54689048" w14:textId="77777777" w:rsidR="000C17FC" w:rsidRPr="00701251" w:rsidRDefault="000C17FC" w:rsidP="00094586">
            <w:pPr>
              <w:spacing w:after="120" w:line="276" w:lineRule="auto"/>
              <w:rPr>
                <w:rFonts w:ascii="Arial" w:hAnsi="Arial" w:cs="Arial"/>
                <w:b/>
              </w:rPr>
            </w:pPr>
          </w:p>
        </w:tc>
        <w:tc>
          <w:tcPr>
            <w:tcW w:w="451" w:type="pct"/>
          </w:tcPr>
          <w:p w14:paraId="4A73F113" w14:textId="77777777" w:rsidR="000C17FC" w:rsidRPr="00701251" w:rsidRDefault="000C17FC" w:rsidP="00094586">
            <w:pPr>
              <w:spacing w:after="120" w:line="276" w:lineRule="auto"/>
              <w:rPr>
                <w:rFonts w:ascii="Arial" w:hAnsi="Arial" w:cs="Arial"/>
                <w:b/>
              </w:rPr>
            </w:pPr>
          </w:p>
        </w:tc>
      </w:tr>
      <w:tr w:rsidR="000C17FC" w:rsidRPr="00701251" w14:paraId="4E6F606C" w14:textId="77777777" w:rsidTr="00BD0B02">
        <w:tc>
          <w:tcPr>
            <w:tcW w:w="1384" w:type="pct"/>
          </w:tcPr>
          <w:p w14:paraId="75094B7D" w14:textId="77777777" w:rsidR="000C17FC" w:rsidRPr="00701251" w:rsidRDefault="000C17FC" w:rsidP="00094586">
            <w:pPr>
              <w:spacing w:after="120" w:line="276" w:lineRule="auto"/>
              <w:rPr>
                <w:rFonts w:ascii="Arial" w:hAnsi="Arial" w:cs="Arial"/>
              </w:rPr>
            </w:pPr>
            <w:r>
              <w:rPr>
                <w:rFonts w:ascii="Arial" w:hAnsi="Arial" w:cs="Arial"/>
              </w:rPr>
              <w:t>Multiple Choice Test</w:t>
            </w:r>
          </w:p>
        </w:tc>
        <w:tc>
          <w:tcPr>
            <w:tcW w:w="454" w:type="pct"/>
          </w:tcPr>
          <w:p w14:paraId="00A1EABB"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4" w:type="pct"/>
          </w:tcPr>
          <w:p w14:paraId="5EB6C633"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24DE6A32"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039CD30A"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3258D610" w14:textId="77777777" w:rsidR="000C17FC" w:rsidRPr="00701251" w:rsidRDefault="000C17FC" w:rsidP="00094586">
            <w:pPr>
              <w:spacing w:after="120" w:line="276" w:lineRule="auto"/>
              <w:rPr>
                <w:rFonts w:ascii="Arial" w:hAnsi="Arial" w:cs="Arial"/>
                <w:b/>
              </w:rPr>
            </w:pPr>
          </w:p>
        </w:tc>
        <w:tc>
          <w:tcPr>
            <w:tcW w:w="451" w:type="pct"/>
          </w:tcPr>
          <w:p w14:paraId="1518FCD5"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7AA822C2" w14:textId="77777777" w:rsidR="000C17FC" w:rsidRPr="00701251" w:rsidRDefault="000C17FC" w:rsidP="00094586">
            <w:pPr>
              <w:spacing w:after="120" w:line="276" w:lineRule="auto"/>
              <w:rPr>
                <w:rFonts w:ascii="Arial" w:hAnsi="Arial" w:cs="Arial"/>
                <w:b/>
              </w:rPr>
            </w:pPr>
          </w:p>
        </w:tc>
        <w:tc>
          <w:tcPr>
            <w:tcW w:w="451" w:type="pct"/>
          </w:tcPr>
          <w:p w14:paraId="1F4A7333" w14:textId="77777777" w:rsidR="000C17FC" w:rsidRPr="00701251" w:rsidRDefault="000C17FC" w:rsidP="00094586">
            <w:pPr>
              <w:spacing w:after="120" w:line="276" w:lineRule="auto"/>
              <w:rPr>
                <w:rFonts w:ascii="Arial" w:hAnsi="Arial" w:cs="Arial"/>
                <w:b/>
              </w:rPr>
            </w:pPr>
            <w:r>
              <w:rPr>
                <w:rFonts w:ascii="Arial" w:hAnsi="Arial" w:cs="Arial"/>
                <w:b/>
              </w:rPr>
              <w:t>X</w:t>
            </w:r>
          </w:p>
        </w:tc>
      </w:tr>
      <w:tr w:rsidR="000C17FC" w:rsidRPr="00701251" w14:paraId="02295996" w14:textId="77777777" w:rsidTr="00BD0B02">
        <w:tc>
          <w:tcPr>
            <w:tcW w:w="1384" w:type="pct"/>
          </w:tcPr>
          <w:p w14:paraId="21D2DC43" w14:textId="77777777" w:rsidR="000C17FC" w:rsidRPr="00701251" w:rsidRDefault="000C17FC" w:rsidP="00094586">
            <w:pPr>
              <w:spacing w:after="120" w:line="276" w:lineRule="auto"/>
              <w:rPr>
                <w:rFonts w:ascii="Arial" w:hAnsi="Arial" w:cs="Arial"/>
              </w:rPr>
            </w:pPr>
            <w:r>
              <w:rPr>
                <w:rFonts w:ascii="Arial" w:hAnsi="Arial" w:cs="Arial"/>
              </w:rPr>
              <w:t xml:space="preserve">Group Case Analysis </w:t>
            </w:r>
          </w:p>
        </w:tc>
        <w:tc>
          <w:tcPr>
            <w:tcW w:w="454" w:type="pct"/>
          </w:tcPr>
          <w:p w14:paraId="3158C5B1"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4" w:type="pct"/>
          </w:tcPr>
          <w:p w14:paraId="35A4D87D"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10120E4D"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2" w:type="pct"/>
          </w:tcPr>
          <w:p w14:paraId="1FBB601D"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7262FE97"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5ACDE0B0"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2731A744" w14:textId="77777777" w:rsidR="000C17FC" w:rsidRPr="00701251" w:rsidRDefault="000C17FC" w:rsidP="00094586">
            <w:pPr>
              <w:spacing w:after="120" w:line="276" w:lineRule="auto"/>
              <w:rPr>
                <w:rFonts w:ascii="Arial" w:hAnsi="Arial" w:cs="Arial"/>
                <w:b/>
              </w:rPr>
            </w:pPr>
            <w:r>
              <w:rPr>
                <w:rFonts w:ascii="Arial" w:hAnsi="Arial" w:cs="Arial"/>
                <w:b/>
              </w:rPr>
              <w:t>X</w:t>
            </w:r>
          </w:p>
        </w:tc>
        <w:tc>
          <w:tcPr>
            <w:tcW w:w="451" w:type="pct"/>
          </w:tcPr>
          <w:p w14:paraId="36EAA1B0" w14:textId="77777777" w:rsidR="000C17FC" w:rsidRPr="00701251" w:rsidRDefault="000C17FC" w:rsidP="00094586">
            <w:pPr>
              <w:spacing w:after="120" w:line="276" w:lineRule="auto"/>
              <w:rPr>
                <w:rFonts w:ascii="Arial" w:hAnsi="Arial" w:cs="Arial"/>
                <w:b/>
              </w:rPr>
            </w:pPr>
            <w:r>
              <w:rPr>
                <w:rFonts w:ascii="Arial" w:hAnsi="Arial" w:cs="Arial"/>
                <w:b/>
              </w:rPr>
              <w:t>X</w:t>
            </w:r>
          </w:p>
        </w:tc>
      </w:tr>
      <w:tr w:rsidR="000C17FC" w:rsidRPr="00701251" w14:paraId="10E7A3C1" w14:textId="77777777" w:rsidTr="00BD0B02">
        <w:tc>
          <w:tcPr>
            <w:tcW w:w="1384" w:type="pct"/>
          </w:tcPr>
          <w:p w14:paraId="075E8166" w14:textId="77777777" w:rsidR="000C17FC" w:rsidRDefault="000C17FC" w:rsidP="00094586">
            <w:pPr>
              <w:spacing w:after="120"/>
              <w:rPr>
                <w:rFonts w:ascii="Arial" w:hAnsi="Arial" w:cs="Arial"/>
              </w:rPr>
            </w:pPr>
            <w:r>
              <w:rPr>
                <w:rFonts w:ascii="Arial" w:hAnsi="Arial" w:cs="Arial"/>
              </w:rPr>
              <w:t>Examination</w:t>
            </w:r>
          </w:p>
        </w:tc>
        <w:tc>
          <w:tcPr>
            <w:tcW w:w="454" w:type="pct"/>
          </w:tcPr>
          <w:p w14:paraId="4F96D87C" w14:textId="743F8F4F" w:rsidR="000C17FC" w:rsidRPr="00701251" w:rsidRDefault="000C17FC" w:rsidP="00094586">
            <w:pPr>
              <w:spacing w:after="120"/>
              <w:rPr>
                <w:rFonts w:ascii="Arial" w:hAnsi="Arial" w:cs="Arial"/>
                <w:b/>
              </w:rPr>
            </w:pPr>
            <w:r>
              <w:rPr>
                <w:rFonts w:ascii="Arial" w:hAnsi="Arial" w:cs="Arial"/>
                <w:b/>
              </w:rPr>
              <w:t>X</w:t>
            </w:r>
          </w:p>
        </w:tc>
        <w:tc>
          <w:tcPr>
            <w:tcW w:w="454" w:type="pct"/>
          </w:tcPr>
          <w:p w14:paraId="68FBE0E1" w14:textId="77777777" w:rsidR="000C17FC" w:rsidRPr="00701251" w:rsidRDefault="000C17FC" w:rsidP="00094586">
            <w:pPr>
              <w:spacing w:after="120"/>
              <w:rPr>
                <w:rFonts w:ascii="Arial" w:hAnsi="Arial" w:cs="Arial"/>
                <w:b/>
              </w:rPr>
            </w:pPr>
            <w:r>
              <w:rPr>
                <w:rFonts w:ascii="Arial" w:hAnsi="Arial" w:cs="Arial"/>
                <w:b/>
              </w:rPr>
              <w:t>X</w:t>
            </w:r>
          </w:p>
        </w:tc>
        <w:tc>
          <w:tcPr>
            <w:tcW w:w="452" w:type="pct"/>
          </w:tcPr>
          <w:p w14:paraId="21EF1279" w14:textId="77777777" w:rsidR="000C17FC" w:rsidRPr="00701251" w:rsidRDefault="000C17FC" w:rsidP="00094586">
            <w:pPr>
              <w:spacing w:after="120"/>
              <w:rPr>
                <w:rFonts w:ascii="Arial" w:hAnsi="Arial" w:cs="Arial"/>
                <w:b/>
              </w:rPr>
            </w:pPr>
            <w:r>
              <w:rPr>
                <w:rFonts w:ascii="Arial" w:hAnsi="Arial" w:cs="Arial"/>
                <w:b/>
              </w:rPr>
              <w:t>X</w:t>
            </w:r>
          </w:p>
        </w:tc>
        <w:tc>
          <w:tcPr>
            <w:tcW w:w="452" w:type="pct"/>
          </w:tcPr>
          <w:p w14:paraId="6BA473A9" w14:textId="77777777" w:rsidR="000C17FC" w:rsidRPr="00701251" w:rsidRDefault="000C17FC" w:rsidP="00094586">
            <w:pPr>
              <w:spacing w:after="120"/>
              <w:rPr>
                <w:rFonts w:ascii="Arial" w:hAnsi="Arial" w:cs="Arial"/>
                <w:b/>
              </w:rPr>
            </w:pPr>
            <w:r>
              <w:rPr>
                <w:rFonts w:ascii="Arial" w:hAnsi="Arial" w:cs="Arial"/>
                <w:b/>
              </w:rPr>
              <w:t>X</w:t>
            </w:r>
          </w:p>
        </w:tc>
        <w:tc>
          <w:tcPr>
            <w:tcW w:w="451" w:type="pct"/>
          </w:tcPr>
          <w:p w14:paraId="1EF61415" w14:textId="5D37CF37" w:rsidR="000C17FC" w:rsidRPr="00701251" w:rsidRDefault="0068470F" w:rsidP="00094586">
            <w:pPr>
              <w:spacing w:after="120"/>
              <w:rPr>
                <w:rFonts w:ascii="Arial" w:hAnsi="Arial" w:cs="Arial"/>
                <w:b/>
              </w:rPr>
            </w:pPr>
            <w:r>
              <w:rPr>
                <w:rFonts w:ascii="Arial" w:hAnsi="Arial" w:cs="Arial"/>
                <w:b/>
              </w:rPr>
              <w:t>X</w:t>
            </w:r>
          </w:p>
        </w:tc>
        <w:tc>
          <w:tcPr>
            <w:tcW w:w="451" w:type="pct"/>
          </w:tcPr>
          <w:p w14:paraId="616D1C81" w14:textId="77777777" w:rsidR="000C17FC" w:rsidRPr="00701251" w:rsidRDefault="000C17FC" w:rsidP="00094586">
            <w:pPr>
              <w:spacing w:after="120"/>
              <w:rPr>
                <w:rFonts w:ascii="Arial" w:hAnsi="Arial" w:cs="Arial"/>
                <w:b/>
              </w:rPr>
            </w:pPr>
            <w:r>
              <w:rPr>
                <w:rFonts w:ascii="Arial" w:hAnsi="Arial" w:cs="Arial"/>
                <w:b/>
              </w:rPr>
              <w:t>X</w:t>
            </w:r>
          </w:p>
        </w:tc>
        <w:tc>
          <w:tcPr>
            <w:tcW w:w="451" w:type="pct"/>
          </w:tcPr>
          <w:p w14:paraId="31EB6784" w14:textId="54FB747A" w:rsidR="000C17FC" w:rsidRPr="00701251" w:rsidRDefault="0068470F" w:rsidP="00094586">
            <w:pPr>
              <w:spacing w:after="120"/>
              <w:rPr>
                <w:rFonts w:ascii="Arial" w:hAnsi="Arial" w:cs="Arial"/>
                <w:b/>
              </w:rPr>
            </w:pPr>
            <w:r>
              <w:rPr>
                <w:rFonts w:ascii="Arial" w:hAnsi="Arial" w:cs="Arial"/>
                <w:b/>
              </w:rPr>
              <w:t>X</w:t>
            </w:r>
          </w:p>
        </w:tc>
        <w:tc>
          <w:tcPr>
            <w:tcW w:w="451" w:type="pct"/>
          </w:tcPr>
          <w:p w14:paraId="2EEF06F3" w14:textId="77777777" w:rsidR="000C17FC" w:rsidRPr="00701251" w:rsidRDefault="000C17FC" w:rsidP="00094586">
            <w:pPr>
              <w:spacing w:after="120"/>
              <w:rPr>
                <w:rFonts w:ascii="Arial" w:hAnsi="Arial" w:cs="Arial"/>
                <w:b/>
              </w:rPr>
            </w:pPr>
            <w:r>
              <w:rPr>
                <w:rFonts w:ascii="Arial" w:hAnsi="Arial" w:cs="Arial"/>
                <w:b/>
              </w:rPr>
              <w:t>X</w:t>
            </w:r>
          </w:p>
        </w:tc>
      </w:tr>
    </w:tbl>
    <w:p w14:paraId="2181CEA6" w14:textId="77777777" w:rsidR="00952075" w:rsidRDefault="00952075" w:rsidP="00952075">
      <w:pPr>
        <w:spacing w:after="120" w:line="240" w:lineRule="auto"/>
        <w:ind w:left="567" w:right="260"/>
        <w:rPr>
          <w:rFonts w:ascii="Arial" w:hAnsi="Arial" w:cs="Arial"/>
          <w:b/>
          <w:iCs/>
        </w:rPr>
      </w:pPr>
    </w:p>
    <w:p w14:paraId="0BE17E3D" w14:textId="77777777" w:rsidR="00952075" w:rsidRPr="00D50113" w:rsidRDefault="00952075" w:rsidP="0095207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4B4AC05" w14:textId="4DA02B12" w:rsidR="00952075" w:rsidRPr="00D50113" w:rsidRDefault="00952075" w:rsidP="0095207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3720F">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2382F0F" w14:textId="77777777" w:rsidR="00952075" w:rsidRPr="00D50113" w:rsidRDefault="00952075" w:rsidP="0095207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07213DD" w14:textId="77777777" w:rsidR="00952075" w:rsidRPr="00D50113" w:rsidRDefault="00952075" w:rsidP="0095207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370CEB7" w14:textId="77777777" w:rsidR="00952075" w:rsidRPr="00AB6D9A" w:rsidRDefault="00952075" w:rsidP="0095207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9B7339F" w14:textId="77777777" w:rsidR="00952075" w:rsidRPr="00302082" w:rsidRDefault="00952075" w:rsidP="0095207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4443F65" w14:textId="77777777" w:rsidR="00952075" w:rsidRPr="00873473" w:rsidRDefault="00952075" w:rsidP="00952075">
      <w:pPr>
        <w:spacing w:after="120" w:line="240" w:lineRule="auto"/>
        <w:ind w:left="567" w:right="260"/>
        <w:jc w:val="both"/>
        <w:rPr>
          <w:rFonts w:ascii="Arial" w:hAnsi="Arial" w:cs="Arial"/>
          <w:b/>
        </w:rPr>
      </w:pPr>
      <w:r>
        <w:rPr>
          <w:rFonts w:ascii="Arial" w:hAnsi="Arial" w:cs="Arial"/>
        </w:rPr>
        <w:t>Canterbury</w:t>
      </w:r>
    </w:p>
    <w:p w14:paraId="1940B6FF" w14:textId="77777777" w:rsidR="00952075" w:rsidRDefault="00952075" w:rsidP="0095207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2B91C0B" w14:textId="77777777" w:rsidR="00952075" w:rsidRPr="00E34E96" w:rsidRDefault="00952075" w:rsidP="00952075">
      <w:pPr>
        <w:pBdr>
          <w:bottom w:val="single" w:sz="6" w:space="1" w:color="auto"/>
        </w:pBdr>
        <w:spacing w:after="120" w:line="240" w:lineRule="auto"/>
        <w:ind w:left="567" w:right="261"/>
        <w:rPr>
          <w:rFonts w:ascii="Arial" w:hAnsi="Arial" w:cs="Arial"/>
        </w:rPr>
      </w:pPr>
      <w:r w:rsidRPr="000B15B1">
        <w:rPr>
          <w:rFonts w:ascii="Arial" w:hAnsi="Arial" w:cs="Arial"/>
        </w:rPr>
        <w:t xml:space="preserve">Internationalisation is reflected in the learning outcomes, content and assessment which include a focus on </w:t>
      </w:r>
      <w:r>
        <w:rPr>
          <w:rFonts w:ascii="Arial" w:hAnsi="Arial" w:cs="Arial"/>
        </w:rPr>
        <w:t>strategic</w:t>
      </w:r>
      <w:r w:rsidRPr="000B15B1">
        <w:rPr>
          <w:rFonts w:ascii="Arial" w:hAnsi="Arial" w:cs="Arial"/>
        </w:rPr>
        <w:t xml:space="preserve"> theories and practice in both domestic and international business environments.</w:t>
      </w:r>
    </w:p>
    <w:p w14:paraId="5E780029" w14:textId="77777777" w:rsidR="0073720F" w:rsidRPr="009D52D0" w:rsidRDefault="0073720F" w:rsidP="0073720F">
      <w:pPr>
        <w:spacing w:after="120" w:line="240" w:lineRule="auto"/>
        <w:ind w:right="543" w:firstLine="567"/>
        <w:rPr>
          <w:rFonts w:ascii="Arial" w:hAnsi="Arial" w:cs="Arial"/>
          <w:b/>
          <w:sz w:val="24"/>
          <w:szCs w:val="24"/>
        </w:rPr>
      </w:pPr>
      <w:r>
        <w:rPr>
          <w:rFonts w:ascii="Arial" w:hAnsi="Arial" w:cs="Arial"/>
          <w:b/>
          <w:sz w:val="24"/>
          <w:szCs w:val="24"/>
        </w:rPr>
        <w:t>DIVISIONAL</w:t>
      </w:r>
      <w:r w:rsidRPr="009D52D0">
        <w:rPr>
          <w:rFonts w:ascii="Arial" w:hAnsi="Arial" w:cs="Arial"/>
          <w:b/>
          <w:sz w:val="24"/>
          <w:szCs w:val="24"/>
        </w:rPr>
        <w:t xml:space="preserve"> USE ONLY </w:t>
      </w:r>
    </w:p>
    <w:p w14:paraId="27E65B90" w14:textId="77777777" w:rsidR="00952075" w:rsidRPr="00A74A13" w:rsidRDefault="00952075" w:rsidP="00952075">
      <w:pPr>
        <w:spacing w:after="120" w:line="240" w:lineRule="auto"/>
        <w:ind w:left="567" w:right="260"/>
        <w:rPr>
          <w:rFonts w:ascii="Arial" w:hAnsi="Arial" w:cs="Arial"/>
          <w:b/>
          <w:sz w:val="20"/>
        </w:rPr>
      </w:pPr>
      <w:r w:rsidRPr="00A74A13">
        <w:rPr>
          <w:rFonts w:ascii="Arial" w:hAnsi="Arial" w:cs="Arial"/>
          <w:b/>
          <w:sz w:val="20"/>
        </w:rPr>
        <w:t>Revision record – all revisions must be recorded in the grid and full details of the change retained in the appropriate committee records.</w:t>
      </w:r>
    </w:p>
    <w:p w14:paraId="4B53622D" w14:textId="77777777" w:rsidR="00952075" w:rsidRPr="00A74A13" w:rsidRDefault="00952075" w:rsidP="00952075">
      <w:pPr>
        <w:pStyle w:val="ListParagraph"/>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952075" w:rsidRPr="00BA453C" w14:paraId="60BEB973" w14:textId="77777777" w:rsidTr="00094586">
        <w:trPr>
          <w:trHeight w:val="317"/>
        </w:trPr>
        <w:tc>
          <w:tcPr>
            <w:tcW w:w="1526" w:type="dxa"/>
          </w:tcPr>
          <w:p w14:paraId="58EA4165" w14:textId="77777777" w:rsidR="00952075" w:rsidRPr="00BA453C" w:rsidRDefault="00952075" w:rsidP="00094586">
            <w:pPr>
              <w:spacing w:after="120"/>
              <w:ind w:right="-330"/>
              <w:rPr>
                <w:rFonts w:ascii="Arial" w:hAnsi="Arial" w:cs="Arial"/>
                <w:sz w:val="18"/>
              </w:rPr>
            </w:pPr>
            <w:r w:rsidRPr="00BA453C">
              <w:rPr>
                <w:rFonts w:ascii="Arial" w:hAnsi="Arial" w:cs="Arial"/>
                <w:sz w:val="18"/>
              </w:rPr>
              <w:t>Date approved</w:t>
            </w:r>
          </w:p>
        </w:tc>
        <w:tc>
          <w:tcPr>
            <w:tcW w:w="1701" w:type="dxa"/>
          </w:tcPr>
          <w:p w14:paraId="2DDBB2DC" w14:textId="77777777" w:rsidR="00952075" w:rsidRPr="00BA453C" w:rsidRDefault="00952075" w:rsidP="00094586">
            <w:pPr>
              <w:spacing w:after="120"/>
              <w:rPr>
                <w:rFonts w:ascii="Arial" w:hAnsi="Arial" w:cs="Arial"/>
                <w:sz w:val="18"/>
              </w:rPr>
            </w:pPr>
            <w:r w:rsidRPr="00BA453C">
              <w:rPr>
                <w:rFonts w:ascii="Arial" w:hAnsi="Arial" w:cs="Arial"/>
                <w:sz w:val="18"/>
              </w:rPr>
              <w:t>Major/minor revision</w:t>
            </w:r>
          </w:p>
        </w:tc>
        <w:tc>
          <w:tcPr>
            <w:tcW w:w="2410" w:type="dxa"/>
          </w:tcPr>
          <w:p w14:paraId="60695C5D" w14:textId="77777777" w:rsidR="00952075" w:rsidRPr="00BA453C" w:rsidRDefault="00952075" w:rsidP="0009458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5094FB3" w14:textId="77777777" w:rsidR="00952075" w:rsidRPr="00BA453C" w:rsidRDefault="00952075" w:rsidP="00094586">
            <w:pPr>
              <w:spacing w:after="120"/>
              <w:ind w:right="-330"/>
              <w:rPr>
                <w:rFonts w:ascii="Arial" w:hAnsi="Arial" w:cs="Arial"/>
                <w:sz w:val="18"/>
              </w:rPr>
            </w:pPr>
            <w:r w:rsidRPr="00BA453C">
              <w:rPr>
                <w:rFonts w:ascii="Arial" w:hAnsi="Arial" w:cs="Arial"/>
                <w:sz w:val="18"/>
              </w:rPr>
              <w:t>Section revised</w:t>
            </w:r>
          </w:p>
        </w:tc>
        <w:tc>
          <w:tcPr>
            <w:tcW w:w="2597" w:type="dxa"/>
          </w:tcPr>
          <w:p w14:paraId="11435FCB" w14:textId="77777777" w:rsidR="00952075" w:rsidRPr="00BA453C" w:rsidRDefault="00952075" w:rsidP="0009458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52075" w:rsidRPr="00302082" w14:paraId="40FCDFB2" w14:textId="77777777" w:rsidTr="00094586">
        <w:trPr>
          <w:trHeight w:val="305"/>
        </w:trPr>
        <w:tc>
          <w:tcPr>
            <w:tcW w:w="1526" w:type="dxa"/>
          </w:tcPr>
          <w:p w14:paraId="0FDD4E4B" w14:textId="77777777" w:rsidR="00952075" w:rsidRPr="00302082" w:rsidRDefault="00952075" w:rsidP="00094586">
            <w:pPr>
              <w:spacing w:after="120"/>
              <w:ind w:right="-330"/>
              <w:rPr>
                <w:rFonts w:ascii="Arial" w:hAnsi="Arial" w:cs="Arial"/>
              </w:rPr>
            </w:pPr>
          </w:p>
        </w:tc>
        <w:tc>
          <w:tcPr>
            <w:tcW w:w="1701" w:type="dxa"/>
          </w:tcPr>
          <w:p w14:paraId="38113ABC" w14:textId="77777777" w:rsidR="00952075" w:rsidRPr="00302082" w:rsidRDefault="00952075" w:rsidP="00094586">
            <w:pPr>
              <w:spacing w:after="120"/>
              <w:ind w:right="-330"/>
              <w:rPr>
                <w:rFonts w:ascii="Arial" w:hAnsi="Arial" w:cs="Arial"/>
              </w:rPr>
            </w:pPr>
          </w:p>
        </w:tc>
        <w:tc>
          <w:tcPr>
            <w:tcW w:w="2410" w:type="dxa"/>
          </w:tcPr>
          <w:p w14:paraId="08070D93" w14:textId="77777777" w:rsidR="00952075" w:rsidRPr="00302082" w:rsidRDefault="00952075" w:rsidP="00094586">
            <w:pPr>
              <w:spacing w:after="120"/>
              <w:ind w:right="-330"/>
              <w:rPr>
                <w:rFonts w:ascii="Arial" w:hAnsi="Arial" w:cs="Arial"/>
              </w:rPr>
            </w:pPr>
          </w:p>
        </w:tc>
        <w:tc>
          <w:tcPr>
            <w:tcW w:w="2448" w:type="dxa"/>
          </w:tcPr>
          <w:p w14:paraId="11A07AA0" w14:textId="77777777" w:rsidR="00952075" w:rsidRPr="00302082" w:rsidRDefault="00952075" w:rsidP="00094586">
            <w:pPr>
              <w:spacing w:after="120"/>
              <w:ind w:right="-330"/>
              <w:rPr>
                <w:rFonts w:ascii="Arial" w:hAnsi="Arial" w:cs="Arial"/>
              </w:rPr>
            </w:pPr>
          </w:p>
        </w:tc>
        <w:tc>
          <w:tcPr>
            <w:tcW w:w="2597" w:type="dxa"/>
          </w:tcPr>
          <w:p w14:paraId="548D04C5" w14:textId="77777777" w:rsidR="00952075" w:rsidRPr="00302082" w:rsidRDefault="00952075" w:rsidP="00094586">
            <w:pPr>
              <w:spacing w:after="120"/>
              <w:ind w:right="-330"/>
              <w:rPr>
                <w:rFonts w:ascii="Arial" w:hAnsi="Arial" w:cs="Arial"/>
              </w:rPr>
            </w:pPr>
          </w:p>
        </w:tc>
      </w:tr>
      <w:tr w:rsidR="00952075" w:rsidRPr="00302082" w14:paraId="7E9B46BB" w14:textId="77777777" w:rsidTr="00094586">
        <w:trPr>
          <w:trHeight w:val="305"/>
        </w:trPr>
        <w:tc>
          <w:tcPr>
            <w:tcW w:w="1526" w:type="dxa"/>
          </w:tcPr>
          <w:p w14:paraId="401E793E" w14:textId="77777777" w:rsidR="00952075" w:rsidRPr="00302082" w:rsidRDefault="00952075" w:rsidP="00094586">
            <w:pPr>
              <w:spacing w:after="120"/>
              <w:ind w:right="-330"/>
              <w:rPr>
                <w:rFonts w:ascii="Arial" w:hAnsi="Arial" w:cs="Arial"/>
              </w:rPr>
            </w:pPr>
          </w:p>
        </w:tc>
        <w:tc>
          <w:tcPr>
            <w:tcW w:w="1701" w:type="dxa"/>
          </w:tcPr>
          <w:p w14:paraId="6C1E2799" w14:textId="77777777" w:rsidR="00952075" w:rsidRPr="00302082" w:rsidRDefault="00952075" w:rsidP="00094586">
            <w:pPr>
              <w:spacing w:after="120"/>
              <w:ind w:right="-330"/>
              <w:rPr>
                <w:rFonts w:ascii="Arial" w:hAnsi="Arial" w:cs="Arial"/>
              </w:rPr>
            </w:pPr>
          </w:p>
        </w:tc>
        <w:tc>
          <w:tcPr>
            <w:tcW w:w="2410" w:type="dxa"/>
          </w:tcPr>
          <w:p w14:paraId="5BE1FDE2" w14:textId="77777777" w:rsidR="00952075" w:rsidRPr="00302082" w:rsidRDefault="00952075" w:rsidP="00094586">
            <w:pPr>
              <w:spacing w:after="120"/>
              <w:ind w:right="-330"/>
              <w:rPr>
                <w:rFonts w:ascii="Arial" w:hAnsi="Arial" w:cs="Arial"/>
              </w:rPr>
            </w:pPr>
          </w:p>
        </w:tc>
        <w:tc>
          <w:tcPr>
            <w:tcW w:w="2448" w:type="dxa"/>
          </w:tcPr>
          <w:p w14:paraId="07D5B720" w14:textId="77777777" w:rsidR="00952075" w:rsidRPr="00302082" w:rsidRDefault="00952075" w:rsidP="00094586">
            <w:pPr>
              <w:spacing w:after="120"/>
              <w:ind w:right="-330"/>
              <w:rPr>
                <w:rFonts w:ascii="Arial" w:hAnsi="Arial" w:cs="Arial"/>
              </w:rPr>
            </w:pPr>
          </w:p>
        </w:tc>
        <w:tc>
          <w:tcPr>
            <w:tcW w:w="2597" w:type="dxa"/>
          </w:tcPr>
          <w:p w14:paraId="2CDEE8F2" w14:textId="77777777" w:rsidR="00952075" w:rsidRPr="00302082" w:rsidRDefault="00952075" w:rsidP="00094586">
            <w:pPr>
              <w:spacing w:after="120"/>
              <w:ind w:right="-330"/>
              <w:rPr>
                <w:rFonts w:ascii="Arial" w:hAnsi="Arial" w:cs="Arial"/>
              </w:rPr>
            </w:pPr>
          </w:p>
        </w:tc>
      </w:tr>
    </w:tbl>
    <w:p w14:paraId="25F56454" w14:textId="77777777" w:rsidR="00952075" w:rsidRDefault="00952075" w:rsidP="00952075">
      <w:pPr>
        <w:spacing w:after="120" w:line="240" w:lineRule="auto"/>
        <w:ind w:right="-330"/>
        <w:rPr>
          <w:rFonts w:ascii="Arial" w:hAnsi="Arial" w:cs="Arial"/>
        </w:rPr>
      </w:pPr>
    </w:p>
    <w:p w14:paraId="4B5E4C6D" w14:textId="77777777" w:rsidR="00952075" w:rsidRDefault="00952075" w:rsidP="00952075">
      <w:pPr>
        <w:spacing w:after="120" w:line="240" w:lineRule="auto"/>
        <w:ind w:left="567" w:right="260"/>
        <w:jc w:val="both"/>
        <w:rPr>
          <w:rFonts w:ascii="Arial" w:hAnsi="Arial" w:cs="Arial"/>
          <w:b/>
        </w:rPr>
      </w:pPr>
    </w:p>
    <w:p w14:paraId="7BA6BD7F" w14:textId="77777777" w:rsidR="00D83563" w:rsidRPr="00302082" w:rsidRDefault="00D83563" w:rsidP="00952075">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FC20B" w14:textId="77777777" w:rsidR="002C3C47" w:rsidRDefault="002C3C47" w:rsidP="009A2D37">
      <w:pPr>
        <w:spacing w:after="0" w:line="240" w:lineRule="auto"/>
      </w:pPr>
      <w:r>
        <w:separator/>
      </w:r>
    </w:p>
  </w:endnote>
  <w:endnote w:type="continuationSeparator" w:id="0">
    <w:p w14:paraId="7A5F7052" w14:textId="77777777" w:rsidR="002C3C47" w:rsidRDefault="002C3C47" w:rsidP="009A2D37">
      <w:pPr>
        <w:spacing w:after="0" w:line="240" w:lineRule="auto"/>
      </w:pPr>
      <w:r>
        <w:continuationSeparator/>
      </w:r>
    </w:p>
  </w:endnote>
  <w:endnote w:type="continuationNotice" w:id="1">
    <w:p w14:paraId="4D0B6BB6" w14:textId="77777777" w:rsidR="002C3C47" w:rsidRDefault="002C3C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704E1A42" w14:textId="6DAE7B79" w:rsidR="008B2543" w:rsidRDefault="0019787E" w:rsidP="009A2D37">
        <w:pPr>
          <w:pStyle w:val="Footer"/>
          <w:jc w:val="center"/>
        </w:pPr>
        <w:r>
          <w:fldChar w:fldCharType="begin"/>
        </w:r>
        <w:r>
          <w:instrText xml:space="preserve"> PAGE   \* MERGEFORMAT </w:instrText>
        </w:r>
        <w:r>
          <w:fldChar w:fldCharType="separate"/>
        </w:r>
        <w:r w:rsidR="00BD0B02">
          <w:rPr>
            <w:noProof/>
          </w:rPr>
          <w:t>6</w:t>
        </w:r>
        <w:r>
          <w:rPr>
            <w:noProof/>
          </w:rPr>
          <w:fldChar w:fldCharType="end"/>
        </w:r>
      </w:p>
    </w:sdtContent>
  </w:sdt>
  <w:p w14:paraId="7F524C82" w14:textId="0FADE6A1"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w:t>
    </w:r>
    <w:r w:rsidR="0073720F">
      <w:rPr>
        <w:rFonts w:ascii="Arial" w:hAnsi="Arial"/>
        <w:sz w:val="18"/>
      </w:rPr>
      <w:t>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0A29CD9B" w14:textId="05FD961B" w:rsidR="00DB36AB" w:rsidRDefault="00DB36AB" w:rsidP="00DB36AB">
        <w:pPr>
          <w:pStyle w:val="Footer"/>
          <w:jc w:val="center"/>
        </w:pPr>
        <w:r>
          <w:fldChar w:fldCharType="begin"/>
        </w:r>
        <w:r>
          <w:instrText xml:space="preserve"> PAGE   \* MERGEFORMAT </w:instrText>
        </w:r>
        <w:r>
          <w:fldChar w:fldCharType="separate"/>
        </w:r>
        <w:r w:rsidR="00BD0B02">
          <w:rPr>
            <w:noProof/>
          </w:rPr>
          <w:t>1</w:t>
        </w:r>
        <w:r>
          <w:rPr>
            <w:noProof/>
          </w:rPr>
          <w:fldChar w:fldCharType="end"/>
        </w:r>
      </w:p>
    </w:sdtContent>
  </w:sdt>
  <w:p w14:paraId="00C15C00"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1A3F9" w14:textId="77777777" w:rsidR="002C3C47" w:rsidRDefault="002C3C47" w:rsidP="009A2D37">
      <w:pPr>
        <w:spacing w:after="0" w:line="240" w:lineRule="auto"/>
      </w:pPr>
      <w:r>
        <w:separator/>
      </w:r>
    </w:p>
  </w:footnote>
  <w:footnote w:type="continuationSeparator" w:id="0">
    <w:p w14:paraId="34E2A0D7" w14:textId="77777777" w:rsidR="002C3C47" w:rsidRDefault="002C3C47" w:rsidP="009A2D37">
      <w:pPr>
        <w:spacing w:after="0" w:line="240" w:lineRule="auto"/>
      </w:pPr>
      <w:r>
        <w:continuationSeparator/>
      </w:r>
    </w:p>
  </w:footnote>
  <w:footnote w:type="continuationNotice" w:id="1">
    <w:p w14:paraId="5F31B916" w14:textId="77777777" w:rsidR="002C3C47" w:rsidRDefault="002C3C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4E37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AFF33D4" wp14:editId="6B742EC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1964582" w14:textId="77777777" w:rsidR="008B2543" w:rsidRPr="008C00F8" w:rsidRDefault="008B2543" w:rsidP="005E6D38">
    <w:pPr>
      <w:pStyle w:val="Heading1"/>
      <w:spacing w:before="60" w:after="60"/>
      <w:rPr>
        <w:rFonts w:ascii="Arial" w:hAnsi="Arial" w:cs="Arial"/>
      </w:rPr>
    </w:pPr>
  </w:p>
  <w:p w14:paraId="5CF575C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90E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3324D7" wp14:editId="3C192DE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92223F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C54CA80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9B7E9E7E">
      <w:numFmt w:val="bullet"/>
      <w:lvlText w:val="•"/>
      <w:lvlJc w:val="left"/>
      <w:pPr>
        <w:ind w:left="2340" w:hanging="360"/>
      </w:pPr>
      <w:rPr>
        <w:rFonts w:ascii="Arial" w:eastAsiaTheme="minorEastAsia"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FE36BE"/>
    <w:multiLevelType w:val="hybridMultilevel"/>
    <w:tmpl w:val="9DE60E46"/>
    <w:lvl w:ilvl="0" w:tplc="08090001">
      <w:start w:val="1"/>
      <w:numFmt w:val="bullet"/>
      <w:lvlText w:val=""/>
      <w:lvlJc w:val="left"/>
      <w:pPr>
        <w:ind w:left="927" w:hanging="360"/>
      </w:pPr>
      <w:rPr>
        <w:rFonts w:ascii="Symbol" w:hAnsi="Symbol" w:hint="default"/>
        <w:b w:val="0"/>
        <w:i w:val="0"/>
      </w:rPr>
    </w:lvl>
    <w:lvl w:ilvl="1" w:tplc="08090019">
      <w:start w:val="1"/>
      <w:numFmt w:val="lowerLetter"/>
      <w:lvlText w:val="%2."/>
      <w:lvlJc w:val="left"/>
      <w:pPr>
        <w:ind w:left="1647" w:hanging="360"/>
      </w:pPr>
    </w:lvl>
    <w:lvl w:ilvl="2" w:tplc="9B7E9E7E">
      <w:numFmt w:val="bullet"/>
      <w:lvlText w:val="•"/>
      <w:lvlJc w:val="left"/>
      <w:pPr>
        <w:ind w:left="2547" w:hanging="360"/>
      </w:pPr>
      <w:rPr>
        <w:rFonts w:ascii="Arial" w:eastAsiaTheme="minorEastAsia" w:hAnsi="Arial" w:cs="Arial" w:hint="defaul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2F2040F"/>
    <w:multiLevelType w:val="hybridMultilevel"/>
    <w:tmpl w:val="AE80EA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DF14E6C"/>
    <w:multiLevelType w:val="hybridMultilevel"/>
    <w:tmpl w:val="8B549B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5551F89"/>
    <w:multiLevelType w:val="hybridMultilevel"/>
    <w:tmpl w:val="016E385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7"/>
  </w:num>
  <w:num w:numId="11">
    <w:abstractNumId w:val="6"/>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17FC"/>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3EEB"/>
    <w:rsid w:val="00185F46"/>
    <w:rsid w:val="00196C6A"/>
    <w:rsid w:val="0019787E"/>
    <w:rsid w:val="001A0FF1"/>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6FC"/>
    <w:rsid w:val="00201C5F"/>
    <w:rsid w:val="0020243A"/>
    <w:rsid w:val="00204081"/>
    <w:rsid w:val="0021578E"/>
    <w:rsid w:val="00227582"/>
    <w:rsid w:val="002302FD"/>
    <w:rsid w:val="002308BE"/>
    <w:rsid w:val="00236F97"/>
    <w:rsid w:val="002407C0"/>
    <w:rsid w:val="002461AF"/>
    <w:rsid w:val="002465A1"/>
    <w:rsid w:val="00256F0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C47"/>
    <w:rsid w:val="002E71C0"/>
    <w:rsid w:val="002F05F4"/>
    <w:rsid w:val="002F0CE4"/>
    <w:rsid w:val="002F23EF"/>
    <w:rsid w:val="002F2626"/>
    <w:rsid w:val="00302082"/>
    <w:rsid w:val="00306620"/>
    <w:rsid w:val="003262B9"/>
    <w:rsid w:val="00334A02"/>
    <w:rsid w:val="00335875"/>
    <w:rsid w:val="00335FBE"/>
    <w:rsid w:val="00340DE2"/>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24AB"/>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951"/>
    <w:rsid w:val="004B5D03"/>
    <w:rsid w:val="004C1EC4"/>
    <w:rsid w:val="004D035C"/>
    <w:rsid w:val="004F3C18"/>
    <w:rsid w:val="004F4328"/>
    <w:rsid w:val="004F6E2F"/>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70F"/>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4D64"/>
    <w:rsid w:val="00727780"/>
    <w:rsid w:val="0073720F"/>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E6254"/>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A6E2F"/>
    <w:rsid w:val="008B2543"/>
    <w:rsid w:val="008B4B6E"/>
    <w:rsid w:val="008B5F21"/>
    <w:rsid w:val="008D7401"/>
    <w:rsid w:val="008E2C74"/>
    <w:rsid w:val="00903DF6"/>
    <w:rsid w:val="00921CF6"/>
    <w:rsid w:val="00922E9E"/>
    <w:rsid w:val="00924EF0"/>
    <w:rsid w:val="00934D7B"/>
    <w:rsid w:val="00947180"/>
    <w:rsid w:val="00952075"/>
    <w:rsid w:val="009567BE"/>
    <w:rsid w:val="009676FA"/>
    <w:rsid w:val="009679E0"/>
    <w:rsid w:val="00977632"/>
    <w:rsid w:val="00982A8E"/>
    <w:rsid w:val="00987DB4"/>
    <w:rsid w:val="0099029D"/>
    <w:rsid w:val="00996204"/>
    <w:rsid w:val="009A0BCC"/>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23F9"/>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460E"/>
    <w:rsid w:val="00BD009E"/>
    <w:rsid w:val="00BD0B02"/>
    <w:rsid w:val="00BD0EF8"/>
    <w:rsid w:val="00BD7A8C"/>
    <w:rsid w:val="00BE2126"/>
    <w:rsid w:val="00BE3B17"/>
    <w:rsid w:val="00BF3C6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035B"/>
    <w:rsid w:val="00D13357"/>
    <w:rsid w:val="00D13A13"/>
    <w:rsid w:val="00D2689A"/>
    <w:rsid w:val="00D65506"/>
    <w:rsid w:val="00D773CF"/>
    <w:rsid w:val="00D83563"/>
    <w:rsid w:val="00D8448F"/>
    <w:rsid w:val="00DA64B6"/>
    <w:rsid w:val="00DA6E25"/>
    <w:rsid w:val="00DB36AB"/>
    <w:rsid w:val="00DB5C9D"/>
    <w:rsid w:val="00DD02E6"/>
    <w:rsid w:val="00DD3CDA"/>
    <w:rsid w:val="00DF665B"/>
    <w:rsid w:val="00E0152A"/>
    <w:rsid w:val="00E03394"/>
    <w:rsid w:val="00E066E5"/>
    <w:rsid w:val="00E22F03"/>
    <w:rsid w:val="00E233C1"/>
    <w:rsid w:val="00E3469C"/>
    <w:rsid w:val="00E51404"/>
    <w:rsid w:val="00E574C9"/>
    <w:rsid w:val="00E610DE"/>
    <w:rsid w:val="00E66167"/>
    <w:rsid w:val="00E71F2F"/>
    <w:rsid w:val="00E77786"/>
    <w:rsid w:val="00E806FB"/>
    <w:rsid w:val="00EB1C2D"/>
    <w:rsid w:val="00EC1810"/>
    <w:rsid w:val="00EC3FCC"/>
    <w:rsid w:val="00ED044C"/>
    <w:rsid w:val="00ED32FF"/>
    <w:rsid w:val="00ED6BD8"/>
    <w:rsid w:val="00EF039B"/>
    <w:rsid w:val="00EF4933"/>
    <w:rsid w:val="00EF5044"/>
    <w:rsid w:val="00F01956"/>
    <w:rsid w:val="00F116CE"/>
    <w:rsid w:val="00F16F93"/>
    <w:rsid w:val="00F176DE"/>
    <w:rsid w:val="00F21C47"/>
    <w:rsid w:val="00F244E2"/>
    <w:rsid w:val="00F317D7"/>
    <w:rsid w:val="00F340DE"/>
    <w:rsid w:val="00F37C04"/>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05A7"/>
    <w:rsid w:val="00FB12CA"/>
    <w:rsid w:val="00FB2E32"/>
    <w:rsid w:val="00FB36EC"/>
    <w:rsid w:val="00FB4E1B"/>
    <w:rsid w:val="00FC0291"/>
    <w:rsid w:val="00FC1C92"/>
    <w:rsid w:val="00FD333B"/>
    <w:rsid w:val="00FD689C"/>
    <w:rsid w:val="00FD705C"/>
    <w:rsid w:val="00FD777A"/>
    <w:rsid w:val="00FE260B"/>
    <w:rsid w:val="00FE3BC3"/>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4CDA4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95207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2075"/>
    <w:pPr>
      <w:spacing w:after="0" w:line="240" w:lineRule="auto"/>
    </w:pPr>
    <w:rPr>
      <w:rFonts w:eastAsiaTheme="minorEastAsia"/>
      <w:lang w:eastAsia="en-GB"/>
    </w:rPr>
  </w:style>
  <w:style w:type="character" w:customStyle="1" w:styleId="colour">
    <w:name w:val="colour"/>
    <w:basedOn w:val="DefaultParagraphFont"/>
    <w:rsid w:val="00B3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270166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08160978">
      <w:bodyDiv w:val="1"/>
      <w:marLeft w:val="0"/>
      <w:marRight w:val="0"/>
      <w:marTop w:val="0"/>
      <w:marBottom w:val="0"/>
      <w:divBdr>
        <w:top w:val="none" w:sz="0" w:space="0" w:color="auto"/>
        <w:left w:val="none" w:sz="0" w:space="0" w:color="auto"/>
        <w:bottom w:val="none" w:sz="0" w:space="0" w:color="auto"/>
        <w:right w:val="none" w:sz="0" w:space="0" w:color="auto"/>
      </w:divBdr>
      <w:divsChild>
        <w:div w:id="463305262">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6E268FC0-62BF-4538-AF15-B2881105C834}">
  <ds:schemaRefs>
    <ds:schemaRef ds:uri="http://schemas.openxmlformats.org/officeDocument/2006/bibliography"/>
  </ds:schemaRefs>
</ds:datastoreItem>
</file>

<file path=customXml/itemProps2.xml><?xml version="1.0" encoding="utf-8"?>
<ds:datastoreItem xmlns:ds="http://schemas.openxmlformats.org/officeDocument/2006/customXml" ds:itemID="{D6A9E216-3B9E-4B24-A529-8D7F4F9885AD}"/>
</file>

<file path=customXml/itemProps3.xml><?xml version="1.0" encoding="utf-8"?>
<ds:datastoreItem xmlns:ds="http://schemas.openxmlformats.org/officeDocument/2006/customXml" ds:itemID="{D7EDF1A1-5E5F-4002-A525-0923AFC3681F}"/>
</file>

<file path=customXml/itemProps4.xml><?xml version="1.0" encoding="utf-8"?>
<ds:datastoreItem xmlns:ds="http://schemas.openxmlformats.org/officeDocument/2006/customXml" ds:itemID="{7D17C3C0-43B2-4289-BCDF-E08A05360FA2}"/>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3</cp:revision>
  <cp:lastPrinted>2015-09-09T08:37:00Z</cp:lastPrinted>
  <dcterms:created xsi:type="dcterms:W3CDTF">2020-12-22T10:32:00Z</dcterms:created>
  <dcterms:modified xsi:type="dcterms:W3CDTF">2021-02-18T12:35:00Z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56400</vt:r8>
  </property>
  <property fmtid="{D5CDD505-2E9C-101B-9397-08002B2CF9AE}" pid="3" name="_dlc_DocIdItemGuid">
    <vt:lpwstr>2d3919b6-1c4e-4320-a1fe-07be325b1973</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0x010100C9183167D435B34DA3A58A7D3B779F73</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