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94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7E05226" w14:textId="55BE55BC" w:rsidR="009A2D37" w:rsidRDefault="00F3697D" w:rsidP="00154D48">
      <w:pPr>
        <w:spacing w:after="120" w:line="240" w:lineRule="auto"/>
        <w:ind w:left="567" w:right="260"/>
        <w:jc w:val="both"/>
        <w:rPr>
          <w:rFonts w:ascii="Arial" w:hAnsi="Arial" w:cs="Arial"/>
        </w:rPr>
      </w:pPr>
      <w:r>
        <w:rPr>
          <w:rFonts w:ascii="Arial" w:hAnsi="Arial" w:cs="Arial"/>
        </w:rPr>
        <w:t xml:space="preserve">BUSN9194 (CB9194): </w:t>
      </w:r>
      <w:r w:rsidR="004F7450">
        <w:rPr>
          <w:rFonts w:ascii="Arial" w:hAnsi="Arial" w:cs="Arial"/>
        </w:rPr>
        <w:t>Algorithmic Trading</w:t>
      </w:r>
      <w:r w:rsidR="0080064E">
        <w:rPr>
          <w:rFonts w:ascii="Arial" w:hAnsi="Arial" w:cs="Arial"/>
        </w:rPr>
        <w:t xml:space="preserve"> </w:t>
      </w:r>
    </w:p>
    <w:p w14:paraId="43BC4070" w14:textId="77777777" w:rsidR="00154D48" w:rsidRPr="00154D48" w:rsidRDefault="00154D48" w:rsidP="00154D48">
      <w:pPr>
        <w:spacing w:after="120" w:line="240" w:lineRule="auto"/>
        <w:ind w:left="567" w:right="260"/>
        <w:jc w:val="both"/>
        <w:rPr>
          <w:rFonts w:ascii="Arial" w:hAnsi="Arial" w:cs="Arial"/>
        </w:rPr>
      </w:pPr>
    </w:p>
    <w:p w14:paraId="2800F137" w14:textId="2AF0ED4C" w:rsidR="009A2D37" w:rsidRPr="00302082" w:rsidRDefault="00907A4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7328D5E"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Kent Business School</w:t>
      </w:r>
    </w:p>
    <w:p w14:paraId="79662670" w14:textId="77777777" w:rsidR="00154D48" w:rsidRPr="00154D48" w:rsidRDefault="00154D48" w:rsidP="00154D48">
      <w:pPr>
        <w:spacing w:after="120" w:line="240" w:lineRule="auto"/>
        <w:ind w:left="567" w:right="260"/>
        <w:rPr>
          <w:rFonts w:ascii="Arial" w:hAnsi="Arial" w:cs="Arial"/>
          <w:iCs/>
        </w:rPr>
      </w:pPr>
    </w:p>
    <w:p w14:paraId="5EDD87F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3B6743C" w14:textId="77777777" w:rsidR="009A2D37" w:rsidRPr="00154D48" w:rsidRDefault="0080064E" w:rsidP="00154D48">
      <w:pPr>
        <w:spacing w:after="120" w:line="240" w:lineRule="auto"/>
        <w:ind w:left="567" w:right="260"/>
        <w:rPr>
          <w:rFonts w:ascii="Arial" w:hAnsi="Arial" w:cs="Arial"/>
        </w:rPr>
      </w:pPr>
      <w:r>
        <w:rPr>
          <w:rFonts w:ascii="Arial" w:hAnsi="Arial" w:cs="Arial"/>
        </w:rPr>
        <w:t>Level 7</w:t>
      </w:r>
    </w:p>
    <w:p w14:paraId="399609A6" w14:textId="77777777" w:rsidR="00154D48" w:rsidRPr="00154D48" w:rsidRDefault="00154D48" w:rsidP="00154D48">
      <w:pPr>
        <w:spacing w:after="120" w:line="240" w:lineRule="auto"/>
        <w:ind w:left="567" w:right="260"/>
        <w:rPr>
          <w:rFonts w:ascii="Arial" w:hAnsi="Arial" w:cs="Arial"/>
          <w:iCs/>
        </w:rPr>
      </w:pPr>
    </w:p>
    <w:p w14:paraId="4BFCF5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709026" w14:textId="77777777" w:rsidR="009A2D37" w:rsidRPr="00154D48" w:rsidRDefault="0080064E" w:rsidP="00154D48">
      <w:pPr>
        <w:spacing w:after="120" w:line="240" w:lineRule="auto"/>
        <w:ind w:left="567" w:right="260"/>
        <w:rPr>
          <w:rFonts w:ascii="Arial" w:hAnsi="Arial" w:cs="Arial"/>
        </w:rPr>
      </w:pPr>
      <w:r>
        <w:rPr>
          <w:rFonts w:ascii="Arial" w:hAnsi="Arial" w:cs="Arial"/>
        </w:rPr>
        <w:t>15 credits (7.5. ECTs)</w:t>
      </w:r>
    </w:p>
    <w:p w14:paraId="7356E77B" w14:textId="77777777" w:rsidR="00154D48" w:rsidRPr="00154D48" w:rsidRDefault="00154D48" w:rsidP="00154D48">
      <w:pPr>
        <w:spacing w:after="120" w:line="240" w:lineRule="auto"/>
        <w:ind w:left="567" w:right="260"/>
        <w:rPr>
          <w:rFonts w:ascii="Arial" w:hAnsi="Arial" w:cs="Arial"/>
        </w:rPr>
      </w:pPr>
    </w:p>
    <w:p w14:paraId="67FB46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C02D27"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Spring</w:t>
      </w:r>
    </w:p>
    <w:p w14:paraId="4090EDDC" w14:textId="77777777" w:rsidR="00154D48" w:rsidRPr="00154D48" w:rsidRDefault="00154D48" w:rsidP="00154D48">
      <w:pPr>
        <w:spacing w:after="120" w:line="240" w:lineRule="auto"/>
        <w:ind w:left="567" w:right="260"/>
        <w:rPr>
          <w:rFonts w:ascii="Arial" w:hAnsi="Arial" w:cs="Arial"/>
          <w:iCs/>
        </w:rPr>
      </w:pPr>
    </w:p>
    <w:p w14:paraId="1301EF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55C3FA"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None</w:t>
      </w:r>
    </w:p>
    <w:p w14:paraId="114C23C4" w14:textId="77777777" w:rsidR="00154D48" w:rsidRPr="00154D48" w:rsidRDefault="00154D48" w:rsidP="00154D48">
      <w:pPr>
        <w:spacing w:after="120" w:line="240" w:lineRule="auto"/>
        <w:ind w:left="567" w:right="260"/>
        <w:rPr>
          <w:rFonts w:ascii="Arial" w:hAnsi="Arial" w:cs="Arial"/>
          <w:iCs/>
        </w:rPr>
      </w:pPr>
    </w:p>
    <w:p w14:paraId="3104D6CB" w14:textId="3E6EE158" w:rsidR="009A2D37" w:rsidRPr="00302082" w:rsidRDefault="00907A40" w:rsidP="00696FF5">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9A2D37" w:rsidRPr="00302082">
        <w:rPr>
          <w:rFonts w:ascii="Arial" w:hAnsi="Arial" w:cs="Arial"/>
          <w:b/>
        </w:rPr>
        <w:t xml:space="preserve"> of study to which the module contributes</w:t>
      </w:r>
    </w:p>
    <w:p w14:paraId="21B0F341" w14:textId="77777777" w:rsidR="009A2D37" w:rsidRPr="00154D48" w:rsidRDefault="00E42227" w:rsidP="00154D48">
      <w:pPr>
        <w:spacing w:after="120" w:line="240" w:lineRule="auto"/>
        <w:ind w:left="567" w:right="260"/>
        <w:rPr>
          <w:rFonts w:ascii="Arial" w:hAnsi="Arial" w:cs="Arial"/>
          <w:iCs/>
        </w:rPr>
      </w:pPr>
      <w:r>
        <w:rPr>
          <w:rFonts w:ascii="Arial" w:hAnsi="Arial" w:cs="Arial"/>
          <w:iCs/>
        </w:rPr>
        <w:t>MSc Financial Technology</w:t>
      </w:r>
    </w:p>
    <w:p w14:paraId="1C70BF5C" w14:textId="77777777" w:rsidR="00154D48" w:rsidRPr="00154D48" w:rsidRDefault="00154D48" w:rsidP="00154D48">
      <w:pPr>
        <w:spacing w:after="120" w:line="240" w:lineRule="auto"/>
        <w:ind w:left="567" w:right="260"/>
        <w:rPr>
          <w:rFonts w:ascii="Arial" w:hAnsi="Arial" w:cs="Arial"/>
          <w:iCs/>
        </w:rPr>
      </w:pPr>
    </w:p>
    <w:p w14:paraId="2C69EF7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153153" w14:textId="77777777" w:rsidR="00273CF0" w:rsidRDefault="005511D8" w:rsidP="005511D8">
      <w:pPr>
        <w:spacing w:after="120" w:line="240" w:lineRule="auto"/>
        <w:ind w:left="567" w:right="260"/>
        <w:rPr>
          <w:rFonts w:ascii="Arial" w:hAnsi="Arial" w:cs="Arial"/>
        </w:rPr>
      </w:pPr>
      <w:r>
        <w:rPr>
          <w:rFonts w:ascii="Arial" w:hAnsi="Arial" w:cs="Arial"/>
        </w:rPr>
        <w:t>8.1 Demonstrate knowledge and understanding of the advanced concepts and theory within the field of finance and financial technology, and their application to a company’s financial decisions</w:t>
      </w:r>
    </w:p>
    <w:p w14:paraId="4A734300" w14:textId="5A7E53B0" w:rsidR="00ED6AC1" w:rsidRDefault="00ED6AC1" w:rsidP="00ED6AC1">
      <w:pPr>
        <w:spacing w:after="120" w:line="240" w:lineRule="auto"/>
        <w:ind w:left="567" w:right="260"/>
        <w:rPr>
          <w:rFonts w:ascii="Arial" w:hAnsi="Arial" w:cs="Arial"/>
        </w:rPr>
      </w:pPr>
      <w:r>
        <w:rPr>
          <w:rFonts w:ascii="Arial" w:hAnsi="Arial" w:cs="Arial"/>
        </w:rPr>
        <w:t xml:space="preserve">8.2 Apply the research methodologies required to test and evaluate </w:t>
      </w:r>
      <w:r w:rsidR="007113DE">
        <w:rPr>
          <w:rFonts w:ascii="Arial" w:hAnsi="Arial" w:cs="Arial"/>
        </w:rPr>
        <w:t xml:space="preserve">complex </w:t>
      </w:r>
      <w:r>
        <w:rPr>
          <w:rFonts w:ascii="Arial" w:hAnsi="Arial" w:cs="Arial"/>
        </w:rPr>
        <w:t>finance models</w:t>
      </w:r>
    </w:p>
    <w:p w14:paraId="03122FB9" w14:textId="72AAA7A4" w:rsidR="005511D8" w:rsidRDefault="005511D8" w:rsidP="005511D8">
      <w:pPr>
        <w:spacing w:after="120" w:line="240" w:lineRule="auto"/>
        <w:ind w:left="567" w:right="260"/>
        <w:rPr>
          <w:rFonts w:ascii="Arial" w:hAnsi="Arial" w:cs="Arial"/>
        </w:rPr>
      </w:pPr>
      <w:r>
        <w:rPr>
          <w:rFonts w:ascii="Arial" w:hAnsi="Arial" w:cs="Arial"/>
        </w:rPr>
        <w:t>8.</w:t>
      </w:r>
      <w:r w:rsidR="00ED6AC1">
        <w:rPr>
          <w:rFonts w:ascii="Arial" w:hAnsi="Arial" w:cs="Arial"/>
        </w:rPr>
        <w:t>3</w:t>
      </w:r>
      <w:r>
        <w:rPr>
          <w:rFonts w:ascii="Arial" w:hAnsi="Arial" w:cs="Arial"/>
        </w:rPr>
        <w:t xml:space="preserve"> Demonstrate </w:t>
      </w:r>
      <w:r w:rsidR="007113DE">
        <w:rPr>
          <w:rFonts w:ascii="Arial" w:hAnsi="Arial" w:cs="Arial"/>
        </w:rPr>
        <w:t xml:space="preserve">an in-depth </w:t>
      </w:r>
      <w:r>
        <w:rPr>
          <w:rFonts w:ascii="Arial" w:hAnsi="Arial" w:cs="Arial"/>
        </w:rPr>
        <w:t xml:space="preserve">knowledge and understanding of theoretical and practical aspects of </w:t>
      </w:r>
      <w:r w:rsidR="00FD31A8">
        <w:rPr>
          <w:rFonts w:ascii="Arial" w:hAnsi="Arial" w:cs="Arial"/>
        </w:rPr>
        <w:t xml:space="preserve"> algorithmic trading</w:t>
      </w:r>
      <w:r w:rsidR="006B6B6A">
        <w:rPr>
          <w:rFonts w:ascii="Arial" w:hAnsi="Arial" w:cs="Arial"/>
        </w:rPr>
        <w:t xml:space="preserve"> in financial markets</w:t>
      </w:r>
    </w:p>
    <w:p w14:paraId="6BBD7557" w14:textId="17EE2801" w:rsidR="001229C1" w:rsidRDefault="001229C1" w:rsidP="005511D8">
      <w:pPr>
        <w:spacing w:after="120" w:line="240" w:lineRule="auto"/>
        <w:ind w:left="567" w:right="260"/>
        <w:rPr>
          <w:rFonts w:ascii="Arial" w:hAnsi="Arial" w:cs="Arial"/>
        </w:rPr>
      </w:pPr>
      <w:r>
        <w:rPr>
          <w:rFonts w:ascii="Arial" w:hAnsi="Arial" w:cs="Arial"/>
        </w:rPr>
        <w:t>8.</w:t>
      </w:r>
      <w:r w:rsidR="00ED6AC1">
        <w:rPr>
          <w:rFonts w:ascii="Arial" w:hAnsi="Arial" w:cs="Arial"/>
        </w:rPr>
        <w:t>4</w:t>
      </w:r>
      <w:r>
        <w:rPr>
          <w:rFonts w:ascii="Arial" w:hAnsi="Arial" w:cs="Arial"/>
        </w:rPr>
        <w:t xml:space="preserve"> </w:t>
      </w:r>
      <w:r w:rsidR="00EC5905">
        <w:rPr>
          <w:rFonts w:ascii="Arial" w:hAnsi="Arial" w:cs="Arial"/>
        </w:rPr>
        <w:t xml:space="preserve">Demonstrate knowledge and understanding of up-to-date empirical literature in the fields of </w:t>
      </w:r>
      <w:r w:rsidR="0008583E">
        <w:rPr>
          <w:rFonts w:ascii="Arial" w:hAnsi="Arial" w:cs="Arial"/>
        </w:rPr>
        <w:t xml:space="preserve">algorithmic </w:t>
      </w:r>
      <w:r w:rsidR="00134B7C">
        <w:rPr>
          <w:rFonts w:ascii="Arial" w:hAnsi="Arial" w:cs="Arial"/>
        </w:rPr>
        <w:t>trading</w:t>
      </w:r>
      <w:r w:rsidR="0008583E">
        <w:rPr>
          <w:rFonts w:ascii="Arial" w:hAnsi="Arial" w:cs="Arial"/>
        </w:rPr>
        <w:t xml:space="preserve"> and investing</w:t>
      </w:r>
    </w:p>
    <w:p w14:paraId="6889827B" w14:textId="7DE1AA69" w:rsidR="00FF5425" w:rsidRDefault="00FF5425" w:rsidP="00FF5425">
      <w:pPr>
        <w:spacing w:after="120" w:line="240" w:lineRule="auto"/>
        <w:ind w:left="567" w:right="260"/>
        <w:rPr>
          <w:rFonts w:ascii="Arial" w:hAnsi="Arial" w:cs="Arial"/>
        </w:rPr>
      </w:pPr>
      <w:r>
        <w:rPr>
          <w:rFonts w:ascii="Arial" w:hAnsi="Arial" w:cs="Arial"/>
        </w:rPr>
        <w:t>8.</w:t>
      </w:r>
      <w:r w:rsidR="00ED6AC1">
        <w:rPr>
          <w:rFonts w:ascii="Arial" w:hAnsi="Arial" w:cs="Arial"/>
        </w:rPr>
        <w:t>5</w:t>
      </w:r>
      <w:r>
        <w:rPr>
          <w:rFonts w:ascii="Arial" w:hAnsi="Arial" w:cs="Arial"/>
        </w:rPr>
        <w:t xml:space="preserve"> Apply </w:t>
      </w:r>
      <w:r w:rsidR="007113DE">
        <w:rPr>
          <w:rFonts w:ascii="Arial" w:hAnsi="Arial" w:cs="Arial"/>
        </w:rPr>
        <w:t xml:space="preserve">complex </w:t>
      </w:r>
      <w:r>
        <w:rPr>
          <w:rFonts w:ascii="Arial" w:hAnsi="Arial" w:cs="Arial"/>
        </w:rPr>
        <w:t>quantitative and statistical methods on financial data</w:t>
      </w:r>
    </w:p>
    <w:p w14:paraId="69415D52" w14:textId="77777777" w:rsidR="006A4A10" w:rsidRDefault="006A4A10" w:rsidP="00FF5425">
      <w:pPr>
        <w:spacing w:after="120" w:line="240" w:lineRule="auto"/>
        <w:ind w:left="567" w:right="260"/>
        <w:rPr>
          <w:rFonts w:ascii="Arial" w:hAnsi="Arial" w:cs="Arial"/>
        </w:rPr>
      </w:pPr>
    </w:p>
    <w:p w14:paraId="2A308E3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43CEF1" w14:textId="3912E5D3" w:rsidR="00005E18" w:rsidRDefault="00005E18" w:rsidP="00154D48">
      <w:pPr>
        <w:pStyle w:val="Default"/>
        <w:spacing w:after="120"/>
        <w:ind w:left="567" w:right="260"/>
        <w:rPr>
          <w:color w:val="auto"/>
          <w:sz w:val="22"/>
          <w:szCs w:val="22"/>
        </w:rPr>
      </w:pPr>
      <w:r>
        <w:rPr>
          <w:color w:val="auto"/>
          <w:sz w:val="22"/>
          <w:szCs w:val="22"/>
        </w:rPr>
        <w:t xml:space="preserve">9.1 Interpret </w:t>
      </w:r>
      <w:r w:rsidR="007113DE">
        <w:rPr>
          <w:color w:val="auto"/>
          <w:sz w:val="22"/>
          <w:szCs w:val="22"/>
        </w:rPr>
        <w:t xml:space="preserve">complex </w:t>
      </w:r>
      <w:r>
        <w:rPr>
          <w:color w:val="auto"/>
          <w:sz w:val="22"/>
          <w:szCs w:val="22"/>
        </w:rPr>
        <w:t>financial data and perform quantitative analysis</w:t>
      </w:r>
    </w:p>
    <w:p w14:paraId="010D285F" w14:textId="796B2E7B" w:rsidR="009D5AB8" w:rsidRDefault="009D5AB8" w:rsidP="00154D48">
      <w:pPr>
        <w:pStyle w:val="Default"/>
        <w:spacing w:after="120"/>
        <w:ind w:left="567" w:right="260"/>
        <w:rPr>
          <w:color w:val="auto"/>
          <w:sz w:val="22"/>
          <w:szCs w:val="22"/>
        </w:rPr>
      </w:pPr>
      <w:r>
        <w:rPr>
          <w:color w:val="auto"/>
          <w:sz w:val="22"/>
          <w:szCs w:val="22"/>
        </w:rPr>
        <w:t xml:space="preserve">9.2 Interpret and </w:t>
      </w:r>
      <w:r w:rsidR="007113DE">
        <w:rPr>
          <w:color w:val="auto"/>
          <w:sz w:val="22"/>
          <w:szCs w:val="22"/>
        </w:rPr>
        <w:t xml:space="preserve">systematically </w:t>
      </w:r>
      <w:r>
        <w:rPr>
          <w:color w:val="auto"/>
          <w:sz w:val="22"/>
          <w:szCs w:val="22"/>
        </w:rPr>
        <w:t xml:space="preserve">evaluate the results obtained from quantitative analysis </w:t>
      </w:r>
    </w:p>
    <w:p w14:paraId="6E321B61" w14:textId="35608D62" w:rsidR="00211197" w:rsidRDefault="00211197" w:rsidP="00154D48">
      <w:pPr>
        <w:pStyle w:val="Default"/>
        <w:spacing w:after="120"/>
        <w:ind w:left="567" w:right="260"/>
        <w:rPr>
          <w:color w:val="auto"/>
          <w:sz w:val="22"/>
          <w:szCs w:val="22"/>
        </w:rPr>
      </w:pPr>
      <w:r>
        <w:rPr>
          <w:color w:val="auto"/>
          <w:sz w:val="22"/>
          <w:szCs w:val="22"/>
        </w:rPr>
        <w:t>9.</w:t>
      </w:r>
      <w:r w:rsidR="009D5AB8">
        <w:rPr>
          <w:color w:val="auto"/>
          <w:sz w:val="22"/>
          <w:szCs w:val="22"/>
        </w:rPr>
        <w:t>3</w:t>
      </w:r>
      <w:r>
        <w:rPr>
          <w:color w:val="auto"/>
          <w:sz w:val="22"/>
          <w:szCs w:val="22"/>
        </w:rPr>
        <w:t xml:space="preserve"> Demonstrate </w:t>
      </w:r>
      <w:r w:rsidR="007113DE">
        <w:rPr>
          <w:color w:val="auto"/>
          <w:sz w:val="22"/>
          <w:szCs w:val="22"/>
        </w:rPr>
        <w:t xml:space="preserve">and apply in-depth </w:t>
      </w:r>
      <w:r>
        <w:rPr>
          <w:color w:val="auto"/>
          <w:sz w:val="22"/>
          <w:szCs w:val="22"/>
        </w:rPr>
        <w:t>problem-solving skills</w:t>
      </w:r>
    </w:p>
    <w:p w14:paraId="135138AD" w14:textId="268177B8" w:rsidR="00211197" w:rsidRDefault="00211197" w:rsidP="00154D48">
      <w:pPr>
        <w:pStyle w:val="Default"/>
        <w:spacing w:after="120"/>
        <w:ind w:left="567" w:right="260"/>
        <w:rPr>
          <w:color w:val="auto"/>
          <w:sz w:val="22"/>
          <w:szCs w:val="22"/>
        </w:rPr>
      </w:pPr>
      <w:r>
        <w:rPr>
          <w:color w:val="auto"/>
          <w:sz w:val="22"/>
          <w:szCs w:val="22"/>
        </w:rPr>
        <w:t>9.</w:t>
      </w:r>
      <w:r w:rsidR="009D5AB8">
        <w:rPr>
          <w:color w:val="auto"/>
          <w:sz w:val="22"/>
          <w:szCs w:val="22"/>
        </w:rPr>
        <w:t>4</w:t>
      </w:r>
      <w:r>
        <w:rPr>
          <w:color w:val="auto"/>
          <w:sz w:val="22"/>
          <w:szCs w:val="22"/>
        </w:rPr>
        <w:t xml:space="preserve"> Analyse </w:t>
      </w:r>
      <w:r w:rsidR="007113DE">
        <w:rPr>
          <w:color w:val="auto"/>
          <w:sz w:val="22"/>
          <w:szCs w:val="22"/>
        </w:rPr>
        <w:t xml:space="preserve">complex </w:t>
      </w:r>
      <w:r>
        <w:rPr>
          <w:color w:val="auto"/>
          <w:sz w:val="22"/>
          <w:szCs w:val="22"/>
        </w:rPr>
        <w:t>issues relevant to companies’ financial decisions</w:t>
      </w:r>
    </w:p>
    <w:p w14:paraId="2DF7EFA2" w14:textId="0DA3A636" w:rsidR="00211197" w:rsidRDefault="00211197" w:rsidP="00154D48">
      <w:pPr>
        <w:pStyle w:val="Default"/>
        <w:spacing w:after="120"/>
        <w:ind w:left="567" w:right="260"/>
        <w:rPr>
          <w:color w:val="auto"/>
          <w:sz w:val="22"/>
          <w:szCs w:val="22"/>
        </w:rPr>
      </w:pPr>
      <w:r>
        <w:rPr>
          <w:color w:val="auto"/>
          <w:sz w:val="22"/>
          <w:szCs w:val="22"/>
        </w:rPr>
        <w:t>9.</w:t>
      </w:r>
      <w:r w:rsidR="00FC46A5">
        <w:rPr>
          <w:color w:val="auto"/>
          <w:sz w:val="22"/>
          <w:szCs w:val="22"/>
        </w:rPr>
        <w:t>5</w:t>
      </w:r>
      <w:r>
        <w:rPr>
          <w:color w:val="auto"/>
          <w:sz w:val="22"/>
          <w:szCs w:val="22"/>
        </w:rPr>
        <w:t xml:space="preserve"> Conduct </w:t>
      </w:r>
      <w:r w:rsidR="007113DE">
        <w:rPr>
          <w:color w:val="auto"/>
          <w:sz w:val="22"/>
          <w:szCs w:val="22"/>
        </w:rPr>
        <w:t xml:space="preserve">systematic </w:t>
      </w:r>
      <w:r>
        <w:rPr>
          <w:color w:val="auto"/>
          <w:sz w:val="22"/>
          <w:szCs w:val="22"/>
        </w:rPr>
        <w:t>research in the area of finance and financial technology</w:t>
      </w:r>
    </w:p>
    <w:p w14:paraId="6CE0D1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DA95B4" w14:textId="3BB59B7F" w:rsidR="00E4381A" w:rsidRPr="00E4381A" w:rsidRDefault="00E4381A" w:rsidP="00C56FAB">
      <w:pPr>
        <w:spacing w:after="120" w:line="240" w:lineRule="auto"/>
        <w:ind w:left="567" w:right="260"/>
        <w:jc w:val="both"/>
        <w:rPr>
          <w:rFonts w:ascii="Arial" w:hAnsi="Arial" w:cs="Arial"/>
          <w:iCs/>
        </w:rPr>
      </w:pPr>
      <w:r>
        <w:rPr>
          <w:rFonts w:ascii="Arial" w:hAnsi="Arial" w:cs="Arial"/>
          <w:iCs/>
        </w:rPr>
        <w:lastRenderedPageBreak/>
        <w:t xml:space="preserve">This module will provide students with a core understanding of </w:t>
      </w:r>
      <w:r w:rsidR="00682B94">
        <w:rPr>
          <w:rFonts w:ascii="Arial" w:hAnsi="Arial" w:cs="Arial"/>
          <w:iCs/>
        </w:rPr>
        <w:t>algorithmic trading</w:t>
      </w:r>
      <w:r w:rsidR="009A3767">
        <w:rPr>
          <w:rFonts w:ascii="Arial" w:hAnsi="Arial" w:cs="Arial"/>
          <w:iCs/>
        </w:rPr>
        <w:t>,</w:t>
      </w:r>
      <w:r w:rsidR="009E1A78">
        <w:rPr>
          <w:rFonts w:ascii="Arial" w:hAnsi="Arial" w:cs="Arial"/>
          <w:iCs/>
        </w:rPr>
        <w:t xml:space="preserve"> and specifically how </w:t>
      </w:r>
      <w:r w:rsidR="00A225CB">
        <w:rPr>
          <w:rFonts w:ascii="Arial" w:hAnsi="Arial" w:cs="Arial"/>
          <w:iCs/>
        </w:rPr>
        <w:t xml:space="preserve">to develop and implement </w:t>
      </w:r>
      <w:r w:rsidR="00682B94">
        <w:rPr>
          <w:rFonts w:ascii="Arial" w:hAnsi="Arial" w:cs="Arial"/>
          <w:iCs/>
        </w:rPr>
        <w:t>quantitative trading strategies</w:t>
      </w:r>
      <w:r w:rsidR="009013B3">
        <w:rPr>
          <w:rFonts w:ascii="Arial" w:hAnsi="Arial" w:cs="Arial"/>
          <w:iCs/>
        </w:rPr>
        <w:t>.</w:t>
      </w:r>
      <w:r w:rsidR="00DE1067">
        <w:rPr>
          <w:rFonts w:ascii="Arial" w:hAnsi="Arial" w:cs="Arial"/>
          <w:iCs/>
        </w:rPr>
        <w:t xml:space="preserve"> The module will cover the following indicative topics</w:t>
      </w:r>
      <w:r w:rsidR="009013B3">
        <w:rPr>
          <w:rFonts w:ascii="Arial" w:hAnsi="Arial" w:cs="Arial"/>
          <w:iCs/>
        </w:rPr>
        <w:t xml:space="preserve"> </w:t>
      </w:r>
    </w:p>
    <w:p w14:paraId="2992D3AD" w14:textId="07B08F8A" w:rsidR="00730F14" w:rsidRDefault="00126057" w:rsidP="00CE1ED7">
      <w:pPr>
        <w:pStyle w:val="ListParagraph"/>
        <w:numPr>
          <w:ilvl w:val="0"/>
          <w:numId w:val="11"/>
        </w:numPr>
        <w:spacing w:after="120" w:line="240" w:lineRule="auto"/>
        <w:ind w:right="260"/>
        <w:rPr>
          <w:rFonts w:ascii="Arial" w:hAnsi="Arial" w:cs="Arial"/>
          <w:iCs/>
        </w:rPr>
      </w:pPr>
      <w:r>
        <w:rPr>
          <w:rFonts w:ascii="Arial" w:hAnsi="Arial" w:cs="Arial"/>
          <w:iCs/>
        </w:rPr>
        <w:t>H</w:t>
      </w:r>
      <w:r w:rsidR="00730F14">
        <w:rPr>
          <w:rFonts w:ascii="Arial" w:hAnsi="Arial" w:cs="Arial"/>
          <w:iCs/>
        </w:rPr>
        <w:t>igh-frequency trading</w:t>
      </w:r>
      <w:r>
        <w:rPr>
          <w:rFonts w:ascii="Arial" w:hAnsi="Arial" w:cs="Arial"/>
          <w:iCs/>
        </w:rPr>
        <w:t xml:space="preserve"> and tick data</w:t>
      </w:r>
    </w:p>
    <w:p w14:paraId="67ADD8A7" w14:textId="35FC4293" w:rsidR="00CE1ED7" w:rsidRDefault="00F82BA3" w:rsidP="00CE1ED7">
      <w:pPr>
        <w:pStyle w:val="ListParagraph"/>
        <w:numPr>
          <w:ilvl w:val="0"/>
          <w:numId w:val="11"/>
        </w:numPr>
        <w:spacing w:after="120" w:line="240" w:lineRule="auto"/>
        <w:ind w:right="260"/>
        <w:rPr>
          <w:rFonts w:ascii="Arial" w:hAnsi="Arial" w:cs="Arial"/>
          <w:iCs/>
        </w:rPr>
      </w:pPr>
      <w:r>
        <w:rPr>
          <w:rFonts w:ascii="Arial" w:hAnsi="Arial" w:cs="Arial"/>
          <w:iCs/>
        </w:rPr>
        <w:t>Backtesting and automated execution</w:t>
      </w:r>
    </w:p>
    <w:p w14:paraId="0407F958" w14:textId="28BEF32F" w:rsidR="00F82BA3" w:rsidRDefault="00F82BA3" w:rsidP="00CE1ED7">
      <w:pPr>
        <w:pStyle w:val="ListParagraph"/>
        <w:numPr>
          <w:ilvl w:val="0"/>
          <w:numId w:val="11"/>
        </w:numPr>
        <w:spacing w:after="120" w:line="240" w:lineRule="auto"/>
        <w:ind w:right="260"/>
        <w:rPr>
          <w:rFonts w:ascii="Arial" w:hAnsi="Arial" w:cs="Arial"/>
          <w:iCs/>
        </w:rPr>
      </w:pPr>
      <w:r>
        <w:rPr>
          <w:rFonts w:ascii="Arial" w:hAnsi="Arial" w:cs="Arial"/>
          <w:iCs/>
        </w:rPr>
        <w:t>Mean reversion strategies</w:t>
      </w:r>
    </w:p>
    <w:p w14:paraId="4084277E" w14:textId="47B20E55" w:rsidR="00F82BA3" w:rsidRDefault="00F82BA3" w:rsidP="00CE1ED7">
      <w:pPr>
        <w:pStyle w:val="ListParagraph"/>
        <w:numPr>
          <w:ilvl w:val="0"/>
          <w:numId w:val="11"/>
        </w:numPr>
        <w:spacing w:after="120" w:line="240" w:lineRule="auto"/>
        <w:ind w:right="260"/>
        <w:rPr>
          <w:rFonts w:ascii="Arial" w:hAnsi="Arial" w:cs="Arial"/>
          <w:iCs/>
        </w:rPr>
      </w:pPr>
      <w:r>
        <w:rPr>
          <w:rFonts w:ascii="Arial" w:hAnsi="Arial" w:cs="Arial"/>
          <w:iCs/>
        </w:rPr>
        <w:t>Momentum strategies</w:t>
      </w:r>
    </w:p>
    <w:p w14:paraId="00DC360F" w14:textId="08610A95" w:rsidR="00682055" w:rsidRDefault="00730F14" w:rsidP="00CE1ED7">
      <w:pPr>
        <w:pStyle w:val="ListParagraph"/>
        <w:numPr>
          <w:ilvl w:val="0"/>
          <w:numId w:val="11"/>
        </w:numPr>
        <w:spacing w:after="120" w:line="240" w:lineRule="auto"/>
        <w:ind w:right="260"/>
        <w:rPr>
          <w:rFonts w:ascii="Arial" w:hAnsi="Arial" w:cs="Arial"/>
          <w:iCs/>
        </w:rPr>
      </w:pPr>
      <w:r>
        <w:rPr>
          <w:rFonts w:ascii="Arial" w:hAnsi="Arial" w:cs="Arial"/>
          <w:iCs/>
        </w:rPr>
        <w:t>Arbitrage strategies</w:t>
      </w:r>
    </w:p>
    <w:p w14:paraId="0DDF9B99" w14:textId="1B301488" w:rsidR="00730F14" w:rsidRDefault="00730F14" w:rsidP="00CE1ED7">
      <w:pPr>
        <w:pStyle w:val="ListParagraph"/>
        <w:numPr>
          <w:ilvl w:val="0"/>
          <w:numId w:val="11"/>
        </w:numPr>
        <w:spacing w:after="120" w:line="240" w:lineRule="auto"/>
        <w:ind w:right="260"/>
        <w:rPr>
          <w:rFonts w:ascii="Arial" w:hAnsi="Arial" w:cs="Arial"/>
          <w:iCs/>
        </w:rPr>
      </w:pPr>
      <w:r>
        <w:rPr>
          <w:rFonts w:ascii="Arial" w:hAnsi="Arial" w:cs="Arial"/>
          <w:iCs/>
        </w:rPr>
        <w:t>Risk management</w:t>
      </w:r>
    </w:p>
    <w:p w14:paraId="1E905D4E" w14:textId="5CD1B154" w:rsidR="007F4396" w:rsidRPr="00CE1ED7" w:rsidRDefault="007F4396" w:rsidP="00CE1ED7">
      <w:pPr>
        <w:pStyle w:val="ListParagraph"/>
        <w:numPr>
          <w:ilvl w:val="0"/>
          <w:numId w:val="11"/>
        </w:numPr>
        <w:spacing w:after="120" w:line="240" w:lineRule="auto"/>
        <w:ind w:right="260"/>
        <w:rPr>
          <w:rFonts w:ascii="Arial" w:hAnsi="Arial" w:cs="Arial"/>
          <w:iCs/>
        </w:rPr>
      </w:pPr>
      <w:r>
        <w:rPr>
          <w:rFonts w:ascii="Arial" w:hAnsi="Arial" w:cs="Arial"/>
          <w:iCs/>
        </w:rPr>
        <w:t>Performance evaluation</w:t>
      </w:r>
    </w:p>
    <w:p w14:paraId="338AD78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7BCB56" w14:textId="3CBA056F" w:rsidR="00270E70" w:rsidRPr="00E56C5C" w:rsidRDefault="00270E70" w:rsidP="00E56C5C">
      <w:pPr>
        <w:spacing w:after="120" w:line="240" w:lineRule="auto"/>
        <w:ind w:left="927" w:right="260"/>
        <w:jc w:val="both"/>
        <w:rPr>
          <w:rFonts w:ascii="Arial" w:hAnsi="Arial" w:cs="Arial"/>
        </w:rPr>
      </w:pPr>
      <w:r w:rsidRPr="00E56C5C">
        <w:rPr>
          <w:rFonts w:ascii="Arial" w:hAnsi="Arial" w:cs="Arial"/>
        </w:rPr>
        <w:t>E. Chan, “</w:t>
      </w:r>
      <w:r w:rsidRPr="00E56C5C">
        <w:rPr>
          <w:rFonts w:ascii="Arial" w:hAnsi="Arial" w:cs="Arial"/>
          <w:i/>
          <w:iCs/>
        </w:rPr>
        <w:t>Algorithmic Trading: Winning Strategies and their Rationale</w:t>
      </w:r>
      <w:r w:rsidRPr="00E56C5C">
        <w:rPr>
          <w:rFonts w:ascii="Arial" w:hAnsi="Arial" w:cs="Arial"/>
        </w:rPr>
        <w:t>”, 2013, Wiley, ISBN: 9781118746912</w:t>
      </w:r>
    </w:p>
    <w:p w14:paraId="6C813FE9" w14:textId="56023B47" w:rsidR="00BC2887" w:rsidRPr="00E56C5C" w:rsidRDefault="006B7F97" w:rsidP="00E56C5C">
      <w:pPr>
        <w:spacing w:after="120" w:line="240" w:lineRule="auto"/>
        <w:ind w:left="927" w:right="260"/>
        <w:jc w:val="both"/>
        <w:rPr>
          <w:rFonts w:ascii="Arial" w:hAnsi="Arial" w:cs="Arial"/>
        </w:rPr>
      </w:pPr>
      <w:r w:rsidRPr="00E56C5C">
        <w:rPr>
          <w:rFonts w:ascii="Arial" w:hAnsi="Arial" w:cs="Arial"/>
        </w:rPr>
        <w:t>I. Aldridge, “</w:t>
      </w:r>
      <w:r w:rsidRPr="00E56C5C">
        <w:rPr>
          <w:rFonts w:ascii="Arial" w:hAnsi="Arial" w:cs="Arial"/>
          <w:i/>
          <w:iCs/>
        </w:rPr>
        <w:t>High-Frequency Trading: A Practical Guide to Algorithmic Strategies and Trading Systems</w:t>
      </w:r>
      <w:r w:rsidRPr="00E56C5C">
        <w:rPr>
          <w:rFonts w:ascii="Arial" w:hAnsi="Arial" w:cs="Arial"/>
        </w:rPr>
        <w:t>”, 2009, Wiley, ISBN: 9780470579770</w:t>
      </w:r>
    </w:p>
    <w:p w14:paraId="24D93B05" w14:textId="24A65CAB" w:rsidR="0054480F" w:rsidRPr="00E56C5C" w:rsidRDefault="008647F6" w:rsidP="00E56C5C">
      <w:pPr>
        <w:spacing w:after="120" w:line="240" w:lineRule="auto"/>
        <w:ind w:left="927" w:right="260"/>
        <w:jc w:val="both"/>
        <w:rPr>
          <w:rFonts w:ascii="Arial" w:hAnsi="Arial" w:cs="Arial"/>
        </w:rPr>
      </w:pPr>
      <w:r w:rsidRPr="00E56C5C">
        <w:rPr>
          <w:rFonts w:ascii="Arial" w:hAnsi="Arial" w:cs="Arial"/>
        </w:rPr>
        <w:t>P. Kaufman, “</w:t>
      </w:r>
      <w:r w:rsidRPr="00E56C5C">
        <w:rPr>
          <w:rFonts w:ascii="Arial" w:hAnsi="Arial" w:cs="Arial"/>
          <w:i/>
          <w:iCs/>
        </w:rPr>
        <w:t>A Guide to Creating a Successful Algorithmic Trading Strategy</w:t>
      </w:r>
      <w:r w:rsidRPr="00E56C5C">
        <w:rPr>
          <w:rFonts w:ascii="Arial" w:hAnsi="Arial" w:cs="Arial"/>
        </w:rPr>
        <w:t>”, 2016, Wiley, ISBN: 9781119224754</w:t>
      </w:r>
    </w:p>
    <w:p w14:paraId="2103A8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68875F" w14:textId="77777777" w:rsidR="00C75A0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Total contact hours: 3</w:t>
      </w:r>
      <w:r w:rsidR="000104E7">
        <w:rPr>
          <w:rFonts w:ascii="Arial" w:hAnsi="Arial" w:cs="Arial"/>
          <w:iCs/>
        </w:rPr>
        <w:t>5</w:t>
      </w:r>
    </w:p>
    <w:p w14:paraId="591E1669" w14:textId="698C0F95" w:rsidR="006716B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Private study hours: 11</w:t>
      </w:r>
      <w:r w:rsidR="00D161F8">
        <w:rPr>
          <w:rFonts w:ascii="Arial" w:hAnsi="Arial" w:cs="Arial"/>
          <w:iCs/>
        </w:rPr>
        <w:t>5</w:t>
      </w:r>
    </w:p>
    <w:p w14:paraId="724E9E3F" w14:textId="77777777" w:rsidR="006716B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Total study hours: 150</w:t>
      </w:r>
    </w:p>
    <w:p w14:paraId="4D19CA80" w14:textId="77777777" w:rsidR="00154D48" w:rsidRPr="00154D48" w:rsidRDefault="00154D48" w:rsidP="00154D48">
      <w:pPr>
        <w:spacing w:after="120" w:line="240" w:lineRule="auto"/>
        <w:ind w:left="567" w:right="260"/>
        <w:rPr>
          <w:rFonts w:ascii="Arial" w:hAnsi="Arial" w:cs="Arial"/>
          <w:iCs/>
        </w:rPr>
      </w:pPr>
    </w:p>
    <w:p w14:paraId="717A74D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E0CB2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BB6A09" w14:textId="604F76B5" w:rsidR="008F1109" w:rsidRDefault="008F1109" w:rsidP="008F1109">
      <w:pPr>
        <w:pStyle w:val="ListParagraph"/>
        <w:numPr>
          <w:ilvl w:val="0"/>
          <w:numId w:val="14"/>
        </w:numPr>
        <w:spacing w:after="120" w:line="240" w:lineRule="auto"/>
        <w:ind w:right="260"/>
        <w:rPr>
          <w:rFonts w:ascii="Arial" w:hAnsi="Arial" w:cs="Arial"/>
          <w:iCs/>
        </w:rPr>
      </w:pPr>
      <w:r>
        <w:rPr>
          <w:rFonts w:ascii="Arial" w:hAnsi="Arial" w:cs="Arial"/>
          <w:iCs/>
        </w:rPr>
        <w:t xml:space="preserve">Individual </w:t>
      </w:r>
      <w:r w:rsidR="003579A5">
        <w:rPr>
          <w:rFonts w:ascii="Arial" w:hAnsi="Arial" w:cs="Arial"/>
          <w:iCs/>
        </w:rPr>
        <w:t>report</w:t>
      </w:r>
      <w:r>
        <w:rPr>
          <w:rFonts w:ascii="Arial" w:hAnsi="Arial" w:cs="Arial"/>
          <w:iCs/>
        </w:rPr>
        <w:t xml:space="preserve"> - 1,500 words (30%)</w:t>
      </w:r>
    </w:p>
    <w:p w14:paraId="27DF2F07" w14:textId="115FE1C2" w:rsidR="003F3578" w:rsidRPr="00E56C5C" w:rsidRDefault="00B46B87" w:rsidP="00E56C5C">
      <w:pPr>
        <w:pStyle w:val="ListParagraph"/>
        <w:numPr>
          <w:ilvl w:val="0"/>
          <w:numId w:val="14"/>
        </w:numPr>
        <w:spacing w:after="120" w:line="240" w:lineRule="auto"/>
        <w:ind w:right="260"/>
        <w:rPr>
          <w:rFonts w:ascii="Arial" w:hAnsi="Arial" w:cs="Arial"/>
          <w:iCs/>
        </w:rPr>
      </w:pPr>
      <w:r w:rsidRPr="00E56C5C">
        <w:rPr>
          <w:rFonts w:ascii="Arial" w:hAnsi="Arial" w:cs="Arial"/>
          <w:iCs/>
        </w:rPr>
        <w:t>Individual re</w:t>
      </w:r>
      <w:r w:rsidR="00E355BC" w:rsidRPr="00E56C5C">
        <w:rPr>
          <w:rFonts w:ascii="Arial" w:hAnsi="Arial" w:cs="Arial"/>
          <w:iCs/>
        </w:rPr>
        <w:t>search project</w:t>
      </w:r>
      <w:r w:rsidR="00AB120C" w:rsidRPr="00E56C5C">
        <w:rPr>
          <w:rFonts w:ascii="Arial" w:hAnsi="Arial" w:cs="Arial"/>
          <w:iCs/>
        </w:rPr>
        <w:t xml:space="preserve"> </w:t>
      </w:r>
      <w:r w:rsidR="008F1109">
        <w:rPr>
          <w:rFonts w:ascii="Arial" w:hAnsi="Arial" w:cs="Arial"/>
          <w:iCs/>
        </w:rPr>
        <w:t xml:space="preserve">– 3,000 words </w:t>
      </w:r>
      <w:r w:rsidR="00AB120C" w:rsidRPr="00E56C5C">
        <w:rPr>
          <w:rFonts w:ascii="Arial" w:hAnsi="Arial" w:cs="Arial"/>
          <w:iCs/>
        </w:rPr>
        <w:t>(</w:t>
      </w:r>
      <w:r w:rsidR="008F1109" w:rsidRPr="00E56C5C">
        <w:rPr>
          <w:rFonts w:ascii="Arial" w:hAnsi="Arial" w:cs="Arial"/>
          <w:iCs/>
        </w:rPr>
        <w:t>70</w:t>
      </w:r>
      <w:r w:rsidR="00AB120C" w:rsidRPr="00E56C5C">
        <w:rPr>
          <w:rFonts w:ascii="Arial" w:hAnsi="Arial" w:cs="Arial"/>
          <w:iCs/>
        </w:rPr>
        <w:t>%)</w:t>
      </w:r>
    </w:p>
    <w:p w14:paraId="381BE36E" w14:textId="77777777" w:rsidR="00154D48" w:rsidRPr="00154D48" w:rsidRDefault="00154D48" w:rsidP="00154D48">
      <w:pPr>
        <w:spacing w:after="120" w:line="240" w:lineRule="auto"/>
        <w:ind w:left="567" w:right="260"/>
        <w:rPr>
          <w:rFonts w:ascii="Arial" w:hAnsi="Arial" w:cs="Arial"/>
          <w:iCs/>
        </w:rPr>
      </w:pPr>
    </w:p>
    <w:p w14:paraId="20F0D32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E1FB27" w14:textId="5F01C36E" w:rsidR="00B72470" w:rsidRPr="00154D48" w:rsidRDefault="00E355BC" w:rsidP="00154D48">
      <w:pPr>
        <w:spacing w:after="120" w:line="240" w:lineRule="auto"/>
        <w:ind w:left="567" w:right="260"/>
        <w:rPr>
          <w:rFonts w:ascii="Arial" w:hAnsi="Arial" w:cs="Arial"/>
          <w:iCs/>
        </w:rPr>
      </w:pPr>
      <w:r>
        <w:rPr>
          <w:rFonts w:ascii="Arial" w:hAnsi="Arial" w:cs="Arial"/>
          <w:iCs/>
        </w:rPr>
        <w:t>Individual research project</w:t>
      </w:r>
      <w:r w:rsidR="00AA07C7">
        <w:rPr>
          <w:rFonts w:ascii="Arial" w:hAnsi="Arial" w:cs="Arial"/>
          <w:iCs/>
        </w:rPr>
        <w:t xml:space="preserve"> (100%)</w:t>
      </w:r>
    </w:p>
    <w:p w14:paraId="656CDB89" w14:textId="77777777" w:rsidR="00154D48" w:rsidRPr="00154D48" w:rsidRDefault="00154D48" w:rsidP="00154D48">
      <w:pPr>
        <w:spacing w:after="120" w:line="240" w:lineRule="auto"/>
        <w:ind w:left="567" w:right="260"/>
        <w:rPr>
          <w:rFonts w:ascii="Arial" w:hAnsi="Arial" w:cs="Arial"/>
          <w:iCs/>
        </w:rPr>
      </w:pPr>
    </w:p>
    <w:p w14:paraId="1C2F04D7" w14:textId="77777777" w:rsidR="00274ED7" w:rsidRPr="00081D41" w:rsidRDefault="006F3F8B" w:rsidP="00696FF5">
      <w:pPr>
        <w:numPr>
          <w:ilvl w:val="0"/>
          <w:numId w:val="1"/>
        </w:numPr>
        <w:spacing w:after="120" w:line="240" w:lineRule="auto"/>
        <w:ind w:left="567" w:right="261" w:hanging="567"/>
        <w:jc w:val="both"/>
        <w:rPr>
          <w:rFonts w:ascii="Arial" w:hAnsi="Arial" w:cs="Arial"/>
          <w:b/>
        </w:rPr>
      </w:pPr>
      <w:r w:rsidRPr="00081D41">
        <w:rPr>
          <w:rFonts w:ascii="Arial" w:hAnsi="Arial" w:cs="Arial"/>
          <w:b/>
        </w:rPr>
        <w:t xml:space="preserve">Map of </w:t>
      </w:r>
      <w:r w:rsidR="00883204" w:rsidRPr="00081D41">
        <w:rPr>
          <w:rFonts w:ascii="Arial" w:hAnsi="Arial" w:cs="Arial"/>
          <w:b/>
        </w:rPr>
        <w:t xml:space="preserve">module learning outcomes </w:t>
      </w:r>
      <w:r w:rsidR="00B30E07" w:rsidRPr="00081D41">
        <w:rPr>
          <w:rFonts w:ascii="Arial" w:hAnsi="Arial" w:cs="Arial"/>
          <w:b/>
        </w:rPr>
        <w:t>(sections 8 &amp; 9)</w:t>
      </w:r>
      <w:r w:rsidR="00883204" w:rsidRPr="00081D41">
        <w:rPr>
          <w:rFonts w:ascii="Arial" w:hAnsi="Arial" w:cs="Arial"/>
          <w:b/>
        </w:rPr>
        <w:t xml:space="preserve"> to l</w:t>
      </w:r>
      <w:r w:rsidRPr="00081D41">
        <w:rPr>
          <w:rFonts w:ascii="Arial" w:hAnsi="Arial" w:cs="Arial"/>
          <w:b/>
        </w:rPr>
        <w:t>earning</w:t>
      </w:r>
      <w:r w:rsidR="00B30E07" w:rsidRPr="00081D41">
        <w:rPr>
          <w:rFonts w:ascii="Arial" w:hAnsi="Arial" w:cs="Arial"/>
          <w:b/>
        </w:rPr>
        <w:t xml:space="preserve"> and </w:t>
      </w:r>
      <w:r w:rsidR="00883204" w:rsidRPr="00081D41">
        <w:rPr>
          <w:rFonts w:ascii="Arial" w:hAnsi="Arial" w:cs="Arial"/>
          <w:b/>
        </w:rPr>
        <w:t>teaching m</w:t>
      </w:r>
      <w:r w:rsidR="00B30E07" w:rsidRPr="00081D41">
        <w:rPr>
          <w:rFonts w:ascii="Arial" w:hAnsi="Arial" w:cs="Arial"/>
          <w:b/>
        </w:rPr>
        <w:t>ethods (section12</w:t>
      </w:r>
      <w:r w:rsidRPr="00081D41">
        <w:rPr>
          <w:rFonts w:ascii="Arial" w:hAnsi="Arial" w:cs="Arial"/>
          <w:b/>
        </w:rPr>
        <w:t>) and m</w:t>
      </w:r>
      <w:r w:rsidR="00883204" w:rsidRPr="00081D41">
        <w:rPr>
          <w:rFonts w:ascii="Arial" w:hAnsi="Arial" w:cs="Arial"/>
          <w:b/>
        </w:rPr>
        <w:t>ethods of a</w:t>
      </w:r>
      <w:r w:rsidR="00B30E07" w:rsidRPr="00081D41">
        <w:rPr>
          <w:rFonts w:ascii="Arial" w:hAnsi="Arial" w:cs="Arial"/>
          <w:b/>
        </w:rPr>
        <w:t>ssessment (section 13</w:t>
      </w:r>
      <w:r w:rsidR="00EF4933" w:rsidRPr="00081D41">
        <w:rPr>
          <w:rFonts w:ascii="Arial" w:hAnsi="Arial" w:cs="Arial"/>
          <w:b/>
        </w:rPr>
        <w:t>)</w:t>
      </w:r>
    </w:p>
    <w:p w14:paraId="52D97F6D"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EE7995" w:rsidRPr="00302082" w14:paraId="21FCE2C7" w14:textId="15F308DC" w:rsidTr="00A7684A">
        <w:tc>
          <w:tcPr>
            <w:tcW w:w="1503" w:type="pct"/>
            <w:shd w:val="clear" w:color="auto" w:fill="D9D9D9" w:themeFill="background1" w:themeFillShade="D9"/>
          </w:tcPr>
          <w:p w14:paraId="7CFA51D5" w14:textId="77777777" w:rsidR="00EE7995" w:rsidRPr="00302082" w:rsidRDefault="00EE7995" w:rsidP="00EE7995">
            <w:pPr>
              <w:spacing w:after="120"/>
              <w:ind w:left="33"/>
              <w:rPr>
                <w:rFonts w:ascii="Arial" w:hAnsi="Arial" w:cs="Arial"/>
                <w:b/>
              </w:rPr>
            </w:pPr>
            <w:r w:rsidRPr="00302082">
              <w:rPr>
                <w:rFonts w:ascii="Arial" w:hAnsi="Arial" w:cs="Arial"/>
                <w:b/>
              </w:rPr>
              <w:t>Module learning outcome</w:t>
            </w:r>
          </w:p>
        </w:tc>
        <w:tc>
          <w:tcPr>
            <w:tcW w:w="350" w:type="pct"/>
          </w:tcPr>
          <w:p w14:paraId="2A226565" w14:textId="77777777" w:rsidR="00EE7995" w:rsidRPr="002302FD" w:rsidRDefault="00EE7995" w:rsidP="00EE7995">
            <w:pPr>
              <w:spacing w:after="120"/>
              <w:rPr>
                <w:rFonts w:ascii="Arial" w:hAnsi="Arial" w:cs="Arial"/>
              </w:rPr>
            </w:pPr>
            <w:r w:rsidRPr="002302FD">
              <w:rPr>
                <w:rFonts w:ascii="Arial" w:hAnsi="Arial" w:cs="Arial"/>
              </w:rPr>
              <w:t>8.1</w:t>
            </w:r>
          </w:p>
        </w:tc>
        <w:tc>
          <w:tcPr>
            <w:tcW w:w="350" w:type="pct"/>
          </w:tcPr>
          <w:p w14:paraId="0498A7D7" w14:textId="77777777" w:rsidR="00EE7995" w:rsidRPr="002302FD" w:rsidRDefault="00EE7995" w:rsidP="00EE7995">
            <w:pPr>
              <w:spacing w:after="120"/>
              <w:rPr>
                <w:rFonts w:ascii="Arial" w:hAnsi="Arial" w:cs="Arial"/>
              </w:rPr>
            </w:pPr>
            <w:r w:rsidRPr="002302FD">
              <w:rPr>
                <w:rFonts w:ascii="Arial" w:hAnsi="Arial" w:cs="Arial"/>
              </w:rPr>
              <w:t>8.2</w:t>
            </w:r>
          </w:p>
        </w:tc>
        <w:tc>
          <w:tcPr>
            <w:tcW w:w="350" w:type="pct"/>
          </w:tcPr>
          <w:p w14:paraId="6F6B95E7" w14:textId="77777777" w:rsidR="00EE7995" w:rsidRPr="002302FD" w:rsidRDefault="00EE7995" w:rsidP="00EE7995">
            <w:pPr>
              <w:spacing w:after="120"/>
              <w:rPr>
                <w:rFonts w:ascii="Arial" w:hAnsi="Arial" w:cs="Arial"/>
              </w:rPr>
            </w:pPr>
            <w:r w:rsidRPr="002302FD">
              <w:rPr>
                <w:rFonts w:ascii="Arial" w:hAnsi="Arial" w:cs="Arial"/>
              </w:rPr>
              <w:t>8.3</w:t>
            </w:r>
          </w:p>
        </w:tc>
        <w:tc>
          <w:tcPr>
            <w:tcW w:w="350" w:type="pct"/>
          </w:tcPr>
          <w:p w14:paraId="0D62C4F8" w14:textId="77777777" w:rsidR="00EE7995" w:rsidRPr="002302FD" w:rsidRDefault="00EE7995" w:rsidP="00EE7995">
            <w:pPr>
              <w:spacing w:after="120"/>
              <w:rPr>
                <w:rFonts w:ascii="Arial" w:hAnsi="Arial" w:cs="Arial"/>
              </w:rPr>
            </w:pPr>
            <w:r w:rsidRPr="002302FD">
              <w:rPr>
                <w:rFonts w:ascii="Arial" w:hAnsi="Arial" w:cs="Arial"/>
              </w:rPr>
              <w:t>8.4</w:t>
            </w:r>
          </w:p>
        </w:tc>
        <w:tc>
          <w:tcPr>
            <w:tcW w:w="350" w:type="pct"/>
          </w:tcPr>
          <w:p w14:paraId="27A79EA3" w14:textId="7E66B800" w:rsidR="00EE7995" w:rsidRPr="002302FD" w:rsidRDefault="00EE7995" w:rsidP="00EE7995">
            <w:pPr>
              <w:spacing w:after="120"/>
              <w:rPr>
                <w:rFonts w:ascii="Arial" w:hAnsi="Arial" w:cs="Arial"/>
              </w:rPr>
            </w:pPr>
            <w:r>
              <w:rPr>
                <w:rFonts w:ascii="Arial" w:hAnsi="Arial" w:cs="Arial"/>
              </w:rPr>
              <w:t>8.5</w:t>
            </w:r>
          </w:p>
        </w:tc>
        <w:tc>
          <w:tcPr>
            <w:tcW w:w="350" w:type="pct"/>
          </w:tcPr>
          <w:p w14:paraId="1406A509" w14:textId="0599DD48" w:rsidR="00EE7995" w:rsidRPr="002302FD" w:rsidRDefault="00EE7995" w:rsidP="00EE7995">
            <w:pPr>
              <w:spacing w:after="120"/>
              <w:rPr>
                <w:rFonts w:ascii="Arial" w:hAnsi="Arial" w:cs="Arial"/>
              </w:rPr>
            </w:pPr>
            <w:r w:rsidRPr="002302FD">
              <w:rPr>
                <w:rFonts w:ascii="Arial" w:hAnsi="Arial" w:cs="Arial"/>
              </w:rPr>
              <w:t>9.1</w:t>
            </w:r>
          </w:p>
        </w:tc>
        <w:tc>
          <w:tcPr>
            <w:tcW w:w="350" w:type="pct"/>
          </w:tcPr>
          <w:p w14:paraId="5DF5FF3E" w14:textId="7ACAD22B" w:rsidR="00EE7995" w:rsidRPr="002302FD" w:rsidRDefault="00EE7995" w:rsidP="00EE7995">
            <w:pPr>
              <w:spacing w:after="120"/>
              <w:rPr>
                <w:rFonts w:ascii="Arial" w:hAnsi="Arial" w:cs="Arial"/>
              </w:rPr>
            </w:pPr>
            <w:r w:rsidRPr="002302FD">
              <w:rPr>
                <w:rFonts w:ascii="Arial" w:hAnsi="Arial" w:cs="Arial"/>
              </w:rPr>
              <w:t>9.2</w:t>
            </w:r>
          </w:p>
        </w:tc>
        <w:tc>
          <w:tcPr>
            <w:tcW w:w="350" w:type="pct"/>
          </w:tcPr>
          <w:p w14:paraId="414DD779" w14:textId="51EDB29B" w:rsidR="00EE7995" w:rsidRPr="002302FD" w:rsidRDefault="00EE7995" w:rsidP="00EE7995">
            <w:pPr>
              <w:spacing w:after="120"/>
              <w:rPr>
                <w:rFonts w:ascii="Arial" w:hAnsi="Arial" w:cs="Arial"/>
              </w:rPr>
            </w:pPr>
            <w:r w:rsidRPr="002302FD">
              <w:rPr>
                <w:rFonts w:ascii="Arial" w:hAnsi="Arial" w:cs="Arial"/>
              </w:rPr>
              <w:t>9.3</w:t>
            </w:r>
          </w:p>
        </w:tc>
        <w:tc>
          <w:tcPr>
            <w:tcW w:w="350" w:type="pct"/>
          </w:tcPr>
          <w:p w14:paraId="625010A6" w14:textId="26E9CF3C" w:rsidR="00EE7995" w:rsidRPr="002302FD" w:rsidRDefault="00EE7995" w:rsidP="00EE7995">
            <w:pPr>
              <w:spacing w:after="120"/>
              <w:rPr>
                <w:rFonts w:ascii="Arial" w:hAnsi="Arial" w:cs="Arial"/>
              </w:rPr>
            </w:pPr>
            <w:r w:rsidRPr="002302FD">
              <w:rPr>
                <w:rFonts w:ascii="Arial" w:hAnsi="Arial" w:cs="Arial"/>
              </w:rPr>
              <w:t>9.4</w:t>
            </w:r>
          </w:p>
        </w:tc>
        <w:tc>
          <w:tcPr>
            <w:tcW w:w="346" w:type="pct"/>
          </w:tcPr>
          <w:p w14:paraId="647DAE53" w14:textId="48B58206" w:rsidR="00EE7995" w:rsidRPr="002302FD" w:rsidRDefault="00EE7995" w:rsidP="00EE7995">
            <w:pPr>
              <w:spacing w:after="120"/>
              <w:rPr>
                <w:rFonts w:ascii="Arial" w:hAnsi="Arial" w:cs="Arial"/>
              </w:rPr>
            </w:pPr>
            <w:r>
              <w:rPr>
                <w:rFonts w:ascii="Arial" w:hAnsi="Arial" w:cs="Arial"/>
              </w:rPr>
              <w:t>9.5</w:t>
            </w:r>
          </w:p>
        </w:tc>
      </w:tr>
      <w:tr w:rsidR="00EE7995" w:rsidRPr="00302082" w14:paraId="3AE11790" w14:textId="4495A18F" w:rsidTr="00A7684A">
        <w:tc>
          <w:tcPr>
            <w:tcW w:w="1503" w:type="pct"/>
            <w:shd w:val="clear" w:color="auto" w:fill="D9D9D9" w:themeFill="background1" w:themeFillShade="D9"/>
          </w:tcPr>
          <w:p w14:paraId="7D94B139" w14:textId="77777777" w:rsidR="00EE7995" w:rsidRPr="00302082" w:rsidRDefault="00EE7995" w:rsidP="00EE7995">
            <w:pPr>
              <w:spacing w:after="120"/>
              <w:rPr>
                <w:rFonts w:ascii="Arial" w:hAnsi="Arial" w:cs="Arial"/>
                <w:b/>
              </w:rPr>
            </w:pPr>
            <w:r w:rsidRPr="00302082">
              <w:rPr>
                <w:rFonts w:ascii="Arial" w:hAnsi="Arial" w:cs="Arial"/>
                <w:b/>
              </w:rPr>
              <w:t>Learning/ teaching method</w:t>
            </w:r>
          </w:p>
        </w:tc>
        <w:tc>
          <w:tcPr>
            <w:tcW w:w="350" w:type="pct"/>
          </w:tcPr>
          <w:p w14:paraId="4C5FDC1B" w14:textId="77777777" w:rsidR="00EE7995" w:rsidRPr="00302082" w:rsidRDefault="00EE7995" w:rsidP="00EE7995">
            <w:pPr>
              <w:spacing w:after="120"/>
              <w:rPr>
                <w:rFonts w:ascii="Arial" w:hAnsi="Arial" w:cs="Arial"/>
                <w:b/>
              </w:rPr>
            </w:pPr>
          </w:p>
        </w:tc>
        <w:tc>
          <w:tcPr>
            <w:tcW w:w="350" w:type="pct"/>
          </w:tcPr>
          <w:p w14:paraId="148BD027" w14:textId="77777777" w:rsidR="00EE7995" w:rsidRPr="00302082" w:rsidRDefault="00EE7995" w:rsidP="00EE7995">
            <w:pPr>
              <w:spacing w:after="120"/>
              <w:rPr>
                <w:rFonts w:ascii="Arial" w:hAnsi="Arial" w:cs="Arial"/>
                <w:b/>
              </w:rPr>
            </w:pPr>
          </w:p>
        </w:tc>
        <w:tc>
          <w:tcPr>
            <w:tcW w:w="350" w:type="pct"/>
          </w:tcPr>
          <w:p w14:paraId="52BD2190" w14:textId="77777777" w:rsidR="00EE7995" w:rsidRPr="00302082" w:rsidRDefault="00EE7995" w:rsidP="00EE7995">
            <w:pPr>
              <w:spacing w:after="120"/>
              <w:rPr>
                <w:rFonts w:ascii="Arial" w:hAnsi="Arial" w:cs="Arial"/>
                <w:b/>
              </w:rPr>
            </w:pPr>
          </w:p>
        </w:tc>
        <w:tc>
          <w:tcPr>
            <w:tcW w:w="350" w:type="pct"/>
          </w:tcPr>
          <w:p w14:paraId="3CBD7066" w14:textId="77777777" w:rsidR="00EE7995" w:rsidRPr="00302082" w:rsidRDefault="00EE7995" w:rsidP="00EE7995">
            <w:pPr>
              <w:spacing w:after="120"/>
              <w:rPr>
                <w:rFonts w:ascii="Arial" w:hAnsi="Arial" w:cs="Arial"/>
                <w:b/>
              </w:rPr>
            </w:pPr>
          </w:p>
        </w:tc>
        <w:tc>
          <w:tcPr>
            <w:tcW w:w="350" w:type="pct"/>
          </w:tcPr>
          <w:p w14:paraId="3B63CB02" w14:textId="77777777" w:rsidR="00EE7995" w:rsidRPr="00302082" w:rsidRDefault="00EE7995" w:rsidP="00EE7995">
            <w:pPr>
              <w:spacing w:after="120"/>
              <w:rPr>
                <w:rFonts w:ascii="Arial" w:hAnsi="Arial" w:cs="Arial"/>
                <w:b/>
              </w:rPr>
            </w:pPr>
          </w:p>
        </w:tc>
        <w:tc>
          <w:tcPr>
            <w:tcW w:w="350" w:type="pct"/>
          </w:tcPr>
          <w:p w14:paraId="53312403" w14:textId="77777777" w:rsidR="00EE7995" w:rsidRPr="00302082" w:rsidRDefault="00EE7995" w:rsidP="00EE7995">
            <w:pPr>
              <w:spacing w:after="120"/>
              <w:rPr>
                <w:rFonts w:ascii="Arial" w:hAnsi="Arial" w:cs="Arial"/>
                <w:b/>
              </w:rPr>
            </w:pPr>
          </w:p>
        </w:tc>
        <w:tc>
          <w:tcPr>
            <w:tcW w:w="350" w:type="pct"/>
          </w:tcPr>
          <w:p w14:paraId="1F3F5CF6" w14:textId="77777777" w:rsidR="00EE7995" w:rsidRPr="00302082" w:rsidRDefault="00EE7995" w:rsidP="00EE7995">
            <w:pPr>
              <w:spacing w:after="120"/>
              <w:rPr>
                <w:rFonts w:ascii="Arial" w:hAnsi="Arial" w:cs="Arial"/>
                <w:b/>
              </w:rPr>
            </w:pPr>
          </w:p>
        </w:tc>
        <w:tc>
          <w:tcPr>
            <w:tcW w:w="350" w:type="pct"/>
          </w:tcPr>
          <w:p w14:paraId="5CDE02FC" w14:textId="77777777" w:rsidR="00EE7995" w:rsidRPr="00302082" w:rsidRDefault="00EE7995" w:rsidP="00EE7995">
            <w:pPr>
              <w:spacing w:after="120"/>
              <w:rPr>
                <w:rFonts w:ascii="Arial" w:hAnsi="Arial" w:cs="Arial"/>
                <w:b/>
              </w:rPr>
            </w:pPr>
          </w:p>
        </w:tc>
        <w:tc>
          <w:tcPr>
            <w:tcW w:w="350" w:type="pct"/>
          </w:tcPr>
          <w:p w14:paraId="4C257189" w14:textId="77777777" w:rsidR="00EE7995" w:rsidRPr="00302082" w:rsidRDefault="00EE7995" w:rsidP="00EE7995">
            <w:pPr>
              <w:spacing w:after="120"/>
              <w:rPr>
                <w:rFonts w:ascii="Arial" w:hAnsi="Arial" w:cs="Arial"/>
                <w:b/>
              </w:rPr>
            </w:pPr>
          </w:p>
        </w:tc>
        <w:tc>
          <w:tcPr>
            <w:tcW w:w="346" w:type="pct"/>
          </w:tcPr>
          <w:p w14:paraId="7E6FE051" w14:textId="349BAC63" w:rsidR="00EE7995" w:rsidRPr="00302082" w:rsidRDefault="00EE7995" w:rsidP="00EE7995">
            <w:pPr>
              <w:spacing w:after="120"/>
              <w:rPr>
                <w:rFonts w:ascii="Arial" w:hAnsi="Arial" w:cs="Arial"/>
                <w:b/>
              </w:rPr>
            </w:pPr>
          </w:p>
        </w:tc>
      </w:tr>
      <w:tr w:rsidR="00EE7995" w:rsidRPr="00302082" w14:paraId="39892DA0" w14:textId="24FD8667" w:rsidTr="00A7684A">
        <w:tc>
          <w:tcPr>
            <w:tcW w:w="1503" w:type="pct"/>
          </w:tcPr>
          <w:p w14:paraId="6851B9DD" w14:textId="77777777" w:rsidR="00EE7995" w:rsidRPr="00154D48" w:rsidRDefault="00EE7995" w:rsidP="00EE7995">
            <w:pPr>
              <w:spacing w:after="120"/>
              <w:rPr>
                <w:rFonts w:ascii="Arial" w:hAnsi="Arial" w:cs="Arial"/>
              </w:rPr>
            </w:pPr>
            <w:r>
              <w:rPr>
                <w:rFonts w:ascii="Arial" w:hAnsi="Arial" w:cs="Arial"/>
              </w:rPr>
              <w:t>Lectures</w:t>
            </w:r>
          </w:p>
        </w:tc>
        <w:tc>
          <w:tcPr>
            <w:tcW w:w="350" w:type="pct"/>
          </w:tcPr>
          <w:p w14:paraId="22544939"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1689E5CD"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341B7FF"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B3C9943"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D19E460" w14:textId="67E9FBBF" w:rsidR="00EE7995" w:rsidRPr="00D25AEF" w:rsidRDefault="00C21FEC" w:rsidP="00EE7995">
            <w:pPr>
              <w:spacing w:after="120"/>
              <w:jc w:val="center"/>
              <w:rPr>
                <w:rFonts w:ascii="Arial" w:hAnsi="Arial" w:cs="Arial"/>
              </w:rPr>
            </w:pPr>
            <w:r w:rsidRPr="00D25AEF">
              <w:rPr>
                <w:rFonts w:ascii="Arial" w:hAnsi="Arial" w:cs="Arial"/>
              </w:rPr>
              <w:t>X</w:t>
            </w:r>
          </w:p>
        </w:tc>
        <w:tc>
          <w:tcPr>
            <w:tcW w:w="350" w:type="pct"/>
          </w:tcPr>
          <w:p w14:paraId="28859C73" w14:textId="72BFEBFD"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8CF9F4D" w14:textId="47CD35C8"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01F174D" w14:textId="269510A6"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03CDC602" w14:textId="3FAC85B9" w:rsidR="00EE7995" w:rsidRPr="00D25AEF" w:rsidRDefault="00EE7995" w:rsidP="00EE7995">
            <w:pPr>
              <w:spacing w:after="120"/>
              <w:jc w:val="center"/>
              <w:rPr>
                <w:rFonts w:ascii="Arial" w:hAnsi="Arial" w:cs="Arial"/>
              </w:rPr>
            </w:pPr>
            <w:r w:rsidRPr="00D25AEF">
              <w:rPr>
                <w:rFonts w:ascii="Arial" w:hAnsi="Arial" w:cs="Arial"/>
              </w:rPr>
              <w:t>X</w:t>
            </w:r>
          </w:p>
        </w:tc>
        <w:tc>
          <w:tcPr>
            <w:tcW w:w="346" w:type="pct"/>
          </w:tcPr>
          <w:p w14:paraId="555B113D" w14:textId="15CE71F7" w:rsidR="00EE7995" w:rsidRPr="00D25AEF" w:rsidRDefault="00C21FEC" w:rsidP="00EE7995">
            <w:pPr>
              <w:spacing w:after="120"/>
              <w:jc w:val="center"/>
              <w:rPr>
                <w:rFonts w:ascii="Arial" w:hAnsi="Arial" w:cs="Arial"/>
              </w:rPr>
            </w:pPr>
            <w:r w:rsidRPr="00D25AEF">
              <w:rPr>
                <w:rFonts w:ascii="Arial" w:hAnsi="Arial" w:cs="Arial"/>
              </w:rPr>
              <w:t>X</w:t>
            </w:r>
          </w:p>
        </w:tc>
      </w:tr>
      <w:tr w:rsidR="00EE7995" w:rsidRPr="00302082" w14:paraId="2A6018D8" w14:textId="21B12D40" w:rsidTr="00A7684A">
        <w:tc>
          <w:tcPr>
            <w:tcW w:w="1503" w:type="pct"/>
          </w:tcPr>
          <w:p w14:paraId="5EA833C8" w14:textId="77777777" w:rsidR="00EE7995" w:rsidRPr="00154D48" w:rsidRDefault="00EE7995" w:rsidP="00EE7995">
            <w:pPr>
              <w:spacing w:after="120"/>
              <w:rPr>
                <w:rFonts w:ascii="Arial" w:hAnsi="Arial" w:cs="Arial"/>
              </w:rPr>
            </w:pPr>
            <w:r>
              <w:rPr>
                <w:rFonts w:ascii="Arial" w:hAnsi="Arial" w:cs="Arial"/>
              </w:rPr>
              <w:t>Seminars/Labs</w:t>
            </w:r>
          </w:p>
        </w:tc>
        <w:tc>
          <w:tcPr>
            <w:tcW w:w="350" w:type="pct"/>
          </w:tcPr>
          <w:p w14:paraId="75D765A1"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6362D9DB"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624C96E0"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F44F3EE"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521ACCB" w14:textId="166BCD8B" w:rsidR="00EE7995" w:rsidRPr="00D25AEF" w:rsidRDefault="00C21FEC" w:rsidP="00EE7995">
            <w:pPr>
              <w:spacing w:after="120"/>
              <w:jc w:val="center"/>
              <w:rPr>
                <w:rFonts w:ascii="Arial" w:hAnsi="Arial" w:cs="Arial"/>
              </w:rPr>
            </w:pPr>
            <w:r w:rsidRPr="00D25AEF">
              <w:rPr>
                <w:rFonts w:ascii="Arial" w:hAnsi="Arial" w:cs="Arial"/>
              </w:rPr>
              <w:t>X</w:t>
            </w:r>
          </w:p>
        </w:tc>
        <w:tc>
          <w:tcPr>
            <w:tcW w:w="350" w:type="pct"/>
          </w:tcPr>
          <w:p w14:paraId="7FD6A3B0" w14:textId="5892E6BE"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68528920" w14:textId="16AAED61"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16389EF" w14:textId="36615A5C"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2AF7296" w14:textId="4FD45722" w:rsidR="00EE7995" w:rsidRPr="00D25AEF" w:rsidRDefault="00EE7995" w:rsidP="00EE7995">
            <w:pPr>
              <w:spacing w:after="120"/>
              <w:jc w:val="center"/>
              <w:rPr>
                <w:rFonts w:ascii="Arial" w:hAnsi="Arial" w:cs="Arial"/>
              </w:rPr>
            </w:pPr>
            <w:r w:rsidRPr="00D25AEF">
              <w:rPr>
                <w:rFonts w:ascii="Arial" w:hAnsi="Arial" w:cs="Arial"/>
              </w:rPr>
              <w:t>X</w:t>
            </w:r>
          </w:p>
        </w:tc>
        <w:tc>
          <w:tcPr>
            <w:tcW w:w="346" w:type="pct"/>
          </w:tcPr>
          <w:p w14:paraId="17EEB899" w14:textId="2BF6D9B6" w:rsidR="00EE7995" w:rsidRPr="00D25AEF" w:rsidRDefault="00C21FEC" w:rsidP="00EE7995">
            <w:pPr>
              <w:spacing w:after="120"/>
              <w:jc w:val="center"/>
              <w:rPr>
                <w:rFonts w:ascii="Arial" w:hAnsi="Arial" w:cs="Arial"/>
              </w:rPr>
            </w:pPr>
            <w:r w:rsidRPr="00D25AEF">
              <w:rPr>
                <w:rFonts w:ascii="Arial" w:hAnsi="Arial" w:cs="Arial"/>
              </w:rPr>
              <w:t>X</w:t>
            </w:r>
          </w:p>
        </w:tc>
      </w:tr>
      <w:tr w:rsidR="00EE7995" w:rsidRPr="00302082" w14:paraId="23E4EDF6" w14:textId="3C2C78AF" w:rsidTr="00A7684A">
        <w:tc>
          <w:tcPr>
            <w:tcW w:w="1503" w:type="pct"/>
          </w:tcPr>
          <w:p w14:paraId="43A5D123" w14:textId="77777777" w:rsidR="00EE7995" w:rsidRPr="00154D48" w:rsidRDefault="00EE7995" w:rsidP="00EE7995">
            <w:pPr>
              <w:spacing w:after="120"/>
              <w:rPr>
                <w:rFonts w:ascii="Arial" w:hAnsi="Arial" w:cs="Arial"/>
              </w:rPr>
            </w:pPr>
            <w:r>
              <w:rPr>
                <w:rFonts w:ascii="Arial" w:hAnsi="Arial" w:cs="Arial"/>
              </w:rPr>
              <w:t>Independent study</w:t>
            </w:r>
          </w:p>
        </w:tc>
        <w:tc>
          <w:tcPr>
            <w:tcW w:w="350" w:type="pct"/>
          </w:tcPr>
          <w:p w14:paraId="4B550E2C"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190D7B63"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354350CB"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727F4EB0"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111EA6C5" w14:textId="40B90A57" w:rsidR="00EE7995" w:rsidRPr="00D25AEF" w:rsidRDefault="00C21FEC" w:rsidP="00EE7995">
            <w:pPr>
              <w:spacing w:after="120"/>
              <w:jc w:val="center"/>
              <w:rPr>
                <w:rFonts w:ascii="Arial" w:hAnsi="Arial" w:cs="Arial"/>
              </w:rPr>
            </w:pPr>
            <w:r w:rsidRPr="00D25AEF">
              <w:rPr>
                <w:rFonts w:ascii="Arial" w:hAnsi="Arial" w:cs="Arial"/>
              </w:rPr>
              <w:t>X</w:t>
            </w:r>
          </w:p>
        </w:tc>
        <w:tc>
          <w:tcPr>
            <w:tcW w:w="350" w:type="pct"/>
          </w:tcPr>
          <w:p w14:paraId="0593DD17" w14:textId="201F99C8"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149571D5" w14:textId="775B4CBE"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43CADE1" w14:textId="049C12FB"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66E75EBD" w14:textId="7290E7B2" w:rsidR="00EE7995" w:rsidRPr="00D25AEF" w:rsidRDefault="00EE7995" w:rsidP="00EE7995">
            <w:pPr>
              <w:spacing w:after="120"/>
              <w:jc w:val="center"/>
              <w:rPr>
                <w:rFonts w:ascii="Arial" w:hAnsi="Arial" w:cs="Arial"/>
              </w:rPr>
            </w:pPr>
            <w:r w:rsidRPr="00D25AEF">
              <w:rPr>
                <w:rFonts w:ascii="Arial" w:hAnsi="Arial" w:cs="Arial"/>
              </w:rPr>
              <w:t>X</w:t>
            </w:r>
          </w:p>
        </w:tc>
        <w:tc>
          <w:tcPr>
            <w:tcW w:w="346" w:type="pct"/>
          </w:tcPr>
          <w:p w14:paraId="5FF09B32" w14:textId="380AF1CF" w:rsidR="00EE7995" w:rsidRPr="00D25AEF" w:rsidRDefault="00C21FEC" w:rsidP="00EE7995">
            <w:pPr>
              <w:spacing w:after="120"/>
              <w:jc w:val="center"/>
              <w:rPr>
                <w:rFonts w:ascii="Arial" w:hAnsi="Arial" w:cs="Arial"/>
              </w:rPr>
            </w:pPr>
            <w:r w:rsidRPr="00D25AEF">
              <w:rPr>
                <w:rFonts w:ascii="Arial" w:hAnsi="Arial" w:cs="Arial"/>
              </w:rPr>
              <w:t>X</w:t>
            </w:r>
          </w:p>
        </w:tc>
      </w:tr>
      <w:tr w:rsidR="00EE7995" w:rsidRPr="00302082" w14:paraId="068B76F8" w14:textId="2C7EBFE1" w:rsidTr="00A7684A">
        <w:tc>
          <w:tcPr>
            <w:tcW w:w="1503" w:type="pct"/>
            <w:shd w:val="clear" w:color="auto" w:fill="D9D9D9" w:themeFill="background1" w:themeFillShade="D9"/>
          </w:tcPr>
          <w:p w14:paraId="2089C44B" w14:textId="77777777" w:rsidR="00EE7995" w:rsidRPr="00302082" w:rsidRDefault="00EE7995" w:rsidP="00EE7995">
            <w:pPr>
              <w:spacing w:after="120"/>
              <w:rPr>
                <w:rFonts w:ascii="Arial" w:hAnsi="Arial" w:cs="Arial"/>
                <w:b/>
              </w:rPr>
            </w:pPr>
            <w:r w:rsidRPr="00302082">
              <w:rPr>
                <w:rFonts w:ascii="Arial" w:hAnsi="Arial" w:cs="Arial"/>
                <w:b/>
              </w:rPr>
              <w:t>Assessment method</w:t>
            </w:r>
          </w:p>
        </w:tc>
        <w:tc>
          <w:tcPr>
            <w:tcW w:w="350" w:type="pct"/>
          </w:tcPr>
          <w:p w14:paraId="603C477D" w14:textId="77777777" w:rsidR="00EE7995" w:rsidRPr="00302082" w:rsidRDefault="00EE7995" w:rsidP="00EE7995">
            <w:pPr>
              <w:spacing w:after="120"/>
              <w:jc w:val="center"/>
              <w:rPr>
                <w:rFonts w:ascii="Arial" w:hAnsi="Arial" w:cs="Arial"/>
                <w:b/>
              </w:rPr>
            </w:pPr>
          </w:p>
        </w:tc>
        <w:tc>
          <w:tcPr>
            <w:tcW w:w="350" w:type="pct"/>
          </w:tcPr>
          <w:p w14:paraId="038F62E0" w14:textId="77777777" w:rsidR="00EE7995" w:rsidRPr="00302082" w:rsidRDefault="00EE7995" w:rsidP="00EE7995">
            <w:pPr>
              <w:spacing w:after="120"/>
              <w:jc w:val="center"/>
              <w:rPr>
                <w:rFonts w:ascii="Arial" w:hAnsi="Arial" w:cs="Arial"/>
                <w:b/>
              </w:rPr>
            </w:pPr>
          </w:p>
        </w:tc>
        <w:tc>
          <w:tcPr>
            <w:tcW w:w="350" w:type="pct"/>
          </w:tcPr>
          <w:p w14:paraId="2ED0E466" w14:textId="77777777" w:rsidR="00EE7995" w:rsidRPr="00302082" w:rsidRDefault="00EE7995" w:rsidP="00EE7995">
            <w:pPr>
              <w:spacing w:after="120"/>
              <w:jc w:val="center"/>
              <w:rPr>
                <w:rFonts w:ascii="Arial" w:hAnsi="Arial" w:cs="Arial"/>
                <w:b/>
              </w:rPr>
            </w:pPr>
          </w:p>
        </w:tc>
        <w:tc>
          <w:tcPr>
            <w:tcW w:w="350" w:type="pct"/>
          </w:tcPr>
          <w:p w14:paraId="1ED6D94D" w14:textId="77777777" w:rsidR="00EE7995" w:rsidRPr="00302082" w:rsidRDefault="00EE7995" w:rsidP="00EE7995">
            <w:pPr>
              <w:spacing w:after="120"/>
              <w:jc w:val="center"/>
              <w:rPr>
                <w:rFonts w:ascii="Arial" w:hAnsi="Arial" w:cs="Arial"/>
                <w:b/>
              </w:rPr>
            </w:pPr>
          </w:p>
        </w:tc>
        <w:tc>
          <w:tcPr>
            <w:tcW w:w="350" w:type="pct"/>
          </w:tcPr>
          <w:p w14:paraId="1593F81A" w14:textId="77777777" w:rsidR="00EE7995" w:rsidRPr="00302082" w:rsidRDefault="00EE7995" w:rsidP="00EE7995">
            <w:pPr>
              <w:spacing w:after="120"/>
              <w:jc w:val="center"/>
              <w:rPr>
                <w:rFonts w:ascii="Arial" w:hAnsi="Arial" w:cs="Arial"/>
                <w:b/>
              </w:rPr>
            </w:pPr>
          </w:p>
        </w:tc>
        <w:tc>
          <w:tcPr>
            <w:tcW w:w="350" w:type="pct"/>
          </w:tcPr>
          <w:p w14:paraId="542D245A" w14:textId="77777777" w:rsidR="00EE7995" w:rsidRPr="00302082" w:rsidRDefault="00EE7995" w:rsidP="00EE7995">
            <w:pPr>
              <w:spacing w:after="120"/>
              <w:jc w:val="center"/>
              <w:rPr>
                <w:rFonts w:ascii="Arial" w:hAnsi="Arial" w:cs="Arial"/>
                <w:b/>
              </w:rPr>
            </w:pPr>
          </w:p>
        </w:tc>
        <w:tc>
          <w:tcPr>
            <w:tcW w:w="350" w:type="pct"/>
          </w:tcPr>
          <w:p w14:paraId="62D87074" w14:textId="77777777" w:rsidR="00EE7995" w:rsidRPr="00302082" w:rsidRDefault="00EE7995" w:rsidP="00EE7995">
            <w:pPr>
              <w:spacing w:after="120"/>
              <w:jc w:val="center"/>
              <w:rPr>
                <w:rFonts w:ascii="Arial" w:hAnsi="Arial" w:cs="Arial"/>
                <w:b/>
              </w:rPr>
            </w:pPr>
          </w:p>
        </w:tc>
        <w:tc>
          <w:tcPr>
            <w:tcW w:w="350" w:type="pct"/>
          </w:tcPr>
          <w:p w14:paraId="245EF13A" w14:textId="77777777" w:rsidR="00EE7995" w:rsidRPr="00302082" w:rsidRDefault="00EE7995" w:rsidP="00EE7995">
            <w:pPr>
              <w:spacing w:after="120"/>
              <w:jc w:val="center"/>
              <w:rPr>
                <w:rFonts w:ascii="Arial" w:hAnsi="Arial" w:cs="Arial"/>
                <w:b/>
              </w:rPr>
            </w:pPr>
          </w:p>
        </w:tc>
        <w:tc>
          <w:tcPr>
            <w:tcW w:w="350" w:type="pct"/>
          </w:tcPr>
          <w:p w14:paraId="695904CD" w14:textId="77777777" w:rsidR="00EE7995" w:rsidRPr="00302082" w:rsidRDefault="00EE7995" w:rsidP="00EE7995">
            <w:pPr>
              <w:spacing w:after="120"/>
              <w:jc w:val="center"/>
              <w:rPr>
                <w:rFonts w:ascii="Arial" w:hAnsi="Arial" w:cs="Arial"/>
                <w:b/>
              </w:rPr>
            </w:pPr>
          </w:p>
        </w:tc>
        <w:tc>
          <w:tcPr>
            <w:tcW w:w="346" w:type="pct"/>
          </w:tcPr>
          <w:p w14:paraId="68A1BD5B" w14:textId="552A55DF" w:rsidR="00EE7995" w:rsidRPr="00302082" w:rsidRDefault="00EE7995" w:rsidP="00EE7995">
            <w:pPr>
              <w:spacing w:after="120"/>
              <w:jc w:val="center"/>
              <w:rPr>
                <w:rFonts w:ascii="Arial" w:hAnsi="Arial" w:cs="Arial"/>
                <w:b/>
              </w:rPr>
            </w:pPr>
          </w:p>
        </w:tc>
      </w:tr>
      <w:tr w:rsidR="00EE7995" w:rsidRPr="00302082" w14:paraId="390C54A6" w14:textId="1A505AC7" w:rsidTr="00A7684A">
        <w:tc>
          <w:tcPr>
            <w:tcW w:w="1503" w:type="pct"/>
          </w:tcPr>
          <w:p w14:paraId="49016265" w14:textId="3D738D9C" w:rsidR="00EE7995" w:rsidRPr="00154D48" w:rsidRDefault="00A7684A" w:rsidP="003579A5">
            <w:pPr>
              <w:spacing w:after="120"/>
              <w:rPr>
                <w:rFonts w:ascii="Arial" w:hAnsi="Arial" w:cs="Arial"/>
              </w:rPr>
            </w:pPr>
            <w:r>
              <w:rPr>
                <w:rFonts w:ascii="Arial" w:hAnsi="Arial" w:cs="Arial"/>
              </w:rPr>
              <w:t xml:space="preserve">Individual </w:t>
            </w:r>
            <w:r w:rsidR="003579A5">
              <w:rPr>
                <w:rFonts w:ascii="Arial" w:hAnsi="Arial" w:cs="Arial"/>
              </w:rPr>
              <w:t>report</w:t>
            </w:r>
          </w:p>
        </w:tc>
        <w:tc>
          <w:tcPr>
            <w:tcW w:w="350" w:type="pct"/>
          </w:tcPr>
          <w:p w14:paraId="55288FA3" w14:textId="61EB094F" w:rsidR="00EE7995" w:rsidRPr="00D25AEF" w:rsidRDefault="00A7684A" w:rsidP="00EE7995">
            <w:pPr>
              <w:spacing w:after="120"/>
              <w:jc w:val="center"/>
              <w:rPr>
                <w:rFonts w:ascii="Arial" w:hAnsi="Arial" w:cs="Arial"/>
              </w:rPr>
            </w:pPr>
            <w:r>
              <w:rPr>
                <w:rFonts w:ascii="Arial" w:hAnsi="Arial" w:cs="Arial"/>
              </w:rPr>
              <w:t xml:space="preserve">X </w:t>
            </w:r>
          </w:p>
        </w:tc>
        <w:tc>
          <w:tcPr>
            <w:tcW w:w="350" w:type="pct"/>
          </w:tcPr>
          <w:p w14:paraId="101B3CFB" w14:textId="10D110D1"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7FFF17B6" w14:textId="3F7ED1BB"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783D9999" w14:textId="7F40C86C"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17B731B4" w14:textId="7355E11A"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7D82CB20" w14:textId="40A984AD"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1DB77F84" w14:textId="4253BFC8"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23A3AC38" w14:textId="21F13AD1"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59129BD6" w14:textId="3E6A31A0" w:rsidR="00EE7995" w:rsidRPr="00D25AEF" w:rsidRDefault="00A7684A" w:rsidP="00EE7995">
            <w:pPr>
              <w:spacing w:after="120"/>
              <w:jc w:val="center"/>
              <w:rPr>
                <w:rFonts w:ascii="Arial" w:hAnsi="Arial" w:cs="Arial"/>
              </w:rPr>
            </w:pPr>
            <w:r>
              <w:rPr>
                <w:rFonts w:ascii="Arial" w:hAnsi="Arial" w:cs="Arial"/>
              </w:rPr>
              <w:t>X</w:t>
            </w:r>
          </w:p>
        </w:tc>
        <w:tc>
          <w:tcPr>
            <w:tcW w:w="346" w:type="pct"/>
          </w:tcPr>
          <w:p w14:paraId="69FA7CB6" w14:textId="0AFEAED4" w:rsidR="00EE7995" w:rsidRPr="00D25AEF" w:rsidRDefault="00A7684A" w:rsidP="00EE7995">
            <w:pPr>
              <w:spacing w:after="120"/>
              <w:jc w:val="center"/>
              <w:rPr>
                <w:rFonts w:ascii="Arial" w:hAnsi="Arial" w:cs="Arial"/>
              </w:rPr>
            </w:pPr>
            <w:r>
              <w:rPr>
                <w:rFonts w:ascii="Arial" w:hAnsi="Arial" w:cs="Arial"/>
              </w:rPr>
              <w:t>X</w:t>
            </w:r>
          </w:p>
        </w:tc>
      </w:tr>
      <w:tr w:rsidR="00A7684A" w:rsidRPr="00302082" w14:paraId="7E5F1C10" w14:textId="77777777" w:rsidTr="00A7684A">
        <w:tc>
          <w:tcPr>
            <w:tcW w:w="1503" w:type="pct"/>
          </w:tcPr>
          <w:p w14:paraId="51CBC1B8" w14:textId="5E902096" w:rsidR="00A7684A" w:rsidRDefault="00A7684A" w:rsidP="00A7684A">
            <w:pPr>
              <w:spacing w:after="120"/>
              <w:rPr>
                <w:rFonts w:ascii="Arial" w:hAnsi="Arial" w:cs="Arial"/>
              </w:rPr>
            </w:pPr>
            <w:r>
              <w:rPr>
                <w:rFonts w:ascii="Arial" w:hAnsi="Arial" w:cs="Arial"/>
              </w:rPr>
              <w:lastRenderedPageBreak/>
              <w:t>Individual Research Project</w:t>
            </w:r>
          </w:p>
        </w:tc>
        <w:tc>
          <w:tcPr>
            <w:tcW w:w="350" w:type="pct"/>
          </w:tcPr>
          <w:p w14:paraId="10D38497" w14:textId="5A3F04D0"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1D92590B" w14:textId="3EA89619"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126EB9B7" w14:textId="6493248E"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3CD7563B" w14:textId="7BEE55DE"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2C13EA7B" w14:textId="01611047"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13172A62" w14:textId="03BA1331"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7AC19FD4" w14:textId="147EF667"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711D8AFD" w14:textId="65BF83D9"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1569F93C" w14:textId="7F31FFC4" w:rsidR="00A7684A" w:rsidRPr="00D25AEF" w:rsidRDefault="00A7684A" w:rsidP="00A7684A">
            <w:pPr>
              <w:spacing w:after="120"/>
              <w:jc w:val="center"/>
              <w:rPr>
                <w:rFonts w:ascii="Arial" w:hAnsi="Arial" w:cs="Arial"/>
              </w:rPr>
            </w:pPr>
            <w:r w:rsidRPr="00D25AEF">
              <w:rPr>
                <w:rFonts w:ascii="Arial" w:hAnsi="Arial" w:cs="Arial"/>
              </w:rPr>
              <w:t>X</w:t>
            </w:r>
          </w:p>
        </w:tc>
        <w:tc>
          <w:tcPr>
            <w:tcW w:w="346" w:type="pct"/>
          </w:tcPr>
          <w:p w14:paraId="1D8B26E0" w14:textId="3C2DEFC0" w:rsidR="00A7684A" w:rsidRPr="00D25AEF" w:rsidRDefault="00A7684A" w:rsidP="00A7684A">
            <w:pPr>
              <w:spacing w:after="120"/>
              <w:jc w:val="center"/>
              <w:rPr>
                <w:rFonts w:ascii="Arial" w:hAnsi="Arial" w:cs="Arial"/>
              </w:rPr>
            </w:pPr>
            <w:r w:rsidRPr="00D25AEF">
              <w:rPr>
                <w:rFonts w:ascii="Arial" w:hAnsi="Arial" w:cs="Arial"/>
              </w:rPr>
              <w:t>X</w:t>
            </w:r>
          </w:p>
        </w:tc>
      </w:tr>
    </w:tbl>
    <w:p w14:paraId="291840EB" w14:textId="77777777" w:rsidR="007A6245" w:rsidRDefault="007A6245" w:rsidP="00302082">
      <w:pPr>
        <w:spacing w:after="120" w:line="240" w:lineRule="auto"/>
        <w:ind w:left="426" w:right="260"/>
        <w:rPr>
          <w:rFonts w:ascii="Arial" w:hAnsi="Arial" w:cs="Arial"/>
          <w:b/>
          <w:iCs/>
        </w:rPr>
      </w:pPr>
    </w:p>
    <w:p w14:paraId="227F3E5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686F6E2" w14:textId="5D07A92D" w:rsidR="00883204" w:rsidRPr="00D50113" w:rsidRDefault="00907A40"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081D41">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B9F1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7F0E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F5E54C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E80693" w14:textId="77777777" w:rsidR="00883204" w:rsidRDefault="00883204" w:rsidP="00696FF5">
      <w:pPr>
        <w:spacing w:after="120" w:line="240" w:lineRule="auto"/>
        <w:ind w:left="567" w:right="260"/>
        <w:rPr>
          <w:rFonts w:ascii="Arial" w:hAnsi="Arial" w:cs="Arial"/>
          <w:i/>
          <w:iCs/>
        </w:rPr>
      </w:pPr>
    </w:p>
    <w:p w14:paraId="147444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B7A6095" w14:textId="77777777" w:rsidR="009A2D37" w:rsidRPr="00154D48" w:rsidRDefault="00726CE7" w:rsidP="00154D48">
      <w:pPr>
        <w:spacing w:after="120" w:line="240" w:lineRule="auto"/>
        <w:ind w:left="567" w:right="260"/>
        <w:rPr>
          <w:rFonts w:ascii="Arial" w:hAnsi="Arial" w:cs="Arial"/>
        </w:rPr>
      </w:pPr>
      <w:r>
        <w:rPr>
          <w:rFonts w:ascii="Arial" w:hAnsi="Arial" w:cs="Arial"/>
        </w:rPr>
        <w:t>Canterbury</w:t>
      </w:r>
    </w:p>
    <w:p w14:paraId="30D80A86" w14:textId="77777777" w:rsidR="00154D48" w:rsidRPr="00154D48" w:rsidRDefault="00154D48" w:rsidP="00154D48">
      <w:pPr>
        <w:spacing w:after="120" w:line="240" w:lineRule="auto"/>
        <w:ind w:left="567" w:right="260"/>
        <w:rPr>
          <w:rFonts w:ascii="Arial" w:hAnsi="Arial" w:cs="Arial"/>
          <w:iCs/>
        </w:rPr>
      </w:pPr>
    </w:p>
    <w:p w14:paraId="6B187AB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2895A0" w14:textId="77777777" w:rsidR="00922E9E" w:rsidRPr="00154D48" w:rsidRDefault="00CA149F" w:rsidP="00154D48">
      <w:pPr>
        <w:spacing w:after="120" w:line="240" w:lineRule="auto"/>
        <w:ind w:left="567" w:right="260"/>
        <w:rPr>
          <w:rFonts w:ascii="Arial" w:hAnsi="Arial" w:cs="Arial"/>
          <w:iCs/>
        </w:rPr>
      </w:pPr>
      <w:r>
        <w:rPr>
          <w:rFonts w:ascii="Arial" w:hAnsi="Arial" w:cs="Arial"/>
          <w:iCs/>
        </w:rPr>
        <w:t xml:space="preserve">Financial Technology </w:t>
      </w:r>
      <w:r w:rsidR="00C04A8A">
        <w:rPr>
          <w:rFonts w:ascii="Arial" w:hAnsi="Arial" w:cs="Arial"/>
          <w:iCs/>
        </w:rPr>
        <w:t>constitutes</w:t>
      </w:r>
      <w:r>
        <w:rPr>
          <w:rFonts w:ascii="Arial" w:hAnsi="Arial" w:cs="Arial"/>
          <w:iCs/>
        </w:rPr>
        <w:t xml:space="preserve"> </w:t>
      </w:r>
      <w:r w:rsidR="00766ECE">
        <w:rPr>
          <w:rFonts w:ascii="Arial" w:hAnsi="Arial" w:cs="Arial"/>
          <w:iCs/>
        </w:rPr>
        <w:t xml:space="preserve">an area that is </w:t>
      </w:r>
      <w:r>
        <w:rPr>
          <w:rFonts w:ascii="Arial" w:hAnsi="Arial" w:cs="Arial"/>
          <w:iCs/>
        </w:rPr>
        <w:t xml:space="preserve">international by nature. </w:t>
      </w:r>
      <w:r w:rsidR="00C04A8A">
        <w:rPr>
          <w:rFonts w:ascii="Arial" w:hAnsi="Arial" w:cs="Arial"/>
          <w:iCs/>
        </w:rPr>
        <w:t>The module will focus on how disruptive technologies are reshaping the global financial landscape</w:t>
      </w:r>
      <w:r w:rsidR="00800F60">
        <w:rPr>
          <w:rFonts w:ascii="Arial" w:hAnsi="Arial" w:cs="Arial"/>
          <w:iCs/>
        </w:rPr>
        <w:t xml:space="preserve">, with practical examples </w:t>
      </w:r>
      <w:r w:rsidR="00EF5870">
        <w:rPr>
          <w:rFonts w:ascii="Arial" w:hAnsi="Arial" w:cs="Arial"/>
          <w:iCs/>
        </w:rPr>
        <w:t xml:space="preserve">of specific technologies and their impacts </w:t>
      </w:r>
      <w:r w:rsidR="00800F60">
        <w:rPr>
          <w:rFonts w:ascii="Arial" w:hAnsi="Arial" w:cs="Arial"/>
          <w:iCs/>
        </w:rPr>
        <w:t xml:space="preserve">across different countries and </w:t>
      </w:r>
      <w:r w:rsidR="007B6646">
        <w:rPr>
          <w:rFonts w:ascii="Arial" w:hAnsi="Arial" w:cs="Arial"/>
          <w:iCs/>
        </w:rPr>
        <w:t xml:space="preserve">financial </w:t>
      </w:r>
      <w:r w:rsidR="00800F60">
        <w:rPr>
          <w:rFonts w:ascii="Arial" w:hAnsi="Arial" w:cs="Arial"/>
          <w:iCs/>
        </w:rPr>
        <w:t>systems</w:t>
      </w:r>
      <w:r w:rsidR="00BD0B3B">
        <w:rPr>
          <w:rFonts w:ascii="Arial" w:hAnsi="Arial" w:cs="Arial"/>
          <w:iCs/>
        </w:rPr>
        <w:t xml:space="preserve"> around the world</w:t>
      </w:r>
      <w:r w:rsidR="00800F60">
        <w:rPr>
          <w:rFonts w:ascii="Arial" w:hAnsi="Arial" w:cs="Arial"/>
          <w:iCs/>
        </w:rPr>
        <w:t>.</w:t>
      </w:r>
    </w:p>
    <w:p w14:paraId="05DB8967" w14:textId="77777777" w:rsidR="00641D6D" w:rsidRPr="00302082" w:rsidRDefault="00641D6D" w:rsidP="00302082">
      <w:pPr>
        <w:pBdr>
          <w:bottom w:val="single" w:sz="6" w:space="1" w:color="auto"/>
        </w:pBdr>
        <w:spacing w:after="120" w:line="240" w:lineRule="auto"/>
        <w:ind w:right="260"/>
        <w:rPr>
          <w:rFonts w:ascii="Arial" w:hAnsi="Arial" w:cs="Arial"/>
        </w:rPr>
      </w:pPr>
    </w:p>
    <w:p w14:paraId="5232E2B9" w14:textId="4F10558B" w:rsidR="00441E76" w:rsidRPr="00BA453C" w:rsidRDefault="00F3697D"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30B6C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E1263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C4AE364" w14:textId="77777777" w:rsidTr="00154D48">
        <w:trPr>
          <w:trHeight w:val="317"/>
        </w:trPr>
        <w:tc>
          <w:tcPr>
            <w:tcW w:w="1526" w:type="dxa"/>
          </w:tcPr>
          <w:p w14:paraId="30840D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F6B7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7DEC77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896F2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1F342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CBB2B2" w14:textId="77777777" w:rsidTr="00154D48">
        <w:trPr>
          <w:trHeight w:val="305"/>
        </w:trPr>
        <w:tc>
          <w:tcPr>
            <w:tcW w:w="1526" w:type="dxa"/>
          </w:tcPr>
          <w:p w14:paraId="40026AB0" w14:textId="77777777" w:rsidR="00422B69" w:rsidRPr="00302082" w:rsidRDefault="00422B69" w:rsidP="00302082">
            <w:pPr>
              <w:spacing w:after="120"/>
              <w:ind w:right="-330"/>
              <w:rPr>
                <w:rFonts w:ascii="Arial" w:hAnsi="Arial" w:cs="Arial"/>
              </w:rPr>
            </w:pPr>
          </w:p>
        </w:tc>
        <w:tc>
          <w:tcPr>
            <w:tcW w:w="1701" w:type="dxa"/>
          </w:tcPr>
          <w:p w14:paraId="37C3C957" w14:textId="77777777" w:rsidR="00422B69" w:rsidRPr="00302082" w:rsidRDefault="00422B69" w:rsidP="00302082">
            <w:pPr>
              <w:spacing w:after="120"/>
              <w:ind w:right="-330"/>
              <w:rPr>
                <w:rFonts w:ascii="Arial" w:hAnsi="Arial" w:cs="Arial"/>
              </w:rPr>
            </w:pPr>
          </w:p>
        </w:tc>
        <w:tc>
          <w:tcPr>
            <w:tcW w:w="1871" w:type="dxa"/>
          </w:tcPr>
          <w:p w14:paraId="6D0FDB8E" w14:textId="77777777" w:rsidR="00422B69" w:rsidRPr="00302082" w:rsidRDefault="00422B69" w:rsidP="00302082">
            <w:pPr>
              <w:spacing w:after="120"/>
              <w:ind w:right="-330"/>
              <w:rPr>
                <w:rFonts w:ascii="Arial" w:hAnsi="Arial" w:cs="Arial"/>
              </w:rPr>
            </w:pPr>
          </w:p>
        </w:tc>
        <w:tc>
          <w:tcPr>
            <w:tcW w:w="2552" w:type="dxa"/>
          </w:tcPr>
          <w:p w14:paraId="1466C555" w14:textId="77777777" w:rsidR="00422B69" w:rsidRPr="00302082" w:rsidRDefault="00422B69" w:rsidP="00302082">
            <w:pPr>
              <w:spacing w:after="120"/>
              <w:ind w:right="-330"/>
              <w:rPr>
                <w:rFonts w:ascii="Arial" w:hAnsi="Arial" w:cs="Arial"/>
              </w:rPr>
            </w:pPr>
          </w:p>
        </w:tc>
        <w:tc>
          <w:tcPr>
            <w:tcW w:w="3032" w:type="dxa"/>
          </w:tcPr>
          <w:p w14:paraId="45AD1356" w14:textId="77777777" w:rsidR="00422B69" w:rsidRPr="00302082" w:rsidRDefault="00422B69" w:rsidP="00302082">
            <w:pPr>
              <w:spacing w:after="120"/>
              <w:ind w:right="-330"/>
              <w:rPr>
                <w:rFonts w:ascii="Arial" w:hAnsi="Arial" w:cs="Arial"/>
              </w:rPr>
            </w:pPr>
          </w:p>
        </w:tc>
      </w:tr>
      <w:tr w:rsidR="00302082" w:rsidRPr="00302082" w14:paraId="13BE7C6B" w14:textId="77777777" w:rsidTr="00154D48">
        <w:trPr>
          <w:trHeight w:val="305"/>
        </w:trPr>
        <w:tc>
          <w:tcPr>
            <w:tcW w:w="1526" w:type="dxa"/>
          </w:tcPr>
          <w:p w14:paraId="70931214" w14:textId="77777777" w:rsidR="00422B69" w:rsidRPr="00302082" w:rsidRDefault="00422B69" w:rsidP="00302082">
            <w:pPr>
              <w:spacing w:after="120"/>
              <w:ind w:right="-330"/>
              <w:rPr>
                <w:rFonts w:ascii="Arial" w:hAnsi="Arial" w:cs="Arial"/>
              </w:rPr>
            </w:pPr>
          </w:p>
        </w:tc>
        <w:tc>
          <w:tcPr>
            <w:tcW w:w="1701" w:type="dxa"/>
          </w:tcPr>
          <w:p w14:paraId="55298B0A" w14:textId="77777777" w:rsidR="00422B69" w:rsidRPr="00302082" w:rsidRDefault="00422B69" w:rsidP="00302082">
            <w:pPr>
              <w:spacing w:after="120"/>
              <w:ind w:right="-330"/>
              <w:rPr>
                <w:rFonts w:ascii="Arial" w:hAnsi="Arial" w:cs="Arial"/>
              </w:rPr>
            </w:pPr>
          </w:p>
        </w:tc>
        <w:tc>
          <w:tcPr>
            <w:tcW w:w="1871" w:type="dxa"/>
          </w:tcPr>
          <w:p w14:paraId="35C7EF8D" w14:textId="77777777" w:rsidR="00422B69" w:rsidRPr="00302082" w:rsidRDefault="00422B69" w:rsidP="00302082">
            <w:pPr>
              <w:spacing w:after="120"/>
              <w:ind w:right="-330"/>
              <w:rPr>
                <w:rFonts w:ascii="Arial" w:hAnsi="Arial" w:cs="Arial"/>
              </w:rPr>
            </w:pPr>
          </w:p>
        </w:tc>
        <w:tc>
          <w:tcPr>
            <w:tcW w:w="2552" w:type="dxa"/>
          </w:tcPr>
          <w:p w14:paraId="523DC3CC" w14:textId="77777777" w:rsidR="00422B69" w:rsidRPr="00302082" w:rsidRDefault="00422B69" w:rsidP="00302082">
            <w:pPr>
              <w:spacing w:after="120"/>
              <w:ind w:right="-330"/>
              <w:rPr>
                <w:rFonts w:ascii="Arial" w:hAnsi="Arial" w:cs="Arial"/>
              </w:rPr>
            </w:pPr>
          </w:p>
        </w:tc>
        <w:tc>
          <w:tcPr>
            <w:tcW w:w="3032" w:type="dxa"/>
          </w:tcPr>
          <w:p w14:paraId="268D3F34" w14:textId="77777777" w:rsidR="00422B69" w:rsidRPr="00302082" w:rsidRDefault="00422B69" w:rsidP="00302082">
            <w:pPr>
              <w:spacing w:after="120"/>
              <w:ind w:right="-330"/>
              <w:rPr>
                <w:rFonts w:ascii="Arial" w:hAnsi="Arial" w:cs="Arial"/>
              </w:rPr>
            </w:pPr>
          </w:p>
        </w:tc>
      </w:tr>
    </w:tbl>
    <w:p w14:paraId="0DB7D62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2E3F" w14:textId="77777777" w:rsidR="006A7BE5" w:rsidRDefault="006A7BE5" w:rsidP="009A2D37">
      <w:pPr>
        <w:spacing w:after="0" w:line="240" w:lineRule="auto"/>
      </w:pPr>
      <w:r>
        <w:separator/>
      </w:r>
    </w:p>
  </w:endnote>
  <w:endnote w:type="continuationSeparator" w:id="0">
    <w:p w14:paraId="7EFB5B32" w14:textId="77777777" w:rsidR="006A7BE5" w:rsidRDefault="006A7BE5" w:rsidP="009A2D37">
      <w:pPr>
        <w:spacing w:after="0" w:line="240" w:lineRule="auto"/>
      </w:pPr>
      <w:r>
        <w:continuationSeparator/>
      </w:r>
    </w:p>
  </w:endnote>
  <w:endnote w:type="continuationNotice" w:id="1">
    <w:p w14:paraId="28486F9F" w14:textId="77777777" w:rsidR="006A7BE5" w:rsidRDefault="006A7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6D7FA9D" w14:textId="1E0D9D56" w:rsidR="008B2543" w:rsidRDefault="0019787E" w:rsidP="009A2D37">
        <w:pPr>
          <w:pStyle w:val="Footer"/>
          <w:jc w:val="center"/>
        </w:pPr>
        <w:r>
          <w:fldChar w:fldCharType="begin"/>
        </w:r>
        <w:r>
          <w:instrText xml:space="preserve"> PAGE   \* MERGEFORMAT </w:instrText>
        </w:r>
        <w:r>
          <w:fldChar w:fldCharType="separate"/>
        </w:r>
        <w:r w:rsidR="00E56C5C">
          <w:rPr>
            <w:noProof/>
          </w:rPr>
          <w:t>5</w:t>
        </w:r>
        <w:r>
          <w:rPr>
            <w:noProof/>
          </w:rPr>
          <w:fldChar w:fldCharType="end"/>
        </w:r>
      </w:p>
    </w:sdtContent>
  </w:sdt>
  <w:p w14:paraId="46B617D3" w14:textId="663C9A7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A4A10">
      <w:rPr>
        <w:rFonts w:ascii="Arial" w:hAnsi="Arial"/>
        <w:sz w:val="18"/>
      </w:rPr>
      <w:t>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C778" w14:textId="77777777" w:rsidR="006A7BE5" w:rsidRDefault="006A7BE5" w:rsidP="009A2D37">
      <w:pPr>
        <w:spacing w:after="0" w:line="240" w:lineRule="auto"/>
      </w:pPr>
      <w:r>
        <w:separator/>
      </w:r>
    </w:p>
  </w:footnote>
  <w:footnote w:type="continuationSeparator" w:id="0">
    <w:p w14:paraId="79FAD7FC" w14:textId="77777777" w:rsidR="006A7BE5" w:rsidRDefault="006A7BE5" w:rsidP="009A2D37">
      <w:pPr>
        <w:spacing w:after="0" w:line="240" w:lineRule="auto"/>
      </w:pPr>
      <w:r>
        <w:continuationSeparator/>
      </w:r>
    </w:p>
  </w:footnote>
  <w:footnote w:type="continuationNotice" w:id="1">
    <w:p w14:paraId="660EF3ED" w14:textId="77777777" w:rsidR="006A7BE5" w:rsidRDefault="006A7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CDE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11085C" wp14:editId="577AA08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D00867" w14:textId="77777777" w:rsidR="008B2543" w:rsidRPr="008C00F8" w:rsidRDefault="008B2543" w:rsidP="005E6D38">
    <w:pPr>
      <w:pStyle w:val="Heading1"/>
      <w:spacing w:before="60" w:after="60"/>
      <w:rPr>
        <w:rFonts w:ascii="Arial" w:hAnsi="Arial" w:cs="Arial"/>
      </w:rPr>
    </w:pPr>
  </w:p>
  <w:p w14:paraId="63DF453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8C3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6DB65C" wp14:editId="09F9B4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77E20C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7285"/>
    <w:multiLevelType w:val="hybridMultilevel"/>
    <w:tmpl w:val="4B8A45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2B21F8"/>
    <w:multiLevelType w:val="hybridMultilevel"/>
    <w:tmpl w:val="A32C7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04B1AFD"/>
    <w:multiLevelType w:val="hybridMultilevel"/>
    <w:tmpl w:val="28602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C311F6"/>
    <w:multiLevelType w:val="hybridMultilevel"/>
    <w:tmpl w:val="91EA32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05C90"/>
    <w:multiLevelType w:val="hybridMultilevel"/>
    <w:tmpl w:val="7362E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3"/>
  </w:num>
  <w:num w:numId="11">
    <w:abstractNumId w:val="7"/>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E18"/>
    <w:rsid w:val="000104E7"/>
    <w:rsid w:val="00010A16"/>
    <w:rsid w:val="0001243F"/>
    <w:rsid w:val="00013CE1"/>
    <w:rsid w:val="00021EA0"/>
    <w:rsid w:val="00025992"/>
    <w:rsid w:val="00027937"/>
    <w:rsid w:val="00030C9E"/>
    <w:rsid w:val="00031E67"/>
    <w:rsid w:val="000408CC"/>
    <w:rsid w:val="00045373"/>
    <w:rsid w:val="000547C3"/>
    <w:rsid w:val="00063A2F"/>
    <w:rsid w:val="000678D3"/>
    <w:rsid w:val="00081D41"/>
    <w:rsid w:val="0008583E"/>
    <w:rsid w:val="00092A4D"/>
    <w:rsid w:val="00094810"/>
    <w:rsid w:val="00096DA4"/>
    <w:rsid w:val="000A35BA"/>
    <w:rsid w:val="000C0294"/>
    <w:rsid w:val="000C3A7E"/>
    <w:rsid w:val="000C7A1C"/>
    <w:rsid w:val="000D2A8A"/>
    <w:rsid w:val="000D32AC"/>
    <w:rsid w:val="000E20C1"/>
    <w:rsid w:val="000E3B73"/>
    <w:rsid w:val="000F0AA0"/>
    <w:rsid w:val="000F6C56"/>
    <w:rsid w:val="000F7FBF"/>
    <w:rsid w:val="00106BE5"/>
    <w:rsid w:val="00110947"/>
    <w:rsid w:val="00111906"/>
    <w:rsid w:val="00111CB3"/>
    <w:rsid w:val="00117577"/>
    <w:rsid w:val="00117793"/>
    <w:rsid w:val="001206E4"/>
    <w:rsid w:val="001214D3"/>
    <w:rsid w:val="00121BFC"/>
    <w:rsid w:val="001229C1"/>
    <w:rsid w:val="00126057"/>
    <w:rsid w:val="001307CB"/>
    <w:rsid w:val="00134B7C"/>
    <w:rsid w:val="001402AD"/>
    <w:rsid w:val="00146D54"/>
    <w:rsid w:val="001540CE"/>
    <w:rsid w:val="00154D48"/>
    <w:rsid w:val="0015717B"/>
    <w:rsid w:val="00157ACA"/>
    <w:rsid w:val="00160427"/>
    <w:rsid w:val="00162D46"/>
    <w:rsid w:val="00172793"/>
    <w:rsid w:val="00180558"/>
    <w:rsid w:val="001811E5"/>
    <w:rsid w:val="00183B34"/>
    <w:rsid w:val="001858D2"/>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A3F"/>
    <w:rsid w:val="00211197"/>
    <w:rsid w:val="0021578E"/>
    <w:rsid w:val="00227582"/>
    <w:rsid w:val="002302FD"/>
    <w:rsid w:val="002308BE"/>
    <w:rsid w:val="002407C0"/>
    <w:rsid w:val="002442DC"/>
    <w:rsid w:val="002461AF"/>
    <w:rsid w:val="002465A1"/>
    <w:rsid w:val="00262A0E"/>
    <w:rsid w:val="00264576"/>
    <w:rsid w:val="0026585A"/>
    <w:rsid w:val="00266735"/>
    <w:rsid w:val="00270E70"/>
    <w:rsid w:val="00273CF0"/>
    <w:rsid w:val="002748D4"/>
    <w:rsid w:val="00274ED7"/>
    <w:rsid w:val="0028461D"/>
    <w:rsid w:val="0028590C"/>
    <w:rsid w:val="00292C46"/>
    <w:rsid w:val="002938D6"/>
    <w:rsid w:val="00293CA0"/>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974"/>
    <w:rsid w:val="003220A5"/>
    <w:rsid w:val="00324926"/>
    <w:rsid w:val="003262B9"/>
    <w:rsid w:val="00334A02"/>
    <w:rsid w:val="00335875"/>
    <w:rsid w:val="00335FBE"/>
    <w:rsid w:val="00351D4F"/>
    <w:rsid w:val="00352D8E"/>
    <w:rsid w:val="00356B68"/>
    <w:rsid w:val="0035702D"/>
    <w:rsid w:val="003579A5"/>
    <w:rsid w:val="003604D4"/>
    <w:rsid w:val="003627B0"/>
    <w:rsid w:val="00374DF6"/>
    <w:rsid w:val="003759B0"/>
    <w:rsid w:val="00375F84"/>
    <w:rsid w:val="00376E34"/>
    <w:rsid w:val="003804E7"/>
    <w:rsid w:val="003828BC"/>
    <w:rsid w:val="00392421"/>
    <w:rsid w:val="003934D2"/>
    <w:rsid w:val="003973A1"/>
    <w:rsid w:val="003A5DA0"/>
    <w:rsid w:val="003A5EEB"/>
    <w:rsid w:val="003A6143"/>
    <w:rsid w:val="003B35F4"/>
    <w:rsid w:val="003B5F5D"/>
    <w:rsid w:val="003B7C76"/>
    <w:rsid w:val="003C3E0C"/>
    <w:rsid w:val="003C776B"/>
    <w:rsid w:val="003D4A1C"/>
    <w:rsid w:val="003D7AA0"/>
    <w:rsid w:val="003E1FF7"/>
    <w:rsid w:val="003E311D"/>
    <w:rsid w:val="003F0F91"/>
    <w:rsid w:val="003F33AF"/>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81F"/>
    <w:rsid w:val="00471C6C"/>
    <w:rsid w:val="00472023"/>
    <w:rsid w:val="004864FF"/>
    <w:rsid w:val="00486993"/>
    <w:rsid w:val="00492DA4"/>
    <w:rsid w:val="00496AA3"/>
    <w:rsid w:val="00497C98"/>
    <w:rsid w:val="004A39D7"/>
    <w:rsid w:val="004A55FA"/>
    <w:rsid w:val="004A7BBB"/>
    <w:rsid w:val="004B5D03"/>
    <w:rsid w:val="004C1EC4"/>
    <w:rsid w:val="004C574A"/>
    <w:rsid w:val="004C6362"/>
    <w:rsid w:val="004D035C"/>
    <w:rsid w:val="004D414E"/>
    <w:rsid w:val="004E3020"/>
    <w:rsid w:val="004F3C18"/>
    <w:rsid w:val="004F4328"/>
    <w:rsid w:val="004F7450"/>
    <w:rsid w:val="005005E4"/>
    <w:rsid w:val="005103D5"/>
    <w:rsid w:val="00513689"/>
    <w:rsid w:val="0051375A"/>
    <w:rsid w:val="00514224"/>
    <w:rsid w:val="00521097"/>
    <w:rsid w:val="0053059E"/>
    <w:rsid w:val="00532F6F"/>
    <w:rsid w:val="00533663"/>
    <w:rsid w:val="0054480F"/>
    <w:rsid w:val="005460C2"/>
    <w:rsid w:val="005511D8"/>
    <w:rsid w:val="005526FB"/>
    <w:rsid w:val="0055280A"/>
    <w:rsid w:val="005548E1"/>
    <w:rsid w:val="0055585D"/>
    <w:rsid w:val="0056127B"/>
    <w:rsid w:val="00561D26"/>
    <w:rsid w:val="00564738"/>
    <w:rsid w:val="00567EC9"/>
    <w:rsid w:val="005712A8"/>
    <w:rsid w:val="00571630"/>
    <w:rsid w:val="005759F4"/>
    <w:rsid w:val="005779D1"/>
    <w:rsid w:val="0058041A"/>
    <w:rsid w:val="0058743D"/>
    <w:rsid w:val="00587BF7"/>
    <w:rsid w:val="00591642"/>
    <w:rsid w:val="00592034"/>
    <w:rsid w:val="0059477B"/>
    <w:rsid w:val="00596884"/>
    <w:rsid w:val="005A14B5"/>
    <w:rsid w:val="005B5A98"/>
    <w:rsid w:val="005C1A4F"/>
    <w:rsid w:val="005C27D7"/>
    <w:rsid w:val="005D09CB"/>
    <w:rsid w:val="005D7CD0"/>
    <w:rsid w:val="005E1A3A"/>
    <w:rsid w:val="005E6ADC"/>
    <w:rsid w:val="005E6D10"/>
    <w:rsid w:val="005E6D38"/>
    <w:rsid w:val="005E7B3F"/>
    <w:rsid w:val="005F040F"/>
    <w:rsid w:val="005F2C42"/>
    <w:rsid w:val="006043FC"/>
    <w:rsid w:val="006050CF"/>
    <w:rsid w:val="006062C8"/>
    <w:rsid w:val="0062219E"/>
    <w:rsid w:val="006253AA"/>
    <w:rsid w:val="0062542C"/>
    <w:rsid w:val="00626023"/>
    <w:rsid w:val="00633150"/>
    <w:rsid w:val="00634994"/>
    <w:rsid w:val="00637A50"/>
    <w:rsid w:val="00641D6D"/>
    <w:rsid w:val="0064364E"/>
    <w:rsid w:val="006438F3"/>
    <w:rsid w:val="00647907"/>
    <w:rsid w:val="00651A82"/>
    <w:rsid w:val="006525E9"/>
    <w:rsid w:val="0066747B"/>
    <w:rsid w:val="006716BD"/>
    <w:rsid w:val="006725EC"/>
    <w:rsid w:val="00674ED0"/>
    <w:rsid w:val="00682055"/>
    <w:rsid w:val="00682650"/>
    <w:rsid w:val="00682B94"/>
    <w:rsid w:val="00683609"/>
    <w:rsid w:val="00684851"/>
    <w:rsid w:val="00694309"/>
    <w:rsid w:val="00695285"/>
    <w:rsid w:val="00696FF5"/>
    <w:rsid w:val="006A4A10"/>
    <w:rsid w:val="006A56F8"/>
    <w:rsid w:val="006A6BB4"/>
    <w:rsid w:val="006A7BE5"/>
    <w:rsid w:val="006A7FB0"/>
    <w:rsid w:val="006B6B6A"/>
    <w:rsid w:val="006B7F97"/>
    <w:rsid w:val="006C2A9A"/>
    <w:rsid w:val="006C423D"/>
    <w:rsid w:val="006C46EF"/>
    <w:rsid w:val="006C4C67"/>
    <w:rsid w:val="006D13C0"/>
    <w:rsid w:val="006D41AB"/>
    <w:rsid w:val="006D444F"/>
    <w:rsid w:val="006E4FEA"/>
    <w:rsid w:val="006F1A15"/>
    <w:rsid w:val="006F3E4A"/>
    <w:rsid w:val="006F3F8B"/>
    <w:rsid w:val="00700488"/>
    <w:rsid w:val="00703404"/>
    <w:rsid w:val="00703F92"/>
    <w:rsid w:val="00704637"/>
    <w:rsid w:val="007105E4"/>
    <w:rsid w:val="007113DE"/>
    <w:rsid w:val="00714EE5"/>
    <w:rsid w:val="00720270"/>
    <w:rsid w:val="00724362"/>
    <w:rsid w:val="00726CE7"/>
    <w:rsid w:val="00727780"/>
    <w:rsid w:val="00730F14"/>
    <w:rsid w:val="0073792C"/>
    <w:rsid w:val="0075324B"/>
    <w:rsid w:val="00754069"/>
    <w:rsid w:val="00754B27"/>
    <w:rsid w:val="007667DF"/>
    <w:rsid w:val="00766ECE"/>
    <w:rsid w:val="0077080B"/>
    <w:rsid w:val="00787070"/>
    <w:rsid w:val="007906FD"/>
    <w:rsid w:val="00797197"/>
    <w:rsid w:val="007972A7"/>
    <w:rsid w:val="007A2BA2"/>
    <w:rsid w:val="007A6245"/>
    <w:rsid w:val="007B1DB2"/>
    <w:rsid w:val="007B375B"/>
    <w:rsid w:val="007B412A"/>
    <w:rsid w:val="007B635E"/>
    <w:rsid w:val="007B6646"/>
    <w:rsid w:val="007B7724"/>
    <w:rsid w:val="007B7CDC"/>
    <w:rsid w:val="007C74B4"/>
    <w:rsid w:val="007D4F83"/>
    <w:rsid w:val="007E3412"/>
    <w:rsid w:val="007F393D"/>
    <w:rsid w:val="007F4396"/>
    <w:rsid w:val="0080064E"/>
    <w:rsid w:val="00800F60"/>
    <w:rsid w:val="008029AF"/>
    <w:rsid w:val="00802FFA"/>
    <w:rsid w:val="008102E5"/>
    <w:rsid w:val="008111B4"/>
    <w:rsid w:val="008133F0"/>
    <w:rsid w:val="00815880"/>
    <w:rsid w:val="0082322C"/>
    <w:rsid w:val="00823942"/>
    <w:rsid w:val="00827FFD"/>
    <w:rsid w:val="00846182"/>
    <w:rsid w:val="00854535"/>
    <w:rsid w:val="00856EB3"/>
    <w:rsid w:val="00863C96"/>
    <w:rsid w:val="008647F6"/>
    <w:rsid w:val="00864A72"/>
    <w:rsid w:val="00873E9F"/>
    <w:rsid w:val="00874047"/>
    <w:rsid w:val="008759F9"/>
    <w:rsid w:val="008778CB"/>
    <w:rsid w:val="00881545"/>
    <w:rsid w:val="00883204"/>
    <w:rsid w:val="00883A3E"/>
    <w:rsid w:val="0089148D"/>
    <w:rsid w:val="00891E0D"/>
    <w:rsid w:val="00892FA4"/>
    <w:rsid w:val="008A0F36"/>
    <w:rsid w:val="008B189C"/>
    <w:rsid w:val="008B2543"/>
    <w:rsid w:val="008B4B6E"/>
    <w:rsid w:val="008D7401"/>
    <w:rsid w:val="008F1109"/>
    <w:rsid w:val="009013B3"/>
    <w:rsid w:val="00903DF6"/>
    <w:rsid w:val="00907A40"/>
    <w:rsid w:val="00921CF6"/>
    <w:rsid w:val="00922E9E"/>
    <w:rsid w:val="00924EF0"/>
    <w:rsid w:val="00934D7B"/>
    <w:rsid w:val="00947180"/>
    <w:rsid w:val="009567BE"/>
    <w:rsid w:val="009676FA"/>
    <w:rsid w:val="009679E0"/>
    <w:rsid w:val="00977632"/>
    <w:rsid w:val="00982A8E"/>
    <w:rsid w:val="00987DB4"/>
    <w:rsid w:val="0099029D"/>
    <w:rsid w:val="00994CA5"/>
    <w:rsid w:val="00996204"/>
    <w:rsid w:val="009A26CB"/>
    <w:rsid w:val="009A2BC2"/>
    <w:rsid w:val="009A2D37"/>
    <w:rsid w:val="009A3767"/>
    <w:rsid w:val="009A7587"/>
    <w:rsid w:val="009B0A69"/>
    <w:rsid w:val="009C2474"/>
    <w:rsid w:val="009C5F98"/>
    <w:rsid w:val="009C7082"/>
    <w:rsid w:val="009D0006"/>
    <w:rsid w:val="009D068C"/>
    <w:rsid w:val="009D1E66"/>
    <w:rsid w:val="009D5AB8"/>
    <w:rsid w:val="009D7559"/>
    <w:rsid w:val="009E1A78"/>
    <w:rsid w:val="009E1F6D"/>
    <w:rsid w:val="009F3A2A"/>
    <w:rsid w:val="009F731F"/>
    <w:rsid w:val="009F7D33"/>
    <w:rsid w:val="00A021FE"/>
    <w:rsid w:val="00A1270E"/>
    <w:rsid w:val="00A15342"/>
    <w:rsid w:val="00A2060A"/>
    <w:rsid w:val="00A20D08"/>
    <w:rsid w:val="00A225CB"/>
    <w:rsid w:val="00A3007E"/>
    <w:rsid w:val="00A32048"/>
    <w:rsid w:val="00A35E6F"/>
    <w:rsid w:val="00A41F06"/>
    <w:rsid w:val="00A43CCB"/>
    <w:rsid w:val="00A50FD4"/>
    <w:rsid w:val="00A52DB4"/>
    <w:rsid w:val="00A618E1"/>
    <w:rsid w:val="00A629A8"/>
    <w:rsid w:val="00A629B9"/>
    <w:rsid w:val="00A70C20"/>
    <w:rsid w:val="00A74292"/>
    <w:rsid w:val="00A7684A"/>
    <w:rsid w:val="00A776DE"/>
    <w:rsid w:val="00A80098"/>
    <w:rsid w:val="00A80640"/>
    <w:rsid w:val="00A858C9"/>
    <w:rsid w:val="00A87FFD"/>
    <w:rsid w:val="00A97038"/>
    <w:rsid w:val="00A97CB8"/>
    <w:rsid w:val="00AA07C7"/>
    <w:rsid w:val="00AA3C15"/>
    <w:rsid w:val="00AA6330"/>
    <w:rsid w:val="00AB120C"/>
    <w:rsid w:val="00AC205A"/>
    <w:rsid w:val="00AC7501"/>
    <w:rsid w:val="00AC7EC5"/>
    <w:rsid w:val="00AD06AD"/>
    <w:rsid w:val="00AD748B"/>
    <w:rsid w:val="00AE4865"/>
    <w:rsid w:val="00AF50EE"/>
    <w:rsid w:val="00B0591D"/>
    <w:rsid w:val="00B13402"/>
    <w:rsid w:val="00B14BC2"/>
    <w:rsid w:val="00B17024"/>
    <w:rsid w:val="00B17CD2"/>
    <w:rsid w:val="00B213D2"/>
    <w:rsid w:val="00B248BA"/>
    <w:rsid w:val="00B24B56"/>
    <w:rsid w:val="00B30E07"/>
    <w:rsid w:val="00B34ADD"/>
    <w:rsid w:val="00B46B87"/>
    <w:rsid w:val="00B524B7"/>
    <w:rsid w:val="00B52FF5"/>
    <w:rsid w:val="00B5498B"/>
    <w:rsid w:val="00B57219"/>
    <w:rsid w:val="00B658A3"/>
    <w:rsid w:val="00B65AAD"/>
    <w:rsid w:val="00B72470"/>
    <w:rsid w:val="00B746A8"/>
    <w:rsid w:val="00B76215"/>
    <w:rsid w:val="00B7664D"/>
    <w:rsid w:val="00B80989"/>
    <w:rsid w:val="00B9109B"/>
    <w:rsid w:val="00B927AE"/>
    <w:rsid w:val="00B93721"/>
    <w:rsid w:val="00B937B1"/>
    <w:rsid w:val="00BA453C"/>
    <w:rsid w:val="00BA4E02"/>
    <w:rsid w:val="00BB2045"/>
    <w:rsid w:val="00BB2A6D"/>
    <w:rsid w:val="00BB4189"/>
    <w:rsid w:val="00BC1132"/>
    <w:rsid w:val="00BC19F7"/>
    <w:rsid w:val="00BC2887"/>
    <w:rsid w:val="00BC41ED"/>
    <w:rsid w:val="00BD009E"/>
    <w:rsid w:val="00BD0B3B"/>
    <w:rsid w:val="00BD0EF8"/>
    <w:rsid w:val="00BD7A8C"/>
    <w:rsid w:val="00BE2126"/>
    <w:rsid w:val="00BE3B17"/>
    <w:rsid w:val="00BF51AB"/>
    <w:rsid w:val="00BF716B"/>
    <w:rsid w:val="00BF7233"/>
    <w:rsid w:val="00C02AA2"/>
    <w:rsid w:val="00C04A8A"/>
    <w:rsid w:val="00C04C95"/>
    <w:rsid w:val="00C12613"/>
    <w:rsid w:val="00C16DEF"/>
    <w:rsid w:val="00C21FEC"/>
    <w:rsid w:val="00C246AE"/>
    <w:rsid w:val="00C2492F"/>
    <w:rsid w:val="00C3744A"/>
    <w:rsid w:val="00C4002A"/>
    <w:rsid w:val="00C46912"/>
    <w:rsid w:val="00C53A20"/>
    <w:rsid w:val="00C56FAB"/>
    <w:rsid w:val="00C612A8"/>
    <w:rsid w:val="00C618D2"/>
    <w:rsid w:val="00C67631"/>
    <w:rsid w:val="00C709C6"/>
    <w:rsid w:val="00C729D7"/>
    <w:rsid w:val="00C75A0D"/>
    <w:rsid w:val="00C83335"/>
    <w:rsid w:val="00C83354"/>
    <w:rsid w:val="00C84004"/>
    <w:rsid w:val="00C843F6"/>
    <w:rsid w:val="00C84507"/>
    <w:rsid w:val="00C862C7"/>
    <w:rsid w:val="00CA149F"/>
    <w:rsid w:val="00CA3254"/>
    <w:rsid w:val="00CB11CE"/>
    <w:rsid w:val="00CB4829"/>
    <w:rsid w:val="00CC25A2"/>
    <w:rsid w:val="00CC66B4"/>
    <w:rsid w:val="00CD0D5B"/>
    <w:rsid w:val="00CD617E"/>
    <w:rsid w:val="00CD7F07"/>
    <w:rsid w:val="00CE04F3"/>
    <w:rsid w:val="00CE12D8"/>
    <w:rsid w:val="00CE1ED7"/>
    <w:rsid w:val="00CE4574"/>
    <w:rsid w:val="00CE70E6"/>
    <w:rsid w:val="00CF0BCA"/>
    <w:rsid w:val="00CF0F0B"/>
    <w:rsid w:val="00CF1523"/>
    <w:rsid w:val="00CF2E1E"/>
    <w:rsid w:val="00D02E99"/>
    <w:rsid w:val="00D13357"/>
    <w:rsid w:val="00D13A13"/>
    <w:rsid w:val="00D161F8"/>
    <w:rsid w:val="00D22D92"/>
    <w:rsid w:val="00D25AEF"/>
    <w:rsid w:val="00D2689A"/>
    <w:rsid w:val="00D272EE"/>
    <w:rsid w:val="00D556DC"/>
    <w:rsid w:val="00D65506"/>
    <w:rsid w:val="00D65A33"/>
    <w:rsid w:val="00D65E46"/>
    <w:rsid w:val="00D773CF"/>
    <w:rsid w:val="00D83563"/>
    <w:rsid w:val="00D8448F"/>
    <w:rsid w:val="00DA64B6"/>
    <w:rsid w:val="00DB5C9D"/>
    <w:rsid w:val="00DD02E6"/>
    <w:rsid w:val="00DE1067"/>
    <w:rsid w:val="00DF665B"/>
    <w:rsid w:val="00E0152A"/>
    <w:rsid w:val="00E03394"/>
    <w:rsid w:val="00E066E5"/>
    <w:rsid w:val="00E10A66"/>
    <w:rsid w:val="00E22F03"/>
    <w:rsid w:val="00E233C1"/>
    <w:rsid w:val="00E355BC"/>
    <w:rsid w:val="00E42227"/>
    <w:rsid w:val="00E4381A"/>
    <w:rsid w:val="00E51404"/>
    <w:rsid w:val="00E56C5C"/>
    <w:rsid w:val="00E574C9"/>
    <w:rsid w:val="00E610DE"/>
    <w:rsid w:val="00E66167"/>
    <w:rsid w:val="00E71F2F"/>
    <w:rsid w:val="00E77786"/>
    <w:rsid w:val="00E806FB"/>
    <w:rsid w:val="00E9482F"/>
    <w:rsid w:val="00EB1C2D"/>
    <w:rsid w:val="00EC1810"/>
    <w:rsid w:val="00EC1E66"/>
    <w:rsid w:val="00EC3FCC"/>
    <w:rsid w:val="00EC5905"/>
    <w:rsid w:val="00ED32FF"/>
    <w:rsid w:val="00ED6AC1"/>
    <w:rsid w:val="00EE7995"/>
    <w:rsid w:val="00EF039B"/>
    <w:rsid w:val="00EF4933"/>
    <w:rsid w:val="00EF5044"/>
    <w:rsid w:val="00EF5870"/>
    <w:rsid w:val="00F01956"/>
    <w:rsid w:val="00F116CE"/>
    <w:rsid w:val="00F16F93"/>
    <w:rsid w:val="00F176DE"/>
    <w:rsid w:val="00F21C47"/>
    <w:rsid w:val="00F244E2"/>
    <w:rsid w:val="00F317D7"/>
    <w:rsid w:val="00F340DE"/>
    <w:rsid w:val="00F3697D"/>
    <w:rsid w:val="00F43542"/>
    <w:rsid w:val="00F44BAB"/>
    <w:rsid w:val="00F454E2"/>
    <w:rsid w:val="00F5081A"/>
    <w:rsid w:val="00F527CB"/>
    <w:rsid w:val="00F53013"/>
    <w:rsid w:val="00F562AA"/>
    <w:rsid w:val="00F66975"/>
    <w:rsid w:val="00F70866"/>
    <w:rsid w:val="00F7105A"/>
    <w:rsid w:val="00F71DF5"/>
    <w:rsid w:val="00F7710E"/>
    <w:rsid w:val="00F77676"/>
    <w:rsid w:val="00F8197C"/>
    <w:rsid w:val="00F82B4E"/>
    <w:rsid w:val="00F82BA3"/>
    <w:rsid w:val="00F87559"/>
    <w:rsid w:val="00F938B6"/>
    <w:rsid w:val="00F96D71"/>
    <w:rsid w:val="00F97C9E"/>
    <w:rsid w:val="00FA20DE"/>
    <w:rsid w:val="00FA4EE8"/>
    <w:rsid w:val="00FB12CA"/>
    <w:rsid w:val="00FB2E32"/>
    <w:rsid w:val="00FB36EC"/>
    <w:rsid w:val="00FB4E1B"/>
    <w:rsid w:val="00FC0291"/>
    <w:rsid w:val="00FC1C92"/>
    <w:rsid w:val="00FC37FC"/>
    <w:rsid w:val="00FC46A5"/>
    <w:rsid w:val="00FC5CEF"/>
    <w:rsid w:val="00FD31A8"/>
    <w:rsid w:val="00FD333B"/>
    <w:rsid w:val="00FD689C"/>
    <w:rsid w:val="00FD705C"/>
    <w:rsid w:val="00FD777A"/>
    <w:rsid w:val="00FE260B"/>
    <w:rsid w:val="00FE692E"/>
    <w:rsid w:val="00FF31CA"/>
    <w:rsid w:val="00FF542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33266"/>
  <w15:docId w15:val="{F9375FE0-3999-4F3A-B054-43994E5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A4A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9D043C8-3A0C-4C36-8CE1-EB51AC5AA910}">
  <ds:schemaRefs>
    <ds:schemaRef ds:uri="http://schemas.openxmlformats.org/officeDocument/2006/bibliography"/>
  </ds:schemaRefs>
</ds:datastoreItem>
</file>

<file path=customXml/itemProps2.xml><?xml version="1.0" encoding="utf-8"?>
<ds:datastoreItem xmlns:ds="http://schemas.openxmlformats.org/officeDocument/2006/customXml" ds:itemID="{64CC2B9E-30CA-489B-B621-99CC0379E9DC}"/>
</file>

<file path=customXml/itemProps3.xml><?xml version="1.0" encoding="utf-8"?>
<ds:datastoreItem xmlns:ds="http://schemas.openxmlformats.org/officeDocument/2006/customXml" ds:itemID="{E162ED4B-9D0E-4A8C-A551-ECDB967B2997}"/>
</file>

<file path=customXml/itemProps4.xml><?xml version="1.0" encoding="utf-8"?>
<ds:datastoreItem xmlns:ds="http://schemas.openxmlformats.org/officeDocument/2006/customXml" ds:itemID="{9778C3EE-7089-4DB0-B291-6321AD7BB25F}"/>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5</cp:revision>
  <cp:lastPrinted>2015-09-09T08:37:00Z</cp:lastPrinted>
  <dcterms:created xsi:type="dcterms:W3CDTF">2021-01-08T12:41:00Z</dcterms:created>
  <dcterms:modified xsi:type="dcterms:W3CDTF">2021-02-18T12:34:00Z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