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F6DA8" w14:textId="77777777" w:rsidR="003902B9" w:rsidRPr="00D177AB" w:rsidRDefault="009A2D37" w:rsidP="00D50113">
      <w:pPr>
        <w:numPr>
          <w:ilvl w:val="0"/>
          <w:numId w:val="1"/>
        </w:numPr>
        <w:spacing w:after="120" w:line="240" w:lineRule="auto"/>
        <w:ind w:left="426" w:right="260" w:hanging="426"/>
        <w:jc w:val="both"/>
        <w:rPr>
          <w:rFonts w:ascii="Arial" w:hAnsi="Arial" w:cs="Arial"/>
        </w:rPr>
      </w:pPr>
      <w:r w:rsidRPr="001167FC">
        <w:rPr>
          <w:rFonts w:ascii="Arial" w:hAnsi="Arial" w:cs="Arial"/>
          <w:b/>
        </w:rPr>
        <w:t>Title of the module</w:t>
      </w:r>
      <w:r w:rsidR="00AB1C8C" w:rsidRPr="001167FC">
        <w:rPr>
          <w:rFonts w:ascii="Arial" w:hAnsi="Arial" w:cs="Arial"/>
          <w:b/>
        </w:rPr>
        <w:t xml:space="preserve">: </w:t>
      </w:r>
    </w:p>
    <w:p w14:paraId="2F43651C" w14:textId="15DB8AE9" w:rsidR="009A2D37" w:rsidRPr="001167FC" w:rsidRDefault="00C602D4" w:rsidP="00D177AB">
      <w:pPr>
        <w:spacing w:after="120" w:line="240" w:lineRule="auto"/>
        <w:ind w:left="426" w:right="260"/>
        <w:jc w:val="both"/>
        <w:rPr>
          <w:rFonts w:ascii="Arial" w:hAnsi="Arial" w:cs="Arial"/>
        </w:rPr>
      </w:pPr>
      <w:r>
        <w:rPr>
          <w:rFonts w:ascii="Arial" w:hAnsi="Arial" w:cs="Arial"/>
        </w:rPr>
        <w:t xml:space="preserve">BUSN7830 (CB783): </w:t>
      </w:r>
      <w:r w:rsidR="0048141B">
        <w:rPr>
          <w:rFonts w:ascii="Arial" w:hAnsi="Arial" w:cs="Arial"/>
        </w:rPr>
        <w:t>Services</w:t>
      </w:r>
      <w:r w:rsidR="00C467E2">
        <w:rPr>
          <w:rFonts w:ascii="Arial" w:hAnsi="Arial" w:cs="Arial"/>
        </w:rPr>
        <w:t>, Technology &amp;</w:t>
      </w:r>
      <w:r w:rsidR="0048141B">
        <w:rPr>
          <w:rFonts w:ascii="Arial" w:hAnsi="Arial" w:cs="Arial"/>
        </w:rPr>
        <w:t xml:space="preserve"> Marketing</w:t>
      </w:r>
    </w:p>
    <w:p w14:paraId="478AA9FB" w14:textId="77777777" w:rsidR="009A2D37" w:rsidRPr="001167FC" w:rsidRDefault="009A2D37" w:rsidP="00D50113">
      <w:pPr>
        <w:spacing w:after="120" w:line="240" w:lineRule="auto"/>
        <w:ind w:left="426" w:right="260"/>
        <w:jc w:val="both"/>
        <w:rPr>
          <w:rFonts w:ascii="Arial" w:hAnsi="Arial" w:cs="Arial"/>
        </w:rPr>
      </w:pPr>
    </w:p>
    <w:p w14:paraId="2DA7CE9D" w14:textId="77777777" w:rsidR="006772F2" w:rsidRPr="001167FC" w:rsidRDefault="009A2D37" w:rsidP="00D50113">
      <w:pPr>
        <w:numPr>
          <w:ilvl w:val="0"/>
          <w:numId w:val="1"/>
        </w:numPr>
        <w:spacing w:after="120" w:line="240" w:lineRule="auto"/>
        <w:ind w:left="426" w:right="260" w:hanging="426"/>
        <w:jc w:val="both"/>
        <w:rPr>
          <w:rFonts w:ascii="Arial" w:hAnsi="Arial" w:cs="Arial"/>
        </w:rPr>
      </w:pPr>
      <w:r w:rsidRPr="001167FC">
        <w:rPr>
          <w:rFonts w:ascii="Arial" w:hAnsi="Arial" w:cs="Arial"/>
          <w:b/>
        </w:rPr>
        <w:t>School or partner institution which will be responsible for management of the module</w:t>
      </w:r>
      <w:r w:rsidR="00AB1C8C" w:rsidRPr="001167FC">
        <w:rPr>
          <w:rFonts w:ascii="Arial" w:hAnsi="Arial" w:cs="Arial"/>
          <w:b/>
        </w:rPr>
        <w:t xml:space="preserve">: </w:t>
      </w:r>
    </w:p>
    <w:p w14:paraId="19AE1B01" w14:textId="77777777" w:rsidR="009A2D37" w:rsidRPr="001167FC" w:rsidRDefault="00AB1C8C" w:rsidP="006772F2">
      <w:pPr>
        <w:spacing w:after="120" w:line="240" w:lineRule="auto"/>
        <w:ind w:right="260" w:firstLine="426"/>
        <w:jc w:val="both"/>
        <w:rPr>
          <w:rFonts w:ascii="Arial" w:hAnsi="Arial" w:cs="Arial"/>
        </w:rPr>
      </w:pPr>
      <w:r w:rsidRPr="001167FC">
        <w:rPr>
          <w:rFonts w:ascii="Arial" w:hAnsi="Arial" w:cs="Arial"/>
        </w:rPr>
        <w:t>Kent Business School</w:t>
      </w:r>
    </w:p>
    <w:p w14:paraId="474EB128" w14:textId="77777777" w:rsidR="009A2D37" w:rsidRPr="001167FC" w:rsidRDefault="009A2D37" w:rsidP="00D50113">
      <w:pPr>
        <w:spacing w:after="120" w:line="240" w:lineRule="auto"/>
        <w:ind w:left="426" w:right="260"/>
        <w:rPr>
          <w:rFonts w:ascii="Arial" w:hAnsi="Arial" w:cs="Arial"/>
          <w:iCs/>
        </w:rPr>
      </w:pPr>
      <w:bookmarkStart w:id="0" w:name="_GoBack"/>
      <w:bookmarkEnd w:id="0"/>
    </w:p>
    <w:p w14:paraId="6A84AE08" w14:textId="77777777" w:rsidR="00CB75CD" w:rsidRPr="00CB75CD" w:rsidRDefault="002A7F48" w:rsidP="00D50113">
      <w:pPr>
        <w:numPr>
          <w:ilvl w:val="0"/>
          <w:numId w:val="1"/>
        </w:numPr>
        <w:spacing w:after="120" w:line="240" w:lineRule="auto"/>
        <w:ind w:left="426" w:right="260" w:hanging="426"/>
        <w:jc w:val="both"/>
        <w:rPr>
          <w:rFonts w:ascii="Arial" w:hAnsi="Arial" w:cs="Arial"/>
        </w:rPr>
      </w:pPr>
      <w:r w:rsidRPr="001167FC">
        <w:rPr>
          <w:rFonts w:ascii="Arial" w:hAnsi="Arial" w:cs="Arial"/>
          <w:b/>
        </w:rPr>
        <w:t>The level of the module (</w:t>
      </w:r>
      <w:r w:rsidR="00D83563" w:rsidRPr="001167FC">
        <w:rPr>
          <w:rFonts w:ascii="Arial" w:hAnsi="Arial" w:cs="Arial"/>
          <w:b/>
        </w:rPr>
        <w:t>Level</w:t>
      </w:r>
      <w:r w:rsidR="00441E76" w:rsidRPr="001167FC">
        <w:rPr>
          <w:rFonts w:ascii="Arial" w:hAnsi="Arial" w:cs="Arial"/>
          <w:b/>
        </w:rPr>
        <w:t xml:space="preserve"> 4</w:t>
      </w:r>
      <w:r w:rsidR="001D0C7D" w:rsidRPr="001167FC">
        <w:rPr>
          <w:rFonts w:ascii="Arial" w:hAnsi="Arial" w:cs="Arial"/>
          <w:b/>
        </w:rPr>
        <w:t xml:space="preserve">, </w:t>
      </w:r>
      <w:r w:rsidR="00441E76" w:rsidRPr="001167FC">
        <w:rPr>
          <w:rFonts w:ascii="Arial" w:hAnsi="Arial" w:cs="Arial"/>
          <w:b/>
        </w:rPr>
        <w:t>Level 5</w:t>
      </w:r>
      <w:r w:rsidR="001D0C7D" w:rsidRPr="001167FC">
        <w:rPr>
          <w:rFonts w:ascii="Arial" w:hAnsi="Arial" w:cs="Arial"/>
          <w:b/>
        </w:rPr>
        <w:t xml:space="preserve">, </w:t>
      </w:r>
      <w:r w:rsidR="00441E76" w:rsidRPr="001167FC">
        <w:rPr>
          <w:rFonts w:ascii="Arial" w:hAnsi="Arial" w:cs="Arial"/>
          <w:b/>
        </w:rPr>
        <w:t>Level 6</w:t>
      </w:r>
      <w:r w:rsidR="001D0C7D" w:rsidRPr="001167FC">
        <w:rPr>
          <w:rFonts w:ascii="Arial" w:hAnsi="Arial" w:cs="Arial"/>
          <w:b/>
        </w:rPr>
        <w:t xml:space="preserve"> or </w:t>
      </w:r>
      <w:r w:rsidR="00C612A8" w:rsidRPr="001167FC">
        <w:rPr>
          <w:rFonts w:ascii="Arial" w:hAnsi="Arial" w:cs="Arial"/>
          <w:b/>
        </w:rPr>
        <w:t>L</w:t>
      </w:r>
      <w:r w:rsidR="00441E76" w:rsidRPr="001167FC">
        <w:rPr>
          <w:rFonts w:ascii="Arial" w:hAnsi="Arial" w:cs="Arial"/>
          <w:b/>
        </w:rPr>
        <w:t>evel 7</w:t>
      </w:r>
      <w:r w:rsidR="009A2D37" w:rsidRPr="001167FC">
        <w:rPr>
          <w:rFonts w:ascii="Arial" w:hAnsi="Arial" w:cs="Arial"/>
          <w:b/>
        </w:rPr>
        <w:t>)</w:t>
      </w:r>
      <w:r w:rsidR="00AB1C8C" w:rsidRPr="001167FC">
        <w:rPr>
          <w:rFonts w:ascii="Arial" w:hAnsi="Arial" w:cs="Arial"/>
          <w:b/>
        </w:rPr>
        <w:t xml:space="preserve">: </w:t>
      </w:r>
    </w:p>
    <w:p w14:paraId="30EF236C" w14:textId="7F156A61" w:rsidR="009A2D37" w:rsidRPr="001167FC" w:rsidRDefault="00AB1C8C" w:rsidP="00CB75CD">
      <w:pPr>
        <w:spacing w:after="120" w:line="240" w:lineRule="auto"/>
        <w:ind w:left="426" w:right="260"/>
        <w:jc w:val="both"/>
        <w:rPr>
          <w:rFonts w:ascii="Arial" w:hAnsi="Arial" w:cs="Arial"/>
        </w:rPr>
      </w:pPr>
      <w:r w:rsidRPr="001167FC">
        <w:rPr>
          <w:rFonts w:ascii="Arial" w:hAnsi="Arial" w:cs="Arial"/>
        </w:rPr>
        <w:t>Level 6</w:t>
      </w:r>
    </w:p>
    <w:p w14:paraId="612EC28B" w14:textId="77777777" w:rsidR="009A2D37" w:rsidRPr="001167FC" w:rsidRDefault="009A2D37" w:rsidP="00D50113">
      <w:pPr>
        <w:spacing w:after="120" w:line="240" w:lineRule="auto"/>
        <w:ind w:left="426" w:right="260"/>
        <w:rPr>
          <w:rFonts w:ascii="Arial" w:hAnsi="Arial" w:cs="Arial"/>
          <w:iCs/>
        </w:rPr>
      </w:pPr>
    </w:p>
    <w:p w14:paraId="739F06A4" w14:textId="77777777" w:rsidR="00CB75CD" w:rsidRPr="00CB75CD" w:rsidRDefault="009A2D37" w:rsidP="00D50113">
      <w:pPr>
        <w:numPr>
          <w:ilvl w:val="0"/>
          <w:numId w:val="1"/>
        </w:numPr>
        <w:spacing w:after="120" w:line="240" w:lineRule="auto"/>
        <w:ind w:left="426" w:right="260" w:hanging="426"/>
        <w:jc w:val="both"/>
        <w:rPr>
          <w:rFonts w:ascii="Arial" w:hAnsi="Arial" w:cs="Arial"/>
        </w:rPr>
      </w:pPr>
      <w:r w:rsidRPr="001167FC">
        <w:rPr>
          <w:rFonts w:ascii="Arial" w:hAnsi="Arial" w:cs="Arial"/>
          <w:b/>
        </w:rPr>
        <w:t>The number of credits and the ECTS value which the module represents</w:t>
      </w:r>
      <w:r w:rsidR="006772F2" w:rsidRPr="001167FC">
        <w:rPr>
          <w:rFonts w:ascii="Arial" w:hAnsi="Arial" w:cs="Arial"/>
          <w:b/>
        </w:rPr>
        <w:t xml:space="preserve">: </w:t>
      </w:r>
    </w:p>
    <w:p w14:paraId="59EA464E" w14:textId="36CEC813" w:rsidR="009A2D37" w:rsidRPr="001167FC" w:rsidRDefault="006772F2" w:rsidP="00CB75CD">
      <w:pPr>
        <w:spacing w:after="120" w:line="240" w:lineRule="auto"/>
        <w:ind w:left="426" w:right="260"/>
        <w:jc w:val="both"/>
        <w:rPr>
          <w:rFonts w:ascii="Arial" w:hAnsi="Arial" w:cs="Arial"/>
        </w:rPr>
      </w:pPr>
      <w:r w:rsidRPr="001167FC">
        <w:rPr>
          <w:rFonts w:ascii="Arial" w:hAnsi="Arial" w:cs="Arial"/>
        </w:rPr>
        <w:t>15 (7.5 ECTs)</w:t>
      </w:r>
      <w:r w:rsidR="009A2D37" w:rsidRPr="001167FC">
        <w:rPr>
          <w:rFonts w:ascii="Arial" w:hAnsi="Arial" w:cs="Arial"/>
        </w:rPr>
        <w:t xml:space="preserve"> </w:t>
      </w:r>
    </w:p>
    <w:p w14:paraId="0B980930" w14:textId="77777777" w:rsidR="009A2D37" w:rsidRPr="001167FC" w:rsidRDefault="009A2D37" w:rsidP="00D50113">
      <w:pPr>
        <w:spacing w:after="120" w:line="240" w:lineRule="auto"/>
        <w:ind w:left="426" w:right="260"/>
        <w:rPr>
          <w:rFonts w:ascii="Arial" w:hAnsi="Arial" w:cs="Arial"/>
        </w:rPr>
      </w:pPr>
    </w:p>
    <w:p w14:paraId="62A52AA9" w14:textId="77777777" w:rsidR="009A2D37" w:rsidRPr="001167FC" w:rsidRDefault="009A2D37" w:rsidP="00D50113">
      <w:pPr>
        <w:numPr>
          <w:ilvl w:val="0"/>
          <w:numId w:val="1"/>
        </w:numPr>
        <w:spacing w:after="120" w:line="240" w:lineRule="auto"/>
        <w:ind w:left="426" w:right="260" w:hanging="426"/>
        <w:jc w:val="both"/>
        <w:rPr>
          <w:rFonts w:ascii="Arial" w:hAnsi="Arial" w:cs="Arial"/>
          <w:b/>
        </w:rPr>
      </w:pPr>
      <w:r w:rsidRPr="001167FC">
        <w:rPr>
          <w:rFonts w:ascii="Arial" w:hAnsi="Arial" w:cs="Arial"/>
          <w:b/>
        </w:rPr>
        <w:t>Which term(s) the module is to be taught in (or other teaching pattern)</w:t>
      </w:r>
      <w:r w:rsidR="006772F2" w:rsidRPr="001167FC">
        <w:rPr>
          <w:rFonts w:ascii="Arial" w:hAnsi="Arial" w:cs="Arial"/>
          <w:b/>
        </w:rPr>
        <w:t xml:space="preserve">: </w:t>
      </w:r>
    </w:p>
    <w:p w14:paraId="75628662" w14:textId="56F3716D" w:rsidR="009A2D37" w:rsidRPr="001167FC" w:rsidRDefault="00830CB4" w:rsidP="00D50113">
      <w:pPr>
        <w:spacing w:after="120" w:line="240" w:lineRule="auto"/>
        <w:ind w:left="426" w:right="260"/>
        <w:rPr>
          <w:rFonts w:ascii="Arial" w:hAnsi="Arial" w:cs="Arial"/>
          <w:iCs/>
        </w:rPr>
      </w:pPr>
      <w:r>
        <w:rPr>
          <w:rFonts w:ascii="Arial" w:hAnsi="Arial" w:cs="Arial"/>
          <w:iCs/>
        </w:rPr>
        <w:t>Autumn</w:t>
      </w:r>
    </w:p>
    <w:p w14:paraId="0021E400" w14:textId="77777777" w:rsidR="001167FC" w:rsidRPr="001167FC" w:rsidRDefault="001167FC" w:rsidP="00D50113">
      <w:pPr>
        <w:spacing w:after="120" w:line="240" w:lineRule="auto"/>
        <w:ind w:left="426" w:right="260"/>
        <w:rPr>
          <w:rFonts w:ascii="Arial" w:hAnsi="Arial" w:cs="Arial"/>
          <w:iCs/>
        </w:rPr>
      </w:pPr>
    </w:p>
    <w:p w14:paraId="5FCA5A81" w14:textId="77777777" w:rsidR="009A2D37" w:rsidRPr="001167FC" w:rsidRDefault="009A2D37" w:rsidP="00D50113">
      <w:pPr>
        <w:numPr>
          <w:ilvl w:val="0"/>
          <w:numId w:val="1"/>
        </w:numPr>
        <w:spacing w:after="120" w:line="240" w:lineRule="auto"/>
        <w:ind w:left="426" w:right="260" w:hanging="426"/>
        <w:jc w:val="both"/>
        <w:rPr>
          <w:rFonts w:ascii="Arial" w:hAnsi="Arial" w:cs="Arial"/>
          <w:b/>
        </w:rPr>
      </w:pPr>
      <w:r w:rsidRPr="001167FC">
        <w:rPr>
          <w:rFonts w:ascii="Arial" w:hAnsi="Arial" w:cs="Arial"/>
          <w:b/>
        </w:rPr>
        <w:t>Prerequisite and co-requisite modules</w:t>
      </w:r>
      <w:r w:rsidR="006772F2" w:rsidRPr="001167FC">
        <w:rPr>
          <w:rFonts w:ascii="Arial" w:hAnsi="Arial" w:cs="Arial"/>
          <w:b/>
        </w:rPr>
        <w:t xml:space="preserve">: </w:t>
      </w:r>
    </w:p>
    <w:p w14:paraId="430FA86E" w14:textId="7986EC00" w:rsidR="009C5C3C" w:rsidRDefault="0021306E" w:rsidP="00CB75CD">
      <w:pPr>
        <w:spacing w:before="60" w:after="60" w:line="240" w:lineRule="auto"/>
        <w:ind w:left="426" w:right="-330"/>
        <w:rPr>
          <w:rFonts w:ascii="Arial" w:hAnsi="Arial" w:cs="Arial"/>
          <w:iCs/>
        </w:rPr>
      </w:pPr>
      <w:r>
        <w:rPr>
          <w:rFonts w:ascii="Arial" w:hAnsi="Arial" w:cs="Arial"/>
          <w:iCs/>
        </w:rPr>
        <w:t>BUSN3700 (</w:t>
      </w:r>
      <w:r w:rsidR="009C5C3C">
        <w:rPr>
          <w:rFonts w:ascii="Arial" w:hAnsi="Arial" w:cs="Arial"/>
          <w:iCs/>
        </w:rPr>
        <w:t>CB370</w:t>
      </w:r>
      <w:r>
        <w:rPr>
          <w:rFonts w:ascii="Arial" w:hAnsi="Arial" w:cs="Arial"/>
          <w:iCs/>
        </w:rPr>
        <w:t>):</w:t>
      </w:r>
      <w:r w:rsidR="006772F2" w:rsidRPr="001167FC">
        <w:rPr>
          <w:rFonts w:ascii="Arial" w:hAnsi="Arial" w:cs="Arial"/>
          <w:iCs/>
        </w:rPr>
        <w:t xml:space="preserve"> Introduction to Marketing</w:t>
      </w:r>
    </w:p>
    <w:p w14:paraId="30B4AF9C" w14:textId="745B5247" w:rsidR="006B189A" w:rsidRDefault="0021306E" w:rsidP="00CB75CD">
      <w:pPr>
        <w:spacing w:before="60" w:after="60" w:line="240" w:lineRule="auto"/>
        <w:ind w:left="426" w:right="-330"/>
        <w:rPr>
          <w:rFonts w:ascii="Arial" w:hAnsi="Arial" w:cs="Arial"/>
          <w:iCs/>
        </w:rPr>
      </w:pPr>
      <w:r>
        <w:rPr>
          <w:rFonts w:ascii="Arial" w:hAnsi="Arial" w:cs="Arial"/>
          <w:iCs/>
        </w:rPr>
        <w:t>BUSN7580 (</w:t>
      </w:r>
      <w:r w:rsidR="006B189A">
        <w:rPr>
          <w:rFonts w:ascii="Arial" w:hAnsi="Arial" w:cs="Arial"/>
          <w:iCs/>
        </w:rPr>
        <w:t>CB758</w:t>
      </w:r>
      <w:r>
        <w:rPr>
          <w:rFonts w:ascii="Arial" w:hAnsi="Arial" w:cs="Arial"/>
          <w:iCs/>
        </w:rPr>
        <w:t>):</w:t>
      </w:r>
      <w:r w:rsidR="006B189A">
        <w:rPr>
          <w:rFonts w:ascii="Arial" w:hAnsi="Arial" w:cs="Arial"/>
          <w:iCs/>
        </w:rPr>
        <w:t xml:space="preserve"> Marketing Strategy</w:t>
      </w:r>
    </w:p>
    <w:p w14:paraId="0193F64D" w14:textId="77777777" w:rsidR="009A2D37" w:rsidRPr="001167FC" w:rsidRDefault="009A2D37" w:rsidP="00D50113">
      <w:pPr>
        <w:spacing w:after="120" w:line="240" w:lineRule="auto"/>
        <w:ind w:left="426" w:right="260"/>
        <w:rPr>
          <w:rFonts w:ascii="Arial" w:hAnsi="Arial" w:cs="Arial"/>
          <w:iCs/>
        </w:rPr>
      </w:pPr>
    </w:p>
    <w:p w14:paraId="245CA1BF" w14:textId="77777777" w:rsidR="009A2D37" w:rsidRPr="001167FC" w:rsidRDefault="009A2D37" w:rsidP="00D50113">
      <w:pPr>
        <w:numPr>
          <w:ilvl w:val="0"/>
          <w:numId w:val="1"/>
        </w:numPr>
        <w:spacing w:after="120" w:line="240" w:lineRule="auto"/>
        <w:ind w:left="426" w:right="260" w:hanging="426"/>
        <w:jc w:val="both"/>
        <w:rPr>
          <w:rFonts w:ascii="Arial" w:hAnsi="Arial" w:cs="Arial"/>
          <w:b/>
        </w:rPr>
      </w:pPr>
      <w:r w:rsidRPr="001167FC">
        <w:rPr>
          <w:rFonts w:ascii="Arial" w:hAnsi="Arial" w:cs="Arial"/>
          <w:b/>
        </w:rPr>
        <w:t>The programmes of study to which the module contributes</w:t>
      </w:r>
    </w:p>
    <w:p w14:paraId="10B5D197" w14:textId="77777777" w:rsidR="00724ADE" w:rsidRPr="001167FC" w:rsidRDefault="00724ADE" w:rsidP="00CB75CD">
      <w:pPr>
        <w:spacing w:before="60" w:after="60" w:line="240" w:lineRule="auto"/>
        <w:ind w:left="426" w:right="-330"/>
        <w:rPr>
          <w:rFonts w:ascii="Arial" w:hAnsi="Arial" w:cs="Arial"/>
          <w:iCs/>
        </w:rPr>
      </w:pPr>
      <w:r w:rsidRPr="001167FC">
        <w:rPr>
          <w:rFonts w:ascii="Arial" w:hAnsi="Arial" w:cs="Arial"/>
          <w:iCs/>
        </w:rPr>
        <w:t>BSc Marketing and associated programmes</w:t>
      </w:r>
    </w:p>
    <w:p w14:paraId="2A364B7C" w14:textId="77777777" w:rsidR="009A2D37" w:rsidRPr="001167FC" w:rsidRDefault="009A2D37" w:rsidP="00D50113">
      <w:pPr>
        <w:spacing w:after="120" w:line="240" w:lineRule="auto"/>
        <w:ind w:left="426" w:right="260"/>
        <w:rPr>
          <w:rFonts w:ascii="Arial" w:hAnsi="Arial" w:cs="Arial"/>
          <w:iCs/>
        </w:rPr>
      </w:pPr>
    </w:p>
    <w:p w14:paraId="7FFAAA06" w14:textId="77777777" w:rsidR="009A2D37" w:rsidRPr="001167FC" w:rsidRDefault="009A2D37" w:rsidP="00D50113">
      <w:pPr>
        <w:numPr>
          <w:ilvl w:val="0"/>
          <w:numId w:val="1"/>
        </w:numPr>
        <w:spacing w:after="120" w:line="240" w:lineRule="auto"/>
        <w:ind w:left="426" w:right="260" w:hanging="426"/>
        <w:rPr>
          <w:rFonts w:ascii="Arial" w:hAnsi="Arial" w:cs="Arial"/>
        </w:rPr>
      </w:pPr>
      <w:r w:rsidRPr="001167FC">
        <w:rPr>
          <w:rFonts w:ascii="Arial" w:hAnsi="Arial" w:cs="Arial"/>
          <w:b/>
        </w:rPr>
        <w:t>The intended subject specific learning outcomes</w:t>
      </w:r>
      <w:r w:rsidR="00C729D7" w:rsidRPr="001167FC">
        <w:rPr>
          <w:rFonts w:ascii="Arial" w:hAnsi="Arial" w:cs="Arial"/>
          <w:b/>
        </w:rPr>
        <w:t>.</w:t>
      </w:r>
      <w:r w:rsidR="00C729D7" w:rsidRPr="001167FC">
        <w:rPr>
          <w:rFonts w:ascii="Arial" w:hAnsi="Arial" w:cs="Arial"/>
          <w:b/>
        </w:rPr>
        <w:br/>
      </w:r>
      <w:r w:rsidR="00C729D7" w:rsidRPr="001167FC">
        <w:rPr>
          <w:rFonts w:ascii="Arial" w:hAnsi="Arial" w:cs="Arial"/>
        </w:rPr>
        <w:t>On successfully completing the module students will be able to:</w:t>
      </w:r>
    </w:p>
    <w:p w14:paraId="5C4DCDEC" w14:textId="72811B99" w:rsidR="003520D6" w:rsidRPr="003520D6" w:rsidRDefault="00B95622" w:rsidP="003520D6">
      <w:pPr>
        <w:spacing w:before="60" w:after="60" w:line="240" w:lineRule="auto"/>
        <w:ind w:left="426" w:right="-330"/>
        <w:jc w:val="both"/>
        <w:rPr>
          <w:rFonts w:ascii="Arial" w:hAnsi="Arial" w:cs="Arial"/>
        </w:rPr>
      </w:pPr>
      <w:r>
        <w:rPr>
          <w:rFonts w:ascii="Arial" w:hAnsi="Arial" w:cs="Arial"/>
        </w:rPr>
        <w:t>8.1</w:t>
      </w:r>
      <w:r>
        <w:rPr>
          <w:rFonts w:ascii="Arial" w:hAnsi="Arial" w:cs="Arial"/>
        </w:rPr>
        <w:tab/>
        <w:t>Demonstrate a</w:t>
      </w:r>
      <w:r w:rsidR="003520D6" w:rsidRPr="003520D6">
        <w:rPr>
          <w:rFonts w:ascii="Arial" w:hAnsi="Arial" w:cs="Arial"/>
        </w:rPr>
        <w:t xml:space="preserve"> </w:t>
      </w:r>
      <w:r>
        <w:rPr>
          <w:rFonts w:ascii="Arial" w:hAnsi="Arial" w:cs="Arial"/>
        </w:rPr>
        <w:t xml:space="preserve">critical </w:t>
      </w:r>
      <w:r w:rsidR="003520D6" w:rsidRPr="003520D6">
        <w:rPr>
          <w:rFonts w:ascii="Arial" w:hAnsi="Arial" w:cs="Arial"/>
        </w:rPr>
        <w:t>understanding of the basic concepts of services marketing</w:t>
      </w:r>
    </w:p>
    <w:p w14:paraId="2FE1BD63" w14:textId="3D665317"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8.2</w:t>
      </w:r>
      <w:r w:rsidRPr="003520D6">
        <w:rPr>
          <w:rFonts w:ascii="Arial" w:hAnsi="Arial" w:cs="Arial"/>
        </w:rPr>
        <w:tab/>
      </w:r>
      <w:r w:rsidR="00B95622">
        <w:rPr>
          <w:rFonts w:ascii="Arial" w:hAnsi="Arial" w:cs="Arial"/>
        </w:rPr>
        <w:t>Critically e</w:t>
      </w:r>
      <w:r w:rsidRPr="003520D6">
        <w:rPr>
          <w:rFonts w:ascii="Arial" w:hAnsi="Arial" w:cs="Arial"/>
        </w:rPr>
        <w:t>valuate and compare theories and current trends in service marketing</w:t>
      </w:r>
    </w:p>
    <w:p w14:paraId="022B52F7" w14:textId="77777777"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8.3</w:t>
      </w:r>
      <w:r w:rsidRPr="003520D6">
        <w:rPr>
          <w:rFonts w:ascii="Arial" w:hAnsi="Arial" w:cs="Arial"/>
        </w:rPr>
        <w:tab/>
        <w:t xml:space="preserve">Evaluate the models and dimensions of service quality </w:t>
      </w:r>
    </w:p>
    <w:p w14:paraId="531A7298" w14:textId="77777777"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8.4</w:t>
      </w:r>
      <w:r w:rsidRPr="003520D6">
        <w:rPr>
          <w:rFonts w:ascii="Arial" w:hAnsi="Arial" w:cs="Arial"/>
        </w:rPr>
        <w:tab/>
        <w:t>Assess the application of the traditional and extended marketing mix elements to services</w:t>
      </w:r>
    </w:p>
    <w:p w14:paraId="38AB1926" w14:textId="57CC52D7"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8.5</w:t>
      </w:r>
      <w:r w:rsidRPr="003520D6">
        <w:rPr>
          <w:rFonts w:ascii="Arial" w:hAnsi="Arial" w:cs="Arial"/>
        </w:rPr>
        <w:tab/>
      </w:r>
      <w:r w:rsidR="00B95622">
        <w:rPr>
          <w:rFonts w:ascii="Arial" w:hAnsi="Arial" w:cs="Arial"/>
        </w:rPr>
        <w:t>Demonstrate a systematic u</w:t>
      </w:r>
      <w:r w:rsidRPr="003520D6">
        <w:rPr>
          <w:rFonts w:ascii="Arial" w:hAnsi="Arial" w:cs="Arial"/>
        </w:rPr>
        <w:t>nderstand</w:t>
      </w:r>
      <w:r w:rsidR="00B95622">
        <w:rPr>
          <w:rFonts w:ascii="Arial" w:hAnsi="Arial" w:cs="Arial"/>
        </w:rPr>
        <w:t>ing</w:t>
      </w:r>
      <w:r w:rsidRPr="003520D6">
        <w:rPr>
          <w:rFonts w:ascii="Arial" w:hAnsi="Arial" w:cs="Arial"/>
        </w:rPr>
        <w:t xml:space="preserve"> the importance of technology to services</w:t>
      </w:r>
    </w:p>
    <w:p w14:paraId="0E7E8DB2" w14:textId="4DF82911" w:rsidR="00062D80" w:rsidRPr="001167FC" w:rsidRDefault="003520D6" w:rsidP="003520D6">
      <w:pPr>
        <w:spacing w:before="60" w:after="60" w:line="240" w:lineRule="auto"/>
        <w:ind w:left="426" w:right="-330"/>
        <w:jc w:val="both"/>
        <w:rPr>
          <w:rFonts w:ascii="Arial" w:hAnsi="Arial" w:cs="Arial"/>
        </w:rPr>
      </w:pPr>
      <w:r w:rsidRPr="003520D6">
        <w:rPr>
          <w:rFonts w:ascii="Arial" w:hAnsi="Arial" w:cs="Arial"/>
        </w:rPr>
        <w:t>8.6</w:t>
      </w:r>
      <w:r w:rsidRPr="003520D6">
        <w:rPr>
          <w:rFonts w:ascii="Arial" w:hAnsi="Arial" w:cs="Arial"/>
        </w:rPr>
        <w:tab/>
      </w:r>
      <w:r w:rsidR="00B95622">
        <w:rPr>
          <w:rFonts w:ascii="Arial" w:hAnsi="Arial" w:cs="Arial"/>
        </w:rPr>
        <w:t>Critically a</w:t>
      </w:r>
      <w:r w:rsidRPr="003520D6">
        <w:rPr>
          <w:rFonts w:ascii="Arial" w:hAnsi="Arial" w:cs="Arial"/>
        </w:rPr>
        <w:t>ssess the importance of service consumers and their role as co-producers of services</w:t>
      </w:r>
    </w:p>
    <w:p w14:paraId="447FF85E" w14:textId="77777777" w:rsidR="001167FC" w:rsidRPr="00824A1C" w:rsidRDefault="001167FC" w:rsidP="005E1CF9">
      <w:pPr>
        <w:spacing w:before="60" w:after="60" w:line="240" w:lineRule="auto"/>
        <w:ind w:right="-330"/>
        <w:rPr>
          <w:rFonts w:ascii="Arial" w:hAnsi="Arial" w:cs="Arial"/>
        </w:rPr>
      </w:pPr>
    </w:p>
    <w:p w14:paraId="3E951664" w14:textId="77777777" w:rsidR="00062D80" w:rsidRPr="00824A1C" w:rsidRDefault="00062D80" w:rsidP="00062D80">
      <w:pPr>
        <w:numPr>
          <w:ilvl w:val="0"/>
          <w:numId w:val="1"/>
        </w:numPr>
        <w:spacing w:after="120" w:line="240" w:lineRule="auto"/>
        <w:ind w:left="426" w:right="260" w:hanging="426"/>
        <w:rPr>
          <w:rFonts w:ascii="Arial" w:hAnsi="Arial" w:cs="Arial"/>
        </w:rPr>
      </w:pPr>
      <w:r w:rsidRPr="00824A1C">
        <w:rPr>
          <w:rFonts w:ascii="Arial" w:hAnsi="Arial" w:cs="Arial"/>
          <w:b/>
        </w:rPr>
        <w:t>The intended generic learning outcomes.</w:t>
      </w:r>
      <w:r w:rsidRPr="00824A1C">
        <w:rPr>
          <w:rFonts w:ascii="Arial" w:hAnsi="Arial" w:cs="Arial"/>
          <w:b/>
        </w:rPr>
        <w:br/>
      </w:r>
      <w:r w:rsidRPr="00824A1C">
        <w:rPr>
          <w:rFonts w:ascii="Arial" w:hAnsi="Arial" w:cs="Arial"/>
        </w:rPr>
        <w:t>On successfully completing the module students will be able to:</w:t>
      </w:r>
    </w:p>
    <w:p w14:paraId="39CDEB84" w14:textId="77777777"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9.1</w:t>
      </w:r>
      <w:r w:rsidRPr="003520D6">
        <w:rPr>
          <w:rFonts w:ascii="Arial" w:hAnsi="Arial" w:cs="Arial"/>
        </w:rPr>
        <w:tab/>
        <w:t xml:space="preserve">Demonstrate self-management and time-management skills </w:t>
      </w:r>
    </w:p>
    <w:p w14:paraId="0863A819" w14:textId="0BDFF418" w:rsidR="003520D6" w:rsidRPr="003520D6" w:rsidRDefault="003520D6" w:rsidP="00C47AC9">
      <w:pPr>
        <w:spacing w:before="60" w:after="60" w:line="240" w:lineRule="auto"/>
        <w:ind w:left="1440" w:right="-330" w:hanging="1014"/>
        <w:jc w:val="both"/>
        <w:rPr>
          <w:rFonts w:ascii="Arial" w:hAnsi="Arial" w:cs="Arial"/>
        </w:rPr>
      </w:pPr>
      <w:r w:rsidRPr="003520D6">
        <w:rPr>
          <w:rFonts w:ascii="Arial" w:hAnsi="Arial" w:cs="Arial"/>
        </w:rPr>
        <w:t>9.2</w:t>
      </w:r>
      <w:r w:rsidRPr="003520D6">
        <w:rPr>
          <w:rFonts w:ascii="Arial" w:hAnsi="Arial" w:cs="Arial"/>
        </w:rPr>
        <w:tab/>
        <w:t>Synthesise, and critically evaluate arguments and assumptions from a variety of sources and competing perspectives</w:t>
      </w:r>
    </w:p>
    <w:p w14:paraId="72348B57" w14:textId="30D1DF29" w:rsidR="003520D6" w:rsidRPr="003520D6" w:rsidRDefault="003520D6" w:rsidP="003520D6">
      <w:pPr>
        <w:spacing w:before="60" w:after="60" w:line="240" w:lineRule="auto"/>
        <w:ind w:left="426" w:right="-330"/>
        <w:jc w:val="both"/>
        <w:rPr>
          <w:rFonts w:ascii="Arial" w:hAnsi="Arial" w:cs="Arial"/>
        </w:rPr>
      </w:pPr>
      <w:r w:rsidRPr="003520D6">
        <w:rPr>
          <w:rFonts w:ascii="Arial" w:hAnsi="Arial" w:cs="Arial"/>
        </w:rPr>
        <w:t>9.</w:t>
      </w:r>
      <w:r w:rsidR="00C47AC9">
        <w:rPr>
          <w:rFonts w:ascii="Arial" w:hAnsi="Arial" w:cs="Arial"/>
        </w:rPr>
        <w:t>3</w:t>
      </w:r>
      <w:r w:rsidRPr="003520D6">
        <w:rPr>
          <w:rFonts w:ascii="Arial" w:hAnsi="Arial" w:cs="Arial"/>
        </w:rPr>
        <w:tab/>
      </w:r>
      <w:r w:rsidR="00C47AC9">
        <w:rPr>
          <w:rFonts w:ascii="Arial" w:hAnsi="Arial" w:cs="Arial"/>
        </w:rPr>
        <w:t>Demonstrate</w:t>
      </w:r>
      <w:r w:rsidRPr="003520D6">
        <w:rPr>
          <w:rFonts w:ascii="Arial" w:hAnsi="Arial" w:cs="Arial"/>
        </w:rPr>
        <w:t xml:space="preserve"> problem-solving </w:t>
      </w:r>
      <w:r w:rsidR="00C47AC9">
        <w:rPr>
          <w:rFonts w:ascii="Arial" w:hAnsi="Arial" w:cs="Arial"/>
        </w:rPr>
        <w:t xml:space="preserve">and decision making </w:t>
      </w:r>
      <w:r w:rsidRPr="003520D6">
        <w:rPr>
          <w:rFonts w:ascii="Arial" w:hAnsi="Arial" w:cs="Arial"/>
        </w:rPr>
        <w:t>skills</w:t>
      </w:r>
    </w:p>
    <w:p w14:paraId="78D201CE" w14:textId="6A6218A3" w:rsidR="003520D6" w:rsidRPr="003520D6" w:rsidRDefault="003520D6" w:rsidP="00C47AC9">
      <w:pPr>
        <w:spacing w:before="60" w:after="60" w:line="240" w:lineRule="auto"/>
        <w:ind w:left="1440" w:right="-330" w:hanging="1014"/>
        <w:jc w:val="both"/>
        <w:rPr>
          <w:rFonts w:ascii="Arial" w:hAnsi="Arial" w:cs="Arial"/>
        </w:rPr>
      </w:pPr>
      <w:r w:rsidRPr="003520D6">
        <w:rPr>
          <w:rFonts w:ascii="Arial" w:hAnsi="Arial" w:cs="Arial"/>
        </w:rPr>
        <w:t>9.</w:t>
      </w:r>
      <w:r w:rsidR="00C47AC9">
        <w:rPr>
          <w:rFonts w:ascii="Arial" w:hAnsi="Arial" w:cs="Arial"/>
        </w:rPr>
        <w:t>4</w:t>
      </w:r>
      <w:r w:rsidRPr="003520D6">
        <w:rPr>
          <w:rFonts w:ascii="Arial" w:hAnsi="Arial" w:cs="Arial"/>
        </w:rPr>
        <w:tab/>
      </w:r>
      <w:r w:rsidR="00C47AC9">
        <w:rPr>
          <w:rFonts w:ascii="Arial" w:hAnsi="Arial" w:cs="Arial"/>
        </w:rPr>
        <w:t>Demonstrate effective</w:t>
      </w:r>
      <w:r w:rsidRPr="003520D6">
        <w:rPr>
          <w:rFonts w:ascii="Arial" w:hAnsi="Arial" w:cs="Arial"/>
        </w:rPr>
        <w:t xml:space="preserve"> teamwork skills and ability to work with other people from different cultural backgrounds.</w:t>
      </w:r>
    </w:p>
    <w:p w14:paraId="4FA6E81C" w14:textId="1C05A4DB" w:rsidR="00062D80" w:rsidRDefault="003520D6" w:rsidP="003520D6">
      <w:pPr>
        <w:spacing w:before="60" w:after="60" w:line="240" w:lineRule="auto"/>
        <w:ind w:left="1440" w:right="-330" w:hanging="1014"/>
        <w:jc w:val="both"/>
        <w:rPr>
          <w:rFonts w:ascii="Arial" w:hAnsi="Arial" w:cs="Arial"/>
        </w:rPr>
      </w:pPr>
      <w:r w:rsidRPr="003520D6">
        <w:rPr>
          <w:rFonts w:ascii="Arial" w:hAnsi="Arial" w:cs="Arial"/>
        </w:rPr>
        <w:t>9.</w:t>
      </w:r>
      <w:r w:rsidR="00C47AC9">
        <w:rPr>
          <w:rFonts w:ascii="Arial" w:hAnsi="Arial" w:cs="Arial"/>
        </w:rPr>
        <w:t>5</w:t>
      </w:r>
      <w:r w:rsidRPr="003520D6">
        <w:rPr>
          <w:rFonts w:ascii="Arial" w:hAnsi="Arial" w:cs="Arial"/>
        </w:rPr>
        <w:tab/>
      </w:r>
      <w:r>
        <w:rPr>
          <w:rFonts w:ascii="Arial" w:hAnsi="Arial" w:cs="Arial"/>
        </w:rPr>
        <w:t>Acquire</w:t>
      </w:r>
      <w:r w:rsidRPr="003520D6">
        <w:rPr>
          <w:rFonts w:ascii="Arial" w:hAnsi="Arial" w:cs="Arial"/>
        </w:rPr>
        <w:t xml:space="preserve">, evaluate, organise, analyse and communicate information effectively through oral presentations and written </w:t>
      </w:r>
      <w:r>
        <w:rPr>
          <w:rFonts w:ascii="Arial" w:hAnsi="Arial" w:cs="Arial"/>
        </w:rPr>
        <w:t>exercises</w:t>
      </w:r>
    </w:p>
    <w:p w14:paraId="1F9215AA" w14:textId="77777777" w:rsidR="00C47AC9" w:rsidRPr="00824A1C" w:rsidRDefault="00C47AC9" w:rsidP="003520D6">
      <w:pPr>
        <w:spacing w:before="60" w:after="60" w:line="240" w:lineRule="auto"/>
        <w:ind w:left="1440" w:right="-330" w:hanging="1014"/>
        <w:jc w:val="both"/>
        <w:rPr>
          <w:rFonts w:ascii="Arial" w:hAnsi="Arial" w:cs="Arial"/>
        </w:rPr>
      </w:pPr>
    </w:p>
    <w:p w14:paraId="3DE0E55B" w14:textId="3D0F3EB0" w:rsidR="009A2D37" w:rsidRPr="003E2A72" w:rsidRDefault="009A2D37" w:rsidP="00B808A5">
      <w:pPr>
        <w:pStyle w:val="ListParagraph"/>
        <w:numPr>
          <w:ilvl w:val="0"/>
          <w:numId w:val="1"/>
        </w:numPr>
        <w:spacing w:after="120" w:line="240" w:lineRule="auto"/>
        <w:ind w:right="260" w:hanging="720"/>
        <w:jc w:val="both"/>
        <w:rPr>
          <w:rFonts w:ascii="Arial" w:hAnsi="Arial" w:cs="Arial"/>
          <w:b/>
        </w:rPr>
      </w:pPr>
      <w:r w:rsidRPr="003E2A72">
        <w:rPr>
          <w:rFonts w:ascii="Arial" w:hAnsi="Arial" w:cs="Arial"/>
          <w:b/>
        </w:rPr>
        <w:t>A synopsis of the curriculum</w:t>
      </w:r>
    </w:p>
    <w:p w14:paraId="13E60BC6" w14:textId="53D07662" w:rsidR="00804B0C" w:rsidRPr="003E2A72" w:rsidRDefault="003E2A72" w:rsidP="003520D6">
      <w:pPr>
        <w:spacing w:after="0" w:line="240" w:lineRule="auto"/>
        <w:ind w:left="720"/>
        <w:rPr>
          <w:rFonts w:ascii="Arial" w:eastAsia="Times New Roman" w:hAnsi="Arial" w:cs="Arial"/>
          <w:lang w:eastAsia="en-US"/>
        </w:rPr>
      </w:pPr>
      <w:r w:rsidRPr="003E2A72">
        <w:rPr>
          <w:rFonts w:ascii="Arial" w:hAnsi="Arial" w:cs="Arial"/>
          <w:iCs/>
        </w:rPr>
        <w:lastRenderedPageBreak/>
        <w:t>Many developed economies are dominated by services, and service organisations require a distinctive approach to marketing strategy both in development and execution. The module will demonstrate how a holistic approach to the incorporation of a services perspective is crucial for marketing in general. The module will explore the distinctive characteristics o</w:t>
      </w:r>
      <w:r w:rsidR="00824A1C">
        <w:rPr>
          <w:rFonts w:ascii="Arial" w:hAnsi="Arial" w:cs="Arial"/>
          <w:iCs/>
        </w:rPr>
        <w:t>f services and explain how they</w:t>
      </w:r>
      <w:r w:rsidRPr="003E2A72">
        <w:rPr>
          <w:rFonts w:ascii="Arial" w:hAnsi="Arial" w:cs="Arial"/>
          <w:iCs/>
        </w:rPr>
        <w:t xml:space="preserve"> impact on the marketing approaches used by firms.  </w:t>
      </w:r>
      <w:r w:rsidR="00E35DA2" w:rsidRPr="003E2A72">
        <w:rPr>
          <w:rFonts w:ascii="Arial" w:eastAsia="Times New Roman" w:hAnsi="Arial" w:cs="Arial"/>
          <w:lang w:eastAsia="en-US"/>
        </w:rPr>
        <w:t>Sessions in this module will cover</w:t>
      </w:r>
      <w:r w:rsidR="00855196" w:rsidRPr="003E2A72">
        <w:rPr>
          <w:rFonts w:ascii="Arial" w:eastAsia="Times New Roman" w:hAnsi="Arial" w:cs="Arial"/>
          <w:lang w:eastAsia="en-US"/>
        </w:rPr>
        <w:t xml:space="preserve"> concepts such as</w:t>
      </w:r>
      <w:r w:rsidR="00E35DA2" w:rsidRPr="003E2A72">
        <w:rPr>
          <w:rFonts w:ascii="Arial" w:eastAsia="Times New Roman" w:hAnsi="Arial" w:cs="Arial"/>
          <w:lang w:eastAsia="en-US"/>
        </w:rPr>
        <w:t>:</w:t>
      </w:r>
    </w:p>
    <w:p w14:paraId="0B67D001" w14:textId="16F680E2" w:rsidR="003E2A72" w:rsidRPr="00B84E92" w:rsidRDefault="00DC1A85"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The nature of</w:t>
      </w:r>
      <w:r w:rsidR="003E2A72" w:rsidRPr="00B84E92">
        <w:rPr>
          <w:rFonts w:ascii="Arial" w:eastAsiaTheme="minorHAnsi" w:hAnsi="Arial" w:cs="Arial"/>
          <w:lang w:val="en-US" w:eastAsia="en-US"/>
        </w:rPr>
        <w:t xml:space="preserve"> services </w:t>
      </w:r>
      <w:r w:rsidRPr="00B84E92">
        <w:rPr>
          <w:rFonts w:ascii="Arial" w:eastAsiaTheme="minorHAnsi" w:hAnsi="Arial" w:cs="Arial"/>
          <w:lang w:val="en-US" w:eastAsia="en-US"/>
        </w:rPr>
        <w:t>and their importance in creating value for customers</w:t>
      </w:r>
    </w:p>
    <w:p w14:paraId="28A37382" w14:textId="09BB1F38"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 xml:space="preserve">Developing effective services marketing strategies </w:t>
      </w:r>
      <w:r w:rsidR="00DC1A85" w:rsidRPr="00B84E92">
        <w:rPr>
          <w:rFonts w:ascii="Arial" w:eastAsiaTheme="minorHAnsi" w:hAnsi="Arial" w:cs="Arial"/>
          <w:lang w:val="en-US" w:eastAsia="en-US"/>
        </w:rPr>
        <w:t>that create competitive advantage for firms</w:t>
      </w:r>
    </w:p>
    <w:p w14:paraId="2192FE19" w14:textId="1B79DE97"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 xml:space="preserve">The customer decision making processes within service encounters </w:t>
      </w:r>
    </w:p>
    <w:p w14:paraId="32BFBED4" w14:textId="0C944F77" w:rsidR="003E2A72" w:rsidRPr="00B84E92" w:rsidRDefault="00DC1A85"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The application of marketing mixes to services</w:t>
      </w:r>
    </w:p>
    <w:p w14:paraId="79AC9405" w14:textId="77777777"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The sharing service economy</w:t>
      </w:r>
    </w:p>
    <w:p w14:paraId="6CB78032" w14:textId="77777777"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 xml:space="preserve">Complaint handling and service recovery </w:t>
      </w:r>
    </w:p>
    <w:p w14:paraId="56BDEC15" w14:textId="77777777"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Service quality models</w:t>
      </w:r>
    </w:p>
    <w:p w14:paraId="38D49D3A" w14:textId="28678CA4" w:rsidR="003E2A72" w:rsidRPr="00B84E92" w:rsidRDefault="003E2A72" w:rsidP="003520D6">
      <w:pPr>
        <w:pStyle w:val="ListParagraph"/>
        <w:widowControl w:val="0"/>
        <w:numPr>
          <w:ilvl w:val="0"/>
          <w:numId w:val="16"/>
        </w:numPr>
        <w:autoSpaceDE w:val="0"/>
        <w:autoSpaceDN w:val="0"/>
        <w:adjustRightInd w:val="0"/>
        <w:spacing w:after="0" w:line="240" w:lineRule="auto"/>
        <w:ind w:left="1440"/>
        <w:rPr>
          <w:rFonts w:ascii="Arial" w:eastAsiaTheme="minorHAnsi" w:hAnsi="Arial" w:cs="Arial"/>
          <w:lang w:val="en-US" w:eastAsia="en-US"/>
        </w:rPr>
      </w:pPr>
      <w:r w:rsidRPr="00B84E92">
        <w:rPr>
          <w:rFonts w:ascii="Arial" w:eastAsiaTheme="minorHAnsi" w:hAnsi="Arial" w:cs="Arial"/>
          <w:lang w:val="en-US" w:eastAsia="en-US"/>
        </w:rPr>
        <w:t>Service dominant logic vs goods dominant logic.</w:t>
      </w:r>
    </w:p>
    <w:p w14:paraId="77CBA6C7" w14:textId="77777777" w:rsidR="009A2D37" w:rsidRPr="001167FC" w:rsidRDefault="009A2D37" w:rsidP="003520D6">
      <w:pPr>
        <w:spacing w:after="120" w:line="240" w:lineRule="auto"/>
        <w:ind w:left="1146" w:right="260"/>
        <w:rPr>
          <w:rFonts w:ascii="Arial" w:hAnsi="Arial" w:cs="Arial"/>
          <w:iCs/>
        </w:rPr>
      </w:pPr>
    </w:p>
    <w:p w14:paraId="5ACA0E83" w14:textId="77777777" w:rsidR="009A2D37" w:rsidRPr="001167FC" w:rsidRDefault="002A7F48" w:rsidP="00D50113">
      <w:pPr>
        <w:numPr>
          <w:ilvl w:val="0"/>
          <w:numId w:val="1"/>
        </w:numPr>
        <w:spacing w:after="120" w:line="240" w:lineRule="auto"/>
        <w:ind w:left="426" w:right="260" w:hanging="426"/>
        <w:jc w:val="both"/>
        <w:rPr>
          <w:rFonts w:ascii="Arial" w:hAnsi="Arial" w:cs="Arial"/>
          <w:b/>
        </w:rPr>
      </w:pPr>
      <w:r w:rsidRPr="001167FC">
        <w:rPr>
          <w:rFonts w:ascii="Arial" w:hAnsi="Arial" w:cs="Arial"/>
          <w:b/>
        </w:rPr>
        <w:t>Reading l</w:t>
      </w:r>
      <w:r w:rsidR="009A2D37" w:rsidRPr="001167FC">
        <w:rPr>
          <w:rFonts w:ascii="Arial" w:hAnsi="Arial" w:cs="Arial"/>
          <w:b/>
        </w:rPr>
        <w:t xml:space="preserve">ist </w:t>
      </w:r>
      <w:r w:rsidR="00274ED7" w:rsidRPr="001167FC">
        <w:rPr>
          <w:rFonts w:ascii="Arial" w:hAnsi="Arial" w:cs="Arial"/>
          <w:b/>
        </w:rPr>
        <w:t>(Indicative list, current at time of publication. Reading lists will be published annually)</w:t>
      </w:r>
    </w:p>
    <w:p w14:paraId="3F92B889" w14:textId="77777777" w:rsidR="005A5132" w:rsidRPr="008C3873" w:rsidRDefault="005A5132" w:rsidP="003520D6">
      <w:pPr>
        <w:ind w:left="426"/>
        <w:rPr>
          <w:rFonts w:ascii="Arial" w:hAnsi="Arial" w:cs="Arial"/>
          <w:b/>
        </w:rPr>
      </w:pPr>
      <w:r w:rsidRPr="008C3873">
        <w:rPr>
          <w:rFonts w:ascii="Arial" w:hAnsi="Arial" w:cs="Arial"/>
          <w:b/>
        </w:rPr>
        <w:t>Core Text:</w:t>
      </w:r>
    </w:p>
    <w:p w14:paraId="3F3EA3E1" w14:textId="0F255707" w:rsidR="008C3873" w:rsidRPr="008C3873" w:rsidRDefault="003520D6" w:rsidP="003520D6">
      <w:pPr>
        <w:ind w:left="426"/>
        <w:contextualSpacing/>
        <w:rPr>
          <w:rFonts w:ascii="Arial" w:hAnsi="Arial" w:cs="Arial"/>
          <w:iCs/>
        </w:rPr>
      </w:pPr>
      <w:bookmarkStart w:id="1" w:name="OLE_LINK4"/>
      <w:bookmarkStart w:id="2" w:name="OLE_LINK5"/>
      <w:r>
        <w:rPr>
          <w:rFonts w:ascii="Arial" w:hAnsi="Arial" w:cs="Arial"/>
        </w:rPr>
        <w:t xml:space="preserve">Lovelock, C., and Wirtz, </w:t>
      </w:r>
      <w:r w:rsidR="008C3873" w:rsidRPr="008C3873">
        <w:rPr>
          <w:rFonts w:ascii="Arial" w:hAnsi="Arial" w:cs="Arial"/>
        </w:rPr>
        <w:t xml:space="preserve">J. (2016), </w:t>
      </w:r>
      <w:r w:rsidR="008C3873" w:rsidRPr="008C3873">
        <w:rPr>
          <w:rFonts w:ascii="Arial" w:hAnsi="Arial" w:cs="Arial"/>
          <w:i/>
          <w:iCs/>
        </w:rPr>
        <w:t>Services Marketing: People, Technology, Strategy</w:t>
      </w:r>
      <w:r w:rsidR="008C3873" w:rsidRPr="008C3873">
        <w:rPr>
          <w:rFonts w:ascii="Arial" w:hAnsi="Arial" w:cs="Arial"/>
        </w:rPr>
        <w:t>, 8</w:t>
      </w:r>
      <w:r w:rsidR="008C3873" w:rsidRPr="008C3873">
        <w:rPr>
          <w:rFonts w:ascii="Arial" w:hAnsi="Arial" w:cs="Arial"/>
          <w:vertAlign w:val="superscript"/>
        </w:rPr>
        <w:t>th</w:t>
      </w:r>
      <w:r w:rsidR="008C3873" w:rsidRPr="008C3873">
        <w:rPr>
          <w:rFonts w:ascii="Arial" w:hAnsi="Arial" w:cs="Arial"/>
        </w:rPr>
        <w:t xml:space="preserve"> Edition, </w:t>
      </w:r>
      <w:r>
        <w:rPr>
          <w:rFonts w:ascii="Arial" w:hAnsi="Arial" w:cs="Arial"/>
        </w:rPr>
        <w:t xml:space="preserve">London: </w:t>
      </w:r>
      <w:r w:rsidR="008C3873" w:rsidRPr="008C3873">
        <w:rPr>
          <w:rFonts w:ascii="Arial" w:hAnsi="Arial" w:cs="Arial"/>
        </w:rPr>
        <w:t>Prentice Hall</w:t>
      </w:r>
      <w:r w:rsidR="008C3873" w:rsidRPr="008C3873">
        <w:rPr>
          <w:rFonts w:ascii="Arial" w:hAnsi="Arial" w:cs="Arial"/>
          <w:iCs/>
        </w:rPr>
        <w:t>.</w:t>
      </w:r>
    </w:p>
    <w:p w14:paraId="6121B40C" w14:textId="77777777" w:rsidR="008C3873" w:rsidRPr="008C3873" w:rsidRDefault="008C3873" w:rsidP="003520D6">
      <w:pPr>
        <w:ind w:left="426"/>
        <w:contextualSpacing/>
        <w:rPr>
          <w:rFonts w:ascii="Arial" w:hAnsi="Arial" w:cs="Arial"/>
          <w:b/>
        </w:rPr>
      </w:pPr>
    </w:p>
    <w:p w14:paraId="65050ADF" w14:textId="3C6C11E4" w:rsidR="008C3873" w:rsidRDefault="008C3873" w:rsidP="003520D6">
      <w:pPr>
        <w:ind w:left="426"/>
        <w:contextualSpacing/>
        <w:rPr>
          <w:rFonts w:ascii="Arial" w:hAnsi="Arial" w:cs="Arial"/>
          <w:b/>
        </w:rPr>
      </w:pPr>
      <w:r w:rsidRPr="008C3873">
        <w:rPr>
          <w:rFonts w:ascii="Arial" w:hAnsi="Arial" w:cs="Arial"/>
          <w:b/>
        </w:rPr>
        <w:t>Additional useful texts are</w:t>
      </w:r>
      <w:r w:rsidR="00932A0D">
        <w:rPr>
          <w:rFonts w:ascii="Arial" w:hAnsi="Arial" w:cs="Arial"/>
          <w:b/>
        </w:rPr>
        <w:t>: (Alphabetical Order)</w:t>
      </w:r>
    </w:p>
    <w:p w14:paraId="46B582E9" w14:textId="77777777" w:rsidR="00932A0D" w:rsidRPr="008C3873" w:rsidRDefault="00932A0D" w:rsidP="003520D6">
      <w:pPr>
        <w:ind w:left="426"/>
        <w:contextualSpacing/>
        <w:rPr>
          <w:rFonts w:ascii="Arial" w:hAnsi="Arial" w:cs="Arial"/>
          <w:b/>
        </w:rPr>
      </w:pPr>
    </w:p>
    <w:p w14:paraId="0D7EF70A" w14:textId="77777777" w:rsidR="008C3873" w:rsidRPr="008C3873" w:rsidRDefault="008C3873" w:rsidP="003520D6">
      <w:pPr>
        <w:ind w:left="664" w:hanging="238"/>
        <w:contextualSpacing/>
        <w:rPr>
          <w:rFonts w:ascii="Arial" w:hAnsi="Arial" w:cs="Arial"/>
          <w:i/>
        </w:rPr>
      </w:pPr>
      <w:r w:rsidRPr="008C3873">
        <w:rPr>
          <w:rFonts w:ascii="Arial" w:hAnsi="Arial" w:cs="Arial"/>
        </w:rPr>
        <w:t xml:space="preserve">Gronroos, C. (2007), </w:t>
      </w:r>
      <w:r w:rsidRPr="008C3873">
        <w:rPr>
          <w:rFonts w:ascii="Arial" w:hAnsi="Arial" w:cs="Arial"/>
          <w:i/>
        </w:rPr>
        <w:t>Services Management and Marketing</w:t>
      </w:r>
      <w:r w:rsidRPr="008C3873">
        <w:rPr>
          <w:rFonts w:ascii="Arial" w:hAnsi="Arial" w:cs="Arial"/>
        </w:rPr>
        <w:t>, 3</w:t>
      </w:r>
      <w:r w:rsidRPr="008C3873">
        <w:rPr>
          <w:rFonts w:ascii="Arial" w:hAnsi="Arial" w:cs="Arial"/>
          <w:vertAlign w:val="superscript"/>
        </w:rPr>
        <w:t>rd</w:t>
      </w:r>
      <w:r w:rsidRPr="008C3873">
        <w:rPr>
          <w:rFonts w:ascii="Arial" w:hAnsi="Arial" w:cs="Arial"/>
        </w:rPr>
        <w:t xml:space="preserve"> Edition. Southern Gate: John Wiley.</w:t>
      </w:r>
    </w:p>
    <w:p w14:paraId="49DFC21E" w14:textId="08BF616C" w:rsidR="003520D6" w:rsidRDefault="003520D6" w:rsidP="003520D6">
      <w:pPr>
        <w:ind w:left="664" w:hanging="238"/>
        <w:contextualSpacing/>
        <w:rPr>
          <w:rFonts w:ascii="Arial" w:hAnsi="Arial" w:cs="Arial"/>
        </w:rPr>
      </w:pPr>
      <w:r>
        <w:rPr>
          <w:rFonts w:ascii="Arial" w:hAnsi="Arial" w:cs="Arial"/>
        </w:rPr>
        <w:t xml:space="preserve">Kasper, H., </w:t>
      </w:r>
      <w:r w:rsidR="008C3873" w:rsidRPr="008C3873">
        <w:rPr>
          <w:rFonts w:ascii="Arial" w:hAnsi="Arial" w:cs="Arial"/>
        </w:rPr>
        <w:t>van Helsdingen,</w:t>
      </w:r>
      <w:r>
        <w:rPr>
          <w:rFonts w:ascii="Arial" w:hAnsi="Arial" w:cs="Arial"/>
        </w:rPr>
        <w:t xml:space="preserve"> P. </w:t>
      </w:r>
      <w:r w:rsidR="008C3873" w:rsidRPr="008C3873">
        <w:rPr>
          <w:rFonts w:ascii="Arial" w:hAnsi="Arial" w:cs="Arial"/>
        </w:rPr>
        <w:t>and Gabbott</w:t>
      </w:r>
      <w:r>
        <w:rPr>
          <w:rFonts w:ascii="Arial" w:hAnsi="Arial" w:cs="Arial"/>
        </w:rPr>
        <w:t>, M.</w:t>
      </w:r>
      <w:r w:rsidR="008C3873" w:rsidRPr="008C3873">
        <w:rPr>
          <w:rFonts w:ascii="Arial" w:hAnsi="Arial" w:cs="Arial"/>
        </w:rPr>
        <w:t xml:space="preserve"> (2006), </w:t>
      </w:r>
      <w:r w:rsidR="008C3873" w:rsidRPr="008C3873">
        <w:rPr>
          <w:rFonts w:ascii="Arial" w:hAnsi="Arial" w:cs="Arial"/>
          <w:i/>
        </w:rPr>
        <w:t>Services Marketing Management</w:t>
      </w:r>
      <w:r w:rsidR="008C3873" w:rsidRPr="008C3873">
        <w:rPr>
          <w:rFonts w:ascii="Arial" w:hAnsi="Arial" w:cs="Arial"/>
        </w:rPr>
        <w:t>, 2</w:t>
      </w:r>
      <w:r w:rsidR="008C3873" w:rsidRPr="008C3873">
        <w:rPr>
          <w:rFonts w:ascii="Arial" w:hAnsi="Arial" w:cs="Arial"/>
          <w:vertAlign w:val="superscript"/>
        </w:rPr>
        <w:t>nd</w:t>
      </w:r>
      <w:r>
        <w:rPr>
          <w:rFonts w:ascii="Arial" w:hAnsi="Arial" w:cs="Arial"/>
        </w:rPr>
        <w:t xml:space="preserve"> Edition.</w:t>
      </w:r>
    </w:p>
    <w:p w14:paraId="5AD7EEEE" w14:textId="2826DEA7" w:rsidR="008C3873" w:rsidRPr="008C3873" w:rsidRDefault="008C3873" w:rsidP="003520D6">
      <w:pPr>
        <w:ind w:left="664" w:hanging="238"/>
        <w:contextualSpacing/>
        <w:rPr>
          <w:rFonts w:ascii="Arial" w:hAnsi="Arial" w:cs="Arial"/>
        </w:rPr>
      </w:pPr>
      <w:r w:rsidRPr="008C3873">
        <w:rPr>
          <w:rFonts w:ascii="Arial" w:hAnsi="Arial" w:cs="Arial"/>
        </w:rPr>
        <w:t>Southern Gate: John Wiley.</w:t>
      </w:r>
    </w:p>
    <w:p w14:paraId="6FA450E2" w14:textId="488CB9CE" w:rsidR="003520D6" w:rsidRDefault="008C3873" w:rsidP="003520D6">
      <w:pPr>
        <w:ind w:left="664" w:hanging="238"/>
        <w:contextualSpacing/>
        <w:rPr>
          <w:rFonts w:ascii="Arial" w:hAnsi="Arial" w:cs="Arial"/>
        </w:rPr>
      </w:pPr>
      <w:r w:rsidRPr="008C3873">
        <w:rPr>
          <w:rFonts w:ascii="Arial" w:hAnsi="Arial" w:cs="Arial"/>
        </w:rPr>
        <w:t>Lovelock, C., Vandermerwe, S.</w:t>
      </w:r>
      <w:r w:rsidR="003520D6">
        <w:rPr>
          <w:rFonts w:ascii="Arial" w:hAnsi="Arial" w:cs="Arial"/>
        </w:rPr>
        <w:t xml:space="preserve"> and</w:t>
      </w:r>
      <w:r w:rsidRPr="008C3873">
        <w:rPr>
          <w:rFonts w:ascii="Arial" w:hAnsi="Arial" w:cs="Arial"/>
        </w:rPr>
        <w:t xml:space="preserve"> Lewis</w:t>
      </w:r>
      <w:r w:rsidR="003520D6">
        <w:rPr>
          <w:rFonts w:ascii="Arial" w:hAnsi="Arial" w:cs="Arial"/>
        </w:rPr>
        <w:t>, B.L.</w:t>
      </w:r>
      <w:r w:rsidRPr="008C3873">
        <w:rPr>
          <w:rFonts w:ascii="Arial" w:hAnsi="Arial" w:cs="Arial"/>
        </w:rPr>
        <w:t xml:space="preserve"> (1999), </w:t>
      </w:r>
      <w:r w:rsidRPr="008C3873">
        <w:rPr>
          <w:rFonts w:ascii="Arial" w:hAnsi="Arial" w:cs="Arial"/>
          <w:i/>
        </w:rPr>
        <w:t>Services Marketing</w:t>
      </w:r>
      <w:r w:rsidR="003520D6">
        <w:rPr>
          <w:rFonts w:ascii="Arial" w:hAnsi="Arial" w:cs="Arial"/>
        </w:rPr>
        <w:t>, European Edition.</w:t>
      </w:r>
    </w:p>
    <w:p w14:paraId="28F6186C" w14:textId="0DBFD189" w:rsidR="008C3873" w:rsidRPr="008C3873" w:rsidRDefault="008C3873" w:rsidP="003520D6">
      <w:pPr>
        <w:ind w:left="664" w:hanging="238"/>
        <w:contextualSpacing/>
        <w:rPr>
          <w:rFonts w:ascii="Arial" w:hAnsi="Arial" w:cs="Arial"/>
        </w:rPr>
      </w:pPr>
      <w:r w:rsidRPr="008C3873">
        <w:rPr>
          <w:rFonts w:ascii="Arial" w:hAnsi="Arial" w:cs="Arial"/>
        </w:rPr>
        <w:t>Upper Saddle River, NJ: Prentice Hall.</w:t>
      </w:r>
    </w:p>
    <w:p w14:paraId="0413B9A9" w14:textId="5D57798F" w:rsidR="008C3873" w:rsidRPr="008C3873" w:rsidRDefault="008C3873" w:rsidP="003520D6">
      <w:pPr>
        <w:ind w:left="664" w:hanging="238"/>
        <w:contextualSpacing/>
        <w:rPr>
          <w:rFonts w:ascii="Arial" w:hAnsi="Arial" w:cs="Arial"/>
        </w:rPr>
      </w:pPr>
      <w:r w:rsidRPr="008C3873">
        <w:rPr>
          <w:rFonts w:ascii="Arial" w:hAnsi="Arial" w:cs="Arial"/>
        </w:rPr>
        <w:t>Mudie, P. and Pirrie, A. (</w:t>
      </w:r>
      <w:r w:rsidR="00BB5734">
        <w:rPr>
          <w:rFonts w:ascii="Arial" w:hAnsi="Arial" w:cs="Arial"/>
        </w:rPr>
        <w:t>2011</w:t>
      </w:r>
      <w:r w:rsidRPr="008C3873">
        <w:rPr>
          <w:rFonts w:ascii="Arial" w:hAnsi="Arial" w:cs="Arial"/>
        </w:rPr>
        <w:t xml:space="preserve">), </w:t>
      </w:r>
      <w:r w:rsidRPr="008C3873">
        <w:rPr>
          <w:rFonts w:ascii="Arial" w:hAnsi="Arial" w:cs="Arial"/>
          <w:i/>
        </w:rPr>
        <w:t>Services Marketing Management</w:t>
      </w:r>
      <w:r w:rsidRPr="008C3873">
        <w:rPr>
          <w:rFonts w:ascii="Arial" w:hAnsi="Arial" w:cs="Arial"/>
        </w:rPr>
        <w:t>, 3</w:t>
      </w:r>
      <w:r w:rsidRPr="008C3873">
        <w:rPr>
          <w:rFonts w:ascii="Arial" w:hAnsi="Arial" w:cs="Arial"/>
          <w:vertAlign w:val="superscript"/>
        </w:rPr>
        <w:t>rd</w:t>
      </w:r>
      <w:r w:rsidRPr="008C3873">
        <w:rPr>
          <w:rFonts w:ascii="Arial" w:hAnsi="Arial" w:cs="Arial"/>
        </w:rPr>
        <w:t xml:space="preserve"> Edition. </w:t>
      </w:r>
      <w:r w:rsidR="00BB5734">
        <w:rPr>
          <w:rFonts w:ascii="Arial" w:hAnsi="Arial" w:cs="Arial"/>
        </w:rPr>
        <w:t>Taylor &amp; Francis</w:t>
      </w:r>
      <w:r w:rsidRPr="008C3873">
        <w:rPr>
          <w:rFonts w:ascii="Arial" w:hAnsi="Arial" w:cs="Arial"/>
        </w:rPr>
        <w:t xml:space="preserve">. </w:t>
      </w:r>
    </w:p>
    <w:p w14:paraId="03C63462" w14:textId="27F738DB" w:rsidR="008C3873" w:rsidRPr="008C3873" w:rsidRDefault="008C3873" w:rsidP="003520D6">
      <w:pPr>
        <w:ind w:left="664" w:hanging="238"/>
        <w:contextualSpacing/>
        <w:rPr>
          <w:rFonts w:ascii="Arial" w:hAnsi="Arial" w:cs="Arial"/>
          <w:b/>
        </w:rPr>
      </w:pPr>
      <w:r w:rsidRPr="008C3873">
        <w:rPr>
          <w:rFonts w:ascii="Arial" w:hAnsi="Arial" w:cs="Arial"/>
        </w:rPr>
        <w:t>Palmer, A. (20</w:t>
      </w:r>
      <w:r w:rsidR="00BB5734">
        <w:rPr>
          <w:rFonts w:ascii="Arial" w:hAnsi="Arial" w:cs="Arial"/>
        </w:rPr>
        <w:t>14</w:t>
      </w:r>
      <w:r w:rsidRPr="008C3873">
        <w:rPr>
          <w:rFonts w:ascii="Arial" w:hAnsi="Arial" w:cs="Arial"/>
        </w:rPr>
        <w:t xml:space="preserve">), </w:t>
      </w:r>
      <w:r w:rsidRPr="008C3873">
        <w:rPr>
          <w:rFonts w:ascii="Arial" w:hAnsi="Arial" w:cs="Arial"/>
          <w:i/>
        </w:rPr>
        <w:t>Principles of Services Marketing</w:t>
      </w:r>
      <w:r w:rsidRPr="008C3873">
        <w:rPr>
          <w:rFonts w:ascii="Arial" w:hAnsi="Arial" w:cs="Arial"/>
        </w:rPr>
        <w:t xml:space="preserve">, </w:t>
      </w:r>
      <w:r w:rsidR="00BB5734">
        <w:rPr>
          <w:rFonts w:ascii="Arial" w:hAnsi="Arial" w:cs="Arial"/>
        </w:rPr>
        <w:t>7</w:t>
      </w:r>
      <w:r w:rsidR="00BB5734" w:rsidRPr="008C3873">
        <w:rPr>
          <w:rFonts w:ascii="Arial" w:hAnsi="Arial" w:cs="Arial"/>
          <w:vertAlign w:val="superscript"/>
        </w:rPr>
        <w:t>th</w:t>
      </w:r>
      <w:r w:rsidR="00BB5734" w:rsidRPr="008C3873">
        <w:rPr>
          <w:rFonts w:ascii="Arial" w:hAnsi="Arial" w:cs="Arial"/>
        </w:rPr>
        <w:t xml:space="preserve"> </w:t>
      </w:r>
      <w:r w:rsidRPr="008C3873">
        <w:rPr>
          <w:rFonts w:ascii="Arial" w:hAnsi="Arial" w:cs="Arial"/>
        </w:rPr>
        <w:t xml:space="preserve">Edition, Maidenhead: McGraw Hill. </w:t>
      </w:r>
      <w:bookmarkEnd w:id="1"/>
      <w:bookmarkEnd w:id="2"/>
    </w:p>
    <w:p w14:paraId="65D4389D" w14:textId="26886057" w:rsidR="008C3873" w:rsidRPr="008C3873" w:rsidRDefault="008C3873" w:rsidP="003520D6">
      <w:pPr>
        <w:spacing w:line="240" w:lineRule="auto"/>
        <w:ind w:left="426"/>
        <w:rPr>
          <w:rFonts w:ascii="Arial" w:hAnsi="Arial" w:cs="Arial"/>
        </w:rPr>
      </w:pPr>
      <w:r w:rsidRPr="008C3873">
        <w:rPr>
          <w:rFonts w:ascii="Arial" w:hAnsi="Arial" w:cs="Arial"/>
        </w:rPr>
        <w:t>Wilson, A., Zeithaml, V. A., Bitner, M. J., &amp; Gremler, D. D. (20</w:t>
      </w:r>
      <w:r w:rsidR="00BB5734">
        <w:rPr>
          <w:rFonts w:ascii="Arial" w:hAnsi="Arial" w:cs="Arial"/>
        </w:rPr>
        <w:t>16</w:t>
      </w:r>
      <w:r w:rsidRPr="008C3873">
        <w:rPr>
          <w:rFonts w:ascii="Arial" w:hAnsi="Arial" w:cs="Arial"/>
        </w:rPr>
        <w:t xml:space="preserve">). </w:t>
      </w:r>
      <w:r w:rsidR="003520D6">
        <w:rPr>
          <w:rFonts w:ascii="Arial" w:hAnsi="Arial" w:cs="Arial"/>
          <w:i/>
          <w:iCs/>
        </w:rPr>
        <w:t xml:space="preserve">Services marketing: Integrating </w:t>
      </w:r>
      <w:r w:rsidRPr="008C3873">
        <w:rPr>
          <w:rFonts w:ascii="Arial" w:hAnsi="Arial" w:cs="Arial"/>
          <w:i/>
          <w:iCs/>
        </w:rPr>
        <w:t xml:space="preserve">customer focus across the firm, </w:t>
      </w:r>
      <w:r w:rsidR="00BB5734">
        <w:rPr>
          <w:rFonts w:ascii="Arial" w:hAnsi="Arial" w:cs="Arial"/>
          <w:iCs/>
        </w:rPr>
        <w:t>3</w:t>
      </w:r>
      <w:r w:rsidR="00BB5734" w:rsidRPr="00C467E2">
        <w:rPr>
          <w:rFonts w:ascii="Arial" w:hAnsi="Arial" w:cs="Arial"/>
          <w:iCs/>
          <w:vertAlign w:val="superscript"/>
        </w:rPr>
        <w:t>rd</w:t>
      </w:r>
      <w:r w:rsidR="00BB5734">
        <w:rPr>
          <w:rFonts w:ascii="Arial" w:hAnsi="Arial" w:cs="Arial"/>
          <w:iCs/>
        </w:rPr>
        <w:t xml:space="preserve"> </w:t>
      </w:r>
      <w:r w:rsidRPr="008C3873">
        <w:rPr>
          <w:rFonts w:ascii="Arial" w:hAnsi="Arial" w:cs="Arial"/>
          <w:iCs/>
        </w:rPr>
        <w:t>Edition European</w:t>
      </w:r>
      <w:r w:rsidRPr="008C3873">
        <w:rPr>
          <w:rFonts w:ascii="Arial" w:hAnsi="Arial" w:cs="Arial"/>
        </w:rPr>
        <w:t>. McGraw Hill.</w:t>
      </w:r>
    </w:p>
    <w:p w14:paraId="5D4209EA" w14:textId="77777777" w:rsidR="00932A0D" w:rsidRPr="001167FC" w:rsidRDefault="00932A0D" w:rsidP="00824A1C">
      <w:pPr>
        <w:spacing w:after="120" w:line="240" w:lineRule="auto"/>
        <w:ind w:right="260"/>
        <w:jc w:val="both"/>
        <w:rPr>
          <w:rFonts w:ascii="Arial" w:hAnsi="Arial" w:cs="Arial"/>
        </w:rPr>
      </w:pPr>
    </w:p>
    <w:p w14:paraId="30466DB4" w14:textId="77777777" w:rsidR="009A2D37" w:rsidRPr="001167FC" w:rsidRDefault="009A2D37" w:rsidP="00D50113">
      <w:pPr>
        <w:numPr>
          <w:ilvl w:val="0"/>
          <w:numId w:val="1"/>
        </w:numPr>
        <w:spacing w:after="120" w:line="240" w:lineRule="auto"/>
        <w:ind w:left="426" w:right="260" w:hanging="426"/>
        <w:rPr>
          <w:rFonts w:ascii="Arial" w:hAnsi="Arial" w:cs="Arial"/>
          <w:i/>
          <w:iCs/>
        </w:rPr>
      </w:pPr>
      <w:r w:rsidRPr="001167FC">
        <w:rPr>
          <w:rFonts w:ascii="Arial" w:hAnsi="Arial" w:cs="Arial"/>
          <w:b/>
        </w:rPr>
        <w:t>Learning</w:t>
      </w:r>
      <w:r w:rsidR="002A7F48" w:rsidRPr="001167FC">
        <w:rPr>
          <w:rFonts w:ascii="Arial" w:hAnsi="Arial" w:cs="Arial"/>
          <w:b/>
        </w:rPr>
        <w:t xml:space="preserve"> and t</w:t>
      </w:r>
      <w:r w:rsidR="006F3F8B" w:rsidRPr="001167FC">
        <w:rPr>
          <w:rFonts w:ascii="Arial" w:hAnsi="Arial" w:cs="Arial"/>
          <w:b/>
        </w:rPr>
        <w:t>eaching m</w:t>
      </w:r>
      <w:r w:rsidRPr="001167FC">
        <w:rPr>
          <w:rFonts w:ascii="Arial" w:hAnsi="Arial" w:cs="Arial"/>
          <w:b/>
        </w:rPr>
        <w:t>ethods</w:t>
      </w:r>
    </w:p>
    <w:p w14:paraId="4545AED1" w14:textId="415BEF48" w:rsidR="001947EF" w:rsidRPr="001947EF" w:rsidRDefault="001947EF" w:rsidP="001947EF">
      <w:pPr>
        <w:spacing w:before="60" w:after="60" w:line="240" w:lineRule="auto"/>
        <w:ind w:left="360" w:right="-330"/>
        <w:jc w:val="both"/>
        <w:rPr>
          <w:rFonts w:ascii="Arial" w:hAnsi="Arial" w:cs="Arial"/>
        </w:rPr>
      </w:pPr>
      <w:r w:rsidRPr="001947EF">
        <w:rPr>
          <w:rFonts w:ascii="Arial" w:hAnsi="Arial" w:cs="Arial"/>
        </w:rPr>
        <w:t>The module will be taught by lectures, seminars and private study.</w:t>
      </w:r>
    </w:p>
    <w:p w14:paraId="1D505255" w14:textId="09F8224C" w:rsidR="001947EF" w:rsidRPr="001947EF" w:rsidRDefault="001947EF" w:rsidP="001947EF">
      <w:pPr>
        <w:spacing w:before="60" w:after="60" w:line="240" w:lineRule="auto"/>
        <w:ind w:left="360" w:right="-330"/>
        <w:jc w:val="both"/>
        <w:rPr>
          <w:rFonts w:ascii="Arial" w:hAnsi="Arial" w:cs="Arial"/>
        </w:rPr>
      </w:pPr>
      <w:r w:rsidRPr="001947EF">
        <w:rPr>
          <w:rFonts w:ascii="Arial" w:hAnsi="Arial" w:cs="Arial"/>
        </w:rPr>
        <w:t xml:space="preserve">Total Contact Hours: </w:t>
      </w:r>
      <w:r>
        <w:rPr>
          <w:rFonts w:ascii="Arial" w:hAnsi="Arial" w:cs="Arial"/>
        </w:rPr>
        <w:t>22</w:t>
      </w:r>
    </w:p>
    <w:p w14:paraId="7C649B5D" w14:textId="2DBB7A94" w:rsidR="001947EF" w:rsidRDefault="001947EF" w:rsidP="001947EF">
      <w:pPr>
        <w:spacing w:before="60" w:after="60" w:line="240" w:lineRule="auto"/>
        <w:ind w:left="360" w:right="-330"/>
        <w:jc w:val="both"/>
        <w:rPr>
          <w:rFonts w:ascii="Arial" w:hAnsi="Arial" w:cs="Arial"/>
        </w:rPr>
      </w:pPr>
      <w:r w:rsidRPr="001947EF">
        <w:rPr>
          <w:rFonts w:ascii="Arial" w:hAnsi="Arial" w:cs="Arial"/>
        </w:rPr>
        <w:t>Private Study Hours</w:t>
      </w:r>
      <w:r>
        <w:rPr>
          <w:rFonts w:ascii="Arial" w:hAnsi="Arial" w:cs="Arial"/>
        </w:rPr>
        <w:t>: 128</w:t>
      </w:r>
    </w:p>
    <w:p w14:paraId="0C5A44B4" w14:textId="77777777" w:rsidR="001947EF" w:rsidRDefault="001947EF" w:rsidP="001947EF">
      <w:pPr>
        <w:spacing w:before="60" w:after="60" w:line="240" w:lineRule="auto"/>
        <w:ind w:left="360" w:right="-330"/>
        <w:jc w:val="both"/>
        <w:rPr>
          <w:rFonts w:ascii="Arial" w:hAnsi="Arial" w:cs="Arial"/>
        </w:rPr>
      </w:pPr>
    </w:p>
    <w:p w14:paraId="164E5707" w14:textId="77777777" w:rsidR="00B9109B" w:rsidRPr="001167FC" w:rsidRDefault="00EF4933" w:rsidP="00D50113">
      <w:pPr>
        <w:numPr>
          <w:ilvl w:val="0"/>
          <w:numId w:val="1"/>
        </w:numPr>
        <w:spacing w:after="120" w:line="240" w:lineRule="auto"/>
        <w:ind w:left="426" w:right="260" w:hanging="426"/>
        <w:rPr>
          <w:rFonts w:ascii="Arial" w:hAnsi="Arial" w:cs="Arial"/>
          <w:b/>
          <w:i/>
          <w:iCs/>
        </w:rPr>
      </w:pPr>
      <w:r w:rsidRPr="001167FC">
        <w:rPr>
          <w:rFonts w:ascii="Arial" w:hAnsi="Arial" w:cs="Arial"/>
          <w:b/>
        </w:rPr>
        <w:t>Assessment methods</w:t>
      </w:r>
    </w:p>
    <w:p w14:paraId="68E9DFBF" w14:textId="0ED7C6C9" w:rsidR="00A3636D" w:rsidRPr="00052A27" w:rsidRDefault="00A3636D" w:rsidP="00052A27">
      <w:pPr>
        <w:pStyle w:val="ListParagraph"/>
        <w:numPr>
          <w:ilvl w:val="1"/>
          <w:numId w:val="1"/>
        </w:numPr>
        <w:spacing w:after="120"/>
        <w:rPr>
          <w:rFonts w:ascii="Arial" w:hAnsi="Arial" w:cs="Arial"/>
          <w:iCs/>
        </w:rPr>
      </w:pPr>
      <w:r w:rsidRPr="00052A27">
        <w:rPr>
          <w:rFonts w:ascii="Arial" w:hAnsi="Arial" w:cs="Arial"/>
          <w:iCs/>
        </w:rPr>
        <w:t>Main assessment method</w:t>
      </w:r>
    </w:p>
    <w:p w14:paraId="34853AA8" w14:textId="6F399360" w:rsidR="003902B9" w:rsidRPr="00052A27" w:rsidRDefault="003902B9" w:rsidP="00A3636D">
      <w:pPr>
        <w:spacing w:after="120"/>
        <w:ind w:left="426"/>
        <w:rPr>
          <w:rFonts w:ascii="Arial" w:eastAsia="Times New Roman" w:hAnsi="Arial" w:cs="Arial"/>
          <w:color w:val="000000"/>
        </w:rPr>
      </w:pPr>
      <w:r w:rsidRPr="00052A27">
        <w:rPr>
          <w:rFonts w:ascii="Arial" w:hAnsi="Arial" w:cs="Arial"/>
          <w:iCs/>
        </w:rPr>
        <w:t xml:space="preserve">Examination - </w:t>
      </w:r>
      <w:r w:rsidRPr="00052A27">
        <w:rPr>
          <w:rFonts w:ascii="Arial" w:eastAsia="Times New Roman" w:hAnsi="Arial" w:cs="Arial"/>
          <w:color w:val="000000"/>
        </w:rPr>
        <w:t>2 hour closed book: 70%</w:t>
      </w:r>
    </w:p>
    <w:p w14:paraId="74A436C9" w14:textId="2CC9FBDD" w:rsidR="003902B9" w:rsidRDefault="003902B9" w:rsidP="003520D6">
      <w:pPr>
        <w:spacing w:after="120"/>
        <w:ind w:left="426"/>
        <w:rPr>
          <w:rFonts w:ascii="Arial" w:hAnsi="Arial" w:cs="Arial"/>
          <w:iCs/>
        </w:rPr>
      </w:pPr>
      <w:r>
        <w:rPr>
          <w:rFonts w:ascii="Arial" w:hAnsi="Arial" w:cs="Arial"/>
          <w:iCs/>
        </w:rPr>
        <w:t>Individual Essay – 2500 words: 20%</w:t>
      </w:r>
    </w:p>
    <w:p w14:paraId="5BD0118C" w14:textId="4BA19AEB" w:rsidR="003902B9" w:rsidRDefault="003902B9" w:rsidP="003520D6">
      <w:pPr>
        <w:spacing w:after="120"/>
        <w:ind w:left="426"/>
        <w:rPr>
          <w:rFonts w:ascii="Arial" w:hAnsi="Arial" w:cs="Arial"/>
          <w:iCs/>
        </w:rPr>
      </w:pPr>
      <w:r>
        <w:rPr>
          <w:rFonts w:ascii="Arial" w:hAnsi="Arial" w:cs="Arial"/>
          <w:iCs/>
        </w:rPr>
        <w:t>Group Presentation – 15 minutes: 10%</w:t>
      </w:r>
    </w:p>
    <w:p w14:paraId="750C8CB9" w14:textId="77777777" w:rsidR="00A3636D" w:rsidRPr="005977AB" w:rsidRDefault="00A3636D" w:rsidP="00A3636D">
      <w:pPr>
        <w:suppressLineNumbers/>
        <w:spacing w:after="120"/>
        <w:ind w:left="426"/>
        <w:rPr>
          <w:rFonts w:ascii="Arial" w:hAnsi="Arial" w:cs="Arial"/>
        </w:rPr>
      </w:pPr>
      <w:r w:rsidRPr="005977AB">
        <w:rPr>
          <w:rFonts w:ascii="Arial" w:hAnsi="Arial" w:cs="Arial"/>
        </w:rPr>
        <w:lastRenderedPageBreak/>
        <w:t>In order to pass the module as a whole</w:t>
      </w:r>
      <w:r>
        <w:rPr>
          <w:rFonts w:ascii="Arial" w:hAnsi="Arial" w:cs="Arial"/>
        </w:rPr>
        <w:t xml:space="preserve"> and ensure all learning outcomes are met</w:t>
      </w:r>
      <w:r w:rsidRPr="005977AB">
        <w:rPr>
          <w:rFonts w:ascii="Arial" w:hAnsi="Arial" w:cs="Arial"/>
        </w:rPr>
        <w:t xml:space="preserve">, students </w:t>
      </w:r>
      <w:r w:rsidRPr="0004418A">
        <w:rPr>
          <w:rFonts w:ascii="Arial" w:hAnsi="Arial" w:cs="Arial"/>
        </w:rPr>
        <w:t xml:space="preserve">must achieve a pass mark of 40% for the group </w:t>
      </w:r>
      <w:r>
        <w:rPr>
          <w:rFonts w:ascii="Arial" w:hAnsi="Arial" w:cs="Arial"/>
        </w:rPr>
        <w:t>presentation</w:t>
      </w:r>
      <w:r w:rsidRPr="0004418A">
        <w:rPr>
          <w:rFonts w:ascii="Arial" w:hAnsi="Arial" w:cs="Arial"/>
        </w:rPr>
        <w:t>.</w:t>
      </w:r>
      <w:r w:rsidRPr="005977AB">
        <w:rPr>
          <w:rFonts w:ascii="Arial" w:hAnsi="Arial" w:cs="Arial"/>
        </w:rPr>
        <w:t xml:space="preserve">  </w:t>
      </w:r>
    </w:p>
    <w:p w14:paraId="1F7C0D07" w14:textId="77777777" w:rsidR="00A3636D" w:rsidRDefault="00A3636D" w:rsidP="003520D6">
      <w:pPr>
        <w:spacing w:after="120"/>
        <w:ind w:left="426"/>
        <w:rPr>
          <w:rFonts w:ascii="Arial" w:hAnsi="Arial" w:cs="Arial"/>
          <w:iCs/>
        </w:rPr>
      </w:pPr>
    </w:p>
    <w:p w14:paraId="3966C212" w14:textId="6CA51B12" w:rsidR="00A3636D" w:rsidRPr="00052A27" w:rsidRDefault="00A3636D" w:rsidP="00052A27">
      <w:pPr>
        <w:pStyle w:val="ListParagraph"/>
        <w:keepNext/>
        <w:keepLines/>
        <w:numPr>
          <w:ilvl w:val="1"/>
          <w:numId w:val="1"/>
        </w:numPr>
        <w:spacing w:before="60" w:after="60" w:line="240" w:lineRule="auto"/>
        <w:ind w:right="-330"/>
        <w:rPr>
          <w:rFonts w:ascii="Arial" w:eastAsia="Times New Roman" w:hAnsi="Arial" w:cs="Arial"/>
          <w:color w:val="000000"/>
        </w:rPr>
      </w:pPr>
      <w:r w:rsidRPr="00052A27">
        <w:rPr>
          <w:rFonts w:ascii="Arial" w:eastAsia="Times New Roman" w:hAnsi="Arial" w:cs="Arial"/>
          <w:color w:val="000000"/>
        </w:rPr>
        <w:t>Reassessment method</w:t>
      </w:r>
    </w:p>
    <w:p w14:paraId="68184820" w14:textId="36300E65" w:rsidR="003520D6" w:rsidRPr="00052A27" w:rsidRDefault="003520D6" w:rsidP="00A3636D">
      <w:pPr>
        <w:keepNext/>
        <w:keepLines/>
        <w:spacing w:before="60" w:after="60" w:line="240" w:lineRule="auto"/>
        <w:ind w:left="426" w:right="-330"/>
        <w:rPr>
          <w:rFonts w:ascii="Arial" w:eastAsia="Times New Roman" w:hAnsi="Arial" w:cs="Arial"/>
          <w:color w:val="000000"/>
        </w:rPr>
      </w:pPr>
      <w:r w:rsidRPr="00052A27">
        <w:rPr>
          <w:rFonts w:ascii="Arial" w:eastAsia="Times New Roman" w:hAnsi="Arial" w:cs="Arial"/>
          <w:color w:val="000000"/>
        </w:rPr>
        <w:t>Reassessment will be by 100% examination</w:t>
      </w:r>
    </w:p>
    <w:p w14:paraId="2D3044AA" w14:textId="77777777" w:rsidR="00824A1C" w:rsidRPr="001167FC" w:rsidRDefault="00824A1C" w:rsidP="00D50113">
      <w:pPr>
        <w:pStyle w:val="ListParagraph"/>
        <w:spacing w:after="120"/>
        <w:contextualSpacing w:val="0"/>
        <w:rPr>
          <w:rFonts w:ascii="Arial" w:hAnsi="Arial" w:cs="Arial"/>
          <w:iCs/>
        </w:rPr>
      </w:pPr>
    </w:p>
    <w:p w14:paraId="3EE4827C" w14:textId="77777777" w:rsidR="00274ED7" w:rsidRPr="001167FC" w:rsidRDefault="006F3F8B" w:rsidP="002A7F48">
      <w:pPr>
        <w:numPr>
          <w:ilvl w:val="0"/>
          <w:numId w:val="1"/>
        </w:numPr>
        <w:spacing w:after="120" w:line="240" w:lineRule="auto"/>
        <w:ind w:left="426" w:right="260" w:hanging="426"/>
        <w:jc w:val="both"/>
        <w:rPr>
          <w:rFonts w:ascii="Arial" w:hAnsi="Arial" w:cs="Arial"/>
          <w:b/>
          <w:iCs/>
        </w:rPr>
      </w:pPr>
      <w:r w:rsidRPr="001167FC">
        <w:rPr>
          <w:rFonts w:ascii="Arial" w:hAnsi="Arial" w:cs="Arial"/>
          <w:b/>
          <w:iCs/>
        </w:rPr>
        <w:t xml:space="preserve">Map of </w:t>
      </w:r>
      <w:r w:rsidR="002A7F48" w:rsidRPr="001167FC">
        <w:rPr>
          <w:rFonts w:ascii="Arial" w:hAnsi="Arial" w:cs="Arial"/>
          <w:b/>
          <w:iCs/>
        </w:rPr>
        <w:t xml:space="preserve">module learning outcomes </w:t>
      </w:r>
      <w:r w:rsidR="00B30E07" w:rsidRPr="001167FC">
        <w:rPr>
          <w:rFonts w:ascii="Arial" w:hAnsi="Arial" w:cs="Arial"/>
          <w:b/>
          <w:iCs/>
        </w:rPr>
        <w:t>(sections 8 &amp; 9)</w:t>
      </w:r>
      <w:r w:rsidR="002A7F48" w:rsidRPr="001167FC">
        <w:rPr>
          <w:rFonts w:ascii="Arial" w:hAnsi="Arial" w:cs="Arial"/>
          <w:b/>
          <w:iCs/>
        </w:rPr>
        <w:t xml:space="preserve"> to l</w:t>
      </w:r>
      <w:r w:rsidRPr="001167FC">
        <w:rPr>
          <w:rFonts w:ascii="Arial" w:hAnsi="Arial" w:cs="Arial"/>
          <w:b/>
          <w:iCs/>
        </w:rPr>
        <w:t>earning</w:t>
      </w:r>
      <w:r w:rsidR="00B30E07" w:rsidRPr="001167FC">
        <w:rPr>
          <w:rFonts w:ascii="Arial" w:hAnsi="Arial" w:cs="Arial"/>
          <w:b/>
          <w:iCs/>
        </w:rPr>
        <w:t xml:space="preserve"> and </w:t>
      </w:r>
      <w:r w:rsidR="002A7F48" w:rsidRPr="001167FC">
        <w:rPr>
          <w:rFonts w:ascii="Arial" w:hAnsi="Arial" w:cs="Arial"/>
          <w:b/>
          <w:iCs/>
        </w:rPr>
        <w:t>teaching m</w:t>
      </w:r>
      <w:r w:rsidR="00B30E07" w:rsidRPr="001167FC">
        <w:rPr>
          <w:rFonts w:ascii="Arial" w:hAnsi="Arial" w:cs="Arial"/>
          <w:b/>
          <w:iCs/>
        </w:rPr>
        <w:t>ethods (section12</w:t>
      </w:r>
      <w:r w:rsidRPr="001167FC">
        <w:rPr>
          <w:rFonts w:ascii="Arial" w:hAnsi="Arial" w:cs="Arial"/>
          <w:b/>
          <w:iCs/>
        </w:rPr>
        <w:t>) and m</w:t>
      </w:r>
      <w:r w:rsidR="002A7F48" w:rsidRPr="001167FC">
        <w:rPr>
          <w:rFonts w:ascii="Arial" w:hAnsi="Arial" w:cs="Arial"/>
          <w:b/>
          <w:iCs/>
        </w:rPr>
        <w:t>ethods of a</w:t>
      </w:r>
      <w:r w:rsidR="00B30E07" w:rsidRPr="001167FC">
        <w:rPr>
          <w:rFonts w:ascii="Arial" w:hAnsi="Arial" w:cs="Arial"/>
          <w:b/>
          <w:iCs/>
        </w:rPr>
        <w:t>ssessment (section 13</w:t>
      </w:r>
      <w:r w:rsidR="00EF4933" w:rsidRPr="001167FC">
        <w:rPr>
          <w:rFonts w:ascii="Arial" w:hAnsi="Arial" w:cs="Arial"/>
          <w:b/>
          <w:iCs/>
        </w:rPr>
        <w:t>)</w:t>
      </w:r>
    </w:p>
    <w:tbl>
      <w:tblPr>
        <w:tblStyle w:val="TableGrid"/>
        <w:tblW w:w="5000" w:type="pct"/>
        <w:tblLook w:val="04A0" w:firstRow="1" w:lastRow="0" w:firstColumn="1" w:lastColumn="0" w:noHBand="0" w:noVBand="1"/>
      </w:tblPr>
      <w:tblGrid>
        <w:gridCol w:w="1931"/>
        <w:gridCol w:w="1392"/>
        <w:gridCol w:w="634"/>
        <w:gridCol w:w="634"/>
        <w:gridCol w:w="634"/>
        <w:gridCol w:w="634"/>
        <w:gridCol w:w="634"/>
        <w:gridCol w:w="634"/>
        <w:gridCol w:w="634"/>
        <w:gridCol w:w="634"/>
        <w:gridCol w:w="634"/>
        <w:gridCol w:w="634"/>
        <w:gridCol w:w="793"/>
      </w:tblGrid>
      <w:tr w:rsidR="00C47AC9" w:rsidRPr="001167FC" w14:paraId="3521E45C" w14:textId="77777777" w:rsidTr="002577B6">
        <w:tc>
          <w:tcPr>
            <w:tcW w:w="924" w:type="pct"/>
            <w:shd w:val="clear" w:color="auto" w:fill="D9D9D9" w:themeFill="background1" w:themeFillShade="D9"/>
          </w:tcPr>
          <w:p w14:paraId="5F6EAB6F" w14:textId="77777777" w:rsidR="00C47AC9" w:rsidRPr="001167FC" w:rsidRDefault="00C47AC9" w:rsidP="00302082">
            <w:pPr>
              <w:spacing w:after="120"/>
              <w:ind w:left="33"/>
              <w:rPr>
                <w:rFonts w:ascii="Arial" w:hAnsi="Arial" w:cs="Arial"/>
                <w:b/>
              </w:rPr>
            </w:pPr>
            <w:r w:rsidRPr="001167FC">
              <w:rPr>
                <w:rFonts w:ascii="Arial" w:hAnsi="Arial" w:cs="Arial"/>
                <w:b/>
              </w:rPr>
              <w:t>Module learning outcome</w:t>
            </w:r>
          </w:p>
        </w:tc>
        <w:tc>
          <w:tcPr>
            <w:tcW w:w="666" w:type="pct"/>
          </w:tcPr>
          <w:p w14:paraId="33B399BE" w14:textId="77777777" w:rsidR="00C47AC9" w:rsidRPr="001167FC" w:rsidRDefault="00C47AC9" w:rsidP="00302082">
            <w:pPr>
              <w:spacing w:after="120"/>
              <w:rPr>
                <w:rFonts w:ascii="Arial" w:hAnsi="Arial" w:cs="Arial"/>
                <w:i/>
              </w:rPr>
            </w:pPr>
          </w:p>
        </w:tc>
        <w:tc>
          <w:tcPr>
            <w:tcW w:w="303" w:type="pct"/>
          </w:tcPr>
          <w:p w14:paraId="0C1DCE64" w14:textId="77777777" w:rsidR="00C47AC9" w:rsidRPr="001167FC" w:rsidRDefault="00C47AC9" w:rsidP="00302082">
            <w:pPr>
              <w:spacing w:after="120"/>
              <w:rPr>
                <w:rFonts w:ascii="Arial" w:hAnsi="Arial" w:cs="Arial"/>
                <w:i/>
              </w:rPr>
            </w:pPr>
            <w:r w:rsidRPr="001167FC">
              <w:rPr>
                <w:rFonts w:ascii="Arial" w:hAnsi="Arial" w:cs="Arial"/>
                <w:i/>
              </w:rPr>
              <w:t>8.1</w:t>
            </w:r>
          </w:p>
        </w:tc>
        <w:tc>
          <w:tcPr>
            <w:tcW w:w="303" w:type="pct"/>
          </w:tcPr>
          <w:p w14:paraId="6E8386ED" w14:textId="77777777" w:rsidR="00C47AC9" w:rsidRPr="001167FC" w:rsidRDefault="00C47AC9" w:rsidP="00302082">
            <w:pPr>
              <w:spacing w:after="120"/>
              <w:rPr>
                <w:rFonts w:ascii="Arial" w:hAnsi="Arial" w:cs="Arial"/>
                <w:i/>
              </w:rPr>
            </w:pPr>
            <w:r w:rsidRPr="001167FC">
              <w:rPr>
                <w:rFonts w:ascii="Arial" w:hAnsi="Arial" w:cs="Arial"/>
                <w:i/>
              </w:rPr>
              <w:t>8.2</w:t>
            </w:r>
          </w:p>
        </w:tc>
        <w:tc>
          <w:tcPr>
            <w:tcW w:w="303" w:type="pct"/>
          </w:tcPr>
          <w:p w14:paraId="46DC1F91" w14:textId="77777777" w:rsidR="00C47AC9" w:rsidRPr="001167FC" w:rsidRDefault="00C47AC9" w:rsidP="00302082">
            <w:pPr>
              <w:spacing w:after="120"/>
              <w:rPr>
                <w:rFonts w:ascii="Arial" w:hAnsi="Arial" w:cs="Arial"/>
                <w:i/>
              </w:rPr>
            </w:pPr>
            <w:r w:rsidRPr="001167FC">
              <w:rPr>
                <w:rFonts w:ascii="Arial" w:hAnsi="Arial" w:cs="Arial"/>
                <w:i/>
              </w:rPr>
              <w:t>8.3</w:t>
            </w:r>
          </w:p>
        </w:tc>
        <w:tc>
          <w:tcPr>
            <w:tcW w:w="303" w:type="pct"/>
          </w:tcPr>
          <w:p w14:paraId="05B3E60E" w14:textId="77777777" w:rsidR="00C47AC9" w:rsidRPr="001167FC" w:rsidRDefault="00C47AC9" w:rsidP="00302082">
            <w:pPr>
              <w:spacing w:after="120"/>
              <w:rPr>
                <w:rFonts w:ascii="Arial" w:hAnsi="Arial" w:cs="Arial"/>
                <w:i/>
              </w:rPr>
            </w:pPr>
            <w:r w:rsidRPr="001167FC">
              <w:rPr>
                <w:rFonts w:ascii="Arial" w:hAnsi="Arial" w:cs="Arial"/>
                <w:i/>
              </w:rPr>
              <w:t>8.4</w:t>
            </w:r>
          </w:p>
        </w:tc>
        <w:tc>
          <w:tcPr>
            <w:tcW w:w="303" w:type="pct"/>
          </w:tcPr>
          <w:p w14:paraId="618D5B89" w14:textId="77777777" w:rsidR="00C47AC9" w:rsidRPr="001167FC" w:rsidRDefault="00C47AC9" w:rsidP="00302082">
            <w:pPr>
              <w:spacing w:after="120"/>
              <w:rPr>
                <w:rFonts w:ascii="Arial" w:hAnsi="Arial" w:cs="Arial"/>
                <w:i/>
              </w:rPr>
            </w:pPr>
            <w:r w:rsidRPr="001167FC">
              <w:rPr>
                <w:rFonts w:ascii="Arial" w:hAnsi="Arial" w:cs="Arial"/>
                <w:i/>
              </w:rPr>
              <w:t>8.5</w:t>
            </w:r>
          </w:p>
        </w:tc>
        <w:tc>
          <w:tcPr>
            <w:tcW w:w="303" w:type="pct"/>
          </w:tcPr>
          <w:p w14:paraId="06FD764F" w14:textId="77777777" w:rsidR="00C47AC9" w:rsidRPr="001167FC" w:rsidRDefault="00C47AC9" w:rsidP="00302082">
            <w:pPr>
              <w:spacing w:after="120"/>
              <w:rPr>
                <w:rFonts w:ascii="Arial" w:hAnsi="Arial" w:cs="Arial"/>
                <w:i/>
              </w:rPr>
            </w:pPr>
            <w:r w:rsidRPr="001167FC">
              <w:rPr>
                <w:rFonts w:ascii="Arial" w:hAnsi="Arial" w:cs="Arial"/>
                <w:i/>
              </w:rPr>
              <w:t>8.6</w:t>
            </w:r>
          </w:p>
        </w:tc>
        <w:tc>
          <w:tcPr>
            <w:tcW w:w="303" w:type="pct"/>
          </w:tcPr>
          <w:p w14:paraId="44B05884" w14:textId="77777777" w:rsidR="00C47AC9" w:rsidRPr="001167FC" w:rsidRDefault="00C47AC9" w:rsidP="00302082">
            <w:pPr>
              <w:spacing w:after="120"/>
              <w:rPr>
                <w:rFonts w:ascii="Arial" w:hAnsi="Arial" w:cs="Arial"/>
                <w:i/>
              </w:rPr>
            </w:pPr>
            <w:r w:rsidRPr="001167FC">
              <w:rPr>
                <w:rFonts w:ascii="Arial" w:hAnsi="Arial" w:cs="Arial"/>
                <w:i/>
              </w:rPr>
              <w:t>9.1</w:t>
            </w:r>
          </w:p>
        </w:tc>
        <w:tc>
          <w:tcPr>
            <w:tcW w:w="303" w:type="pct"/>
          </w:tcPr>
          <w:p w14:paraId="14561E0F" w14:textId="44EE95F9" w:rsidR="00C47AC9" w:rsidRPr="001167FC" w:rsidRDefault="00C47AC9" w:rsidP="00302082">
            <w:pPr>
              <w:spacing w:after="120"/>
              <w:rPr>
                <w:rFonts w:ascii="Arial" w:hAnsi="Arial" w:cs="Arial"/>
                <w:i/>
              </w:rPr>
            </w:pPr>
            <w:r>
              <w:rPr>
                <w:rFonts w:ascii="Arial" w:hAnsi="Arial" w:cs="Arial"/>
                <w:i/>
              </w:rPr>
              <w:t>9.2</w:t>
            </w:r>
          </w:p>
        </w:tc>
        <w:tc>
          <w:tcPr>
            <w:tcW w:w="303" w:type="pct"/>
          </w:tcPr>
          <w:p w14:paraId="46CBF21A" w14:textId="5AC7EC77" w:rsidR="00C47AC9" w:rsidRPr="001167FC" w:rsidRDefault="00C47AC9" w:rsidP="00C47AC9">
            <w:pPr>
              <w:spacing w:after="120"/>
              <w:rPr>
                <w:rFonts w:ascii="Arial" w:hAnsi="Arial" w:cs="Arial"/>
                <w:i/>
              </w:rPr>
            </w:pPr>
            <w:r w:rsidRPr="001167FC">
              <w:rPr>
                <w:rFonts w:ascii="Arial" w:hAnsi="Arial" w:cs="Arial"/>
                <w:i/>
              </w:rPr>
              <w:t>9.</w:t>
            </w:r>
            <w:r>
              <w:rPr>
                <w:rFonts w:ascii="Arial" w:hAnsi="Arial" w:cs="Arial"/>
                <w:i/>
              </w:rPr>
              <w:t>3</w:t>
            </w:r>
          </w:p>
        </w:tc>
        <w:tc>
          <w:tcPr>
            <w:tcW w:w="303" w:type="pct"/>
          </w:tcPr>
          <w:p w14:paraId="1913A252" w14:textId="77D37E2A" w:rsidR="00C47AC9" w:rsidRPr="001167FC" w:rsidRDefault="00C47AC9" w:rsidP="00C47AC9">
            <w:pPr>
              <w:spacing w:after="120"/>
              <w:rPr>
                <w:rFonts w:ascii="Arial" w:hAnsi="Arial" w:cs="Arial"/>
                <w:i/>
              </w:rPr>
            </w:pPr>
            <w:r>
              <w:rPr>
                <w:rFonts w:ascii="Arial" w:hAnsi="Arial" w:cs="Arial"/>
                <w:i/>
              </w:rPr>
              <w:t>9.4</w:t>
            </w:r>
          </w:p>
        </w:tc>
        <w:tc>
          <w:tcPr>
            <w:tcW w:w="379" w:type="pct"/>
          </w:tcPr>
          <w:p w14:paraId="2146D339" w14:textId="082E9ADD" w:rsidR="00C47AC9" w:rsidRPr="001167FC" w:rsidRDefault="00C47AC9" w:rsidP="00C47AC9">
            <w:pPr>
              <w:spacing w:after="120"/>
              <w:rPr>
                <w:rFonts w:ascii="Arial" w:hAnsi="Arial" w:cs="Arial"/>
                <w:i/>
              </w:rPr>
            </w:pPr>
            <w:r>
              <w:rPr>
                <w:rFonts w:ascii="Arial" w:hAnsi="Arial" w:cs="Arial"/>
                <w:i/>
              </w:rPr>
              <w:t>9.5</w:t>
            </w:r>
          </w:p>
        </w:tc>
      </w:tr>
      <w:tr w:rsidR="00C47AC9" w:rsidRPr="001167FC" w14:paraId="51C97B9F" w14:textId="77777777" w:rsidTr="002577B6">
        <w:tc>
          <w:tcPr>
            <w:tcW w:w="924" w:type="pct"/>
            <w:shd w:val="clear" w:color="auto" w:fill="D9D9D9" w:themeFill="background1" w:themeFillShade="D9"/>
          </w:tcPr>
          <w:p w14:paraId="70426F2B" w14:textId="77777777" w:rsidR="00C47AC9" w:rsidRPr="001167FC" w:rsidRDefault="00C47AC9" w:rsidP="00302082">
            <w:pPr>
              <w:spacing w:after="120"/>
              <w:rPr>
                <w:rFonts w:ascii="Arial" w:hAnsi="Arial" w:cs="Arial"/>
                <w:b/>
              </w:rPr>
            </w:pPr>
            <w:r w:rsidRPr="001167FC">
              <w:rPr>
                <w:rFonts w:ascii="Arial" w:hAnsi="Arial" w:cs="Arial"/>
                <w:b/>
              </w:rPr>
              <w:t>Learning/ teaching method</w:t>
            </w:r>
          </w:p>
        </w:tc>
        <w:tc>
          <w:tcPr>
            <w:tcW w:w="666" w:type="pct"/>
            <w:shd w:val="clear" w:color="auto" w:fill="D9D9D9" w:themeFill="background1" w:themeFillShade="D9"/>
          </w:tcPr>
          <w:p w14:paraId="3FAFA4FB" w14:textId="34CAD916" w:rsidR="00C47AC9" w:rsidRPr="001167FC" w:rsidRDefault="00C47AC9" w:rsidP="00302082">
            <w:pPr>
              <w:spacing w:after="120"/>
              <w:rPr>
                <w:rFonts w:ascii="Arial" w:hAnsi="Arial" w:cs="Arial"/>
                <w:b/>
              </w:rPr>
            </w:pPr>
          </w:p>
        </w:tc>
        <w:tc>
          <w:tcPr>
            <w:tcW w:w="303" w:type="pct"/>
          </w:tcPr>
          <w:p w14:paraId="5058FB70" w14:textId="77777777" w:rsidR="00C47AC9" w:rsidRPr="001167FC" w:rsidRDefault="00C47AC9" w:rsidP="00302082">
            <w:pPr>
              <w:spacing w:after="120"/>
              <w:rPr>
                <w:rFonts w:ascii="Arial" w:hAnsi="Arial" w:cs="Arial"/>
                <w:b/>
              </w:rPr>
            </w:pPr>
          </w:p>
        </w:tc>
        <w:tc>
          <w:tcPr>
            <w:tcW w:w="303" w:type="pct"/>
          </w:tcPr>
          <w:p w14:paraId="00B2D1C1" w14:textId="77777777" w:rsidR="00C47AC9" w:rsidRPr="001167FC" w:rsidRDefault="00C47AC9" w:rsidP="00302082">
            <w:pPr>
              <w:spacing w:after="120"/>
              <w:rPr>
                <w:rFonts w:ascii="Arial" w:hAnsi="Arial" w:cs="Arial"/>
                <w:b/>
              </w:rPr>
            </w:pPr>
          </w:p>
        </w:tc>
        <w:tc>
          <w:tcPr>
            <w:tcW w:w="303" w:type="pct"/>
          </w:tcPr>
          <w:p w14:paraId="67259953" w14:textId="77777777" w:rsidR="00C47AC9" w:rsidRPr="001167FC" w:rsidRDefault="00C47AC9" w:rsidP="00302082">
            <w:pPr>
              <w:spacing w:after="120"/>
              <w:rPr>
                <w:rFonts w:ascii="Arial" w:hAnsi="Arial" w:cs="Arial"/>
                <w:b/>
              </w:rPr>
            </w:pPr>
          </w:p>
        </w:tc>
        <w:tc>
          <w:tcPr>
            <w:tcW w:w="303" w:type="pct"/>
          </w:tcPr>
          <w:p w14:paraId="2877F88B" w14:textId="77777777" w:rsidR="00C47AC9" w:rsidRPr="001167FC" w:rsidRDefault="00C47AC9" w:rsidP="00302082">
            <w:pPr>
              <w:spacing w:after="120"/>
              <w:rPr>
                <w:rFonts w:ascii="Arial" w:hAnsi="Arial" w:cs="Arial"/>
                <w:b/>
              </w:rPr>
            </w:pPr>
          </w:p>
        </w:tc>
        <w:tc>
          <w:tcPr>
            <w:tcW w:w="303" w:type="pct"/>
          </w:tcPr>
          <w:p w14:paraId="1D86C750" w14:textId="77777777" w:rsidR="00C47AC9" w:rsidRPr="001167FC" w:rsidRDefault="00C47AC9" w:rsidP="00302082">
            <w:pPr>
              <w:spacing w:after="120"/>
              <w:rPr>
                <w:rFonts w:ascii="Arial" w:hAnsi="Arial" w:cs="Arial"/>
                <w:b/>
              </w:rPr>
            </w:pPr>
          </w:p>
        </w:tc>
        <w:tc>
          <w:tcPr>
            <w:tcW w:w="303" w:type="pct"/>
          </w:tcPr>
          <w:p w14:paraId="5699013B" w14:textId="77777777" w:rsidR="00C47AC9" w:rsidRPr="001167FC" w:rsidRDefault="00C47AC9" w:rsidP="00302082">
            <w:pPr>
              <w:spacing w:after="120"/>
              <w:rPr>
                <w:rFonts w:ascii="Arial" w:hAnsi="Arial" w:cs="Arial"/>
                <w:b/>
              </w:rPr>
            </w:pPr>
          </w:p>
        </w:tc>
        <w:tc>
          <w:tcPr>
            <w:tcW w:w="303" w:type="pct"/>
          </w:tcPr>
          <w:p w14:paraId="46D124FA" w14:textId="77777777" w:rsidR="00C47AC9" w:rsidRPr="001167FC" w:rsidRDefault="00C47AC9" w:rsidP="00302082">
            <w:pPr>
              <w:spacing w:after="120"/>
              <w:rPr>
                <w:rFonts w:ascii="Arial" w:hAnsi="Arial" w:cs="Arial"/>
                <w:b/>
              </w:rPr>
            </w:pPr>
          </w:p>
        </w:tc>
        <w:tc>
          <w:tcPr>
            <w:tcW w:w="303" w:type="pct"/>
          </w:tcPr>
          <w:p w14:paraId="5113C4B4" w14:textId="77777777" w:rsidR="00C47AC9" w:rsidRPr="001167FC" w:rsidRDefault="00C47AC9" w:rsidP="00302082">
            <w:pPr>
              <w:spacing w:after="120"/>
              <w:rPr>
                <w:rFonts w:ascii="Arial" w:hAnsi="Arial" w:cs="Arial"/>
                <w:b/>
              </w:rPr>
            </w:pPr>
          </w:p>
        </w:tc>
        <w:tc>
          <w:tcPr>
            <w:tcW w:w="303" w:type="pct"/>
          </w:tcPr>
          <w:p w14:paraId="7E6E2067" w14:textId="77777777" w:rsidR="00C47AC9" w:rsidRPr="001167FC" w:rsidRDefault="00C47AC9" w:rsidP="00302082">
            <w:pPr>
              <w:spacing w:after="120"/>
              <w:rPr>
                <w:rFonts w:ascii="Arial" w:hAnsi="Arial" w:cs="Arial"/>
                <w:b/>
              </w:rPr>
            </w:pPr>
          </w:p>
        </w:tc>
        <w:tc>
          <w:tcPr>
            <w:tcW w:w="303" w:type="pct"/>
          </w:tcPr>
          <w:p w14:paraId="61DE08A6" w14:textId="77777777" w:rsidR="00C47AC9" w:rsidRPr="001167FC" w:rsidRDefault="00C47AC9" w:rsidP="00302082">
            <w:pPr>
              <w:spacing w:after="120"/>
              <w:rPr>
                <w:rFonts w:ascii="Arial" w:hAnsi="Arial" w:cs="Arial"/>
                <w:b/>
              </w:rPr>
            </w:pPr>
          </w:p>
        </w:tc>
        <w:tc>
          <w:tcPr>
            <w:tcW w:w="379" w:type="pct"/>
          </w:tcPr>
          <w:p w14:paraId="1DFEC49D" w14:textId="77777777" w:rsidR="00C47AC9" w:rsidRPr="001167FC" w:rsidRDefault="00C47AC9" w:rsidP="00302082">
            <w:pPr>
              <w:spacing w:after="120"/>
              <w:rPr>
                <w:rFonts w:ascii="Arial" w:hAnsi="Arial" w:cs="Arial"/>
                <w:b/>
              </w:rPr>
            </w:pPr>
          </w:p>
        </w:tc>
      </w:tr>
      <w:tr w:rsidR="00C47AC9" w:rsidRPr="001167FC" w14:paraId="71613EA4" w14:textId="77777777" w:rsidTr="002577B6">
        <w:tc>
          <w:tcPr>
            <w:tcW w:w="924" w:type="pct"/>
          </w:tcPr>
          <w:p w14:paraId="399872A1" w14:textId="77243F57" w:rsidR="00C47AC9" w:rsidRPr="001167FC" w:rsidRDefault="00C47AC9" w:rsidP="00302082">
            <w:pPr>
              <w:spacing w:after="120"/>
              <w:rPr>
                <w:rFonts w:ascii="Arial" w:hAnsi="Arial" w:cs="Arial"/>
                <w:b/>
              </w:rPr>
            </w:pPr>
            <w:r>
              <w:rPr>
                <w:rFonts w:ascii="Arial" w:hAnsi="Arial" w:cs="Arial"/>
                <w:b/>
              </w:rPr>
              <w:t>Lecture</w:t>
            </w:r>
          </w:p>
        </w:tc>
        <w:tc>
          <w:tcPr>
            <w:tcW w:w="666" w:type="pct"/>
          </w:tcPr>
          <w:p w14:paraId="28726B99" w14:textId="64F6E626" w:rsidR="00C47AC9" w:rsidRPr="001167FC" w:rsidRDefault="00C47AC9" w:rsidP="00D2152B">
            <w:pPr>
              <w:spacing w:after="120"/>
              <w:rPr>
                <w:rFonts w:ascii="Arial" w:hAnsi="Arial" w:cs="Arial"/>
              </w:rPr>
            </w:pPr>
          </w:p>
        </w:tc>
        <w:tc>
          <w:tcPr>
            <w:tcW w:w="303" w:type="pct"/>
          </w:tcPr>
          <w:p w14:paraId="48968FA5" w14:textId="76EF5B57"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53117638" w14:textId="57902339"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5FF134E8" w14:textId="4FA41D0B"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43879E12" w14:textId="65FB18F1"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44C7E0B2" w14:textId="6CF8CF9B"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4303E36E" w14:textId="20416964"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0738D9D7" w14:textId="4D59D6FE"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326FABCF" w14:textId="79AEA08F"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011EE6E4" w14:textId="0DBBC542"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198C5F45" w14:textId="43C1B7A2" w:rsidR="00C47AC9" w:rsidRPr="001167FC" w:rsidRDefault="00C47AC9" w:rsidP="00D57FDA">
            <w:pPr>
              <w:spacing w:after="120"/>
              <w:jc w:val="center"/>
              <w:rPr>
                <w:rFonts w:ascii="Arial" w:hAnsi="Arial" w:cs="Arial"/>
                <w:b/>
              </w:rPr>
            </w:pPr>
          </w:p>
        </w:tc>
        <w:tc>
          <w:tcPr>
            <w:tcW w:w="379" w:type="pct"/>
          </w:tcPr>
          <w:p w14:paraId="392F9483" w14:textId="77777777" w:rsidR="00C47AC9" w:rsidRPr="001167FC" w:rsidRDefault="00C47AC9" w:rsidP="00D57FDA">
            <w:pPr>
              <w:spacing w:after="120"/>
              <w:jc w:val="center"/>
              <w:rPr>
                <w:rFonts w:ascii="Arial" w:hAnsi="Arial" w:cs="Arial"/>
                <w:b/>
              </w:rPr>
            </w:pPr>
          </w:p>
        </w:tc>
      </w:tr>
      <w:tr w:rsidR="00C47AC9" w:rsidRPr="001167FC" w14:paraId="017FDB83" w14:textId="77777777" w:rsidTr="002577B6">
        <w:tc>
          <w:tcPr>
            <w:tcW w:w="924" w:type="pct"/>
          </w:tcPr>
          <w:p w14:paraId="1C3CCB46" w14:textId="191BB271" w:rsidR="00C47AC9" w:rsidRPr="001167FC" w:rsidRDefault="00C47AC9" w:rsidP="00302082">
            <w:pPr>
              <w:spacing w:after="120"/>
              <w:rPr>
                <w:rFonts w:ascii="Arial" w:hAnsi="Arial" w:cs="Arial"/>
                <w:i/>
              </w:rPr>
            </w:pPr>
            <w:r w:rsidRPr="00D2152B">
              <w:rPr>
                <w:rFonts w:ascii="Arial" w:hAnsi="Arial" w:cs="Arial"/>
                <w:b/>
              </w:rPr>
              <w:t>Seminars</w:t>
            </w:r>
          </w:p>
        </w:tc>
        <w:tc>
          <w:tcPr>
            <w:tcW w:w="666" w:type="pct"/>
          </w:tcPr>
          <w:p w14:paraId="634EF1ED" w14:textId="6EE832BE" w:rsidR="00C47AC9" w:rsidRPr="001167FC" w:rsidRDefault="00C47AC9" w:rsidP="00302082">
            <w:pPr>
              <w:spacing w:after="120"/>
              <w:rPr>
                <w:rFonts w:ascii="Arial" w:hAnsi="Arial" w:cs="Arial"/>
              </w:rPr>
            </w:pPr>
          </w:p>
        </w:tc>
        <w:tc>
          <w:tcPr>
            <w:tcW w:w="303" w:type="pct"/>
          </w:tcPr>
          <w:p w14:paraId="66A40576" w14:textId="0874F361"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3D725D14" w14:textId="09A97FBF"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6769A09B" w14:textId="46967C02"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5A433A11" w14:textId="1620265B"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60177D42" w14:textId="6A6C2B6D"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002D3A14" w14:textId="52CAE18B"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6219B05C" w14:textId="30A73B4C"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3741D82E" w14:textId="3852A66B"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740F3353" w14:textId="55C732A8" w:rsidR="00C47AC9" w:rsidRPr="001167FC" w:rsidRDefault="00C47AC9" w:rsidP="00D57FDA">
            <w:pPr>
              <w:spacing w:after="120"/>
              <w:jc w:val="center"/>
              <w:rPr>
                <w:rFonts w:ascii="Arial" w:hAnsi="Arial" w:cs="Arial"/>
                <w:b/>
              </w:rPr>
            </w:pPr>
            <w:r>
              <w:rPr>
                <w:rFonts w:ascii="Arial" w:hAnsi="Arial" w:cs="Arial"/>
                <w:b/>
              </w:rPr>
              <w:t>X</w:t>
            </w:r>
          </w:p>
        </w:tc>
        <w:tc>
          <w:tcPr>
            <w:tcW w:w="303" w:type="pct"/>
          </w:tcPr>
          <w:p w14:paraId="0630F676" w14:textId="55EF446D" w:rsidR="00C47AC9" w:rsidRPr="001167FC" w:rsidRDefault="00C47AC9" w:rsidP="00D57FDA">
            <w:pPr>
              <w:spacing w:after="120"/>
              <w:jc w:val="center"/>
              <w:rPr>
                <w:rFonts w:ascii="Arial" w:hAnsi="Arial" w:cs="Arial"/>
                <w:b/>
              </w:rPr>
            </w:pPr>
            <w:r>
              <w:rPr>
                <w:rFonts w:ascii="Arial" w:hAnsi="Arial" w:cs="Arial"/>
                <w:b/>
              </w:rPr>
              <w:t>X</w:t>
            </w:r>
          </w:p>
        </w:tc>
        <w:tc>
          <w:tcPr>
            <w:tcW w:w="379" w:type="pct"/>
          </w:tcPr>
          <w:p w14:paraId="1F6BB15C" w14:textId="5720EAEE" w:rsidR="00C47AC9" w:rsidRPr="001167FC" w:rsidRDefault="00C47AC9" w:rsidP="00D57FDA">
            <w:pPr>
              <w:spacing w:after="120"/>
              <w:jc w:val="center"/>
              <w:rPr>
                <w:rFonts w:ascii="Arial" w:hAnsi="Arial" w:cs="Arial"/>
                <w:b/>
              </w:rPr>
            </w:pPr>
            <w:r>
              <w:rPr>
                <w:rFonts w:ascii="Arial" w:hAnsi="Arial" w:cs="Arial"/>
                <w:b/>
              </w:rPr>
              <w:t>X</w:t>
            </w:r>
          </w:p>
        </w:tc>
      </w:tr>
      <w:tr w:rsidR="002577B6" w:rsidRPr="001167FC" w14:paraId="2C23BF3B" w14:textId="77777777" w:rsidTr="002577B6">
        <w:tc>
          <w:tcPr>
            <w:tcW w:w="924" w:type="pct"/>
          </w:tcPr>
          <w:p w14:paraId="45DCDE95" w14:textId="726C1039" w:rsidR="002577B6" w:rsidRPr="00D2152B" w:rsidRDefault="002577B6" w:rsidP="002577B6">
            <w:pPr>
              <w:spacing w:after="120"/>
              <w:rPr>
                <w:rFonts w:ascii="Arial" w:hAnsi="Arial" w:cs="Arial"/>
                <w:b/>
              </w:rPr>
            </w:pPr>
            <w:r>
              <w:rPr>
                <w:rFonts w:ascii="Arial" w:hAnsi="Arial" w:cs="Arial"/>
                <w:b/>
              </w:rPr>
              <w:t>Revision</w:t>
            </w:r>
          </w:p>
        </w:tc>
        <w:tc>
          <w:tcPr>
            <w:tcW w:w="666" w:type="pct"/>
          </w:tcPr>
          <w:p w14:paraId="4553D7A4" w14:textId="5CEF954A" w:rsidR="002577B6" w:rsidRDefault="002577B6" w:rsidP="002577B6">
            <w:pPr>
              <w:spacing w:after="120"/>
              <w:rPr>
                <w:rFonts w:ascii="Arial" w:hAnsi="Arial" w:cs="Arial"/>
              </w:rPr>
            </w:pPr>
          </w:p>
        </w:tc>
        <w:tc>
          <w:tcPr>
            <w:tcW w:w="303" w:type="pct"/>
          </w:tcPr>
          <w:p w14:paraId="3C847C6E" w14:textId="1994C6A0" w:rsidR="002577B6" w:rsidRDefault="002577B6" w:rsidP="00D57FDA">
            <w:pPr>
              <w:spacing w:after="120"/>
              <w:jc w:val="center"/>
              <w:rPr>
                <w:rFonts w:ascii="Arial" w:hAnsi="Arial" w:cs="Arial"/>
                <w:b/>
              </w:rPr>
            </w:pPr>
            <w:r>
              <w:rPr>
                <w:rFonts w:ascii="Arial" w:hAnsi="Arial" w:cs="Arial"/>
                <w:b/>
              </w:rPr>
              <w:t>X</w:t>
            </w:r>
          </w:p>
        </w:tc>
        <w:tc>
          <w:tcPr>
            <w:tcW w:w="303" w:type="pct"/>
          </w:tcPr>
          <w:p w14:paraId="41A6573C" w14:textId="7B94B3CD" w:rsidR="002577B6" w:rsidRDefault="002577B6" w:rsidP="00D57FDA">
            <w:pPr>
              <w:spacing w:after="120"/>
              <w:jc w:val="center"/>
              <w:rPr>
                <w:rFonts w:ascii="Arial" w:hAnsi="Arial" w:cs="Arial"/>
                <w:b/>
              </w:rPr>
            </w:pPr>
            <w:r>
              <w:rPr>
                <w:rFonts w:ascii="Arial" w:hAnsi="Arial" w:cs="Arial"/>
                <w:b/>
              </w:rPr>
              <w:t>X</w:t>
            </w:r>
          </w:p>
        </w:tc>
        <w:tc>
          <w:tcPr>
            <w:tcW w:w="303" w:type="pct"/>
          </w:tcPr>
          <w:p w14:paraId="256D7962" w14:textId="12C2AAD9" w:rsidR="002577B6" w:rsidRDefault="002577B6" w:rsidP="00D57FDA">
            <w:pPr>
              <w:spacing w:after="120"/>
              <w:jc w:val="center"/>
              <w:rPr>
                <w:rFonts w:ascii="Arial" w:hAnsi="Arial" w:cs="Arial"/>
                <w:b/>
              </w:rPr>
            </w:pPr>
            <w:r>
              <w:rPr>
                <w:rFonts w:ascii="Arial" w:hAnsi="Arial" w:cs="Arial"/>
                <w:b/>
              </w:rPr>
              <w:t>X</w:t>
            </w:r>
          </w:p>
        </w:tc>
        <w:tc>
          <w:tcPr>
            <w:tcW w:w="303" w:type="pct"/>
          </w:tcPr>
          <w:p w14:paraId="73D65D3F" w14:textId="5121058C" w:rsidR="002577B6" w:rsidRDefault="002577B6" w:rsidP="00D57FDA">
            <w:pPr>
              <w:spacing w:after="120"/>
              <w:jc w:val="center"/>
              <w:rPr>
                <w:rFonts w:ascii="Arial" w:hAnsi="Arial" w:cs="Arial"/>
                <w:b/>
              </w:rPr>
            </w:pPr>
            <w:r>
              <w:rPr>
                <w:rFonts w:ascii="Arial" w:hAnsi="Arial" w:cs="Arial"/>
                <w:b/>
              </w:rPr>
              <w:t>X</w:t>
            </w:r>
          </w:p>
        </w:tc>
        <w:tc>
          <w:tcPr>
            <w:tcW w:w="303" w:type="pct"/>
          </w:tcPr>
          <w:p w14:paraId="01C42005" w14:textId="7ADEA6F8" w:rsidR="002577B6" w:rsidRDefault="002577B6" w:rsidP="00D57FDA">
            <w:pPr>
              <w:spacing w:after="120"/>
              <w:jc w:val="center"/>
              <w:rPr>
                <w:rFonts w:ascii="Arial" w:hAnsi="Arial" w:cs="Arial"/>
                <w:b/>
              </w:rPr>
            </w:pPr>
            <w:r>
              <w:rPr>
                <w:rFonts w:ascii="Arial" w:hAnsi="Arial" w:cs="Arial"/>
                <w:b/>
              </w:rPr>
              <w:t>X</w:t>
            </w:r>
          </w:p>
        </w:tc>
        <w:tc>
          <w:tcPr>
            <w:tcW w:w="303" w:type="pct"/>
          </w:tcPr>
          <w:p w14:paraId="5C0D031B" w14:textId="4AB87380" w:rsidR="002577B6" w:rsidRDefault="002577B6" w:rsidP="00D57FDA">
            <w:pPr>
              <w:spacing w:after="120"/>
              <w:jc w:val="center"/>
              <w:rPr>
                <w:rFonts w:ascii="Arial" w:hAnsi="Arial" w:cs="Arial"/>
                <w:b/>
              </w:rPr>
            </w:pPr>
            <w:r>
              <w:rPr>
                <w:rFonts w:ascii="Arial" w:hAnsi="Arial" w:cs="Arial"/>
                <w:b/>
              </w:rPr>
              <w:t>X</w:t>
            </w:r>
          </w:p>
        </w:tc>
        <w:tc>
          <w:tcPr>
            <w:tcW w:w="303" w:type="pct"/>
          </w:tcPr>
          <w:p w14:paraId="7A3D11DA" w14:textId="2133D5A3" w:rsidR="002577B6" w:rsidRDefault="002577B6" w:rsidP="00D57FDA">
            <w:pPr>
              <w:spacing w:after="120"/>
              <w:jc w:val="center"/>
              <w:rPr>
                <w:rFonts w:ascii="Arial" w:hAnsi="Arial" w:cs="Arial"/>
                <w:b/>
              </w:rPr>
            </w:pPr>
            <w:r>
              <w:rPr>
                <w:rFonts w:ascii="Arial" w:hAnsi="Arial" w:cs="Arial"/>
                <w:b/>
              </w:rPr>
              <w:t>X</w:t>
            </w:r>
          </w:p>
        </w:tc>
        <w:tc>
          <w:tcPr>
            <w:tcW w:w="303" w:type="pct"/>
          </w:tcPr>
          <w:p w14:paraId="13E2D062" w14:textId="5C97836A" w:rsidR="002577B6" w:rsidRDefault="002577B6" w:rsidP="00D57FDA">
            <w:pPr>
              <w:spacing w:after="120"/>
              <w:jc w:val="center"/>
              <w:rPr>
                <w:rFonts w:ascii="Arial" w:hAnsi="Arial" w:cs="Arial"/>
                <w:b/>
              </w:rPr>
            </w:pPr>
            <w:r>
              <w:rPr>
                <w:rFonts w:ascii="Arial" w:hAnsi="Arial" w:cs="Arial"/>
                <w:b/>
              </w:rPr>
              <w:t>X</w:t>
            </w:r>
          </w:p>
        </w:tc>
        <w:tc>
          <w:tcPr>
            <w:tcW w:w="303" w:type="pct"/>
          </w:tcPr>
          <w:p w14:paraId="7F610090" w14:textId="3B995200"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475F80A9" w14:textId="77777777" w:rsidR="002577B6" w:rsidRPr="001167FC" w:rsidRDefault="002577B6" w:rsidP="00D57FDA">
            <w:pPr>
              <w:spacing w:after="120"/>
              <w:jc w:val="center"/>
              <w:rPr>
                <w:rFonts w:ascii="Arial" w:hAnsi="Arial" w:cs="Arial"/>
                <w:b/>
              </w:rPr>
            </w:pPr>
          </w:p>
        </w:tc>
        <w:tc>
          <w:tcPr>
            <w:tcW w:w="379" w:type="pct"/>
          </w:tcPr>
          <w:p w14:paraId="35D7A00C" w14:textId="77777777" w:rsidR="002577B6" w:rsidRPr="001167FC" w:rsidRDefault="002577B6" w:rsidP="00D57FDA">
            <w:pPr>
              <w:spacing w:after="120"/>
              <w:jc w:val="center"/>
              <w:rPr>
                <w:rFonts w:ascii="Arial" w:hAnsi="Arial" w:cs="Arial"/>
                <w:b/>
              </w:rPr>
            </w:pPr>
          </w:p>
        </w:tc>
      </w:tr>
      <w:tr w:rsidR="002577B6" w:rsidRPr="001167FC" w14:paraId="3AC21A11" w14:textId="77777777" w:rsidTr="002577B6">
        <w:tc>
          <w:tcPr>
            <w:tcW w:w="924" w:type="pct"/>
          </w:tcPr>
          <w:p w14:paraId="6D6669CE" w14:textId="449EDD39" w:rsidR="002577B6" w:rsidRPr="00D2152B" w:rsidRDefault="002577B6" w:rsidP="002577B6">
            <w:pPr>
              <w:spacing w:after="120"/>
              <w:rPr>
                <w:rFonts w:ascii="Arial" w:hAnsi="Arial" w:cs="Arial"/>
                <w:b/>
              </w:rPr>
            </w:pPr>
            <w:r w:rsidRPr="00D2152B">
              <w:rPr>
                <w:rFonts w:ascii="Arial" w:hAnsi="Arial" w:cs="Arial"/>
                <w:b/>
              </w:rPr>
              <w:t>Private Study</w:t>
            </w:r>
          </w:p>
        </w:tc>
        <w:tc>
          <w:tcPr>
            <w:tcW w:w="666" w:type="pct"/>
          </w:tcPr>
          <w:p w14:paraId="0CF6034B" w14:textId="6E3F11DF" w:rsidR="002577B6" w:rsidRPr="001167FC" w:rsidRDefault="002577B6" w:rsidP="002577B6">
            <w:pPr>
              <w:spacing w:after="120"/>
              <w:rPr>
                <w:rFonts w:ascii="Arial" w:hAnsi="Arial" w:cs="Arial"/>
              </w:rPr>
            </w:pPr>
          </w:p>
        </w:tc>
        <w:tc>
          <w:tcPr>
            <w:tcW w:w="303" w:type="pct"/>
          </w:tcPr>
          <w:p w14:paraId="54E906AC" w14:textId="4C3B6F61"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0AB1D7B1" w14:textId="1F2CCCEF"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63AC67A8" w14:textId="14BEA77F"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6811875F" w14:textId="712C6F3A"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03834492" w14:textId="50B3F7D5"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5DEA4E95" w14:textId="233798A6"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00D59727" w14:textId="24E1846E"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3459269B" w14:textId="540716AE"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5B2ACEDA" w14:textId="2EFDF757" w:rsidR="002577B6" w:rsidRPr="001167FC" w:rsidRDefault="002577B6" w:rsidP="00D57FDA">
            <w:pPr>
              <w:spacing w:after="120"/>
              <w:jc w:val="center"/>
              <w:rPr>
                <w:rFonts w:ascii="Arial" w:hAnsi="Arial" w:cs="Arial"/>
                <w:b/>
              </w:rPr>
            </w:pPr>
          </w:p>
        </w:tc>
        <w:tc>
          <w:tcPr>
            <w:tcW w:w="303" w:type="pct"/>
          </w:tcPr>
          <w:p w14:paraId="144E6EC8" w14:textId="755EE1BD" w:rsidR="002577B6" w:rsidRPr="001167FC" w:rsidRDefault="002577B6" w:rsidP="00D57FDA">
            <w:pPr>
              <w:spacing w:after="120"/>
              <w:jc w:val="center"/>
              <w:rPr>
                <w:rFonts w:ascii="Arial" w:hAnsi="Arial" w:cs="Arial"/>
                <w:b/>
              </w:rPr>
            </w:pPr>
          </w:p>
        </w:tc>
        <w:tc>
          <w:tcPr>
            <w:tcW w:w="379" w:type="pct"/>
          </w:tcPr>
          <w:p w14:paraId="1FFCA7E7" w14:textId="77777777" w:rsidR="002577B6" w:rsidRPr="001167FC" w:rsidRDefault="002577B6" w:rsidP="00D57FDA">
            <w:pPr>
              <w:spacing w:after="120"/>
              <w:jc w:val="center"/>
              <w:rPr>
                <w:rFonts w:ascii="Arial" w:hAnsi="Arial" w:cs="Arial"/>
                <w:b/>
              </w:rPr>
            </w:pPr>
          </w:p>
        </w:tc>
      </w:tr>
      <w:tr w:rsidR="002577B6" w:rsidRPr="001167FC" w14:paraId="3F85BA39" w14:textId="77777777" w:rsidTr="002577B6">
        <w:tc>
          <w:tcPr>
            <w:tcW w:w="924" w:type="pct"/>
            <w:shd w:val="clear" w:color="auto" w:fill="D9D9D9" w:themeFill="background1" w:themeFillShade="D9"/>
          </w:tcPr>
          <w:p w14:paraId="10DD4892" w14:textId="77777777" w:rsidR="002577B6" w:rsidRPr="001167FC" w:rsidRDefault="002577B6" w:rsidP="002577B6">
            <w:pPr>
              <w:spacing w:after="120"/>
              <w:rPr>
                <w:rFonts w:ascii="Arial" w:hAnsi="Arial" w:cs="Arial"/>
                <w:b/>
              </w:rPr>
            </w:pPr>
            <w:r w:rsidRPr="001167FC">
              <w:rPr>
                <w:rFonts w:ascii="Arial" w:hAnsi="Arial" w:cs="Arial"/>
                <w:b/>
              </w:rPr>
              <w:t>Assessment method</w:t>
            </w:r>
          </w:p>
        </w:tc>
        <w:tc>
          <w:tcPr>
            <w:tcW w:w="666" w:type="pct"/>
            <w:tcBorders>
              <w:bottom w:val="single" w:sz="4" w:space="0" w:color="auto"/>
            </w:tcBorders>
            <w:shd w:val="clear" w:color="auto" w:fill="D9D9D9" w:themeFill="background1" w:themeFillShade="D9"/>
          </w:tcPr>
          <w:p w14:paraId="1435C1C3" w14:textId="77777777" w:rsidR="002577B6" w:rsidRPr="001167FC" w:rsidRDefault="002577B6" w:rsidP="002577B6">
            <w:pPr>
              <w:spacing w:after="120"/>
              <w:rPr>
                <w:rFonts w:ascii="Arial" w:hAnsi="Arial" w:cs="Arial"/>
                <w:b/>
              </w:rPr>
            </w:pPr>
          </w:p>
        </w:tc>
        <w:tc>
          <w:tcPr>
            <w:tcW w:w="303" w:type="pct"/>
          </w:tcPr>
          <w:p w14:paraId="6D571C92" w14:textId="77777777" w:rsidR="002577B6" w:rsidRPr="001167FC" w:rsidRDefault="002577B6" w:rsidP="00D57FDA">
            <w:pPr>
              <w:spacing w:after="120"/>
              <w:jc w:val="center"/>
              <w:rPr>
                <w:rFonts w:ascii="Arial" w:hAnsi="Arial" w:cs="Arial"/>
                <w:b/>
              </w:rPr>
            </w:pPr>
          </w:p>
        </w:tc>
        <w:tc>
          <w:tcPr>
            <w:tcW w:w="303" w:type="pct"/>
          </w:tcPr>
          <w:p w14:paraId="41EFF8DC" w14:textId="77777777" w:rsidR="002577B6" w:rsidRPr="001167FC" w:rsidRDefault="002577B6" w:rsidP="00D57FDA">
            <w:pPr>
              <w:spacing w:after="120"/>
              <w:jc w:val="center"/>
              <w:rPr>
                <w:rFonts w:ascii="Arial" w:hAnsi="Arial" w:cs="Arial"/>
                <w:b/>
              </w:rPr>
            </w:pPr>
          </w:p>
        </w:tc>
        <w:tc>
          <w:tcPr>
            <w:tcW w:w="303" w:type="pct"/>
          </w:tcPr>
          <w:p w14:paraId="2E2AF873" w14:textId="77777777" w:rsidR="002577B6" w:rsidRPr="001167FC" w:rsidRDefault="002577B6" w:rsidP="00D57FDA">
            <w:pPr>
              <w:spacing w:after="120"/>
              <w:jc w:val="center"/>
              <w:rPr>
                <w:rFonts w:ascii="Arial" w:hAnsi="Arial" w:cs="Arial"/>
                <w:b/>
              </w:rPr>
            </w:pPr>
          </w:p>
        </w:tc>
        <w:tc>
          <w:tcPr>
            <w:tcW w:w="303" w:type="pct"/>
          </w:tcPr>
          <w:p w14:paraId="418A162A" w14:textId="77777777" w:rsidR="002577B6" w:rsidRPr="001167FC" w:rsidRDefault="002577B6" w:rsidP="00D57FDA">
            <w:pPr>
              <w:spacing w:after="120"/>
              <w:jc w:val="center"/>
              <w:rPr>
                <w:rFonts w:ascii="Arial" w:hAnsi="Arial" w:cs="Arial"/>
                <w:b/>
              </w:rPr>
            </w:pPr>
          </w:p>
        </w:tc>
        <w:tc>
          <w:tcPr>
            <w:tcW w:w="303" w:type="pct"/>
          </w:tcPr>
          <w:p w14:paraId="6981208C" w14:textId="77777777" w:rsidR="002577B6" w:rsidRPr="001167FC" w:rsidRDefault="002577B6" w:rsidP="00D57FDA">
            <w:pPr>
              <w:spacing w:after="120"/>
              <w:jc w:val="center"/>
              <w:rPr>
                <w:rFonts w:ascii="Arial" w:hAnsi="Arial" w:cs="Arial"/>
                <w:b/>
              </w:rPr>
            </w:pPr>
          </w:p>
        </w:tc>
        <w:tc>
          <w:tcPr>
            <w:tcW w:w="303" w:type="pct"/>
          </w:tcPr>
          <w:p w14:paraId="19CA8C27" w14:textId="77777777" w:rsidR="002577B6" w:rsidRPr="001167FC" w:rsidRDefault="002577B6" w:rsidP="00D57FDA">
            <w:pPr>
              <w:spacing w:after="120"/>
              <w:jc w:val="center"/>
              <w:rPr>
                <w:rFonts w:ascii="Arial" w:hAnsi="Arial" w:cs="Arial"/>
                <w:b/>
              </w:rPr>
            </w:pPr>
          </w:p>
        </w:tc>
        <w:tc>
          <w:tcPr>
            <w:tcW w:w="303" w:type="pct"/>
          </w:tcPr>
          <w:p w14:paraId="0A6F8039" w14:textId="77777777" w:rsidR="002577B6" w:rsidRPr="001167FC" w:rsidRDefault="002577B6" w:rsidP="00D57FDA">
            <w:pPr>
              <w:spacing w:after="120"/>
              <w:jc w:val="center"/>
              <w:rPr>
                <w:rFonts w:ascii="Arial" w:hAnsi="Arial" w:cs="Arial"/>
                <w:b/>
              </w:rPr>
            </w:pPr>
          </w:p>
        </w:tc>
        <w:tc>
          <w:tcPr>
            <w:tcW w:w="303" w:type="pct"/>
          </w:tcPr>
          <w:p w14:paraId="1E246A91" w14:textId="77777777" w:rsidR="002577B6" w:rsidRPr="001167FC" w:rsidRDefault="002577B6" w:rsidP="00D57FDA">
            <w:pPr>
              <w:spacing w:after="120"/>
              <w:jc w:val="center"/>
              <w:rPr>
                <w:rFonts w:ascii="Arial" w:hAnsi="Arial" w:cs="Arial"/>
                <w:b/>
              </w:rPr>
            </w:pPr>
          </w:p>
        </w:tc>
        <w:tc>
          <w:tcPr>
            <w:tcW w:w="303" w:type="pct"/>
          </w:tcPr>
          <w:p w14:paraId="7618EC67" w14:textId="77777777" w:rsidR="002577B6" w:rsidRPr="001167FC" w:rsidRDefault="002577B6" w:rsidP="00D57FDA">
            <w:pPr>
              <w:spacing w:after="120"/>
              <w:jc w:val="center"/>
              <w:rPr>
                <w:rFonts w:ascii="Arial" w:hAnsi="Arial" w:cs="Arial"/>
                <w:b/>
              </w:rPr>
            </w:pPr>
          </w:p>
        </w:tc>
        <w:tc>
          <w:tcPr>
            <w:tcW w:w="303" w:type="pct"/>
          </w:tcPr>
          <w:p w14:paraId="3532204F" w14:textId="77777777" w:rsidR="002577B6" w:rsidRPr="001167FC" w:rsidRDefault="002577B6" w:rsidP="00D57FDA">
            <w:pPr>
              <w:spacing w:after="120"/>
              <w:jc w:val="center"/>
              <w:rPr>
                <w:rFonts w:ascii="Arial" w:hAnsi="Arial" w:cs="Arial"/>
                <w:b/>
              </w:rPr>
            </w:pPr>
          </w:p>
        </w:tc>
        <w:tc>
          <w:tcPr>
            <w:tcW w:w="379" w:type="pct"/>
          </w:tcPr>
          <w:p w14:paraId="5F0E37F6" w14:textId="77777777" w:rsidR="002577B6" w:rsidRPr="001167FC" w:rsidRDefault="002577B6" w:rsidP="00D57FDA">
            <w:pPr>
              <w:spacing w:after="120"/>
              <w:jc w:val="center"/>
              <w:rPr>
                <w:rFonts w:ascii="Arial" w:hAnsi="Arial" w:cs="Arial"/>
                <w:b/>
              </w:rPr>
            </w:pPr>
          </w:p>
        </w:tc>
      </w:tr>
      <w:tr w:rsidR="002577B6" w:rsidRPr="001167FC" w14:paraId="44992B83" w14:textId="77777777" w:rsidTr="002577B6">
        <w:tc>
          <w:tcPr>
            <w:tcW w:w="924" w:type="pct"/>
          </w:tcPr>
          <w:p w14:paraId="4CE9683C" w14:textId="09A73076" w:rsidR="002577B6" w:rsidRPr="001167FC" w:rsidRDefault="002577B6" w:rsidP="002577B6">
            <w:pPr>
              <w:spacing w:after="120"/>
              <w:rPr>
                <w:rFonts w:ascii="Arial" w:hAnsi="Arial" w:cs="Arial"/>
                <w:i/>
              </w:rPr>
            </w:pPr>
            <w:r>
              <w:rPr>
                <w:rFonts w:ascii="Arial" w:hAnsi="Arial" w:cs="Arial"/>
                <w:i/>
              </w:rPr>
              <w:t>Individual essay</w:t>
            </w:r>
            <w:r w:rsidR="00A3636D">
              <w:rPr>
                <w:rFonts w:ascii="Arial" w:hAnsi="Arial" w:cs="Arial"/>
                <w:i/>
              </w:rPr>
              <w:t xml:space="preserve"> – 2500 words</w:t>
            </w:r>
          </w:p>
        </w:tc>
        <w:tc>
          <w:tcPr>
            <w:tcW w:w="666" w:type="pct"/>
            <w:shd w:val="clear" w:color="auto" w:fill="D9D9D9" w:themeFill="background1" w:themeFillShade="D9"/>
          </w:tcPr>
          <w:p w14:paraId="31509659" w14:textId="3C4DC1CB" w:rsidR="002577B6" w:rsidRPr="001167FC" w:rsidRDefault="002577B6" w:rsidP="002577B6">
            <w:pPr>
              <w:spacing w:after="120"/>
              <w:rPr>
                <w:rFonts w:ascii="Arial" w:hAnsi="Arial" w:cs="Arial"/>
                <w:i/>
              </w:rPr>
            </w:pPr>
            <w:r>
              <w:rPr>
                <w:rFonts w:ascii="Arial" w:hAnsi="Arial" w:cs="Arial"/>
                <w:i/>
              </w:rPr>
              <w:t>20%</w:t>
            </w:r>
          </w:p>
        </w:tc>
        <w:tc>
          <w:tcPr>
            <w:tcW w:w="303" w:type="pct"/>
          </w:tcPr>
          <w:p w14:paraId="7BA491EB" w14:textId="08052EEF"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737EF069" w14:textId="49E649BC"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67D9D8B7" w14:textId="22A79301"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B5BC5F7" w14:textId="11BF61D0"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7AC65444" w14:textId="761810DF"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59BB61B" w14:textId="144C3094"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61A5F7F5" w14:textId="7BE6E655"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55D07144" w14:textId="1FF1F1FB"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38961E36" w14:textId="1FDCF185"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7211D5A8" w14:textId="05B19E12" w:rsidR="002577B6" w:rsidRPr="001167FC" w:rsidRDefault="002577B6" w:rsidP="00D57FDA">
            <w:pPr>
              <w:spacing w:after="120"/>
              <w:jc w:val="center"/>
              <w:rPr>
                <w:rFonts w:ascii="Arial" w:hAnsi="Arial" w:cs="Arial"/>
                <w:b/>
              </w:rPr>
            </w:pPr>
          </w:p>
        </w:tc>
        <w:tc>
          <w:tcPr>
            <w:tcW w:w="379" w:type="pct"/>
          </w:tcPr>
          <w:p w14:paraId="313E7848" w14:textId="7A2A2BCB" w:rsidR="002577B6" w:rsidRPr="001167FC" w:rsidRDefault="002577B6" w:rsidP="00D57FDA">
            <w:pPr>
              <w:spacing w:after="120"/>
              <w:jc w:val="center"/>
              <w:rPr>
                <w:rFonts w:ascii="Arial" w:hAnsi="Arial" w:cs="Arial"/>
                <w:b/>
              </w:rPr>
            </w:pPr>
            <w:r>
              <w:rPr>
                <w:rFonts w:ascii="Arial" w:hAnsi="Arial" w:cs="Arial"/>
                <w:b/>
              </w:rPr>
              <w:t>X</w:t>
            </w:r>
          </w:p>
        </w:tc>
      </w:tr>
      <w:tr w:rsidR="002577B6" w:rsidRPr="001167FC" w14:paraId="5FEA4C63" w14:textId="77777777" w:rsidTr="002577B6">
        <w:tc>
          <w:tcPr>
            <w:tcW w:w="924" w:type="pct"/>
          </w:tcPr>
          <w:p w14:paraId="04DE744A" w14:textId="2F5CC387" w:rsidR="002577B6" w:rsidRDefault="002577B6" w:rsidP="002577B6">
            <w:pPr>
              <w:spacing w:after="120"/>
              <w:rPr>
                <w:rFonts w:ascii="Arial" w:hAnsi="Arial" w:cs="Arial"/>
                <w:i/>
              </w:rPr>
            </w:pPr>
            <w:r>
              <w:rPr>
                <w:rFonts w:ascii="Arial" w:hAnsi="Arial" w:cs="Arial"/>
                <w:i/>
              </w:rPr>
              <w:t>Group presentation</w:t>
            </w:r>
          </w:p>
        </w:tc>
        <w:tc>
          <w:tcPr>
            <w:tcW w:w="666" w:type="pct"/>
            <w:shd w:val="clear" w:color="auto" w:fill="D9D9D9" w:themeFill="background1" w:themeFillShade="D9"/>
          </w:tcPr>
          <w:p w14:paraId="651FE165" w14:textId="14C5D5A2" w:rsidR="002577B6" w:rsidRDefault="002577B6" w:rsidP="002577B6">
            <w:pPr>
              <w:spacing w:after="120"/>
              <w:rPr>
                <w:rFonts w:ascii="Arial" w:hAnsi="Arial" w:cs="Arial"/>
                <w:i/>
              </w:rPr>
            </w:pPr>
            <w:r>
              <w:rPr>
                <w:rFonts w:ascii="Arial" w:hAnsi="Arial" w:cs="Arial"/>
                <w:i/>
              </w:rPr>
              <w:t>10%</w:t>
            </w:r>
          </w:p>
        </w:tc>
        <w:tc>
          <w:tcPr>
            <w:tcW w:w="303" w:type="pct"/>
          </w:tcPr>
          <w:p w14:paraId="1316C778" w14:textId="21A1D13D" w:rsidR="002577B6" w:rsidRDefault="002577B6" w:rsidP="00D57FDA">
            <w:pPr>
              <w:spacing w:after="120"/>
              <w:jc w:val="center"/>
              <w:rPr>
                <w:rFonts w:ascii="Arial" w:hAnsi="Arial" w:cs="Arial"/>
                <w:b/>
              </w:rPr>
            </w:pPr>
            <w:r>
              <w:rPr>
                <w:rFonts w:ascii="Arial" w:hAnsi="Arial" w:cs="Arial"/>
                <w:b/>
              </w:rPr>
              <w:t>X</w:t>
            </w:r>
          </w:p>
        </w:tc>
        <w:tc>
          <w:tcPr>
            <w:tcW w:w="303" w:type="pct"/>
          </w:tcPr>
          <w:p w14:paraId="6BEF1005" w14:textId="57E4CA08" w:rsidR="002577B6" w:rsidRDefault="002577B6" w:rsidP="00D57FDA">
            <w:pPr>
              <w:spacing w:after="120"/>
              <w:jc w:val="center"/>
              <w:rPr>
                <w:rFonts w:ascii="Arial" w:hAnsi="Arial" w:cs="Arial"/>
                <w:b/>
              </w:rPr>
            </w:pPr>
            <w:r>
              <w:rPr>
                <w:rFonts w:ascii="Arial" w:hAnsi="Arial" w:cs="Arial"/>
                <w:b/>
              </w:rPr>
              <w:t>X</w:t>
            </w:r>
          </w:p>
        </w:tc>
        <w:tc>
          <w:tcPr>
            <w:tcW w:w="303" w:type="pct"/>
          </w:tcPr>
          <w:p w14:paraId="4D469051" w14:textId="7F276992" w:rsidR="002577B6" w:rsidRDefault="002577B6" w:rsidP="00D57FDA">
            <w:pPr>
              <w:spacing w:after="120"/>
              <w:jc w:val="center"/>
              <w:rPr>
                <w:rFonts w:ascii="Arial" w:hAnsi="Arial" w:cs="Arial"/>
                <w:b/>
              </w:rPr>
            </w:pPr>
            <w:r>
              <w:rPr>
                <w:rFonts w:ascii="Arial" w:hAnsi="Arial" w:cs="Arial"/>
                <w:b/>
              </w:rPr>
              <w:t>X</w:t>
            </w:r>
          </w:p>
        </w:tc>
        <w:tc>
          <w:tcPr>
            <w:tcW w:w="303" w:type="pct"/>
          </w:tcPr>
          <w:p w14:paraId="271B610C" w14:textId="260A0FFC" w:rsidR="002577B6" w:rsidRDefault="002577B6" w:rsidP="00D57FDA">
            <w:pPr>
              <w:spacing w:after="120"/>
              <w:jc w:val="center"/>
              <w:rPr>
                <w:rFonts w:ascii="Arial" w:hAnsi="Arial" w:cs="Arial"/>
                <w:b/>
              </w:rPr>
            </w:pPr>
            <w:r>
              <w:rPr>
                <w:rFonts w:ascii="Arial" w:hAnsi="Arial" w:cs="Arial"/>
                <w:b/>
              </w:rPr>
              <w:t>X</w:t>
            </w:r>
          </w:p>
        </w:tc>
        <w:tc>
          <w:tcPr>
            <w:tcW w:w="303" w:type="pct"/>
          </w:tcPr>
          <w:p w14:paraId="6066D93B" w14:textId="6B13F975" w:rsidR="002577B6" w:rsidRDefault="002577B6" w:rsidP="00D57FDA">
            <w:pPr>
              <w:spacing w:after="120"/>
              <w:jc w:val="center"/>
              <w:rPr>
                <w:rFonts w:ascii="Arial" w:hAnsi="Arial" w:cs="Arial"/>
                <w:b/>
              </w:rPr>
            </w:pPr>
            <w:r>
              <w:rPr>
                <w:rFonts w:ascii="Arial" w:hAnsi="Arial" w:cs="Arial"/>
                <w:b/>
              </w:rPr>
              <w:t>X</w:t>
            </w:r>
          </w:p>
        </w:tc>
        <w:tc>
          <w:tcPr>
            <w:tcW w:w="303" w:type="pct"/>
          </w:tcPr>
          <w:p w14:paraId="64A89E66" w14:textId="7855DF35" w:rsidR="002577B6" w:rsidRDefault="002577B6" w:rsidP="00D57FDA">
            <w:pPr>
              <w:spacing w:after="120"/>
              <w:jc w:val="center"/>
              <w:rPr>
                <w:rFonts w:ascii="Arial" w:hAnsi="Arial" w:cs="Arial"/>
                <w:b/>
              </w:rPr>
            </w:pPr>
            <w:r>
              <w:rPr>
                <w:rFonts w:ascii="Arial" w:hAnsi="Arial" w:cs="Arial"/>
                <w:b/>
              </w:rPr>
              <w:t>X</w:t>
            </w:r>
          </w:p>
        </w:tc>
        <w:tc>
          <w:tcPr>
            <w:tcW w:w="303" w:type="pct"/>
          </w:tcPr>
          <w:p w14:paraId="33D19376" w14:textId="1160EF11" w:rsidR="002577B6" w:rsidRDefault="002577B6" w:rsidP="00D57FDA">
            <w:pPr>
              <w:spacing w:after="120"/>
              <w:jc w:val="center"/>
              <w:rPr>
                <w:rFonts w:ascii="Arial" w:hAnsi="Arial" w:cs="Arial"/>
                <w:b/>
              </w:rPr>
            </w:pPr>
            <w:r>
              <w:rPr>
                <w:rFonts w:ascii="Arial" w:hAnsi="Arial" w:cs="Arial"/>
                <w:b/>
              </w:rPr>
              <w:t>X</w:t>
            </w:r>
          </w:p>
        </w:tc>
        <w:tc>
          <w:tcPr>
            <w:tcW w:w="303" w:type="pct"/>
          </w:tcPr>
          <w:p w14:paraId="100D6C43" w14:textId="37EEF57B" w:rsidR="002577B6" w:rsidRDefault="002577B6" w:rsidP="00D57FDA">
            <w:pPr>
              <w:spacing w:after="120"/>
              <w:jc w:val="center"/>
              <w:rPr>
                <w:rFonts w:ascii="Arial" w:hAnsi="Arial" w:cs="Arial"/>
                <w:b/>
              </w:rPr>
            </w:pPr>
            <w:r>
              <w:rPr>
                <w:rFonts w:ascii="Arial" w:hAnsi="Arial" w:cs="Arial"/>
                <w:b/>
              </w:rPr>
              <w:t>X</w:t>
            </w:r>
          </w:p>
        </w:tc>
        <w:tc>
          <w:tcPr>
            <w:tcW w:w="303" w:type="pct"/>
          </w:tcPr>
          <w:p w14:paraId="6DFEFCA9" w14:textId="654C452D" w:rsidR="002577B6" w:rsidRDefault="002577B6" w:rsidP="00D57FDA">
            <w:pPr>
              <w:spacing w:after="120"/>
              <w:jc w:val="center"/>
              <w:rPr>
                <w:rFonts w:ascii="Arial" w:hAnsi="Arial" w:cs="Arial"/>
                <w:b/>
              </w:rPr>
            </w:pPr>
            <w:r>
              <w:rPr>
                <w:rFonts w:ascii="Arial" w:hAnsi="Arial" w:cs="Arial"/>
                <w:b/>
              </w:rPr>
              <w:t>X</w:t>
            </w:r>
          </w:p>
        </w:tc>
        <w:tc>
          <w:tcPr>
            <w:tcW w:w="303" w:type="pct"/>
          </w:tcPr>
          <w:p w14:paraId="6A2FD3AE" w14:textId="2E08376D" w:rsidR="002577B6" w:rsidRPr="001167FC" w:rsidRDefault="002577B6" w:rsidP="00D57FDA">
            <w:pPr>
              <w:spacing w:after="120"/>
              <w:jc w:val="center"/>
              <w:rPr>
                <w:rFonts w:ascii="Arial" w:hAnsi="Arial" w:cs="Arial"/>
                <w:b/>
              </w:rPr>
            </w:pPr>
            <w:r>
              <w:rPr>
                <w:rFonts w:ascii="Arial" w:hAnsi="Arial" w:cs="Arial"/>
                <w:b/>
              </w:rPr>
              <w:t>X</w:t>
            </w:r>
          </w:p>
        </w:tc>
        <w:tc>
          <w:tcPr>
            <w:tcW w:w="379" w:type="pct"/>
          </w:tcPr>
          <w:p w14:paraId="47D8B6D1" w14:textId="3A06B2DA" w:rsidR="002577B6" w:rsidRDefault="002577B6" w:rsidP="00D57FDA">
            <w:pPr>
              <w:spacing w:after="120"/>
              <w:jc w:val="center"/>
              <w:rPr>
                <w:rFonts w:ascii="Arial" w:hAnsi="Arial" w:cs="Arial"/>
                <w:b/>
              </w:rPr>
            </w:pPr>
            <w:r>
              <w:rPr>
                <w:rFonts w:ascii="Arial" w:hAnsi="Arial" w:cs="Arial"/>
                <w:b/>
              </w:rPr>
              <w:t>X</w:t>
            </w:r>
          </w:p>
        </w:tc>
      </w:tr>
      <w:tr w:rsidR="002577B6" w:rsidRPr="001167FC" w14:paraId="6186AFFC" w14:textId="77777777" w:rsidTr="002577B6">
        <w:tc>
          <w:tcPr>
            <w:tcW w:w="924" w:type="pct"/>
          </w:tcPr>
          <w:p w14:paraId="3ED9E643" w14:textId="0CDAAA97" w:rsidR="002577B6" w:rsidRPr="001167FC" w:rsidRDefault="002577B6" w:rsidP="002577B6">
            <w:pPr>
              <w:spacing w:after="120"/>
              <w:rPr>
                <w:rFonts w:ascii="Arial" w:hAnsi="Arial" w:cs="Arial"/>
                <w:i/>
              </w:rPr>
            </w:pPr>
            <w:r>
              <w:rPr>
                <w:rFonts w:ascii="Arial" w:hAnsi="Arial" w:cs="Arial"/>
                <w:i/>
              </w:rPr>
              <w:t>Exam</w:t>
            </w:r>
            <w:r w:rsidR="00A3636D">
              <w:rPr>
                <w:rFonts w:ascii="Arial" w:hAnsi="Arial" w:cs="Arial"/>
                <w:i/>
              </w:rPr>
              <w:t xml:space="preserve"> – 2 hours</w:t>
            </w:r>
          </w:p>
        </w:tc>
        <w:tc>
          <w:tcPr>
            <w:tcW w:w="666" w:type="pct"/>
            <w:shd w:val="clear" w:color="auto" w:fill="D9D9D9" w:themeFill="background1" w:themeFillShade="D9"/>
          </w:tcPr>
          <w:p w14:paraId="48637001" w14:textId="051722A8" w:rsidR="002577B6" w:rsidRPr="001167FC" w:rsidRDefault="002577B6" w:rsidP="002577B6">
            <w:pPr>
              <w:spacing w:after="120"/>
              <w:rPr>
                <w:rFonts w:ascii="Arial" w:hAnsi="Arial" w:cs="Arial"/>
                <w:i/>
              </w:rPr>
            </w:pPr>
            <w:r>
              <w:rPr>
                <w:rFonts w:ascii="Arial" w:hAnsi="Arial" w:cs="Arial"/>
                <w:i/>
              </w:rPr>
              <w:t>70%</w:t>
            </w:r>
          </w:p>
        </w:tc>
        <w:tc>
          <w:tcPr>
            <w:tcW w:w="303" w:type="pct"/>
          </w:tcPr>
          <w:p w14:paraId="29CCC423" w14:textId="49F05117"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F8D2A2A" w14:textId="2363C975"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5597509E" w14:textId="463448C6"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8FCA28E" w14:textId="5ED8A167"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7EF4DD4D" w14:textId="37B4E594"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12DACA43" w14:textId="31D82D97"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6E8E2668" w14:textId="6FE35C72"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4B0C3B80" w14:textId="60068E2F"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F537445" w14:textId="4864F8B2" w:rsidR="002577B6" w:rsidRPr="001167FC" w:rsidRDefault="002577B6" w:rsidP="00D57FDA">
            <w:pPr>
              <w:spacing w:after="120"/>
              <w:jc w:val="center"/>
              <w:rPr>
                <w:rFonts w:ascii="Arial" w:hAnsi="Arial" w:cs="Arial"/>
                <w:b/>
              </w:rPr>
            </w:pPr>
            <w:r>
              <w:rPr>
                <w:rFonts w:ascii="Arial" w:hAnsi="Arial" w:cs="Arial"/>
                <w:b/>
              </w:rPr>
              <w:t>X</w:t>
            </w:r>
          </w:p>
        </w:tc>
        <w:tc>
          <w:tcPr>
            <w:tcW w:w="303" w:type="pct"/>
          </w:tcPr>
          <w:p w14:paraId="2FA03B95" w14:textId="155F5C1C" w:rsidR="002577B6" w:rsidRPr="001167FC" w:rsidRDefault="002577B6" w:rsidP="00D57FDA">
            <w:pPr>
              <w:spacing w:after="120"/>
              <w:jc w:val="center"/>
              <w:rPr>
                <w:rFonts w:ascii="Arial" w:hAnsi="Arial" w:cs="Arial"/>
                <w:b/>
              </w:rPr>
            </w:pPr>
          </w:p>
        </w:tc>
        <w:tc>
          <w:tcPr>
            <w:tcW w:w="379" w:type="pct"/>
          </w:tcPr>
          <w:p w14:paraId="311A85AB" w14:textId="55DA7967" w:rsidR="002577B6" w:rsidRPr="001167FC" w:rsidRDefault="002577B6" w:rsidP="00D57FDA">
            <w:pPr>
              <w:spacing w:after="120"/>
              <w:jc w:val="center"/>
              <w:rPr>
                <w:rFonts w:ascii="Arial" w:hAnsi="Arial" w:cs="Arial"/>
                <w:b/>
              </w:rPr>
            </w:pPr>
            <w:r>
              <w:rPr>
                <w:rFonts w:ascii="Arial" w:hAnsi="Arial" w:cs="Arial"/>
                <w:b/>
              </w:rPr>
              <w:t>X</w:t>
            </w:r>
          </w:p>
        </w:tc>
      </w:tr>
    </w:tbl>
    <w:p w14:paraId="4F0EA2E4" w14:textId="77777777" w:rsidR="00D50113" w:rsidRPr="003520D6" w:rsidRDefault="002A7F48" w:rsidP="00D50113">
      <w:pPr>
        <w:numPr>
          <w:ilvl w:val="0"/>
          <w:numId w:val="1"/>
        </w:numPr>
        <w:spacing w:after="120" w:line="240" w:lineRule="auto"/>
        <w:ind w:left="426" w:right="260" w:hanging="426"/>
        <w:jc w:val="both"/>
        <w:rPr>
          <w:rFonts w:ascii="Arial" w:hAnsi="Arial" w:cs="Arial"/>
          <w:b/>
          <w:iCs/>
        </w:rPr>
      </w:pPr>
      <w:r w:rsidRPr="003520D6">
        <w:rPr>
          <w:rFonts w:ascii="Arial" w:hAnsi="Arial" w:cs="Arial"/>
          <w:b/>
          <w:bCs/>
        </w:rPr>
        <w:t>Inclusive m</w:t>
      </w:r>
      <w:r w:rsidR="00D50113" w:rsidRPr="003520D6">
        <w:rPr>
          <w:rFonts w:ascii="Arial" w:hAnsi="Arial" w:cs="Arial"/>
          <w:b/>
          <w:bCs/>
        </w:rPr>
        <w:t xml:space="preserve">odule </w:t>
      </w:r>
      <w:r w:rsidRPr="003520D6">
        <w:rPr>
          <w:rFonts w:ascii="Arial" w:hAnsi="Arial" w:cs="Arial"/>
          <w:b/>
          <w:bCs/>
        </w:rPr>
        <w:t>d</w:t>
      </w:r>
      <w:r w:rsidR="00D50113" w:rsidRPr="003520D6">
        <w:rPr>
          <w:rFonts w:ascii="Arial" w:hAnsi="Arial" w:cs="Arial"/>
          <w:b/>
          <w:bCs/>
        </w:rPr>
        <w:t xml:space="preserve">esign </w:t>
      </w:r>
    </w:p>
    <w:p w14:paraId="7F8BE602" w14:textId="70CE6319" w:rsidR="00D50113" w:rsidRPr="001167FC" w:rsidRDefault="00C47AC9" w:rsidP="00D50113">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00D50113" w:rsidRPr="001167F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03CB1F" w14:textId="77777777" w:rsidR="00D50113" w:rsidRPr="001167FC" w:rsidRDefault="00D50113" w:rsidP="00D50113">
      <w:pPr>
        <w:autoSpaceDE w:val="0"/>
        <w:autoSpaceDN w:val="0"/>
        <w:adjustRightInd w:val="0"/>
        <w:spacing w:after="120" w:line="240" w:lineRule="auto"/>
        <w:ind w:left="426" w:right="260"/>
        <w:jc w:val="both"/>
        <w:rPr>
          <w:rFonts w:ascii="Arial" w:hAnsi="Arial" w:cs="Arial"/>
        </w:rPr>
      </w:pPr>
      <w:r w:rsidRPr="001167FC">
        <w:rPr>
          <w:rFonts w:ascii="Arial" w:hAnsi="Arial" w:cs="Arial"/>
        </w:rPr>
        <w:t>The inclusive practices in the guidance (see Annex B Appendix A) have been considered in order to support all students in the following areas:</w:t>
      </w:r>
    </w:p>
    <w:p w14:paraId="6D94296B" w14:textId="77777777" w:rsidR="00D50113" w:rsidRPr="001167FC" w:rsidRDefault="00D50113" w:rsidP="00D50113">
      <w:pPr>
        <w:autoSpaceDE w:val="0"/>
        <w:autoSpaceDN w:val="0"/>
        <w:adjustRightInd w:val="0"/>
        <w:spacing w:after="120" w:line="240" w:lineRule="auto"/>
        <w:ind w:left="426" w:right="260"/>
        <w:jc w:val="both"/>
        <w:rPr>
          <w:rFonts w:ascii="Arial" w:hAnsi="Arial" w:cs="Arial"/>
          <w:bCs/>
        </w:rPr>
      </w:pPr>
      <w:r w:rsidRPr="001167FC">
        <w:rPr>
          <w:rFonts w:ascii="Arial" w:hAnsi="Arial" w:cs="Arial"/>
        </w:rPr>
        <w:t xml:space="preserve">a) </w:t>
      </w:r>
      <w:r w:rsidRPr="001167FC">
        <w:rPr>
          <w:rFonts w:ascii="Arial" w:hAnsi="Arial" w:cs="Arial"/>
          <w:bCs/>
        </w:rPr>
        <w:t>Accessible resources and curriculum</w:t>
      </w:r>
    </w:p>
    <w:p w14:paraId="6805E0CF" w14:textId="77777777" w:rsidR="00D50113" w:rsidRPr="001167FC"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1167FC">
        <w:rPr>
          <w:rFonts w:ascii="Arial" w:hAnsi="Arial" w:cs="Arial"/>
        </w:rPr>
        <w:t xml:space="preserve">b) </w:t>
      </w:r>
      <w:r w:rsidRPr="001167FC">
        <w:rPr>
          <w:rFonts w:ascii="Arial" w:hAnsi="Arial" w:cs="Arial"/>
          <w:bCs/>
        </w:rPr>
        <w:t>Learning</w:t>
      </w:r>
      <w:r w:rsidR="00D54F04" w:rsidRPr="001167FC">
        <w:rPr>
          <w:rFonts w:ascii="Arial" w:hAnsi="Arial" w:cs="Arial"/>
          <w:bCs/>
        </w:rPr>
        <w:t>,</w:t>
      </w:r>
      <w:r w:rsidRPr="001167FC">
        <w:rPr>
          <w:rFonts w:ascii="Arial" w:hAnsi="Arial" w:cs="Arial"/>
          <w:bCs/>
        </w:rPr>
        <w:t xml:space="preserve"> teaching and assessment methods</w:t>
      </w:r>
    </w:p>
    <w:p w14:paraId="448E579D" w14:textId="77777777" w:rsidR="00D50113" w:rsidRPr="001167FC" w:rsidRDefault="00D50113" w:rsidP="00D50113">
      <w:pPr>
        <w:spacing w:after="120" w:line="240" w:lineRule="auto"/>
        <w:ind w:left="426" w:right="260"/>
        <w:rPr>
          <w:rFonts w:ascii="Arial" w:hAnsi="Arial" w:cs="Arial"/>
          <w:iCs/>
        </w:rPr>
      </w:pPr>
    </w:p>
    <w:p w14:paraId="23C409E3" w14:textId="77777777" w:rsidR="009A2D37" w:rsidRPr="001167FC" w:rsidRDefault="002A7F48" w:rsidP="00D50113">
      <w:pPr>
        <w:numPr>
          <w:ilvl w:val="0"/>
          <w:numId w:val="1"/>
        </w:numPr>
        <w:spacing w:after="120" w:line="240" w:lineRule="auto"/>
        <w:ind w:left="426" w:right="260" w:hanging="426"/>
        <w:jc w:val="both"/>
        <w:rPr>
          <w:rFonts w:ascii="Arial" w:hAnsi="Arial" w:cs="Arial"/>
          <w:b/>
        </w:rPr>
      </w:pPr>
      <w:r w:rsidRPr="001167FC">
        <w:rPr>
          <w:rFonts w:ascii="Arial" w:hAnsi="Arial" w:cs="Arial"/>
          <w:b/>
        </w:rPr>
        <w:t>Campus(es) or c</w:t>
      </w:r>
      <w:r w:rsidR="009A2D37" w:rsidRPr="001167FC">
        <w:rPr>
          <w:rFonts w:ascii="Arial" w:hAnsi="Arial" w:cs="Arial"/>
          <w:b/>
        </w:rPr>
        <w:t>entre(s) w</w:t>
      </w:r>
      <w:r w:rsidRPr="001167FC">
        <w:rPr>
          <w:rFonts w:ascii="Arial" w:hAnsi="Arial" w:cs="Arial"/>
          <w:b/>
        </w:rPr>
        <w:t>here module will be delivered</w:t>
      </w:r>
    </w:p>
    <w:p w14:paraId="32BC19DD" w14:textId="473D966F" w:rsidR="002A7F48" w:rsidRPr="001167FC" w:rsidRDefault="00062D80" w:rsidP="002A7F48">
      <w:pPr>
        <w:spacing w:after="120" w:line="240" w:lineRule="auto"/>
        <w:ind w:left="426" w:right="260"/>
        <w:jc w:val="both"/>
        <w:rPr>
          <w:rFonts w:ascii="Arial" w:hAnsi="Arial" w:cs="Arial"/>
        </w:rPr>
      </w:pPr>
      <w:r w:rsidRPr="001167FC">
        <w:rPr>
          <w:rFonts w:ascii="Arial" w:hAnsi="Arial" w:cs="Arial"/>
        </w:rPr>
        <w:t>Canterbury</w:t>
      </w:r>
    </w:p>
    <w:p w14:paraId="78E6AA35" w14:textId="77777777" w:rsidR="00804AF5" w:rsidRPr="001167FC" w:rsidRDefault="00804AF5" w:rsidP="002A7F48">
      <w:pPr>
        <w:spacing w:after="120" w:line="240" w:lineRule="auto"/>
        <w:ind w:left="426" w:right="260"/>
        <w:jc w:val="both"/>
        <w:rPr>
          <w:rFonts w:ascii="Arial" w:hAnsi="Arial" w:cs="Arial"/>
        </w:rPr>
      </w:pPr>
    </w:p>
    <w:p w14:paraId="7539094D" w14:textId="77777777" w:rsidR="002A7F48" w:rsidRPr="003520D6" w:rsidRDefault="002A7F48" w:rsidP="002A7F48">
      <w:pPr>
        <w:numPr>
          <w:ilvl w:val="0"/>
          <w:numId w:val="1"/>
        </w:numPr>
        <w:spacing w:after="120" w:line="240" w:lineRule="auto"/>
        <w:ind w:left="425" w:right="261" w:hanging="426"/>
        <w:jc w:val="both"/>
        <w:rPr>
          <w:rFonts w:ascii="Arial" w:hAnsi="Arial" w:cs="Arial"/>
          <w:b/>
        </w:rPr>
      </w:pPr>
      <w:r w:rsidRPr="003520D6">
        <w:rPr>
          <w:rFonts w:ascii="Arial" w:hAnsi="Arial" w:cs="Arial"/>
          <w:b/>
        </w:rPr>
        <w:t xml:space="preserve">Internationalisation </w:t>
      </w:r>
    </w:p>
    <w:p w14:paraId="712962A6" w14:textId="06E43BF2" w:rsidR="009A2D37" w:rsidRPr="001167FC" w:rsidRDefault="00C47AC9" w:rsidP="00D50113">
      <w:pPr>
        <w:spacing w:after="120" w:line="240" w:lineRule="auto"/>
        <w:ind w:left="426" w:right="260"/>
        <w:rPr>
          <w:rFonts w:ascii="Arial" w:hAnsi="Arial" w:cs="Arial"/>
          <w:iCs/>
        </w:rPr>
      </w:pPr>
      <w:r w:rsidRPr="00C47AC9">
        <w:rPr>
          <w:rFonts w:ascii="Arial" w:hAnsi="Arial" w:cs="Arial"/>
        </w:rPr>
        <w:t xml:space="preserve">Examples of international contexts and organisations will be used where applicable to illustrate the subject content. Students will have the opportunity to develop the ability to think globally and have </w:t>
      </w:r>
      <w:r w:rsidRPr="00C47AC9">
        <w:rPr>
          <w:rFonts w:ascii="Arial" w:hAnsi="Arial" w:cs="Arial"/>
        </w:rPr>
        <w:lastRenderedPageBreak/>
        <w:t>an understanding of international cultures through working with team members from diverse cultures.</w:t>
      </w:r>
    </w:p>
    <w:p w14:paraId="61D99722" w14:textId="77777777" w:rsidR="00E83295" w:rsidRPr="001167FC" w:rsidRDefault="00E83295" w:rsidP="002A7F48">
      <w:pPr>
        <w:pBdr>
          <w:bottom w:val="single" w:sz="6" w:space="1" w:color="auto"/>
        </w:pBdr>
        <w:spacing w:after="120" w:line="240" w:lineRule="auto"/>
        <w:ind w:right="261"/>
        <w:rPr>
          <w:rFonts w:ascii="Arial" w:hAnsi="Arial" w:cs="Arial"/>
        </w:rPr>
      </w:pPr>
    </w:p>
    <w:p w14:paraId="061707F6" w14:textId="77777777" w:rsidR="00441E76" w:rsidRPr="001167FC" w:rsidRDefault="00422B69" w:rsidP="00302082">
      <w:pPr>
        <w:spacing w:after="120" w:line="240" w:lineRule="auto"/>
        <w:ind w:right="260"/>
        <w:rPr>
          <w:rFonts w:ascii="Arial" w:hAnsi="Arial" w:cs="Arial"/>
          <w:b/>
        </w:rPr>
      </w:pPr>
      <w:r w:rsidRPr="001167FC">
        <w:rPr>
          <w:rFonts w:ascii="Arial" w:hAnsi="Arial" w:cs="Arial"/>
          <w:b/>
        </w:rPr>
        <w:t>FACULTIES SUPPORT OFFICE</w:t>
      </w:r>
      <w:r w:rsidR="00441E76" w:rsidRPr="001167FC">
        <w:rPr>
          <w:rFonts w:ascii="Arial" w:hAnsi="Arial" w:cs="Arial"/>
          <w:b/>
        </w:rPr>
        <w:t xml:space="preserve"> USE ONLY</w:t>
      </w:r>
      <w:r w:rsidR="00C612A8" w:rsidRPr="001167FC">
        <w:rPr>
          <w:rFonts w:ascii="Arial" w:hAnsi="Arial" w:cs="Arial"/>
          <w:b/>
        </w:rPr>
        <w:t xml:space="preserve"> </w:t>
      </w:r>
    </w:p>
    <w:p w14:paraId="3C9923A3" w14:textId="77777777" w:rsidR="00D83563" w:rsidRPr="001167FC" w:rsidRDefault="00D83563" w:rsidP="00302082">
      <w:pPr>
        <w:spacing w:after="120" w:line="240" w:lineRule="auto"/>
        <w:ind w:right="260"/>
        <w:rPr>
          <w:rFonts w:ascii="Arial" w:hAnsi="Arial" w:cs="Arial"/>
          <w:b/>
        </w:rPr>
      </w:pPr>
      <w:r w:rsidRPr="001167FC">
        <w:rPr>
          <w:rFonts w:ascii="Arial" w:hAnsi="Arial" w:cs="Arial"/>
          <w:b/>
        </w:rPr>
        <w:t>Revision record – all revisions must be recorded in the grid and full details of the change retained in the appropriate committee records.</w:t>
      </w:r>
    </w:p>
    <w:p w14:paraId="59F8F1B0" w14:textId="77777777" w:rsidR="00422B69" w:rsidRPr="001167F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167FC" w14:paraId="14755E21" w14:textId="77777777" w:rsidTr="00694309">
        <w:trPr>
          <w:trHeight w:val="317"/>
        </w:trPr>
        <w:tc>
          <w:tcPr>
            <w:tcW w:w="1526" w:type="dxa"/>
          </w:tcPr>
          <w:p w14:paraId="3E5CE619" w14:textId="77777777" w:rsidR="00422B69" w:rsidRPr="0021306E" w:rsidRDefault="00422B69" w:rsidP="00302082">
            <w:pPr>
              <w:spacing w:after="120"/>
              <w:ind w:right="-330"/>
              <w:rPr>
                <w:rFonts w:ascii="Arial" w:hAnsi="Arial" w:cs="Arial"/>
                <w:sz w:val="20"/>
                <w:szCs w:val="20"/>
              </w:rPr>
            </w:pPr>
            <w:r w:rsidRPr="0021306E">
              <w:rPr>
                <w:rFonts w:ascii="Arial" w:hAnsi="Arial" w:cs="Arial"/>
                <w:sz w:val="20"/>
                <w:szCs w:val="20"/>
              </w:rPr>
              <w:t>Date approved</w:t>
            </w:r>
          </w:p>
        </w:tc>
        <w:tc>
          <w:tcPr>
            <w:tcW w:w="1701" w:type="dxa"/>
          </w:tcPr>
          <w:p w14:paraId="0CF41BE9" w14:textId="77777777" w:rsidR="00422B69" w:rsidRPr="0021306E" w:rsidRDefault="00422B69" w:rsidP="00302082">
            <w:pPr>
              <w:spacing w:after="120"/>
              <w:rPr>
                <w:rFonts w:ascii="Arial" w:hAnsi="Arial" w:cs="Arial"/>
                <w:sz w:val="20"/>
                <w:szCs w:val="20"/>
              </w:rPr>
            </w:pPr>
            <w:r w:rsidRPr="0021306E">
              <w:rPr>
                <w:rFonts w:ascii="Arial" w:hAnsi="Arial" w:cs="Arial"/>
                <w:sz w:val="20"/>
                <w:szCs w:val="20"/>
              </w:rPr>
              <w:t>Major/minor revision</w:t>
            </w:r>
          </w:p>
        </w:tc>
        <w:tc>
          <w:tcPr>
            <w:tcW w:w="2410" w:type="dxa"/>
          </w:tcPr>
          <w:p w14:paraId="0BDF706C" w14:textId="0524D693" w:rsidR="00422B69" w:rsidRPr="0021306E" w:rsidRDefault="003B3084" w:rsidP="00302082">
            <w:pPr>
              <w:spacing w:after="120"/>
              <w:ind w:right="-34"/>
              <w:rPr>
                <w:rFonts w:ascii="Arial" w:hAnsi="Arial" w:cs="Arial"/>
                <w:sz w:val="20"/>
                <w:szCs w:val="20"/>
              </w:rPr>
            </w:pPr>
            <w:r w:rsidRPr="0021306E">
              <w:rPr>
                <w:rFonts w:ascii="Arial" w:hAnsi="Arial" w:cs="Arial"/>
                <w:sz w:val="20"/>
                <w:szCs w:val="20"/>
              </w:rPr>
              <w:t xml:space="preserve">Start date of the delivery of </w:t>
            </w:r>
            <w:r w:rsidR="00422B69" w:rsidRPr="0021306E">
              <w:rPr>
                <w:rFonts w:ascii="Arial" w:hAnsi="Arial" w:cs="Arial"/>
                <w:sz w:val="20"/>
                <w:szCs w:val="20"/>
              </w:rPr>
              <w:t>revised version</w:t>
            </w:r>
          </w:p>
        </w:tc>
        <w:tc>
          <w:tcPr>
            <w:tcW w:w="2448" w:type="dxa"/>
          </w:tcPr>
          <w:p w14:paraId="15E88A3F" w14:textId="77777777" w:rsidR="00422B69" w:rsidRPr="0021306E" w:rsidRDefault="00422B69" w:rsidP="00302082">
            <w:pPr>
              <w:spacing w:after="120"/>
              <w:ind w:right="-330"/>
              <w:rPr>
                <w:rFonts w:ascii="Arial" w:hAnsi="Arial" w:cs="Arial"/>
                <w:sz w:val="20"/>
                <w:szCs w:val="20"/>
              </w:rPr>
            </w:pPr>
            <w:r w:rsidRPr="0021306E">
              <w:rPr>
                <w:rFonts w:ascii="Arial" w:hAnsi="Arial" w:cs="Arial"/>
                <w:sz w:val="20"/>
                <w:szCs w:val="20"/>
              </w:rPr>
              <w:t>Section revised</w:t>
            </w:r>
          </w:p>
        </w:tc>
        <w:tc>
          <w:tcPr>
            <w:tcW w:w="2597" w:type="dxa"/>
          </w:tcPr>
          <w:p w14:paraId="150C5068" w14:textId="77777777" w:rsidR="00422B69" w:rsidRPr="0021306E" w:rsidRDefault="00422B69" w:rsidP="00302082">
            <w:pPr>
              <w:spacing w:after="120"/>
              <w:ind w:right="-330"/>
              <w:rPr>
                <w:rFonts w:ascii="Arial" w:hAnsi="Arial" w:cs="Arial"/>
                <w:sz w:val="20"/>
                <w:szCs w:val="20"/>
              </w:rPr>
            </w:pPr>
            <w:r w:rsidRPr="0021306E">
              <w:rPr>
                <w:rFonts w:ascii="Arial" w:hAnsi="Arial" w:cs="Arial"/>
                <w:sz w:val="20"/>
                <w:szCs w:val="20"/>
              </w:rPr>
              <w:t>Impacts PLOs</w:t>
            </w:r>
            <w:r w:rsidR="00694309" w:rsidRPr="0021306E">
              <w:rPr>
                <w:rFonts w:ascii="Arial" w:hAnsi="Arial" w:cs="Arial"/>
                <w:sz w:val="20"/>
                <w:szCs w:val="20"/>
              </w:rPr>
              <w:t xml:space="preserve"> (</w:t>
            </w:r>
            <w:r w:rsidR="001A425B" w:rsidRPr="0021306E">
              <w:rPr>
                <w:rFonts w:ascii="Arial" w:hAnsi="Arial" w:cs="Arial"/>
                <w:sz w:val="20"/>
                <w:szCs w:val="20"/>
              </w:rPr>
              <w:t>Q6&amp;7 cover sheet)</w:t>
            </w:r>
          </w:p>
        </w:tc>
      </w:tr>
      <w:tr w:rsidR="00302082" w:rsidRPr="001167FC" w14:paraId="303C3407" w14:textId="77777777" w:rsidTr="00694309">
        <w:trPr>
          <w:trHeight w:val="305"/>
        </w:trPr>
        <w:tc>
          <w:tcPr>
            <w:tcW w:w="1526" w:type="dxa"/>
          </w:tcPr>
          <w:p w14:paraId="75A8E23D" w14:textId="6CBEA462" w:rsidR="00422B69" w:rsidRPr="001167FC" w:rsidRDefault="0021306E" w:rsidP="00302082">
            <w:pPr>
              <w:spacing w:after="120"/>
              <w:ind w:right="-330"/>
              <w:rPr>
                <w:rFonts w:ascii="Arial" w:hAnsi="Arial" w:cs="Arial"/>
              </w:rPr>
            </w:pPr>
            <w:r>
              <w:rPr>
                <w:rFonts w:ascii="Arial" w:hAnsi="Arial" w:cs="Arial"/>
              </w:rPr>
              <w:t>29/01/2018</w:t>
            </w:r>
          </w:p>
        </w:tc>
        <w:tc>
          <w:tcPr>
            <w:tcW w:w="1701" w:type="dxa"/>
          </w:tcPr>
          <w:p w14:paraId="6AFC3E96" w14:textId="68B538CA" w:rsidR="00422B69" w:rsidRPr="001167FC" w:rsidRDefault="0021306E" w:rsidP="00302082">
            <w:pPr>
              <w:spacing w:after="120"/>
              <w:ind w:right="-330"/>
              <w:rPr>
                <w:rFonts w:ascii="Arial" w:hAnsi="Arial" w:cs="Arial"/>
              </w:rPr>
            </w:pPr>
            <w:r>
              <w:rPr>
                <w:rFonts w:ascii="Arial" w:hAnsi="Arial" w:cs="Arial"/>
              </w:rPr>
              <w:t>n/a</w:t>
            </w:r>
          </w:p>
        </w:tc>
        <w:tc>
          <w:tcPr>
            <w:tcW w:w="2410" w:type="dxa"/>
          </w:tcPr>
          <w:p w14:paraId="69F9E737" w14:textId="0B507A86" w:rsidR="00422B69" w:rsidRPr="001167FC" w:rsidRDefault="0021306E" w:rsidP="00302082">
            <w:pPr>
              <w:spacing w:after="120"/>
              <w:ind w:right="-330"/>
              <w:rPr>
                <w:rFonts w:ascii="Arial" w:hAnsi="Arial" w:cs="Arial"/>
              </w:rPr>
            </w:pPr>
            <w:r>
              <w:rPr>
                <w:rFonts w:ascii="Arial" w:hAnsi="Arial" w:cs="Arial"/>
              </w:rPr>
              <w:t>September 2018</w:t>
            </w:r>
          </w:p>
        </w:tc>
        <w:tc>
          <w:tcPr>
            <w:tcW w:w="2448" w:type="dxa"/>
          </w:tcPr>
          <w:p w14:paraId="33282A62" w14:textId="297911B1" w:rsidR="00422B69" w:rsidRPr="001167FC" w:rsidRDefault="0021306E" w:rsidP="00302082">
            <w:pPr>
              <w:spacing w:after="120"/>
              <w:ind w:right="-330"/>
              <w:rPr>
                <w:rFonts w:ascii="Arial" w:hAnsi="Arial" w:cs="Arial"/>
              </w:rPr>
            </w:pPr>
            <w:r>
              <w:rPr>
                <w:rFonts w:ascii="Arial" w:hAnsi="Arial" w:cs="Arial"/>
              </w:rPr>
              <w:t>n/a</w:t>
            </w:r>
          </w:p>
        </w:tc>
        <w:tc>
          <w:tcPr>
            <w:tcW w:w="2597" w:type="dxa"/>
          </w:tcPr>
          <w:p w14:paraId="26EEBFAE" w14:textId="24A870D2" w:rsidR="00422B69" w:rsidRPr="001167FC" w:rsidRDefault="0021306E" w:rsidP="00302082">
            <w:pPr>
              <w:spacing w:after="120"/>
              <w:ind w:right="-330"/>
              <w:rPr>
                <w:rFonts w:ascii="Arial" w:hAnsi="Arial" w:cs="Arial"/>
              </w:rPr>
            </w:pPr>
            <w:r>
              <w:rPr>
                <w:rFonts w:ascii="Arial" w:hAnsi="Arial" w:cs="Arial"/>
              </w:rPr>
              <w:t>n/a</w:t>
            </w:r>
          </w:p>
        </w:tc>
      </w:tr>
      <w:tr w:rsidR="00302082" w:rsidRPr="001167FC" w14:paraId="0531AFC1" w14:textId="77777777" w:rsidTr="00694309">
        <w:trPr>
          <w:trHeight w:val="305"/>
        </w:trPr>
        <w:tc>
          <w:tcPr>
            <w:tcW w:w="1526" w:type="dxa"/>
          </w:tcPr>
          <w:p w14:paraId="10A4C4C4" w14:textId="77777777" w:rsidR="00422B69" w:rsidRPr="001167FC" w:rsidRDefault="00422B69" w:rsidP="00302082">
            <w:pPr>
              <w:spacing w:after="120"/>
              <w:ind w:right="-330"/>
              <w:rPr>
                <w:rFonts w:ascii="Arial" w:hAnsi="Arial" w:cs="Arial"/>
              </w:rPr>
            </w:pPr>
          </w:p>
        </w:tc>
        <w:tc>
          <w:tcPr>
            <w:tcW w:w="1701" w:type="dxa"/>
          </w:tcPr>
          <w:p w14:paraId="1C1D4CFA" w14:textId="77777777" w:rsidR="00422B69" w:rsidRPr="001167FC" w:rsidRDefault="00422B69" w:rsidP="00302082">
            <w:pPr>
              <w:spacing w:after="120"/>
              <w:ind w:right="-330"/>
              <w:rPr>
                <w:rFonts w:ascii="Arial" w:hAnsi="Arial" w:cs="Arial"/>
              </w:rPr>
            </w:pPr>
          </w:p>
        </w:tc>
        <w:tc>
          <w:tcPr>
            <w:tcW w:w="2410" w:type="dxa"/>
          </w:tcPr>
          <w:p w14:paraId="2B1EC805" w14:textId="77777777" w:rsidR="00422B69" w:rsidRPr="001167FC" w:rsidRDefault="00422B69" w:rsidP="00302082">
            <w:pPr>
              <w:spacing w:after="120"/>
              <w:ind w:right="-330"/>
              <w:rPr>
                <w:rFonts w:ascii="Arial" w:hAnsi="Arial" w:cs="Arial"/>
              </w:rPr>
            </w:pPr>
          </w:p>
        </w:tc>
        <w:tc>
          <w:tcPr>
            <w:tcW w:w="2448" w:type="dxa"/>
          </w:tcPr>
          <w:p w14:paraId="56EC404E" w14:textId="77777777" w:rsidR="00422B69" w:rsidRPr="001167FC" w:rsidRDefault="00422B69" w:rsidP="00302082">
            <w:pPr>
              <w:spacing w:after="120"/>
              <w:ind w:right="-330"/>
              <w:rPr>
                <w:rFonts w:ascii="Arial" w:hAnsi="Arial" w:cs="Arial"/>
              </w:rPr>
            </w:pPr>
          </w:p>
        </w:tc>
        <w:tc>
          <w:tcPr>
            <w:tcW w:w="2597" w:type="dxa"/>
          </w:tcPr>
          <w:p w14:paraId="406BDE08" w14:textId="77777777" w:rsidR="00422B69" w:rsidRPr="001167FC" w:rsidRDefault="00422B69" w:rsidP="00302082">
            <w:pPr>
              <w:spacing w:after="120"/>
              <w:ind w:right="-330"/>
              <w:rPr>
                <w:rFonts w:ascii="Arial" w:hAnsi="Arial" w:cs="Arial"/>
              </w:rPr>
            </w:pPr>
          </w:p>
        </w:tc>
      </w:tr>
    </w:tbl>
    <w:p w14:paraId="5E30203B" w14:textId="77777777" w:rsidR="00D83563" w:rsidRPr="001167FC" w:rsidRDefault="00D83563" w:rsidP="00302082">
      <w:pPr>
        <w:spacing w:after="120" w:line="240" w:lineRule="auto"/>
        <w:ind w:right="-330"/>
        <w:rPr>
          <w:rFonts w:ascii="Arial" w:hAnsi="Arial" w:cs="Arial"/>
        </w:rPr>
      </w:pPr>
    </w:p>
    <w:sectPr w:rsidR="00D83563" w:rsidRPr="001167FC"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863E6" w14:textId="77777777" w:rsidR="00F65869" w:rsidRDefault="00F65869" w:rsidP="009A2D37">
      <w:pPr>
        <w:spacing w:after="0" w:line="240" w:lineRule="auto"/>
      </w:pPr>
      <w:r>
        <w:separator/>
      </w:r>
    </w:p>
  </w:endnote>
  <w:endnote w:type="continuationSeparator" w:id="0">
    <w:p w14:paraId="7EF19068" w14:textId="77777777" w:rsidR="00F65869" w:rsidRDefault="00F65869" w:rsidP="009A2D37">
      <w:pPr>
        <w:spacing w:after="0" w:line="240" w:lineRule="auto"/>
      </w:pPr>
      <w:r>
        <w:continuationSeparator/>
      </w:r>
    </w:p>
  </w:endnote>
  <w:endnote w:type="continuationNotice" w:id="1">
    <w:p w14:paraId="2398FE4C" w14:textId="77777777" w:rsidR="00F65869" w:rsidRDefault="00F65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79DB247" w14:textId="67E0E41E" w:rsidR="00382D58" w:rsidRDefault="00382D58" w:rsidP="009A2D37">
        <w:pPr>
          <w:pStyle w:val="Footer"/>
          <w:jc w:val="center"/>
        </w:pPr>
        <w:r>
          <w:fldChar w:fldCharType="begin"/>
        </w:r>
        <w:r>
          <w:instrText xml:space="preserve"> PAGE   \* MERGEFORMAT </w:instrText>
        </w:r>
        <w:r>
          <w:fldChar w:fldCharType="separate"/>
        </w:r>
        <w:r w:rsidR="0021306E">
          <w:rPr>
            <w:noProof/>
          </w:rPr>
          <w:t>2</w:t>
        </w:r>
        <w:r>
          <w:rPr>
            <w:noProof/>
          </w:rPr>
          <w:fldChar w:fldCharType="end"/>
        </w:r>
      </w:p>
    </w:sdtContent>
  </w:sdt>
  <w:p w14:paraId="57CD44EE" w14:textId="1D2B45BD" w:rsidR="00382D58" w:rsidRPr="007B7724" w:rsidRDefault="00382D5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520D6">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082C1" w14:textId="77777777" w:rsidR="00F65869" w:rsidRDefault="00F65869" w:rsidP="009A2D37">
      <w:pPr>
        <w:spacing w:after="0" w:line="240" w:lineRule="auto"/>
      </w:pPr>
      <w:r>
        <w:separator/>
      </w:r>
    </w:p>
  </w:footnote>
  <w:footnote w:type="continuationSeparator" w:id="0">
    <w:p w14:paraId="4C056385" w14:textId="77777777" w:rsidR="00F65869" w:rsidRDefault="00F65869" w:rsidP="009A2D37">
      <w:pPr>
        <w:spacing w:after="0" w:line="240" w:lineRule="auto"/>
      </w:pPr>
      <w:r>
        <w:continuationSeparator/>
      </w:r>
    </w:p>
  </w:footnote>
  <w:footnote w:type="continuationNotice" w:id="1">
    <w:p w14:paraId="590629D5" w14:textId="77777777" w:rsidR="00F65869" w:rsidRDefault="00F658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9EAB" w14:textId="77777777" w:rsidR="00382D58" w:rsidRPr="0075408A" w:rsidRDefault="00382D5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EB0389" wp14:editId="44F368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16CDC96" w14:textId="77777777" w:rsidR="00382D58" w:rsidRPr="008C00F8" w:rsidRDefault="00382D58" w:rsidP="005E6D38">
    <w:pPr>
      <w:pStyle w:val="Heading1"/>
      <w:spacing w:before="60" w:after="60"/>
      <w:rPr>
        <w:rFonts w:ascii="Arial" w:hAnsi="Arial" w:cs="Arial"/>
      </w:rPr>
    </w:pPr>
  </w:p>
  <w:p w14:paraId="285757DC" w14:textId="77777777" w:rsidR="00382D58" w:rsidRDefault="00382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0051" w14:textId="44A3053F" w:rsidR="00382D58" w:rsidRPr="0075408A" w:rsidRDefault="00382D5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FFA605" wp14:editId="1290E6C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06E">
      <w:rPr>
        <w:rFonts w:ascii="Arial" w:hAnsi="Arial" w:cs="Arial"/>
        <w:b/>
        <w:sz w:val="28"/>
        <w:szCs w:val="28"/>
      </w:rPr>
      <w:t xml:space="preserve">MODULE SPECIFICATION </w:t>
    </w:r>
  </w:p>
  <w:p w14:paraId="203A110C" w14:textId="77777777" w:rsidR="00382D58" w:rsidRPr="000F7FBF" w:rsidRDefault="00382D58"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07E41"/>
    <w:multiLevelType w:val="hybridMultilevel"/>
    <w:tmpl w:val="8AC8BFA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05043D"/>
    <w:multiLevelType w:val="hybridMultilevel"/>
    <w:tmpl w:val="8112373A"/>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multilevel"/>
    <w:tmpl w:val="0DE2048E"/>
    <w:lvl w:ilvl="0">
      <w:start w:val="1"/>
      <w:numFmt w:val="decimal"/>
      <w:lvlText w:val="%1."/>
      <w:lvlJc w:val="left"/>
      <w:pPr>
        <w:ind w:left="720" w:hanging="360"/>
      </w:pPr>
      <w:rPr>
        <w:b w:val="0"/>
        <w:i w:val="0"/>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99F054E"/>
    <w:multiLevelType w:val="hybridMultilevel"/>
    <w:tmpl w:val="DDBC2A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EF0E19"/>
    <w:multiLevelType w:val="hybridMultilevel"/>
    <w:tmpl w:val="F946998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475AE"/>
    <w:multiLevelType w:val="hybridMultilevel"/>
    <w:tmpl w:val="AA92522C"/>
    <w:lvl w:ilvl="0" w:tplc="F266D94A">
      <w:start w:val="1"/>
      <w:numFmt w:val="decimal"/>
      <w:lvlText w:val="%1."/>
      <w:lvlJc w:val="left"/>
      <w:pPr>
        <w:tabs>
          <w:tab w:val="num" w:pos="720"/>
        </w:tabs>
        <w:ind w:left="720" w:hanging="360"/>
      </w:pPr>
    </w:lvl>
    <w:lvl w:ilvl="1" w:tplc="7EC4AD04" w:tentative="1">
      <w:start w:val="1"/>
      <w:numFmt w:val="decimal"/>
      <w:lvlText w:val="%2."/>
      <w:lvlJc w:val="left"/>
      <w:pPr>
        <w:tabs>
          <w:tab w:val="num" w:pos="1440"/>
        </w:tabs>
        <w:ind w:left="1440" w:hanging="360"/>
      </w:pPr>
    </w:lvl>
    <w:lvl w:ilvl="2" w:tplc="FD4A978A" w:tentative="1">
      <w:start w:val="1"/>
      <w:numFmt w:val="decimal"/>
      <w:lvlText w:val="%3."/>
      <w:lvlJc w:val="left"/>
      <w:pPr>
        <w:tabs>
          <w:tab w:val="num" w:pos="2160"/>
        </w:tabs>
        <w:ind w:left="2160" w:hanging="360"/>
      </w:pPr>
    </w:lvl>
    <w:lvl w:ilvl="3" w:tplc="F0F21C6C" w:tentative="1">
      <w:start w:val="1"/>
      <w:numFmt w:val="decimal"/>
      <w:lvlText w:val="%4."/>
      <w:lvlJc w:val="left"/>
      <w:pPr>
        <w:tabs>
          <w:tab w:val="num" w:pos="2880"/>
        </w:tabs>
        <w:ind w:left="2880" w:hanging="360"/>
      </w:pPr>
    </w:lvl>
    <w:lvl w:ilvl="4" w:tplc="BA12BB96" w:tentative="1">
      <w:start w:val="1"/>
      <w:numFmt w:val="decimal"/>
      <w:lvlText w:val="%5."/>
      <w:lvlJc w:val="left"/>
      <w:pPr>
        <w:tabs>
          <w:tab w:val="num" w:pos="3600"/>
        </w:tabs>
        <w:ind w:left="3600" w:hanging="360"/>
      </w:pPr>
    </w:lvl>
    <w:lvl w:ilvl="5" w:tplc="0444EFD4" w:tentative="1">
      <w:start w:val="1"/>
      <w:numFmt w:val="decimal"/>
      <w:lvlText w:val="%6."/>
      <w:lvlJc w:val="left"/>
      <w:pPr>
        <w:tabs>
          <w:tab w:val="num" w:pos="4320"/>
        </w:tabs>
        <w:ind w:left="4320" w:hanging="360"/>
      </w:pPr>
    </w:lvl>
    <w:lvl w:ilvl="6" w:tplc="2B443E80" w:tentative="1">
      <w:start w:val="1"/>
      <w:numFmt w:val="decimal"/>
      <w:lvlText w:val="%7."/>
      <w:lvlJc w:val="left"/>
      <w:pPr>
        <w:tabs>
          <w:tab w:val="num" w:pos="5040"/>
        </w:tabs>
        <w:ind w:left="5040" w:hanging="360"/>
      </w:pPr>
    </w:lvl>
    <w:lvl w:ilvl="7" w:tplc="082601C8" w:tentative="1">
      <w:start w:val="1"/>
      <w:numFmt w:val="decimal"/>
      <w:lvlText w:val="%8."/>
      <w:lvlJc w:val="left"/>
      <w:pPr>
        <w:tabs>
          <w:tab w:val="num" w:pos="5760"/>
        </w:tabs>
        <w:ind w:left="5760" w:hanging="360"/>
      </w:pPr>
    </w:lvl>
    <w:lvl w:ilvl="8" w:tplc="BDBC9074" w:tentative="1">
      <w:start w:val="1"/>
      <w:numFmt w:val="decimal"/>
      <w:lvlText w:val="%9."/>
      <w:lvlJc w:val="left"/>
      <w:pPr>
        <w:tabs>
          <w:tab w:val="num" w:pos="6480"/>
        </w:tabs>
        <w:ind w:left="6480" w:hanging="360"/>
      </w:pPr>
    </w:lvl>
  </w:abstractNum>
  <w:abstractNum w:abstractNumId="9" w15:restartNumberingAfterBreak="0">
    <w:nsid w:val="4F9F5F87"/>
    <w:multiLevelType w:val="hybridMultilevel"/>
    <w:tmpl w:val="F232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2B33900"/>
    <w:multiLevelType w:val="hybridMultilevel"/>
    <w:tmpl w:val="D778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57814"/>
    <w:multiLevelType w:val="hybridMultilevel"/>
    <w:tmpl w:val="F2D2F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5"/>
  </w:num>
  <w:num w:numId="8">
    <w:abstractNumId w:val="11"/>
  </w:num>
  <w:num w:numId="9">
    <w:abstractNumId w:val="5"/>
  </w:num>
  <w:num w:numId="10">
    <w:abstractNumId w:val="1"/>
  </w:num>
  <w:num w:numId="11">
    <w:abstractNumId w:val="13"/>
  </w:num>
  <w:num w:numId="12">
    <w:abstractNumId w:val="8"/>
  </w:num>
  <w:num w:numId="13">
    <w:abstractNumId w:val="7"/>
  </w:num>
  <w:num w:numId="14">
    <w:abstractNumId w:val="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2A27"/>
    <w:rsid w:val="00062D80"/>
    <w:rsid w:val="00063A2F"/>
    <w:rsid w:val="000678D3"/>
    <w:rsid w:val="0009342F"/>
    <w:rsid w:val="00094810"/>
    <w:rsid w:val="000A717D"/>
    <w:rsid w:val="000C0294"/>
    <w:rsid w:val="000C7A1C"/>
    <w:rsid w:val="000D2A8A"/>
    <w:rsid w:val="000D32AC"/>
    <w:rsid w:val="000E20C1"/>
    <w:rsid w:val="000E3B73"/>
    <w:rsid w:val="000F6C56"/>
    <w:rsid w:val="000F7FBF"/>
    <w:rsid w:val="00106BE5"/>
    <w:rsid w:val="00110947"/>
    <w:rsid w:val="00111906"/>
    <w:rsid w:val="00111CB3"/>
    <w:rsid w:val="001167FC"/>
    <w:rsid w:val="00117577"/>
    <w:rsid w:val="00117793"/>
    <w:rsid w:val="001206E4"/>
    <w:rsid w:val="001214D3"/>
    <w:rsid w:val="00121BFC"/>
    <w:rsid w:val="001402AD"/>
    <w:rsid w:val="00150B51"/>
    <w:rsid w:val="001540CE"/>
    <w:rsid w:val="0015717B"/>
    <w:rsid w:val="00157ACA"/>
    <w:rsid w:val="00160427"/>
    <w:rsid w:val="00162D46"/>
    <w:rsid w:val="00167C18"/>
    <w:rsid w:val="001723A5"/>
    <w:rsid w:val="00172793"/>
    <w:rsid w:val="00180558"/>
    <w:rsid w:val="001811E5"/>
    <w:rsid w:val="00183B34"/>
    <w:rsid w:val="00185F46"/>
    <w:rsid w:val="001947EF"/>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306E"/>
    <w:rsid w:val="0021578E"/>
    <w:rsid w:val="00227582"/>
    <w:rsid w:val="002308BE"/>
    <w:rsid w:val="002407C0"/>
    <w:rsid w:val="002461AF"/>
    <w:rsid w:val="002465A1"/>
    <w:rsid w:val="002577B6"/>
    <w:rsid w:val="00257E8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4058"/>
    <w:rsid w:val="002B71F2"/>
    <w:rsid w:val="002E71C0"/>
    <w:rsid w:val="002F05F4"/>
    <w:rsid w:val="002F0CE4"/>
    <w:rsid w:val="002F23EF"/>
    <w:rsid w:val="002F2626"/>
    <w:rsid w:val="00302082"/>
    <w:rsid w:val="00306620"/>
    <w:rsid w:val="003262B9"/>
    <w:rsid w:val="00334A02"/>
    <w:rsid w:val="00335875"/>
    <w:rsid w:val="00335FBE"/>
    <w:rsid w:val="003520D6"/>
    <w:rsid w:val="00352D8E"/>
    <w:rsid w:val="00356B68"/>
    <w:rsid w:val="0035702D"/>
    <w:rsid w:val="003604D4"/>
    <w:rsid w:val="0036174D"/>
    <w:rsid w:val="003627B0"/>
    <w:rsid w:val="00374DF6"/>
    <w:rsid w:val="003759B0"/>
    <w:rsid w:val="00375F84"/>
    <w:rsid w:val="00376E34"/>
    <w:rsid w:val="003804E7"/>
    <w:rsid w:val="00382D58"/>
    <w:rsid w:val="003902B9"/>
    <w:rsid w:val="003934D2"/>
    <w:rsid w:val="003973A1"/>
    <w:rsid w:val="003A5DA0"/>
    <w:rsid w:val="003A5EEB"/>
    <w:rsid w:val="003A6143"/>
    <w:rsid w:val="003B3084"/>
    <w:rsid w:val="003B35F4"/>
    <w:rsid w:val="003B7C76"/>
    <w:rsid w:val="003C1162"/>
    <w:rsid w:val="003C3E0C"/>
    <w:rsid w:val="003C776B"/>
    <w:rsid w:val="003D4A1C"/>
    <w:rsid w:val="003D7AA0"/>
    <w:rsid w:val="003E1FF7"/>
    <w:rsid w:val="003E2A72"/>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141B"/>
    <w:rsid w:val="00486993"/>
    <w:rsid w:val="00492DA4"/>
    <w:rsid w:val="00496AA3"/>
    <w:rsid w:val="00497C98"/>
    <w:rsid w:val="004A39D7"/>
    <w:rsid w:val="004A55FA"/>
    <w:rsid w:val="004A6FA3"/>
    <w:rsid w:val="004B5D03"/>
    <w:rsid w:val="004C1EC4"/>
    <w:rsid w:val="004C33C8"/>
    <w:rsid w:val="004D035C"/>
    <w:rsid w:val="004D1A77"/>
    <w:rsid w:val="004E7D00"/>
    <w:rsid w:val="004F3C18"/>
    <w:rsid w:val="004F4328"/>
    <w:rsid w:val="005005E4"/>
    <w:rsid w:val="00506960"/>
    <w:rsid w:val="00512520"/>
    <w:rsid w:val="00513689"/>
    <w:rsid w:val="0051375A"/>
    <w:rsid w:val="00513EA9"/>
    <w:rsid w:val="00521097"/>
    <w:rsid w:val="0053059E"/>
    <w:rsid w:val="00532F6F"/>
    <w:rsid w:val="00533663"/>
    <w:rsid w:val="00543B5A"/>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132"/>
    <w:rsid w:val="005B5A98"/>
    <w:rsid w:val="005C1A4F"/>
    <w:rsid w:val="005C27D7"/>
    <w:rsid w:val="005D7CD0"/>
    <w:rsid w:val="005E1A3A"/>
    <w:rsid w:val="005E1CF9"/>
    <w:rsid w:val="005E6ADC"/>
    <w:rsid w:val="005E6D10"/>
    <w:rsid w:val="005E6D38"/>
    <w:rsid w:val="005E7B3F"/>
    <w:rsid w:val="005F040F"/>
    <w:rsid w:val="005F2C42"/>
    <w:rsid w:val="005F6BD4"/>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72F2"/>
    <w:rsid w:val="00682650"/>
    <w:rsid w:val="00683609"/>
    <w:rsid w:val="00684851"/>
    <w:rsid w:val="00694309"/>
    <w:rsid w:val="00695285"/>
    <w:rsid w:val="006A6BB4"/>
    <w:rsid w:val="006A7DE7"/>
    <w:rsid w:val="006A7FB0"/>
    <w:rsid w:val="006B189A"/>
    <w:rsid w:val="006C1C50"/>
    <w:rsid w:val="006C2A9A"/>
    <w:rsid w:val="006C423D"/>
    <w:rsid w:val="006C46EF"/>
    <w:rsid w:val="006C4C67"/>
    <w:rsid w:val="006D13C0"/>
    <w:rsid w:val="006D41AB"/>
    <w:rsid w:val="006D444F"/>
    <w:rsid w:val="006D796F"/>
    <w:rsid w:val="006E089D"/>
    <w:rsid w:val="006F1A15"/>
    <w:rsid w:val="006F3F8B"/>
    <w:rsid w:val="00700488"/>
    <w:rsid w:val="00703404"/>
    <w:rsid w:val="00703F92"/>
    <w:rsid w:val="00704637"/>
    <w:rsid w:val="007105E4"/>
    <w:rsid w:val="00714EE5"/>
    <w:rsid w:val="00720270"/>
    <w:rsid w:val="00724362"/>
    <w:rsid w:val="00724ADE"/>
    <w:rsid w:val="00727780"/>
    <w:rsid w:val="0073792C"/>
    <w:rsid w:val="00754069"/>
    <w:rsid w:val="0076268E"/>
    <w:rsid w:val="007667DF"/>
    <w:rsid w:val="0077080B"/>
    <w:rsid w:val="00782490"/>
    <w:rsid w:val="00787070"/>
    <w:rsid w:val="007906FD"/>
    <w:rsid w:val="00797197"/>
    <w:rsid w:val="007972A7"/>
    <w:rsid w:val="007A2BA2"/>
    <w:rsid w:val="007A6245"/>
    <w:rsid w:val="007B1DB2"/>
    <w:rsid w:val="007B354D"/>
    <w:rsid w:val="007B375B"/>
    <w:rsid w:val="007B412A"/>
    <w:rsid w:val="007B635E"/>
    <w:rsid w:val="007B7724"/>
    <w:rsid w:val="007B7CDC"/>
    <w:rsid w:val="007C74B4"/>
    <w:rsid w:val="007D61E4"/>
    <w:rsid w:val="007E3412"/>
    <w:rsid w:val="007F393D"/>
    <w:rsid w:val="008029AF"/>
    <w:rsid w:val="00802FFA"/>
    <w:rsid w:val="00804AF5"/>
    <w:rsid w:val="00804B0C"/>
    <w:rsid w:val="008102E5"/>
    <w:rsid w:val="008111B4"/>
    <w:rsid w:val="008133F0"/>
    <w:rsid w:val="00815880"/>
    <w:rsid w:val="0082322C"/>
    <w:rsid w:val="00823942"/>
    <w:rsid w:val="00824A1C"/>
    <w:rsid w:val="00827FFD"/>
    <w:rsid w:val="00830CB4"/>
    <w:rsid w:val="00852690"/>
    <w:rsid w:val="00854535"/>
    <w:rsid w:val="00855196"/>
    <w:rsid w:val="00856EB3"/>
    <w:rsid w:val="00863C96"/>
    <w:rsid w:val="00864A72"/>
    <w:rsid w:val="00873E9F"/>
    <w:rsid w:val="00874047"/>
    <w:rsid w:val="008778CB"/>
    <w:rsid w:val="00881545"/>
    <w:rsid w:val="00883A3E"/>
    <w:rsid w:val="0089148D"/>
    <w:rsid w:val="00891E0D"/>
    <w:rsid w:val="008A0F36"/>
    <w:rsid w:val="008B2543"/>
    <w:rsid w:val="008B4B6E"/>
    <w:rsid w:val="008C3873"/>
    <w:rsid w:val="008D7401"/>
    <w:rsid w:val="00903DF6"/>
    <w:rsid w:val="00921CF6"/>
    <w:rsid w:val="00924EF0"/>
    <w:rsid w:val="00932A0D"/>
    <w:rsid w:val="00934D7B"/>
    <w:rsid w:val="00937F23"/>
    <w:rsid w:val="00947180"/>
    <w:rsid w:val="009567BE"/>
    <w:rsid w:val="009676FA"/>
    <w:rsid w:val="009679E0"/>
    <w:rsid w:val="00977632"/>
    <w:rsid w:val="00982A8E"/>
    <w:rsid w:val="00987DB4"/>
    <w:rsid w:val="00996204"/>
    <w:rsid w:val="009A08CA"/>
    <w:rsid w:val="009A26CB"/>
    <w:rsid w:val="009A2BC2"/>
    <w:rsid w:val="009A2D37"/>
    <w:rsid w:val="009A7587"/>
    <w:rsid w:val="009B0A69"/>
    <w:rsid w:val="009B10F0"/>
    <w:rsid w:val="009C2474"/>
    <w:rsid w:val="009C5C3C"/>
    <w:rsid w:val="009C7082"/>
    <w:rsid w:val="009D0006"/>
    <w:rsid w:val="009D068C"/>
    <w:rsid w:val="009F3A2A"/>
    <w:rsid w:val="009F731F"/>
    <w:rsid w:val="00A021FE"/>
    <w:rsid w:val="00A1270E"/>
    <w:rsid w:val="00A15342"/>
    <w:rsid w:val="00A23BA2"/>
    <w:rsid w:val="00A3007E"/>
    <w:rsid w:val="00A32048"/>
    <w:rsid w:val="00A3636D"/>
    <w:rsid w:val="00A41F06"/>
    <w:rsid w:val="00A441D7"/>
    <w:rsid w:val="00A50FD4"/>
    <w:rsid w:val="00A52DB4"/>
    <w:rsid w:val="00A56CF4"/>
    <w:rsid w:val="00A618E1"/>
    <w:rsid w:val="00A629B9"/>
    <w:rsid w:val="00A70C20"/>
    <w:rsid w:val="00A74292"/>
    <w:rsid w:val="00A776DE"/>
    <w:rsid w:val="00A80640"/>
    <w:rsid w:val="00A87FFD"/>
    <w:rsid w:val="00A97038"/>
    <w:rsid w:val="00AA0AF0"/>
    <w:rsid w:val="00AA3C15"/>
    <w:rsid w:val="00AA6330"/>
    <w:rsid w:val="00AB1C8C"/>
    <w:rsid w:val="00AC7501"/>
    <w:rsid w:val="00AD748B"/>
    <w:rsid w:val="00AE4865"/>
    <w:rsid w:val="00AF50EE"/>
    <w:rsid w:val="00B0591D"/>
    <w:rsid w:val="00B13402"/>
    <w:rsid w:val="00B146A7"/>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8A5"/>
    <w:rsid w:val="00B80989"/>
    <w:rsid w:val="00B84E92"/>
    <w:rsid w:val="00B9109B"/>
    <w:rsid w:val="00B927AE"/>
    <w:rsid w:val="00B93721"/>
    <w:rsid w:val="00B937B1"/>
    <w:rsid w:val="00B95622"/>
    <w:rsid w:val="00BA453C"/>
    <w:rsid w:val="00BA4E02"/>
    <w:rsid w:val="00BB2A6D"/>
    <w:rsid w:val="00BB4189"/>
    <w:rsid w:val="00BB5734"/>
    <w:rsid w:val="00BC19F7"/>
    <w:rsid w:val="00BC41ED"/>
    <w:rsid w:val="00BD009E"/>
    <w:rsid w:val="00BD0EF8"/>
    <w:rsid w:val="00BD7A8C"/>
    <w:rsid w:val="00BE2126"/>
    <w:rsid w:val="00BE3B17"/>
    <w:rsid w:val="00BF51AB"/>
    <w:rsid w:val="00BF716B"/>
    <w:rsid w:val="00BF7233"/>
    <w:rsid w:val="00C016EE"/>
    <w:rsid w:val="00C02AA2"/>
    <w:rsid w:val="00C04C95"/>
    <w:rsid w:val="00C12613"/>
    <w:rsid w:val="00C16DEF"/>
    <w:rsid w:val="00C2492F"/>
    <w:rsid w:val="00C3744A"/>
    <w:rsid w:val="00C4002A"/>
    <w:rsid w:val="00C467E2"/>
    <w:rsid w:val="00C46912"/>
    <w:rsid w:val="00C47AC9"/>
    <w:rsid w:val="00C602D4"/>
    <w:rsid w:val="00C612A8"/>
    <w:rsid w:val="00C67631"/>
    <w:rsid w:val="00C729D7"/>
    <w:rsid w:val="00C83354"/>
    <w:rsid w:val="00C84004"/>
    <w:rsid w:val="00C843F6"/>
    <w:rsid w:val="00C84507"/>
    <w:rsid w:val="00C862C7"/>
    <w:rsid w:val="00CA3254"/>
    <w:rsid w:val="00CB11CE"/>
    <w:rsid w:val="00CB75CD"/>
    <w:rsid w:val="00CC25A2"/>
    <w:rsid w:val="00CD7F07"/>
    <w:rsid w:val="00CE04F3"/>
    <w:rsid w:val="00CE12D8"/>
    <w:rsid w:val="00CE4574"/>
    <w:rsid w:val="00CE70E6"/>
    <w:rsid w:val="00CF2E1E"/>
    <w:rsid w:val="00D02E99"/>
    <w:rsid w:val="00D13357"/>
    <w:rsid w:val="00D13A13"/>
    <w:rsid w:val="00D177AB"/>
    <w:rsid w:val="00D2152B"/>
    <w:rsid w:val="00D2689A"/>
    <w:rsid w:val="00D50113"/>
    <w:rsid w:val="00D54F04"/>
    <w:rsid w:val="00D57FDA"/>
    <w:rsid w:val="00D65506"/>
    <w:rsid w:val="00D773CF"/>
    <w:rsid w:val="00D81418"/>
    <w:rsid w:val="00D83563"/>
    <w:rsid w:val="00D8448F"/>
    <w:rsid w:val="00D92E87"/>
    <w:rsid w:val="00DA64B6"/>
    <w:rsid w:val="00DB5C9D"/>
    <w:rsid w:val="00DC1A85"/>
    <w:rsid w:val="00DD02E6"/>
    <w:rsid w:val="00DF665B"/>
    <w:rsid w:val="00E0152A"/>
    <w:rsid w:val="00E03394"/>
    <w:rsid w:val="00E066E5"/>
    <w:rsid w:val="00E227F9"/>
    <w:rsid w:val="00E22F03"/>
    <w:rsid w:val="00E233C1"/>
    <w:rsid w:val="00E35DA2"/>
    <w:rsid w:val="00E42496"/>
    <w:rsid w:val="00E51404"/>
    <w:rsid w:val="00E574C9"/>
    <w:rsid w:val="00E610DE"/>
    <w:rsid w:val="00E66167"/>
    <w:rsid w:val="00E661B8"/>
    <w:rsid w:val="00E71F2F"/>
    <w:rsid w:val="00E72F35"/>
    <w:rsid w:val="00E77786"/>
    <w:rsid w:val="00E806FB"/>
    <w:rsid w:val="00E83295"/>
    <w:rsid w:val="00EB1C2D"/>
    <w:rsid w:val="00EC1810"/>
    <w:rsid w:val="00EC3FCC"/>
    <w:rsid w:val="00ED192F"/>
    <w:rsid w:val="00ED32FF"/>
    <w:rsid w:val="00EE3490"/>
    <w:rsid w:val="00EF039B"/>
    <w:rsid w:val="00EF4933"/>
    <w:rsid w:val="00EF5044"/>
    <w:rsid w:val="00F01956"/>
    <w:rsid w:val="00F116CE"/>
    <w:rsid w:val="00F176DE"/>
    <w:rsid w:val="00F21C47"/>
    <w:rsid w:val="00F244E2"/>
    <w:rsid w:val="00F33EF8"/>
    <w:rsid w:val="00F340DE"/>
    <w:rsid w:val="00F43542"/>
    <w:rsid w:val="00F46FAD"/>
    <w:rsid w:val="00F527CB"/>
    <w:rsid w:val="00F52E2A"/>
    <w:rsid w:val="00F562AA"/>
    <w:rsid w:val="00F644BE"/>
    <w:rsid w:val="00F65869"/>
    <w:rsid w:val="00F7105A"/>
    <w:rsid w:val="00F77676"/>
    <w:rsid w:val="00F8197C"/>
    <w:rsid w:val="00F82B4E"/>
    <w:rsid w:val="00F87559"/>
    <w:rsid w:val="00F94F62"/>
    <w:rsid w:val="00F96D71"/>
    <w:rsid w:val="00F9707D"/>
    <w:rsid w:val="00F97C9E"/>
    <w:rsid w:val="00FA20DE"/>
    <w:rsid w:val="00FA4EE8"/>
    <w:rsid w:val="00FB12CA"/>
    <w:rsid w:val="00FB36EC"/>
    <w:rsid w:val="00FB4E1B"/>
    <w:rsid w:val="00FC0291"/>
    <w:rsid w:val="00FC1C92"/>
    <w:rsid w:val="00FD333B"/>
    <w:rsid w:val="00FD689C"/>
    <w:rsid w:val="00FD705C"/>
    <w:rsid w:val="00FD777A"/>
    <w:rsid w:val="00FE260B"/>
    <w:rsid w:val="00FE52A0"/>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AC8117"/>
  <w15:docId w15:val="{B4901D7E-31F1-4F06-BD12-4FA1840D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Text">
    <w:name w:val="Table Text"/>
    <w:basedOn w:val="Normal"/>
    <w:rsid w:val="00FE52A0"/>
    <w:pPr>
      <w:spacing w:before="40" w:after="40" w:line="240" w:lineRule="auto"/>
    </w:pPr>
    <w:rPr>
      <w:rFonts w:ascii="Arial" w:hAnsi="Arial"/>
      <w:sz w:val="20"/>
      <w:szCs w:val="20"/>
      <w:lang w:val="en-US" w:eastAsia="en-US"/>
    </w:rPr>
  </w:style>
  <w:style w:type="character" w:styleId="Emphasis">
    <w:name w:val="Emphasis"/>
    <w:basedOn w:val="DefaultParagraphFont"/>
    <w:uiPriority w:val="20"/>
    <w:qFormat/>
    <w:rsid w:val="005A5132"/>
    <w:rPr>
      <w:i/>
      <w:iCs/>
    </w:rPr>
  </w:style>
  <w:style w:type="character" w:customStyle="1" w:styleId="addmd">
    <w:name w:val="addmd"/>
    <w:basedOn w:val="DefaultParagraphFont"/>
    <w:rsid w:val="0076268E"/>
  </w:style>
  <w:style w:type="character" w:customStyle="1" w:styleId="module-row">
    <w:name w:val="module-row"/>
    <w:basedOn w:val="DefaultParagraphFont"/>
    <w:rsid w:val="009C5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14337482">
      <w:bodyDiv w:val="1"/>
      <w:marLeft w:val="0"/>
      <w:marRight w:val="0"/>
      <w:marTop w:val="0"/>
      <w:marBottom w:val="0"/>
      <w:divBdr>
        <w:top w:val="none" w:sz="0" w:space="0" w:color="auto"/>
        <w:left w:val="none" w:sz="0" w:space="0" w:color="auto"/>
        <w:bottom w:val="none" w:sz="0" w:space="0" w:color="auto"/>
        <w:right w:val="none" w:sz="0" w:space="0" w:color="auto"/>
      </w:divBdr>
      <w:divsChild>
        <w:div w:id="1842767737">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678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19509796">
      <w:bodyDiv w:val="1"/>
      <w:marLeft w:val="0"/>
      <w:marRight w:val="0"/>
      <w:marTop w:val="0"/>
      <w:marBottom w:val="0"/>
      <w:divBdr>
        <w:top w:val="none" w:sz="0" w:space="0" w:color="auto"/>
        <w:left w:val="none" w:sz="0" w:space="0" w:color="auto"/>
        <w:bottom w:val="none" w:sz="0" w:space="0" w:color="auto"/>
        <w:right w:val="none" w:sz="0" w:space="0" w:color="auto"/>
      </w:divBdr>
      <w:divsChild>
        <w:div w:id="1050029915">
          <w:marLeft w:val="0"/>
          <w:marRight w:val="0"/>
          <w:marTop w:val="0"/>
          <w:marBottom w:val="0"/>
          <w:divBdr>
            <w:top w:val="none" w:sz="0" w:space="0" w:color="auto"/>
            <w:left w:val="none" w:sz="0" w:space="0" w:color="auto"/>
            <w:bottom w:val="none" w:sz="0" w:space="0" w:color="auto"/>
            <w:right w:val="none" w:sz="0" w:space="0" w:color="auto"/>
          </w:divBdr>
        </w:div>
      </w:divsChild>
    </w:div>
    <w:div w:id="1777483309">
      <w:bodyDiv w:val="1"/>
      <w:marLeft w:val="0"/>
      <w:marRight w:val="0"/>
      <w:marTop w:val="0"/>
      <w:marBottom w:val="0"/>
      <w:divBdr>
        <w:top w:val="none" w:sz="0" w:space="0" w:color="auto"/>
        <w:left w:val="none" w:sz="0" w:space="0" w:color="auto"/>
        <w:bottom w:val="none" w:sz="0" w:space="0" w:color="auto"/>
        <w:right w:val="none" w:sz="0" w:space="0" w:color="auto"/>
      </w:divBdr>
      <w:divsChild>
        <w:div w:id="1870951101">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BE53CC0-08E7-4ECB-84E2-68C62F8CBBF6}">
  <ds:schemaRefs>
    <ds:schemaRef ds:uri="http://schemas.openxmlformats.org/officeDocument/2006/bibliography"/>
  </ds:schemaRefs>
</ds:datastoreItem>
</file>

<file path=customXml/itemProps2.xml><?xml version="1.0" encoding="utf-8"?>
<ds:datastoreItem xmlns:ds="http://schemas.openxmlformats.org/officeDocument/2006/customXml" ds:itemID="{E736B355-AAEB-4710-BD01-0F894056F370}"/>
</file>

<file path=customXml/itemProps3.xml><?xml version="1.0" encoding="utf-8"?>
<ds:datastoreItem xmlns:ds="http://schemas.openxmlformats.org/officeDocument/2006/customXml" ds:itemID="{8D519681-500B-44E9-A032-68F8AEC3FEC3}"/>
</file>

<file path=customXml/itemProps4.xml><?xml version="1.0" encoding="utf-8"?>
<ds:datastoreItem xmlns:ds="http://schemas.openxmlformats.org/officeDocument/2006/customXml" ds:itemID="{F9A6289C-4CA1-4A7F-B5B7-BBBDC866896D}"/>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G.Devlin</cp:lastModifiedBy>
  <cp:revision>2</cp:revision>
  <cp:lastPrinted>2015-09-09T08:37:00Z</cp:lastPrinted>
  <dcterms:created xsi:type="dcterms:W3CDTF">2018-02-06T13:58:00Z</dcterms:created>
  <dcterms:modified xsi:type="dcterms:W3CDTF">2018-02-06T13:58:00Z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