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63240E5" w:rsidR="00694B52" w:rsidRPr="009D52D0" w:rsidRDefault="00AC6CDD" w:rsidP="00FF2C03">
      <w:pPr>
        <w:spacing w:after="120" w:line="240" w:lineRule="auto"/>
        <w:ind w:left="567" w:right="543"/>
        <w:jc w:val="both"/>
        <w:rPr>
          <w:rFonts w:ascii="Arial" w:hAnsi="Arial" w:cs="Arial"/>
          <w:sz w:val="24"/>
          <w:szCs w:val="24"/>
        </w:rPr>
      </w:pPr>
      <w:r w:rsidRPr="00AC6CDD">
        <w:rPr>
          <w:rFonts w:ascii="Arial" w:hAnsi="Arial" w:cs="Arial"/>
          <w:sz w:val="24"/>
          <w:szCs w:val="24"/>
        </w:rPr>
        <w:t>BIOS6270</w:t>
      </w:r>
      <w:r>
        <w:rPr>
          <w:rFonts w:ascii="Arial" w:hAnsi="Arial" w:cs="Arial"/>
          <w:sz w:val="24"/>
          <w:szCs w:val="24"/>
        </w:rPr>
        <w:t xml:space="preserve"> </w:t>
      </w:r>
      <w:r w:rsidRPr="00AC6CDD">
        <w:rPr>
          <w:rFonts w:ascii="Arial" w:hAnsi="Arial" w:cs="Arial"/>
          <w:sz w:val="24"/>
          <w:szCs w:val="24"/>
        </w:rPr>
        <w:t>– Haematology &amp; Blood Transfusion</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CEE14D0"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C6334B">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ABF93CE" w:rsidR="00694B52" w:rsidRPr="00694B52" w:rsidRDefault="00C6334B"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6EE7C43" w:rsidR="00694B52" w:rsidRPr="00694B52" w:rsidRDefault="000A7CA5" w:rsidP="00FF2C03">
      <w:pPr>
        <w:spacing w:after="120" w:line="240" w:lineRule="auto"/>
        <w:ind w:left="567" w:right="543"/>
        <w:rPr>
          <w:rFonts w:ascii="Arial" w:hAnsi="Arial" w:cs="Arial"/>
          <w:sz w:val="24"/>
          <w:szCs w:val="24"/>
        </w:rPr>
      </w:pPr>
      <w:r w:rsidRPr="000A7CA5">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00FB01FC" w:rsidR="00694B52" w:rsidRPr="00694B52" w:rsidRDefault="000A7CA5" w:rsidP="00FF2C03">
      <w:pPr>
        <w:spacing w:after="120" w:line="240" w:lineRule="auto"/>
        <w:ind w:left="567" w:right="543"/>
        <w:rPr>
          <w:rFonts w:ascii="Arial" w:hAnsi="Arial" w:cs="Arial"/>
          <w:iCs/>
          <w:sz w:val="24"/>
          <w:szCs w:val="24"/>
        </w:rPr>
      </w:pPr>
      <w:r w:rsidRPr="000A7CA5">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AE96E88" w:rsidR="00694B52" w:rsidRPr="00694B52" w:rsidRDefault="000A7CA5"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5894F44" w14:textId="598BEA86" w:rsidR="006B1CCD" w:rsidRDefault="000A7CA5" w:rsidP="000A7CA5">
      <w:pPr>
        <w:spacing w:after="120" w:line="240" w:lineRule="auto"/>
        <w:ind w:left="709" w:right="543"/>
        <w:rPr>
          <w:rFonts w:ascii="Arial" w:hAnsi="Arial" w:cs="Arial"/>
          <w:iCs/>
          <w:sz w:val="24"/>
          <w:szCs w:val="24"/>
        </w:rPr>
      </w:pPr>
      <w:r w:rsidRPr="000A7CA5">
        <w:rPr>
          <w:rFonts w:ascii="Arial" w:hAnsi="Arial" w:cs="Arial"/>
          <w:iCs/>
          <w:sz w:val="24"/>
          <w:szCs w:val="24"/>
        </w:rPr>
        <w:t>BSc Biomedical Sciences and related courses</w:t>
      </w:r>
    </w:p>
    <w:p w14:paraId="119D9EC5" w14:textId="66EE6E30"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CE29C7">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55BD574"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F36573" w:rsidRPr="00F36573">
        <w:rPr>
          <w:rFonts w:ascii="Arial" w:hAnsi="Arial" w:cs="Arial"/>
          <w:sz w:val="24"/>
          <w:szCs w:val="24"/>
        </w:rPr>
        <w:t>Show a detailed understanding of the factors affecting the production and development of red and white blood cells</w:t>
      </w:r>
      <w:r w:rsidR="00F36573">
        <w:rPr>
          <w:rFonts w:ascii="Arial" w:hAnsi="Arial" w:cs="Arial"/>
          <w:sz w:val="24"/>
          <w:szCs w:val="24"/>
        </w:rPr>
        <w:t>;</w:t>
      </w:r>
    </w:p>
    <w:p w14:paraId="28B61669" w14:textId="5332315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F36573" w:rsidRPr="00F36573">
        <w:rPr>
          <w:rFonts w:ascii="Arial" w:hAnsi="Arial" w:cs="Arial"/>
          <w:sz w:val="24"/>
          <w:szCs w:val="24"/>
        </w:rPr>
        <w:t>Demonstrate complex knowledge of the processes involved in disease of both red and white blood cells</w:t>
      </w:r>
      <w:r w:rsidR="00F36573">
        <w:rPr>
          <w:rFonts w:ascii="Arial" w:hAnsi="Arial" w:cs="Arial"/>
          <w:sz w:val="24"/>
          <w:szCs w:val="24"/>
        </w:rPr>
        <w:t>;</w:t>
      </w:r>
    </w:p>
    <w:p w14:paraId="59AEFC4A" w14:textId="460475E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F36573" w:rsidRPr="00F36573">
        <w:rPr>
          <w:rFonts w:ascii="Arial" w:hAnsi="Arial" w:cs="Arial"/>
          <w:sz w:val="24"/>
          <w:szCs w:val="24"/>
        </w:rPr>
        <w:t>Recognise the features of a variety of pathological conditions encountered in haematology</w:t>
      </w:r>
      <w:r w:rsidR="00F36573">
        <w:rPr>
          <w:rFonts w:ascii="Arial" w:hAnsi="Arial" w:cs="Arial"/>
          <w:sz w:val="24"/>
          <w:szCs w:val="24"/>
        </w:rPr>
        <w:t>;</w:t>
      </w:r>
    </w:p>
    <w:p w14:paraId="68A762AE" w14:textId="02D3B86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F36573" w:rsidRPr="00F36573">
        <w:rPr>
          <w:rFonts w:ascii="Arial" w:hAnsi="Arial" w:cs="Arial"/>
          <w:sz w:val="24"/>
          <w:szCs w:val="24"/>
        </w:rPr>
        <w:t>Demonstrate a critical understanding of the factors involved in the maintenance of haemostasis and how they interact</w:t>
      </w:r>
      <w:r w:rsidR="00F36573">
        <w:rPr>
          <w:rFonts w:ascii="Arial" w:hAnsi="Arial" w:cs="Arial"/>
          <w:sz w:val="24"/>
          <w:szCs w:val="24"/>
        </w:rPr>
        <w:t>;</w:t>
      </w:r>
    </w:p>
    <w:p w14:paraId="3776BD13" w14:textId="649D1E14"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F36573" w:rsidRPr="00F36573">
        <w:rPr>
          <w:rFonts w:ascii="Arial" w:hAnsi="Arial" w:cs="Arial"/>
          <w:sz w:val="24"/>
          <w:szCs w:val="24"/>
        </w:rPr>
        <w:t>Demonstrate a detailed understanding of the principles of blood component replacement therapy and the associated risks</w:t>
      </w:r>
      <w:r w:rsidR="00F36573">
        <w:rPr>
          <w:rFonts w:ascii="Arial" w:hAnsi="Arial" w:cs="Arial"/>
          <w:sz w:val="24"/>
          <w:szCs w:val="24"/>
        </w:rPr>
        <w:t>;</w:t>
      </w:r>
    </w:p>
    <w:p w14:paraId="0BF379E1" w14:textId="2DC71B3C" w:rsidR="000A7CA5" w:rsidRDefault="000A7CA5"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sidR="00F36573">
        <w:rPr>
          <w:rFonts w:ascii="Arial" w:hAnsi="Arial" w:cs="Arial"/>
          <w:sz w:val="24"/>
          <w:szCs w:val="24"/>
        </w:rPr>
        <w:tab/>
      </w:r>
      <w:r w:rsidR="00F36573" w:rsidRPr="00F36573">
        <w:rPr>
          <w:rFonts w:ascii="Arial" w:hAnsi="Arial" w:cs="Arial"/>
          <w:sz w:val="24"/>
          <w:szCs w:val="24"/>
        </w:rPr>
        <w:t>Recognise the characteristic changes of blood parameters in selected disease states</w:t>
      </w:r>
      <w:r w:rsidR="00F36573">
        <w:rPr>
          <w:rFonts w:ascii="Arial" w:hAnsi="Arial" w:cs="Arial"/>
          <w:sz w:val="24"/>
          <w:szCs w:val="24"/>
        </w:rPr>
        <w:t>;</w:t>
      </w:r>
    </w:p>
    <w:p w14:paraId="377BEFA6" w14:textId="3ABA1F3C" w:rsidR="000A7CA5" w:rsidRPr="00FF2C03" w:rsidRDefault="000A7CA5" w:rsidP="006B1CCD">
      <w:pPr>
        <w:spacing w:after="120" w:line="240" w:lineRule="auto"/>
        <w:ind w:left="1276" w:right="543" w:hanging="709"/>
        <w:jc w:val="both"/>
        <w:rPr>
          <w:rFonts w:ascii="Arial" w:hAnsi="Arial" w:cs="Arial"/>
          <w:sz w:val="24"/>
          <w:szCs w:val="24"/>
        </w:rPr>
      </w:pPr>
      <w:r>
        <w:rPr>
          <w:rFonts w:ascii="Arial" w:hAnsi="Arial" w:cs="Arial"/>
          <w:sz w:val="24"/>
          <w:szCs w:val="24"/>
        </w:rPr>
        <w:t>8.7</w:t>
      </w:r>
      <w:r w:rsidR="00F36573">
        <w:rPr>
          <w:rFonts w:ascii="Arial" w:hAnsi="Arial" w:cs="Arial"/>
          <w:sz w:val="24"/>
          <w:szCs w:val="24"/>
        </w:rPr>
        <w:tab/>
      </w:r>
      <w:r w:rsidR="00F36573" w:rsidRPr="00F36573">
        <w:rPr>
          <w:rFonts w:ascii="Arial" w:hAnsi="Arial" w:cs="Arial"/>
          <w:sz w:val="24"/>
          <w:szCs w:val="24"/>
        </w:rPr>
        <w:t>Experimental approaches used to investigate haematological disease.</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44C618DD"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F36573" w:rsidRPr="00F36573">
        <w:rPr>
          <w:rFonts w:ascii="Arial" w:hAnsi="Arial" w:cs="Arial"/>
          <w:sz w:val="24"/>
          <w:szCs w:val="24"/>
        </w:rPr>
        <w:t>Interpret and retrieve information critically</w:t>
      </w:r>
      <w:r w:rsidR="00F36573">
        <w:rPr>
          <w:rFonts w:ascii="Arial" w:hAnsi="Arial" w:cs="Arial"/>
          <w:sz w:val="24"/>
          <w:szCs w:val="24"/>
        </w:rPr>
        <w:t>;</w:t>
      </w:r>
    </w:p>
    <w:p w14:paraId="324DF5A4" w14:textId="2928DF7D"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F36573" w:rsidRPr="00F36573">
        <w:rPr>
          <w:rFonts w:ascii="Arial" w:hAnsi="Arial" w:cs="Arial"/>
          <w:sz w:val="24"/>
          <w:szCs w:val="24"/>
        </w:rPr>
        <w:t>Generate, interpret, analyse and evaluate complex data confidently</w:t>
      </w:r>
      <w:r w:rsidR="00F36573">
        <w:rPr>
          <w:rFonts w:ascii="Arial" w:hAnsi="Arial" w:cs="Arial"/>
          <w:sz w:val="24"/>
          <w:szCs w:val="24"/>
        </w:rPr>
        <w:t>;</w:t>
      </w:r>
    </w:p>
    <w:p w14:paraId="3D222DEF" w14:textId="5585E81B"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F36573" w:rsidRPr="00F36573">
        <w:rPr>
          <w:rFonts w:ascii="Arial" w:hAnsi="Arial" w:cs="Arial"/>
          <w:sz w:val="24"/>
          <w:szCs w:val="24"/>
        </w:rPr>
        <w:t>Demonstrate effective communication skills in a variety of ways</w:t>
      </w:r>
      <w:r w:rsidR="00F36573">
        <w:rPr>
          <w:rFonts w:ascii="Arial" w:hAnsi="Arial" w:cs="Arial"/>
          <w:sz w:val="24"/>
          <w:szCs w:val="24"/>
        </w:rPr>
        <w:t>;</w:t>
      </w:r>
    </w:p>
    <w:p w14:paraId="515C16B2" w14:textId="057272D4" w:rsidR="000A7CA5" w:rsidRPr="008D4447" w:rsidRDefault="000A7CA5"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9.4</w:t>
      </w:r>
      <w:r w:rsidR="00F36573">
        <w:rPr>
          <w:rFonts w:ascii="Arial" w:hAnsi="Arial" w:cs="Arial"/>
          <w:sz w:val="24"/>
          <w:szCs w:val="24"/>
        </w:rPr>
        <w:tab/>
      </w:r>
      <w:r w:rsidR="00F36573" w:rsidRPr="00F36573">
        <w:rPr>
          <w:rFonts w:ascii="Arial" w:hAnsi="Arial" w:cs="Arial"/>
          <w:sz w:val="24"/>
          <w:szCs w:val="24"/>
        </w:rPr>
        <w:t>Practical skills in selected haematological laboratory techniques</w:t>
      </w:r>
      <w:r w:rsidR="00F36573">
        <w:rPr>
          <w:rFonts w:ascii="Arial" w:hAnsi="Arial" w:cs="Arial"/>
          <w:sz w:val="24"/>
          <w:szCs w:val="24"/>
        </w:rPr>
        <w:t>.</w:t>
      </w:r>
    </w:p>
    <w:p w14:paraId="73386C6A" w14:textId="77777777" w:rsidR="009A2D37" w:rsidRPr="009D52D0" w:rsidRDefault="009A2D37" w:rsidP="00072357">
      <w:pPr>
        <w:pStyle w:val="Heading2"/>
      </w:pPr>
      <w:r w:rsidRPr="009D52D0">
        <w:t>A synopsis of the curriculum</w:t>
      </w:r>
    </w:p>
    <w:p w14:paraId="5ABB6632" w14:textId="3C4A9C6A" w:rsidR="0011295C" w:rsidRPr="0011295C" w:rsidRDefault="00F36573" w:rsidP="0011295C">
      <w:pPr>
        <w:spacing w:after="120" w:line="240" w:lineRule="auto"/>
        <w:ind w:left="567" w:right="543"/>
        <w:rPr>
          <w:rFonts w:ascii="Arial" w:hAnsi="Arial" w:cs="Arial"/>
          <w:iCs/>
          <w:sz w:val="24"/>
          <w:szCs w:val="24"/>
        </w:rPr>
      </w:pPr>
      <w:r w:rsidRPr="00F36573">
        <w:rPr>
          <w:rFonts w:ascii="Arial" w:hAnsi="Arial" w:cs="Arial"/>
          <w:iCs/>
          <w:sz w:val="24"/>
          <w:szCs w:val="24"/>
        </w:rPr>
        <w:t>This module describes the anatomy, physiology, pathology of the blood and blood forming tissues. It covers a wide range of disorders including haematological malignancies. Blood transfusion theory and practice are introduced. Roles for haematopoietic stem cells during blood cell development and as therapeutic agents are discussed. Students will be exposed to ethical and regulatory concerns with regard to transfusion and blood cell therapies.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55D02D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36573">
        <w:rPr>
          <w:rFonts w:ascii="Arial" w:hAnsi="Arial" w:cs="Arial"/>
          <w:sz w:val="24"/>
          <w:szCs w:val="24"/>
        </w:rPr>
        <w:t>2</w:t>
      </w:r>
      <w:r w:rsidR="0051270B">
        <w:rPr>
          <w:rFonts w:ascii="Arial" w:hAnsi="Arial" w:cs="Arial"/>
          <w:sz w:val="24"/>
          <w:szCs w:val="24"/>
        </w:rPr>
        <w:t>7</w:t>
      </w:r>
    </w:p>
    <w:p w14:paraId="3BE5E6D9" w14:textId="4FBE397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36573">
        <w:rPr>
          <w:rFonts w:ascii="Arial" w:hAnsi="Arial" w:cs="Arial"/>
          <w:sz w:val="24"/>
          <w:szCs w:val="24"/>
        </w:rPr>
        <w:t>123</w:t>
      </w:r>
    </w:p>
    <w:p w14:paraId="035B9AB3" w14:textId="2B188B4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F36573">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21FD94B" w14:textId="47CA96DF" w:rsidR="00F36573" w:rsidRPr="00CC3B7F" w:rsidRDefault="00F36573" w:rsidP="00F36573">
      <w:pPr>
        <w:numPr>
          <w:ilvl w:val="0"/>
          <w:numId w:val="12"/>
        </w:numPr>
        <w:spacing w:after="120" w:line="240" w:lineRule="auto"/>
        <w:ind w:right="543"/>
        <w:rPr>
          <w:rFonts w:ascii="Arial" w:hAnsi="Arial" w:cs="Arial"/>
          <w:bCs/>
          <w:iCs/>
          <w:sz w:val="24"/>
          <w:szCs w:val="24"/>
        </w:rPr>
      </w:pPr>
      <w:r>
        <w:rPr>
          <w:rFonts w:ascii="Arial" w:hAnsi="Arial" w:cs="Arial"/>
          <w:bCs/>
          <w:iCs/>
          <w:sz w:val="24"/>
          <w:szCs w:val="24"/>
        </w:rPr>
        <w:t>Practical Report (</w:t>
      </w:r>
      <w:r w:rsidR="00E10AA6">
        <w:rPr>
          <w:rFonts w:ascii="Arial" w:hAnsi="Arial" w:cs="Arial"/>
          <w:bCs/>
          <w:iCs/>
          <w:sz w:val="24"/>
          <w:szCs w:val="24"/>
        </w:rPr>
        <w:t>1,500</w:t>
      </w:r>
      <w:r w:rsidR="007065D9">
        <w:rPr>
          <w:rFonts w:ascii="Arial" w:hAnsi="Arial" w:cs="Arial"/>
          <w:bCs/>
          <w:iCs/>
          <w:sz w:val="24"/>
          <w:szCs w:val="24"/>
        </w:rPr>
        <w:t xml:space="preserve"> </w:t>
      </w:r>
      <w:r>
        <w:rPr>
          <w:rFonts w:ascii="Arial" w:hAnsi="Arial" w:cs="Arial"/>
          <w:bCs/>
          <w:iCs/>
          <w:sz w:val="24"/>
          <w:szCs w:val="24"/>
        </w:rPr>
        <w:t>words) – 40%</w:t>
      </w:r>
    </w:p>
    <w:p w14:paraId="3753E6C1" w14:textId="7275760E" w:rsidR="0011295C" w:rsidRDefault="00F36573" w:rsidP="00F36573">
      <w:pPr>
        <w:numPr>
          <w:ilvl w:val="0"/>
          <w:numId w:val="12"/>
        </w:numPr>
        <w:spacing w:after="120" w:line="240" w:lineRule="auto"/>
        <w:ind w:right="543"/>
        <w:rPr>
          <w:rFonts w:ascii="Arial" w:hAnsi="Arial" w:cs="Arial"/>
          <w:bCs/>
          <w:iCs/>
          <w:sz w:val="24"/>
          <w:szCs w:val="24"/>
        </w:rPr>
      </w:pPr>
      <w:r>
        <w:rPr>
          <w:rFonts w:ascii="Arial" w:hAnsi="Arial" w:cs="Arial"/>
          <w:bCs/>
          <w:iCs/>
          <w:sz w:val="24"/>
          <w:szCs w:val="24"/>
        </w:rPr>
        <w:t>Examination (2 hours) – 60%</w:t>
      </w:r>
    </w:p>
    <w:p w14:paraId="1F3EFD5C" w14:textId="34378E98" w:rsidR="00E10AA6" w:rsidRPr="00F36573" w:rsidRDefault="00E10AA6" w:rsidP="00E10AA6">
      <w:pPr>
        <w:spacing w:after="120" w:line="240" w:lineRule="auto"/>
        <w:ind w:left="709" w:right="543"/>
        <w:jc w:val="both"/>
        <w:rPr>
          <w:rFonts w:ascii="Arial" w:hAnsi="Arial" w:cs="Arial"/>
          <w:bCs/>
          <w:iCs/>
          <w:sz w:val="24"/>
          <w:szCs w:val="24"/>
        </w:rPr>
      </w:pPr>
      <w:r>
        <w:rPr>
          <w:rFonts w:ascii="Arial" w:hAnsi="Arial" w:cs="Arial"/>
          <w:bCs/>
          <w:iCs/>
          <w:sz w:val="24"/>
          <w:szCs w:val="24"/>
        </w:rPr>
        <w:t>Both the Practical Report and the Examination are compulsory elements and must therefore be passed in order to complete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6E7C013" w:rsidR="008D4447" w:rsidRPr="00F36573" w:rsidRDefault="00F36573" w:rsidP="00F36573">
      <w:pPr>
        <w:pStyle w:val="ListParagraph"/>
        <w:numPr>
          <w:ilvl w:val="0"/>
          <w:numId w:val="13"/>
        </w:numPr>
        <w:rPr>
          <w:rFonts w:ascii="Arial" w:hAnsi="Arial" w:cs="Arial"/>
          <w:iCs/>
          <w:sz w:val="24"/>
          <w:szCs w:val="24"/>
        </w:rPr>
      </w:pPr>
      <w:r w:rsidRPr="00F36573">
        <w:rPr>
          <w:rFonts w:ascii="Arial" w:hAnsi="Arial" w:cs="Arial"/>
          <w:iCs/>
          <w:sz w:val="24"/>
          <w:szCs w:val="24"/>
        </w:rPr>
        <w:t>100% Examination</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F36573" w:rsidRPr="009D52D0" w14:paraId="5413EC92" w14:textId="1DD2925C" w:rsidTr="00F36573">
        <w:trPr>
          <w:cantSplit/>
          <w:tblHeader/>
        </w:trPr>
        <w:tc>
          <w:tcPr>
            <w:tcW w:w="2362" w:type="dxa"/>
            <w:shd w:val="clear" w:color="auto" w:fill="D9D9D9" w:themeFill="background1" w:themeFillShade="D9"/>
          </w:tcPr>
          <w:p w14:paraId="140365DD" w14:textId="77777777" w:rsidR="00F36573" w:rsidRPr="009D52D0" w:rsidRDefault="00F3657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36573" w:rsidRPr="009D52D0" w:rsidRDefault="00F3657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36573" w:rsidRPr="009D52D0" w:rsidRDefault="00F3657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36573" w:rsidRPr="009D52D0" w:rsidRDefault="00F3657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36573" w:rsidRPr="009D52D0" w:rsidRDefault="00F3657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F36573" w:rsidRPr="009D52D0" w:rsidRDefault="00F3657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282A036F" w:rsidR="00F36573" w:rsidRPr="009D52D0" w:rsidRDefault="00F36573"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266E4126" w14:textId="1CF1E020" w:rsidR="00F36573" w:rsidRPr="009D52D0" w:rsidRDefault="00F36573"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6EC60A4C" w14:textId="23D8115C" w:rsidR="00F36573" w:rsidRPr="009D52D0" w:rsidRDefault="00F36573" w:rsidP="004F0496">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c>
          <w:tcPr>
            <w:tcW w:w="567" w:type="dxa"/>
          </w:tcPr>
          <w:p w14:paraId="190A8B26" w14:textId="094378B5" w:rsidR="00F36573" w:rsidRPr="009D52D0" w:rsidRDefault="00F36573" w:rsidP="004F0496">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2</w:t>
            </w:r>
          </w:p>
        </w:tc>
        <w:tc>
          <w:tcPr>
            <w:tcW w:w="567" w:type="dxa"/>
          </w:tcPr>
          <w:p w14:paraId="3A2954B6" w14:textId="7EB2D0A3" w:rsidR="00F36573" w:rsidRPr="009D52D0" w:rsidRDefault="00F36573" w:rsidP="004F0496">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3</w:t>
            </w:r>
          </w:p>
        </w:tc>
        <w:tc>
          <w:tcPr>
            <w:tcW w:w="567" w:type="dxa"/>
          </w:tcPr>
          <w:p w14:paraId="22D4971F" w14:textId="344BBE72" w:rsidR="00F36573" w:rsidRPr="009D52D0" w:rsidRDefault="00F36573" w:rsidP="004F0496">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4</w:t>
            </w:r>
          </w:p>
        </w:tc>
      </w:tr>
      <w:tr w:rsidR="00F36573" w:rsidRPr="009D52D0" w14:paraId="780DC4A5" w14:textId="305D96D7" w:rsidTr="007D31EA">
        <w:tc>
          <w:tcPr>
            <w:tcW w:w="2362" w:type="dxa"/>
          </w:tcPr>
          <w:p w14:paraId="16F79E00" w14:textId="13F51FC0" w:rsidR="00F36573" w:rsidRPr="0011295C" w:rsidRDefault="00F36573" w:rsidP="00F36573">
            <w:pPr>
              <w:spacing w:after="120"/>
              <w:ind w:right="543"/>
              <w:rPr>
                <w:rFonts w:ascii="Arial" w:hAnsi="Arial" w:cs="Arial"/>
                <w:sz w:val="20"/>
                <w:szCs w:val="20"/>
              </w:rPr>
            </w:pPr>
            <w:r w:rsidRPr="005D060F">
              <w:rPr>
                <w:rFonts w:ascii="Arial" w:hAnsi="Arial" w:cs="Arial"/>
              </w:rPr>
              <w:t>Private Study</w:t>
            </w:r>
          </w:p>
        </w:tc>
        <w:tc>
          <w:tcPr>
            <w:tcW w:w="567" w:type="dxa"/>
            <w:vAlign w:val="center"/>
          </w:tcPr>
          <w:p w14:paraId="34752F0E" w14:textId="3DCFD1F5"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68B6693C"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6CD1C02C" w14:textId="38F01CB5"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45C64561" w14:textId="6E8A1388"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62607B91" w14:textId="2D9BACD2" w:rsidR="00F36573" w:rsidRPr="009D52D0" w:rsidRDefault="00F36573" w:rsidP="00F36573">
            <w:pPr>
              <w:spacing w:after="120"/>
              <w:ind w:right="543"/>
              <w:rPr>
                <w:rFonts w:ascii="Arial" w:hAnsi="Arial" w:cs="Arial"/>
                <w:b/>
                <w:sz w:val="20"/>
                <w:szCs w:val="20"/>
              </w:rPr>
            </w:pPr>
          </w:p>
        </w:tc>
        <w:tc>
          <w:tcPr>
            <w:tcW w:w="567" w:type="dxa"/>
          </w:tcPr>
          <w:p w14:paraId="2A716802" w14:textId="421C490F"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5BAFD1A4" w14:textId="522B99A4"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030A7445" w14:textId="6DB21692"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52A4B016" w14:textId="6418D1C1"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43D92214" w14:textId="2733B68D"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7BA62BE7" w14:textId="05EF061C" w:rsidR="00F36573" w:rsidRPr="009D52D0" w:rsidRDefault="00F36573" w:rsidP="00F36573">
            <w:pPr>
              <w:spacing w:after="120"/>
              <w:ind w:right="543"/>
              <w:rPr>
                <w:rFonts w:ascii="Arial" w:hAnsi="Arial" w:cs="Arial"/>
                <w:b/>
                <w:sz w:val="20"/>
                <w:szCs w:val="20"/>
              </w:rPr>
            </w:pPr>
            <w:r>
              <w:rPr>
                <w:rFonts w:ascii="Arial" w:hAnsi="Arial" w:cs="Arial"/>
                <w:b/>
              </w:rPr>
              <w:t>x</w:t>
            </w:r>
          </w:p>
        </w:tc>
      </w:tr>
      <w:tr w:rsidR="00F36573" w:rsidRPr="009D52D0" w14:paraId="5C50A519" w14:textId="24637EB4" w:rsidTr="007D31EA">
        <w:tc>
          <w:tcPr>
            <w:tcW w:w="2362" w:type="dxa"/>
          </w:tcPr>
          <w:p w14:paraId="433DE3A7" w14:textId="3DCA0D34" w:rsidR="00F36573" w:rsidRPr="0011295C" w:rsidRDefault="00F36573" w:rsidP="00F36573">
            <w:pPr>
              <w:spacing w:after="120"/>
              <w:ind w:right="543"/>
              <w:rPr>
                <w:rFonts w:ascii="Arial" w:hAnsi="Arial" w:cs="Arial"/>
                <w:sz w:val="20"/>
                <w:szCs w:val="20"/>
              </w:rPr>
            </w:pPr>
            <w:r>
              <w:rPr>
                <w:rFonts w:ascii="Arial" w:hAnsi="Arial" w:cs="Arial"/>
              </w:rPr>
              <w:t>Lecture</w:t>
            </w:r>
          </w:p>
        </w:tc>
        <w:tc>
          <w:tcPr>
            <w:tcW w:w="567" w:type="dxa"/>
            <w:vAlign w:val="center"/>
          </w:tcPr>
          <w:p w14:paraId="3853654B" w14:textId="0B69641A"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6531F59C"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48A85C67"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232B2686" w14:textId="7DEDC97C"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4971B999" w14:textId="265793BB"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2AE9F109" w14:textId="08CB462D"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6BD0A090" w14:textId="794FECA2"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3DAC9A4A" w14:textId="0A35FD37"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1FF1509A" w14:textId="543FCBEB"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391A8173" w14:textId="77777777" w:rsidR="00F36573" w:rsidRPr="009D52D0" w:rsidRDefault="00F36573" w:rsidP="00F36573">
            <w:pPr>
              <w:spacing w:after="120"/>
              <w:ind w:right="543"/>
              <w:rPr>
                <w:rFonts w:ascii="Arial" w:hAnsi="Arial" w:cs="Arial"/>
                <w:b/>
                <w:sz w:val="20"/>
                <w:szCs w:val="20"/>
              </w:rPr>
            </w:pPr>
          </w:p>
        </w:tc>
        <w:tc>
          <w:tcPr>
            <w:tcW w:w="567" w:type="dxa"/>
          </w:tcPr>
          <w:p w14:paraId="645F0790" w14:textId="2E7EE544" w:rsidR="00F36573" w:rsidRPr="009D52D0" w:rsidRDefault="00F36573" w:rsidP="00F36573">
            <w:pPr>
              <w:spacing w:after="120"/>
              <w:ind w:right="543"/>
              <w:rPr>
                <w:rFonts w:ascii="Arial" w:hAnsi="Arial" w:cs="Arial"/>
                <w:b/>
                <w:sz w:val="20"/>
                <w:szCs w:val="20"/>
              </w:rPr>
            </w:pPr>
            <w:r>
              <w:rPr>
                <w:rFonts w:ascii="Arial" w:hAnsi="Arial" w:cs="Arial"/>
                <w:b/>
              </w:rPr>
              <w:t>x</w:t>
            </w:r>
          </w:p>
        </w:tc>
      </w:tr>
      <w:tr w:rsidR="00F36573" w:rsidRPr="009D52D0" w14:paraId="460BDA99" w14:textId="665188A7" w:rsidTr="007D31EA">
        <w:tc>
          <w:tcPr>
            <w:tcW w:w="2362" w:type="dxa"/>
          </w:tcPr>
          <w:p w14:paraId="1CDAA785" w14:textId="552E34F3" w:rsidR="00F36573" w:rsidRPr="0011295C" w:rsidRDefault="00F36573" w:rsidP="00F36573">
            <w:pPr>
              <w:spacing w:after="120"/>
              <w:ind w:right="543"/>
              <w:rPr>
                <w:rFonts w:ascii="Arial" w:hAnsi="Arial" w:cs="Arial"/>
                <w:sz w:val="20"/>
                <w:szCs w:val="20"/>
              </w:rPr>
            </w:pPr>
            <w:r>
              <w:rPr>
                <w:rFonts w:ascii="Arial" w:hAnsi="Arial" w:cs="Arial"/>
              </w:rPr>
              <w:t>Practical</w:t>
            </w:r>
          </w:p>
        </w:tc>
        <w:tc>
          <w:tcPr>
            <w:tcW w:w="567" w:type="dxa"/>
            <w:vAlign w:val="center"/>
          </w:tcPr>
          <w:p w14:paraId="0B596153" w14:textId="68B2208C"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149785A3"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76760D4D" w14:textId="1FC7A657" w:rsidR="00F36573" w:rsidRPr="009D52D0" w:rsidRDefault="00F36573" w:rsidP="00F36573">
            <w:pPr>
              <w:spacing w:after="120"/>
              <w:ind w:right="543"/>
              <w:rPr>
                <w:rFonts w:ascii="Arial" w:hAnsi="Arial" w:cs="Arial"/>
                <w:b/>
                <w:sz w:val="20"/>
                <w:szCs w:val="20"/>
              </w:rPr>
            </w:pPr>
          </w:p>
        </w:tc>
        <w:tc>
          <w:tcPr>
            <w:tcW w:w="567" w:type="dxa"/>
          </w:tcPr>
          <w:p w14:paraId="29E92B33" w14:textId="60365780" w:rsidR="00F36573" w:rsidRPr="009D52D0" w:rsidRDefault="00F36573" w:rsidP="00F36573">
            <w:pPr>
              <w:spacing w:after="120"/>
              <w:ind w:right="543"/>
              <w:rPr>
                <w:rFonts w:ascii="Arial" w:hAnsi="Arial" w:cs="Arial"/>
                <w:b/>
                <w:sz w:val="20"/>
                <w:szCs w:val="20"/>
              </w:rPr>
            </w:pPr>
          </w:p>
        </w:tc>
        <w:tc>
          <w:tcPr>
            <w:tcW w:w="567" w:type="dxa"/>
          </w:tcPr>
          <w:p w14:paraId="712B107A" w14:textId="6FCE80F6" w:rsidR="00F36573" w:rsidRPr="009D52D0" w:rsidRDefault="00F36573" w:rsidP="00F36573">
            <w:pPr>
              <w:spacing w:after="120"/>
              <w:ind w:right="543"/>
              <w:rPr>
                <w:rFonts w:ascii="Arial" w:hAnsi="Arial" w:cs="Arial"/>
                <w:b/>
                <w:sz w:val="20"/>
                <w:szCs w:val="20"/>
              </w:rPr>
            </w:pPr>
          </w:p>
        </w:tc>
        <w:tc>
          <w:tcPr>
            <w:tcW w:w="567" w:type="dxa"/>
          </w:tcPr>
          <w:p w14:paraId="1C240711" w14:textId="13EE6B79"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2D2FDCA3" w14:textId="3C9DCFB5"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20301B4E" w14:textId="0D3628ED"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37DFA5D9" w14:textId="71CCBB3A"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128CE574" w14:textId="77777777" w:rsidR="00F36573" w:rsidRPr="009D52D0" w:rsidRDefault="00F36573" w:rsidP="00F36573">
            <w:pPr>
              <w:spacing w:after="120"/>
              <w:ind w:right="543"/>
              <w:rPr>
                <w:rFonts w:ascii="Arial" w:hAnsi="Arial" w:cs="Arial"/>
                <w:b/>
                <w:sz w:val="20"/>
                <w:szCs w:val="20"/>
              </w:rPr>
            </w:pPr>
          </w:p>
        </w:tc>
        <w:tc>
          <w:tcPr>
            <w:tcW w:w="567" w:type="dxa"/>
          </w:tcPr>
          <w:p w14:paraId="4490293E" w14:textId="56378393" w:rsidR="00F36573" w:rsidRPr="009D52D0" w:rsidRDefault="00F36573" w:rsidP="00F36573">
            <w:pPr>
              <w:spacing w:after="120"/>
              <w:ind w:right="543"/>
              <w:rPr>
                <w:rFonts w:ascii="Arial" w:hAnsi="Arial" w:cs="Arial"/>
                <w:b/>
                <w:sz w:val="20"/>
                <w:szCs w:val="20"/>
              </w:rPr>
            </w:pPr>
            <w:r>
              <w:rPr>
                <w:rFonts w:ascii="Arial" w:hAnsi="Arial" w:cs="Arial"/>
                <w:b/>
              </w:rPr>
              <w:t>x</w:t>
            </w:r>
          </w:p>
        </w:tc>
      </w:tr>
    </w:tbl>
    <w:p w14:paraId="0C992BDB" w14:textId="7DCA08D4" w:rsidR="00636058" w:rsidRDefault="00636058" w:rsidP="00636058">
      <w:pPr>
        <w:spacing w:after="120" w:line="240" w:lineRule="auto"/>
        <w:ind w:left="426" w:right="543" w:firstLine="294"/>
        <w:rPr>
          <w:rFonts w:ascii="Arial" w:hAnsi="Arial" w:cs="Arial"/>
          <w:b/>
          <w:iCs/>
          <w:sz w:val="24"/>
          <w:szCs w:val="24"/>
        </w:rPr>
      </w:pPr>
    </w:p>
    <w:p w14:paraId="4AC1B53C" w14:textId="0452A155" w:rsidR="00CA2F43" w:rsidRDefault="00CA2F43" w:rsidP="00636058">
      <w:pPr>
        <w:spacing w:after="120" w:line="240" w:lineRule="auto"/>
        <w:ind w:left="426" w:right="543" w:firstLine="294"/>
        <w:rPr>
          <w:rFonts w:ascii="Arial" w:hAnsi="Arial" w:cs="Arial"/>
          <w:b/>
          <w:iCs/>
          <w:sz w:val="24"/>
          <w:szCs w:val="24"/>
        </w:rPr>
      </w:pPr>
    </w:p>
    <w:p w14:paraId="7103E7E2" w14:textId="3DE3B72C" w:rsidR="00CA2F43" w:rsidRDefault="00CA2F43" w:rsidP="00636058">
      <w:pPr>
        <w:spacing w:after="120" w:line="240" w:lineRule="auto"/>
        <w:ind w:left="426" w:right="543" w:firstLine="294"/>
        <w:rPr>
          <w:rFonts w:ascii="Arial" w:hAnsi="Arial" w:cs="Arial"/>
          <w:b/>
          <w:iCs/>
          <w:sz w:val="24"/>
          <w:szCs w:val="24"/>
        </w:rPr>
      </w:pPr>
    </w:p>
    <w:p w14:paraId="63F6E661" w14:textId="77777777" w:rsidR="00CA2F43" w:rsidRDefault="00CA2F43"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tblGrid>
      <w:tr w:rsidR="00F36573" w:rsidRPr="009D52D0" w14:paraId="7367825C" w14:textId="34D1EB56" w:rsidTr="00F36573">
        <w:trPr>
          <w:tblHeader/>
        </w:trPr>
        <w:tc>
          <w:tcPr>
            <w:tcW w:w="2405" w:type="dxa"/>
            <w:shd w:val="clear" w:color="auto" w:fill="D9D9D9" w:themeFill="background1" w:themeFillShade="D9"/>
          </w:tcPr>
          <w:p w14:paraId="4E99BFB5" w14:textId="77777777" w:rsidR="00F36573" w:rsidRPr="009D52D0" w:rsidRDefault="00F36573" w:rsidP="00F3657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92B7CC4" w:rsidR="00F36573" w:rsidRPr="009D52D0" w:rsidRDefault="00F36573" w:rsidP="00F3657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0317DFE1" w:rsidR="00F36573" w:rsidRPr="009D52D0" w:rsidRDefault="00F36573" w:rsidP="00F36573">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4E7F96C8" w:rsidR="00F36573" w:rsidRPr="009D52D0" w:rsidRDefault="00F36573" w:rsidP="00F3657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141DDA4B" w:rsidR="00F36573" w:rsidRPr="009D52D0" w:rsidRDefault="00F36573" w:rsidP="00F3657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C6C9E69" w:rsidR="00F36573" w:rsidRPr="009D52D0" w:rsidRDefault="00F36573" w:rsidP="00F36573">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A2D1B6C" w:rsidR="00F36573" w:rsidRPr="009D52D0" w:rsidRDefault="00F36573" w:rsidP="00F36573">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523687DC" w14:textId="2A58516F" w:rsidR="00F36573" w:rsidRPr="009D52D0" w:rsidRDefault="00F36573" w:rsidP="00F36573">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1106ECFC" w14:textId="35A97533" w:rsidR="00F36573" w:rsidRPr="009D52D0" w:rsidRDefault="00F36573" w:rsidP="00F36573">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c>
          <w:tcPr>
            <w:tcW w:w="567" w:type="dxa"/>
          </w:tcPr>
          <w:p w14:paraId="57083465" w14:textId="4101FF24" w:rsidR="00F36573" w:rsidRPr="009D52D0" w:rsidRDefault="00F36573" w:rsidP="00F36573">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2</w:t>
            </w:r>
          </w:p>
        </w:tc>
        <w:tc>
          <w:tcPr>
            <w:tcW w:w="567" w:type="dxa"/>
          </w:tcPr>
          <w:p w14:paraId="547B1588" w14:textId="04A5EB36" w:rsidR="00F36573" w:rsidRPr="009D52D0" w:rsidRDefault="00F36573" w:rsidP="00F36573">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3</w:t>
            </w:r>
          </w:p>
        </w:tc>
        <w:tc>
          <w:tcPr>
            <w:tcW w:w="567" w:type="dxa"/>
          </w:tcPr>
          <w:p w14:paraId="743E12B6" w14:textId="6C3D3601" w:rsidR="00F36573" w:rsidRPr="009D52D0" w:rsidRDefault="00F36573" w:rsidP="00F36573">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4</w:t>
            </w:r>
          </w:p>
        </w:tc>
      </w:tr>
      <w:tr w:rsidR="00F36573" w:rsidRPr="009D52D0" w14:paraId="6D8FD37D" w14:textId="0C60D378" w:rsidTr="006D5477">
        <w:trPr>
          <w:tblHeader/>
        </w:trPr>
        <w:tc>
          <w:tcPr>
            <w:tcW w:w="2405" w:type="dxa"/>
          </w:tcPr>
          <w:p w14:paraId="6500FA2E" w14:textId="7C76461B" w:rsidR="00F36573" w:rsidRPr="0011295C" w:rsidRDefault="007065D9" w:rsidP="00F36573">
            <w:pPr>
              <w:spacing w:after="120"/>
              <w:rPr>
                <w:rFonts w:ascii="Arial" w:hAnsi="Arial" w:cs="Arial"/>
                <w:sz w:val="20"/>
                <w:szCs w:val="20"/>
              </w:rPr>
            </w:pPr>
            <w:r>
              <w:rPr>
                <w:rFonts w:ascii="Arial" w:eastAsia="Arial" w:hAnsi="Arial" w:cs="Arial"/>
              </w:rPr>
              <w:t xml:space="preserve">Practical Report </w:t>
            </w:r>
          </w:p>
        </w:tc>
        <w:tc>
          <w:tcPr>
            <w:tcW w:w="567" w:type="dxa"/>
            <w:vAlign w:val="center"/>
          </w:tcPr>
          <w:p w14:paraId="718AB32A" w14:textId="234088BA" w:rsidR="00F36573" w:rsidRPr="007065D9" w:rsidRDefault="00F36573" w:rsidP="007065D9">
            <w:pPr>
              <w:spacing w:after="120"/>
              <w:ind w:right="543"/>
              <w:rPr>
                <w:rFonts w:ascii="Arial" w:hAnsi="Arial" w:cs="Arial"/>
                <w:b/>
              </w:rPr>
            </w:pPr>
          </w:p>
        </w:tc>
        <w:tc>
          <w:tcPr>
            <w:tcW w:w="567" w:type="dxa"/>
            <w:vAlign w:val="center"/>
          </w:tcPr>
          <w:p w14:paraId="71084725" w14:textId="60FB51F8"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659E3E11" w14:textId="248492CD"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02BFF41C" w14:textId="311239CF" w:rsidR="00F36573" w:rsidRPr="007065D9" w:rsidRDefault="00F36573" w:rsidP="007065D9">
            <w:pPr>
              <w:spacing w:after="120"/>
              <w:ind w:right="543"/>
              <w:rPr>
                <w:rFonts w:ascii="Arial" w:hAnsi="Arial" w:cs="Arial"/>
                <w:b/>
              </w:rPr>
            </w:pPr>
          </w:p>
        </w:tc>
        <w:tc>
          <w:tcPr>
            <w:tcW w:w="567" w:type="dxa"/>
          </w:tcPr>
          <w:p w14:paraId="19049929" w14:textId="6A740B43" w:rsidR="00F36573" w:rsidRPr="007065D9" w:rsidRDefault="00F36573" w:rsidP="007065D9">
            <w:pPr>
              <w:spacing w:after="120"/>
              <w:ind w:right="543"/>
              <w:rPr>
                <w:rFonts w:ascii="Arial" w:hAnsi="Arial" w:cs="Arial"/>
                <w:b/>
              </w:rPr>
            </w:pPr>
          </w:p>
        </w:tc>
        <w:tc>
          <w:tcPr>
            <w:tcW w:w="567" w:type="dxa"/>
          </w:tcPr>
          <w:p w14:paraId="60747C35" w14:textId="6AD5A21B"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6FCDE494" w14:textId="20B8C3EC"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48C6EE1D" w14:textId="6B40ED9A"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4D3A9F8D" w14:textId="34E827FB"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4698A5D2" w14:textId="4952858D"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bottom"/>
          </w:tcPr>
          <w:p w14:paraId="799D661A" w14:textId="43CA3BCB" w:rsidR="00F36573" w:rsidRPr="007065D9" w:rsidRDefault="007065D9" w:rsidP="006D5477">
            <w:pPr>
              <w:spacing w:after="120"/>
              <w:ind w:right="543"/>
              <w:jc w:val="center"/>
              <w:rPr>
                <w:rFonts w:ascii="Arial" w:hAnsi="Arial" w:cs="Arial"/>
                <w:b/>
              </w:rPr>
            </w:pPr>
            <w:r w:rsidRPr="00CA2F43">
              <w:rPr>
                <w:rFonts w:ascii="Arial" w:hAnsi="Arial" w:cs="Arial"/>
                <w:b/>
                <w:sz w:val="18"/>
                <w:szCs w:val="18"/>
              </w:rPr>
              <w:t>X</w:t>
            </w:r>
          </w:p>
        </w:tc>
      </w:tr>
      <w:tr w:rsidR="00F36573" w:rsidRPr="009D52D0" w14:paraId="3E872A1E" w14:textId="2662E689" w:rsidTr="00E63B69">
        <w:trPr>
          <w:tblHeader/>
        </w:trPr>
        <w:tc>
          <w:tcPr>
            <w:tcW w:w="2405" w:type="dxa"/>
          </w:tcPr>
          <w:p w14:paraId="4CEA8453" w14:textId="7DDA42FE" w:rsidR="00F36573" w:rsidRPr="0011295C" w:rsidRDefault="00F36573" w:rsidP="00F36573">
            <w:pPr>
              <w:spacing w:after="120"/>
              <w:ind w:right="543"/>
              <w:rPr>
                <w:rFonts w:ascii="Arial" w:hAnsi="Arial" w:cs="Arial"/>
                <w:sz w:val="20"/>
                <w:szCs w:val="20"/>
              </w:rPr>
            </w:pPr>
            <w:r>
              <w:rPr>
                <w:rFonts w:ascii="Arial" w:hAnsi="Arial" w:cs="Arial"/>
              </w:rPr>
              <w:t>Examination</w:t>
            </w:r>
          </w:p>
        </w:tc>
        <w:tc>
          <w:tcPr>
            <w:tcW w:w="567" w:type="dxa"/>
            <w:vAlign w:val="center"/>
          </w:tcPr>
          <w:p w14:paraId="5BE33B98" w14:textId="39490322"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37720F16" w14:textId="410A08BE"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2DB982CE" w14:textId="38FE2F40"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40DBDB13" w14:textId="0A677602"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4D703142" w14:textId="3E26D057"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641E8425" w14:textId="72137A7C"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01C0711D" w14:textId="704EE1ED"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4EC007B4" w14:textId="1D3E3D1B"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0BC00CC0" w14:textId="77BAFFF5"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49DF70B4" w14:textId="5BFA6153"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3B32EF9C" w14:textId="691E48E5" w:rsidR="00F36573" w:rsidRPr="007065D9" w:rsidRDefault="00F36573" w:rsidP="007065D9">
            <w:pPr>
              <w:spacing w:after="120"/>
              <w:ind w:right="543"/>
              <w:rPr>
                <w:rFonts w:ascii="Arial" w:hAnsi="Arial" w:cs="Arial"/>
                <w:b/>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ayout w:type="fixed"/>
        <w:tblLook w:val="04A0" w:firstRow="1" w:lastRow="0" w:firstColumn="1" w:lastColumn="0" w:noHBand="0" w:noVBand="1"/>
      </w:tblPr>
      <w:tblGrid>
        <w:gridCol w:w="1696"/>
        <w:gridCol w:w="2168"/>
        <w:gridCol w:w="1896"/>
        <w:gridCol w:w="2246"/>
        <w:gridCol w:w="2676"/>
      </w:tblGrid>
      <w:tr w:rsidR="00302082" w:rsidRPr="009D52D0" w14:paraId="52814657" w14:textId="77777777" w:rsidTr="00F36573">
        <w:trPr>
          <w:trHeight w:val="317"/>
          <w:tblHeader/>
        </w:trPr>
        <w:tc>
          <w:tcPr>
            <w:tcW w:w="1696"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lastRenderedPageBreak/>
              <w:t>Date approved</w:t>
            </w:r>
          </w:p>
        </w:tc>
        <w:tc>
          <w:tcPr>
            <w:tcW w:w="2168"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F36573" w:rsidRPr="009D52D0" w14:paraId="29EF87B4" w14:textId="77777777" w:rsidTr="00F36573">
        <w:trPr>
          <w:trHeight w:val="305"/>
        </w:trPr>
        <w:tc>
          <w:tcPr>
            <w:tcW w:w="1696" w:type="dxa"/>
          </w:tcPr>
          <w:p w14:paraId="4474539E" w14:textId="0F4A4E6B" w:rsidR="00F36573" w:rsidRPr="00ED22D3" w:rsidRDefault="00F36573" w:rsidP="006D5477">
            <w:pPr>
              <w:spacing w:after="120"/>
              <w:rPr>
                <w:rFonts w:ascii="Arial" w:hAnsi="Arial" w:cs="Arial"/>
                <w:sz w:val="20"/>
                <w:szCs w:val="20"/>
              </w:rPr>
            </w:pPr>
            <w:r w:rsidRPr="00067490">
              <w:rPr>
                <w:rFonts w:ascii="Arial" w:hAnsi="Arial" w:cs="Arial"/>
                <w:sz w:val="20"/>
                <w:szCs w:val="20"/>
              </w:rPr>
              <w:t xml:space="preserve">18 Dec </w:t>
            </w:r>
            <w:r w:rsidR="006D5477">
              <w:rPr>
                <w:rFonts w:ascii="Arial" w:hAnsi="Arial" w:cs="Arial"/>
                <w:sz w:val="20"/>
                <w:szCs w:val="20"/>
              </w:rPr>
              <w:t>20</w:t>
            </w:r>
            <w:r w:rsidRPr="00067490">
              <w:rPr>
                <w:rFonts w:ascii="Arial" w:hAnsi="Arial" w:cs="Arial"/>
                <w:sz w:val="20"/>
                <w:szCs w:val="20"/>
              </w:rPr>
              <w:t>18</w:t>
            </w:r>
          </w:p>
        </w:tc>
        <w:tc>
          <w:tcPr>
            <w:tcW w:w="2168" w:type="dxa"/>
          </w:tcPr>
          <w:p w14:paraId="3DB8B056" w14:textId="035D10FF" w:rsidR="00F36573" w:rsidRPr="00ED22D3" w:rsidRDefault="00F36573" w:rsidP="00F36573">
            <w:pPr>
              <w:spacing w:after="120"/>
              <w:ind w:right="543"/>
              <w:rPr>
                <w:rFonts w:ascii="Arial" w:hAnsi="Arial" w:cs="Arial"/>
                <w:sz w:val="20"/>
                <w:szCs w:val="20"/>
              </w:rPr>
            </w:pPr>
            <w:r w:rsidRPr="00067490">
              <w:rPr>
                <w:rFonts w:ascii="Arial" w:hAnsi="Arial" w:cs="Arial"/>
                <w:sz w:val="20"/>
                <w:szCs w:val="20"/>
              </w:rPr>
              <w:t>Minor</w:t>
            </w:r>
          </w:p>
        </w:tc>
        <w:tc>
          <w:tcPr>
            <w:tcW w:w="1896" w:type="dxa"/>
          </w:tcPr>
          <w:p w14:paraId="7151A835" w14:textId="2461C4C1" w:rsidR="00F36573" w:rsidRPr="00ED22D3" w:rsidRDefault="00F36573" w:rsidP="00F36573">
            <w:pPr>
              <w:spacing w:after="120"/>
              <w:ind w:right="126"/>
              <w:rPr>
                <w:rFonts w:ascii="Arial" w:hAnsi="Arial" w:cs="Arial"/>
                <w:sz w:val="20"/>
                <w:szCs w:val="20"/>
              </w:rPr>
            </w:pPr>
            <w:r>
              <w:rPr>
                <w:rFonts w:ascii="Arial" w:hAnsi="Arial" w:cs="Arial"/>
                <w:sz w:val="20"/>
                <w:szCs w:val="20"/>
              </w:rPr>
              <w:t xml:space="preserve">September </w:t>
            </w:r>
            <w:r w:rsidRPr="00067490">
              <w:rPr>
                <w:rFonts w:ascii="Arial" w:hAnsi="Arial" w:cs="Arial"/>
                <w:sz w:val="20"/>
                <w:szCs w:val="20"/>
              </w:rPr>
              <w:t>2020</w:t>
            </w:r>
          </w:p>
        </w:tc>
        <w:tc>
          <w:tcPr>
            <w:tcW w:w="2246" w:type="dxa"/>
          </w:tcPr>
          <w:p w14:paraId="64AEF8B4" w14:textId="55C5E9D7" w:rsidR="00F36573" w:rsidRPr="00ED22D3" w:rsidRDefault="00F36573" w:rsidP="00F36573">
            <w:pPr>
              <w:spacing w:after="120"/>
              <w:ind w:right="543"/>
              <w:rPr>
                <w:rFonts w:ascii="Arial" w:hAnsi="Arial" w:cs="Arial"/>
                <w:sz w:val="20"/>
                <w:szCs w:val="20"/>
              </w:rPr>
            </w:pPr>
            <w:r w:rsidRPr="00067490">
              <w:rPr>
                <w:rFonts w:ascii="Arial" w:hAnsi="Arial" w:cs="Arial"/>
                <w:sz w:val="20"/>
                <w:szCs w:val="20"/>
              </w:rPr>
              <w:t>8</w:t>
            </w:r>
            <w:r>
              <w:rPr>
                <w:rFonts w:ascii="Arial" w:hAnsi="Arial" w:cs="Arial"/>
                <w:sz w:val="20"/>
                <w:szCs w:val="20"/>
              </w:rPr>
              <w:t>-</w:t>
            </w:r>
            <w:r w:rsidRPr="00067490">
              <w:rPr>
                <w:rFonts w:ascii="Arial" w:hAnsi="Arial" w:cs="Arial"/>
                <w:sz w:val="20"/>
                <w:szCs w:val="20"/>
              </w:rPr>
              <w:t>9,11,13</w:t>
            </w:r>
            <w:r>
              <w:rPr>
                <w:rFonts w:ascii="Arial" w:hAnsi="Arial" w:cs="Arial"/>
                <w:sz w:val="20"/>
                <w:szCs w:val="20"/>
              </w:rPr>
              <w:t>-</w:t>
            </w:r>
            <w:r w:rsidRPr="00067490">
              <w:rPr>
                <w:rFonts w:ascii="Arial" w:hAnsi="Arial" w:cs="Arial"/>
                <w:sz w:val="20"/>
                <w:szCs w:val="20"/>
              </w:rPr>
              <w:t>14</w:t>
            </w:r>
          </w:p>
        </w:tc>
        <w:tc>
          <w:tcPr>
            <w:tcW w:w="2676" w:type="dxa"/>
          </w:tcPr>
          <w:p w14:paraId="2788108C" w14:textId="24A8D31F" w:rsidR="00F36573" w:rsidRPr="00ED22D3" w:rsidRDefault="00F36573" w:rsidP="00F36573">
            <w:pPr>
              <w:spacing w:after="120"/>
              <w:ind w:right="543"/>
              <w:rPr>
                <w:rFonts w:ascii="Arial" w:hAnsi="Arial" w:cs="Arial"/>
                <w:sz w:val="20"/>
                <w:szCs w:val="20"/>
              </w:rPr>
            </w:pPr>
            <w:r>
              <w:rPr>
                <w:rFonts w:ascii="Arial" w:hAnsi="Arial" w:cs="Arial"/>
                <w:sz w:val="20"/>
                <w:szCs w:val="20"/>
              </w:rPr>
              <w:t>No</w:t>
            </w:r>
          </w:p>
        </w:tc>
      </w:tr>
      <w:tr w:rsidR="00F36573" w:rsidRPr="009D52D0" w14:paraId="55321B2A" w14:textId="77777777" w:rsidTr="00F36573">
        <w:trPr>
          <w:trHeight w:val="305"/>
        </w:trPr>
        <w:tc>
          <w:tcPr>
            <w:tcW w:w="1696" w:type="dxa"/>
          </w:tcPr>
          <w:p w14:paraId="6799BBE8" w14:textId="47389FF3" w:rsidR="00F36573" w:rsidRPr="00ED22D3" w:rsidRDefault="00F36573" w:rsidP="006D5477">
            <w:pPr>
              <w:spacing w:after="120"/>
              <w:rPr>
                <w:rFonts w:ascii="Arial" w:hAnsi="Arial" w:cs="Arial"/>
                <w:sz w:val="20"/>
                <w:szCs w:val="20"/>
              </w:rPr>
            </w:pPr>
            <w:r w:rsidRPr="00067490">
              <w:rPr>
                <w:rFonts w:ascii="Arial" w:hAnsi="Arial" w:cs="Arial"/>
                <w:sz w:val="20"/>
                <w:szCs w:val="20"/>
              </w:rPr>
              <w:t>24</w:t>
            </w:r>
            <w:r w:rsidR="006D5477">
              <w:rPr>
                <w:rFonts w:ascii="Arial" w:hAnsi="Arial" w:cs="Arial"/>
                <w:sz w:val="20"/>
                <w:szCs w:val="20"/>
              </w:rPr>
              <w:t xml:space="preserve"> Jan 20</w:t>
            </w:r>
            <w:r w:rsidRPr="00067490">
              <w:rPr>
                <w:rFonts w:ascii="Arial" w:hAnsi="Arial" w:cs="Arial"/>
                <w:sz w:val="20"/>
                <w:szCs w:val="20"/>
              </w:rPr>
              <w:t>20</w:t>
            </w:r>
          </w:p>
        </w:tc>
        <w:tc>
          <w:tcPr>
            <w:tcW w:w="2168" w:type="dxa"/>
          </w:tcPr>
          <w:p w14:paraId="0FCA9AC3" w14:textId="5D5661C5" w:rsidR="00F36573" w:rsidRPr="00ED22D3" w:rsidRDefault="00F36573" w:rsidP="00F36573">
            <w:pPr>
              <w:spacing w:after="120"/>
              <w:ind w:right="543"/>
              <w:rPr>
                <w:rFonts w:ascii="Arial" w:hAnsi="Arial" w:cs="Arial"/>
                <w:sz w:val="20"/>
                <w:szCs w:val="20"/>
              </w:rPr>
            </w:pPr>
            <w:r w:rsidRPr="00067490">
              <w:rPr>
                <w:rFonts w:ascii="Arial" w:hAnsi="Arial" w:cs="Arial"/>
                <w:sz w:val="20"/>
                <w:szCs w:val="20"/>
              </w:rPr>
              <w:t>Major</w:t>
            </w:r>
          </w:p>
        </w:tc>
        <w:tc>
          <w:tcPr>
            <w:tcW w:w="1896" w:type="dxa"/>
          </w:tcPr>
          <w:p w14:paraId="6A9FD865" w14:textId="55F1AAA4" w:rsidR="00F36573" w:rsidRPr="00ED22D3" w:rsidRDefault="00F36573" w:rsidP="00F36573">
            <w:pPr>
              <w:spacing w:after="120"/>
              <w:ind w:right="126"/>
              <w:rPr>
                <w:rFonts w:ascii="Arial" w:hAnsi="Arial" w:cs="Arial"/>
                <w:sz w:val="20"/>
                <w:szCs w:val="20"/>
              </w:rPr>
            </w:pPr>
            <w:r w:rsidRPr="00067490">
              <w:rPr>
                <w:rFonts w:ascii="Arial" w:hAnsi="Arial" w:cs="Arial"/>
                <w:sz w:val="20"/>
                <w:szCs w:val="20"/>
              </w:rPr>
              <w:t>Sep</w:t>
            </w:r>
            <w:r>
              <w:rPr>
                <w:rFonts w:ascii="Arial" w:hAnsi="Arial" w:cs="Arial"/>
                <w:sz w:val="20"/>
                <w:szCs w:val="20"/>
              </w:rPr>
              <w:t>tember</w:t>
            </w:r>
            <w:r w:rsidRPr="00067490">
              <w:rPr>
                <w:rFonts w:ascii="Arial" w:hAnsi="Arial" w:cs="Arial"/>
                <w:sz w:val="20"/>
                <w:szCs w:val="20"/>
              </w:rPr>
              <w:t xml:space="preserve"> 2020</w:t>
            </w:r>
          </w:p>
        </w:tc>
        <w:tc>
          <w:tcPr>
            <w:tcW w:w="2246" w:type="dxa"/>
          </w:tcPr>
          <w:p w14:paraId="113D8551" w14:textId="332C3AE2" w:rsidR="00F36573" w:rsidRPr="00ED22D3" w:rsidRDefault="00F36573" w:rsidP="00F36573">
            <w:pPr>
              <w:spacing w:after="120"/>
              <w:ind w:right="543"/>
              <w:rPr>
                <w:rFonts w:ascii="Arial" w:hAnsi="Arial" w:cs="Arial"/>
                <w:sz w:val="20"/>
                <w:szCs w:val="20"/>
              </w:rPr>
            </w:pPr>
            <w:r w:rsidRPr="00067490">
              <w:rPr>
                <w:rFonts w:ascii="Arial" w:hAnsi="Arial" w:cs="Arial"/>
                <w:sz w:val="20"/>
                <w:szCs w:val="20"/>
              </w:rPr>
              <w:t>14</w:t>
            </w:r>
          </w:p>
        </w:tc>
        <w:tc>
          <w:tcPr>
            <w:tcW w:w="2676" w:type="dxa"/>
          </w:tcPr>
          <w:p w14:paraId="00303A1D" w14:textId="42DBB9C2" w:rsidR="00F36573" w:rsidRPr="00ED22D3" w:rsidRDefault="00F36573" w:rsidP="00F36573">
            <w:pPr>
              <w:spacing w:after="120"/>
              <w:ind w:right="543"/>
              <w:rPr>
                <w:rFonts w:ascii="Arial" w:hAnsi="Arial" w:cs="Arial"/>
                <w:sz w:val="20"/>
                <w:szCs w:val="20"/>
              </w:rPr>
            </w:pPr>
            <w:r>
              <w:rPr>
                <w:rFonts w:ascii="Arial" w:hAnsi="Arial" w:cs="Arial"/>
                <w:sz w:val="20"/>
                <w:szCs w:val="20"/>
              </w:rPr>
              <w:t>No</w:t>
            </w:r>
          </w:p>
        </w:tc>
      </w:tr>
      <w:tr w:rsidR="00F36573" w:rsidRPr="009D52D0" w14:paraId="1EAC1207" w14:textId="77777777" w:rsidTr="00F36573">
        <w:trPr>
          <w:trHeight w:val="305"/>
        </w:trPr>
        <w:tc>
          <w:tcPr>
            <w:tcW w:w="1696" w:type="dxa"/>
          </w:tcPr>
          <w:p w14:paraId="6535CABF" w14:textId="660A29B8" w:rsidR="00F36573" w:rsidRPr="009D52D0" w:rsidRDefault="00F36573" w:rsidP="006D5477">
            <w:pPr>
              <w:spacing w:after="120"/>
              <w:rPr>
                <w:rFonts w:ascii="Arial" w:hAnsi="Arial" w:cs="Arial"/>
                <w:sz w:val="20"/>
                <w:szCs w:val="20"/>
              </w:rPr>
            </w:pPr>
            <w:r>
              <w:rPr>
                <w:rFonts w:ascii="Arial" w:hAnsi="Arial" w:cs="Arial"/>
                <w:sz w:val="20"/>
                <w:szCs w:val="20"/>
              </w:rPr>
              <w:t>20</w:t>
            </w:r>
            <w:r w:rsidR="006D5477">
              <w:rPr>
                <w:rFonts w:ascii="Arial" w:hAnsi="Arial" w:cs="Arial"/>
                <w:sz w:val="20"/>
                <w:szCs w:val="20"/>
              </w:rPr>
              <w:t xml:space="preserve"> Nov 20</w:t>
            </w:r>
            <w:r>
              <w:rPr>
                <w:rFonts w:ascii="Arial" w:hAnsi="Arial" w:cs="Arial"/>
                <w:sz w:val="20"/>
                <w:szCs w:val="20"/>
              </w:rPr>
              <w:t>20</w:t>
            </w:r>
          </w:p>
        </w:tc>
        <w:tc>
          <w:tcPr>
            <w:tcW w:w="2168" w:type="dxa"/>
          </w:tcPr>
          <w:p w14:paraId="5BAFF0BB" w14:textId="6CE2AFB6" w:rsidR="00F36573" w:rsidRPr="009D52D0" w:rsidRDefault="00F36573" w:rsidP="00F3657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4F7BC983" w:rsidR="00F36573" w:rsidRPr="009D52D0" w:rsidRDefault="00F36573" w:rsidP="006D5477">
            <w:pPr>
              <w:spacing w:after="120"/>
              <w:ind w:right="-18"/>
              <w:rPr>
                <w:rFonts w:ascii="Arial" w:hAnsi="Arial" w:cs="Arial"/>
                <w:sz w:val="20"/>
                <w:szCs w:val="20"/>
              </w:rPr>
            </w:pPr>
            <w:r>
              <w:rPr>
                <w:rFonts w:ascii="Arial" w:hAnsi="Arial" w:cs="Arial"/>
                <w:sz w:val="20"/>
                <w:szCs w:val="20"/>
              </w:rPr>
              <w:t>September 2021</w:t>
            </w:r>
          </w:p>
        </w:tc>
        <w:tc>
          <w:tcPr>
            <w:tcW w:w="2246" w:type="dxa"/>
          </w:tcPr>
          <w:p w14:paraId="7AF83608" w14:textId="5AEE82D3" w:rsidR="00F36573" w:rsidRPr="009D52D0" w:rsidRDefault="00F36573" w:rsidP="00F36573">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0B1DC97F" w:rsidR="00F36573" w:rsidRPr="009D52D0" w:rsidRDefault="00F36573" w:rsidP="00F36573">
            <w:pPr>
              <w:spacing w:after="120"/>
              <w:ind w:right="543"/>
              <w:rPr>
                <w:rFonts w:ascii="Arial" w:hAnsi="Arial" w:cs="Arial"/>
                <w:sz w:val="20"/>
                <w:szCs w:val="20"/>
              </w:rPr>
            </w:pPr>
            <w:r>
              <w:rPr>
                <w:rFonts w:ascii="Arial" w:hAnsi="Arial" w:cs="Arial"/>
                <w:sz w:val="20"/>
                <w:szCs w:val="20"/>
              </w:rPr>
              <w:t>No</w:t>
            </w:r>
          </w:p>
        </w:tc>
      </w:tr>
      <w:tr w:rsidR="006D5477" w:rsidRPr="009D52D0" w14:paraId="6461171E" w14:textId="77777777" w:rsidTr="00F36573">
        <w:trPr>
          <w:trHeight w:val="305"/>
        </w:trPr>
        <w:tc>
          <w:tcPr>
            <w:tcW w:w="1696" w:type="dxa"/>
          </w:tcPr>
          <w:p w14:paraId="4EB72018" w14:textId="46BAEE8A" w:rsidR="006D5477" w:rsidRDefault="00317797" w:rsidP="006D5477">
            <w:pPr>
              <w:spacing w:after="120"/>
              <w:rPr>
                <w:rFonts w:ascii="Arial" w:hAnsi="Arial" w:cs="Arial"/>
                <w:sz w:val="20"/>
                <w:szCs w:val="20"/>
              </w:rPr>
            </w:pPr>
            <w:r>
              <w:rPr>
                <w:rFonts w:ascii="Arial" w:hAnsi="Arial" w:cs="Arial"/>
                <w:sz w:val="20"/>
                <w:szCs w:val="20"/>
              </w:rPr>
              <w:t>16 Dec 2021</w:t>
            </w:r>
          </w:p>
        </w:tc>
        <w:tc>
          <w:tcPr>
            <w:tcW w:w="2168" w:type="dxa"/>
          </w:tcPr>
          <w:p w14:paraId="6257182D" w14:textId="3FAF39B0" w:rsidR="006D5477" w:rsidRDefault="00317797" w:rsidP="00F36573">
            <w:pPr>
              <w:spacing w:after="120"/>
              <w:ind w:right="543"/>
              <w:rPr>
                <w:rFonts w:ascii="Arial" w:hAnsi="Arial" w:cs="Arial"/>
                <w:sz w:val="20"/>
                <w:szCs w:val="20"/>
              </w:rPr>
            </w:pPr>
            <w:r>
              <w:rPr>
                <w:rFonts w:ascii="Arial" w:hAnsi="Arial" w:cs="Arial"/>
                <w:sz w:val="20"/>
                <w:szCs w:val="20"/>
              </w:rPr>
              <w:t>Minor</w:t>
            </w:r>
          </w:p>
        </w:tc>
        <w:tc>
          <w:tcPr>
            <w:tcW w:w="1896" w:type="dxa"/>
          </w:tcPr>
          <w:p w14:paraId="42475FEC" w14:textId="20205747" w:rsidR="006D5477" w:rsidRDefault="00317797" w:rsidP="006D5477">
            <w:pPr>
              <w:spacing w:after="120"/>
              <w:ind w:right="-18"/>
              <w:rPr>
                <w:rFonts w:ascii="Arial" w:hAnsi="Arial" w:cs="Arial"/>
                <w:sz w:val="20"/>
                <w:szCs w:val="20"/>
              </w:rPr>
            </w:pPr>
            <w:r>
              <w:rPr>
                <w:rFonts w:ascii="Arial" w:hAnsi="Arial" w:cs="Arial"/>
                <w:sz w:val="20"/>
                <w:szCs w:val="20"/>
              </w:rPr>
              <w:t>September 2022</w:t>
            </w:r>
          </w:p>
        </w:tc>
        <w:tc>
          <w:tcPr>
            <w:tcW w:w="2246" w:type="dxa"/>
          </w:tcPr>
          <w:p w14:paraId="4737B7F3" w14:textId="7571344D" w:rsidR="006D5477" w:rsidRDefault="006D5477" w:rsidP="00F36573">
            <w:pPr>
              <w:spacing w:after="120"/>
              <w:ind w:right="543"/>
              <w:rPr>
                <w:rFonts w:ascii="Arial" w:hAnsi="Arial" w:cs="Arial"/>
                <w:sz w:val="20"/>
                <w:szCs w:val="20"/>
              </w:rPr>
            </w:pPr>
            <w:r>
              <w:rPr>
                <w:rFonts w:ascii="Arial" w:hAnsi="Arial" w:cs="Arial"/>
                <w:sz w:val="20"/>
                <w:szCs w:val="20"/>
              </w:rPr>
              <w:t>13-14</w:t>
            </w:r>
          </w:p>
        </w:tc>
        <w:tc>
          <w:tcPr>
            <w:tcW w:w="2676" w:type="dxa"/>
          </w:tcPr>
          <w:p w14:paraId="3F98CF9A" w14:textId="2E2C95BF" w:rsidR="006D5477" w:rsidRDefault="006D5477" w:rsidP="00F3657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F638FD4" w:rsidR="008B2543" w:rsidRDefault="0019787E" w:rsidP="009A2D37">
        <w:pPr>
          <w:pStyle w:val="Footer"/>
          <w:jc w:val="center"/>
        </w:pPr>
        <w:r>
          <w:fldChar w:fldCharType="begin"/>
        </w:r>
        <w:r>
          <w:instrText xml:space="preserve"> PAGE   \* MERGEFORMAT </w:instrText>
        </w:r>
        <w:r>
          <w:fldChar w:fldCharType="separate"/>
        </w:r>
        <w:r w:rsidR="00EC4820">
          <w:rPr>
            <w:noProof/>
          </w:rPr>
          <w:t>4</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ABA8390" w:rsidR="00EB41D1" w:rsidRDefault="00EB41D1" w:rsidP="00EB41D1">
        <w:pPr>
          <w:pStyle w:val="Footer"/>
          <w:jc w:val="center"/>
        </w:pPr>
        <w:r>
          <w:fldChar w:fldCharType="begin"/>
        </w:r>
        <w:r>
          <w:instrText xml:space="preserve"> PAGE   \* MERGEFORMAT </w:instrText>
        </w:r>
        <w:r>
          <w:fldChar w:fldCharType="separate"/>
        </w:r>
        <w:r w:rsidR="00EC4820">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03C699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3"/>
  </w:num>
  <w:num w:numId="6">
    <w:abstractNumId w:val="11"/>
  </w:num>
  <w:num w:numId="7">
    <w:abstractNumId w:val="14"/>
  </w:num>
  <w:num w:numId="8">
    <w:abstractNumId w:val="12"/>
  </w:num>
  <w:num w:numId="9">
    <w:abstractNumId w:val="7"/>
  </w:num>
  <w:num w:numId="10">
    <w:abstractNumId w:val="9"/>
  </w:num>
  <w:num w:numId="11">
    <w:abstractNumId w:val="1"/>
  </w:num>
  <w:num w:numId="12">
    <w:abstractNumId w:val="8"/>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A7CA5"/>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41AAB"/>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7797"/>
    <w:rsid w:val="003262B9"/>
    <w:rsid w:val="00334A02"/>
    <w:rsid w:val="00335875"/>
    <w:rsid w:val="00335FBE"/>
    <w:rsid w:val="00342018"/>
    <w:rsid w:val="00344B45"/>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0442"/>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280B"/>
    <w:rsid w:val="004A39D7"/>
    <w:rsid w:val="004A3C23"/>
    <w:rsid w:val="004A55FA"/>
    <w:rsid w:val="004A75D0"/>
    <w:rsid w:val="004B5CEE"/>
    <w:rsid w:val="004B5D03"/>
    <w:rsid w:val="004C1EC4"/>
    <w:rsid w:val="004D035C"/>
    <w:rsid w:val="004F3C18"/>
    <w:rsid w:val="004F4328"/>
    <w:rsid w:val="005005E4"/>
    <w:rsid w:val="00500B56"/>
    <w:rsid w:val="0051270B"/>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4E44"/>
    <w:rsid w:val="005E6ADC"/>
    <w:rsid w:val="005E6D10"/>
    <w:rsid w:val="005E6D38"/>
    <w:rsid w:val="005E7B3F"/>
    <w:rsid w:val="005F040F"/>
    <w:rsid w:val="005F2C42"/>
    <w:rsid w:val="006043FC"/>
    <w:rsid w:val="006050CF"/>
    <w:rsid w:val="006079B0"/>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5477"/>
    <w:rsid w:val="006E413A"/>
    <w:rsid w:val="006E4FEA"/>
    <w:rsid w:val="006F1A15"/>
    <w:rsid w:val="006F3F8B"/>
    <w:rsid w:val="00700488"/>
    <w:rsid w:val="00703404"/>
    <w:rsid w:val="00703F92"/>
    <w:rsid w:val="00704637"/>
    <w:rsid w:val="007065D9"/>
    <w:rsid w:val="007105E4"/>
    <w:rsid w:val="00710647"/>
    <w:rsid w:val="007116EB"/>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0686"/>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CD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34B"/>
    <w:rsid w:val="00C63B74"/>
    <w:rsid w:val="00C67631"/>
    <w:rsid w:val="00C709C6"/>
    <w:rsid w:val="00C729D7"/>
    <w:rsid w:val="00C83354"/>
    <w:rsid w:val="00C84004"/>
    <w:rsid w:val="00C843F6"/>
    <w:rsid w:val="00C84507"/>
    <w:rsid w:val="00C862C7"/>
    <w:rsid w:val="00C866AE"/>
    <w:rsid w:val="00CA2F43"/>
    <w:rsid w:val="00CA3254"/>
    <w:rsid w:val="00CB11CE"/>
    <w:rsid w:val="00CC25A2"/>
    <w:rsid w:val="00CD7F07"/>
    <w:rsid w:val="00CE04F3"/>
    <w:rsid w:val="00CE12D8"/>
    <w:rsid w:val="00CE29C7"/>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AA6"/>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6573"/>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A75D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FED3589-1B67-46E8-9AAB-2ACF30D663C6}">
  <ds:schemaRefs>
    <ds:schemaRef ds:uri="http://schemas.openxmlformats.org/officeDocument/2006/bibliography"/>
  </ds:schemaRefs>
</ds:datastoreItem>
</file>

<file path=customXml/itemProps2.xml><?xml version="1.0" encoding="utf-8"?>
<ds:datastoreItem xmlns:ds="http://schemas.openxmlformats.org/officeDocument/2006/customXml" ds:itemID="{CC2EA859-6D6E-4982-87F9-91E5DBB3C4EF}"/>
</file>

<file path=customXml/itemProps3.xml><?xml version="1.0" encoding="utf-8"?>
<ds:datastoreItem xmlns:ds="http://schemas.openxmlformats.org/officeDocument/2006/customXml" ds:itemID="{BCA2352A-F12F-4E5D-B971-3ED01DFF7E17}"/>
</file>

<file path=customXml/itemProps4.xml><?xml version="1.0" encoding="utf-8"?>
<ds:datastoreItem xmlns:ds="http://schemas.openxmlformats.org/officeDocument/2006/customXml" ds:itemID="{558520EB-93F9-499B-81DB-080EE02363DA}"/>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14</cp:revision>
  <cp:lastPrinted>2019-02-26T09:40:00Z</cp:lastPrinted>
  <dcterms:created xsi:type="dcterms:W3CDTF">2021-10-27T13:24:00Z</dcterms:created>
  <dcterms:modified xsi:type="dcterms:W3CDTF">2022-03-03T14:26:00Z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