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3A6026E1" w:rsidR="009A2D37" w:rsidRPr="00072357" w:rsidRDefault="00E1736E" w:rsidP="00072357">
      <w:pPr>
        <w:pStyle w:val="header2"/>
      </w:pPr>
      <w:r>
        <w:t>KentVision Code and t</w:t>
      </w:r>
      <w:r w:rsidR="009A2D37" w:rsidRPr="00072357">
        <w:t>itle of the module</w:t>
      </w:r>
    </w:p>
    <w:p w14:paraId="53DD716D" w14:textId="6039C3E9" w:rsidR="00694B52" w:rsidRPr="009D52D0" w:rsidRDefault="00CE6EC6" w:rsidP="00FF2C03">
      <w:pPr>
        <w:spacing w:after="120" w:line="240" w:lineRule="auto"/>
        <w:ind w:left="567" w:right="543"/>
        <w:jc w:val="both"/>
        <w:rPr>
          <w:rFonts w:ascii="Arial" w:hAnsi="Arial" w:cs="Arial"/>
          <w:sz w:val="24"/>
          <w:szCs w:val="24"/>
        </w:rPr>
      </w:pPr>
      <w:r>
        <w:rPr>
          <w:rFonts w:ascii="Arial" w:hAnsi="Arial" w:cs="Arial"/>
          <w:sz w:val="24"/>
          <w:szCs w:val="24"/>
        </w:rPr>
        <w:t xml:space="preserve">BIOS5480 – </w:t>
      </w:r>
      <w:r w:rsidR="0021285E" w:rsidRPr="0021285E">
        <w:rPr>
          <w:rFonts w:ascii="Arial" w:hAnsi="Arial" w:cs="Arial"/>
          <w:sz w:val="24"/>
          <w:szCs w:val="24"/>
        </w:rPr>
        <w:t>The Microbial World</w:t>
      </w: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76FDE1A8" w14:textId="649658B9" w:rsidR="00694B52" w:rsidRPr="00694B52" w:rsidRDefault="00A2530D" w:rsidP="00FF2C03">
      <w:pPr>
        <w:spacing w:after="120" w:line="240" w:lineRule="auto"/>
        <w:ind w:left="567" w:right="543"/>
        <w:jc w:val="both"/>
        <w:rPr>
          <w:rFonts w:ascii="Arial" w:hAnsi="Arial" w:cs="Arial"/>
          <w:iCs/>
          <w:sz w:val="24"/>
          <w:szCs w:val="24"/>
        </w:rPr>
      </w:pPr>
      <w:r>
        <w:rPr>
          <w:rFonts w:ascii="Arial" w:hAnsi="Arial" w:cs="Arial"/>
          <w:iCs/>
          <w:sz w:val="24"/>
          <w:szCs w:val="24"/>
        </w:rPr>
        <w:t>Division of Natural Sciences (</w:t>
      </w:r>
      <w:r w:rsidR="00CE6EC6">
        <w:rPr>
          <w:rFonts w:ascii="Arial" w:hAnsi="Arial" w:cs="Arial"/>
          <w:iCs/>
          <w:sz w:val="24"/>
          <w:szCs w:val="24"/>
        </w:rPr>
        <w:t>Biosciences</w:t>
      </w:r>
      <w:r>
        <w:rPr>
          <w:rFonts w:ascii="Arial" w:hAnsi="Arial" w:cs="Arial"/>
          <w:iCs/>
          <w:sz w:val="24"/>
          <w:szCs w:val="24"/>
        </w:rPr>
        <w:t>)</w:t>
      </w: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2CCF1AE9" w14:textId="20091ACE" w:rsidR="00694B52" w:rsidRPr="00694B52" w:rsidRDefault="00CE6EC6" w:rsidP="00FF2C03">
      <w:pPr>
        <w:spacing w:after="120" w:line="240" w:lineRule="auto"/>
        <w:ind w:left="567" w:right="543"/>
        <w:jc w:val="both"/>
        <w:rPr>
          <w:rFonts w:ascii="Arial" w:hAnsi="Arial" w:cs="Arial"/>
          <w:iCs/>
          <w:sz w:val="24"/>
          <w:szCs w:val="24"/>
        </w:rPr>
      </w:pPr>
      <w:r>
        <w:rPr>
          <w:rFonts w:ascii="Arial" w:hAnsi="Arial" w:cs="Arial"/>
          <w:iCs/>
          <w:sz w:val="24"/>
          <w:szCs w:val="24"/>
        </w:rPr>
        <w:t>Level 5</w:t>
      </w:r>
    </w:p>
    <w:p w14:paraId="20483909" w14:textId="77777777" w:rsidR="009A2D37" w:rsidRPr="009D52D0" w:rsidRDefault="009A2D37" w:rsidP="00072357">
      <w:pPr>
        <w:pStyle w:val="Heading2"/>
      </w:pPr>
      <w:r w:rsidRPr="009D52D0">
        <w:t xml:space="preserve">The number of credits and the ECTS value which the module represents </w:t>
      </w:r>
    </w:p>
    <w:p w14:paraId="369EF084" w14:textId="32B10AD4" w:rsidR="00694B52" w:rsidRPr="00694B52" w:rsidRDefault="00CE6EC6" w:rsidP="00FF2C03">
      <w:pPr>
        <w:spacing w:after="120" w:line="240" w:lineRule="auto"/>
        <w:ind w:left="567" w:right="543"/>
        <w:rPr>
          <w:rFonts w:ascii="Arial" w:hAnsi="Arial" w:cs="Arial"/>
          <w:sz w:val="24"/>
          <w:szCs w:val="24"/>
        </w:rPr>
      </w:pPr>
      <w:r>
        <w:rPr>
          <w:rFonts w:ascii="Arial" w:hAnsi="Arial" w:cs="Arial"/>
          <w:sz w:val="24"/>
          <w:szCs w:val="24"/>
        </w:rPr>
        <w:t>15 Credits (7.5 ECTS)</w:t>
      </w:r>
    </w:p>
    <w:p w14:paraId="0A7DD2EB" w14:textId="77777777" w:rsidR="009A2D37" w:rsidRPr="009D52D0" w:rsidRDefault="009A2D37" w:rsidP="00072357">
      <w:pPr>
        <w:pStyle w:val="Heading2"/>
      </w:pPr>
      <w:r w:rsidRPr="009D52D0">
        <w:t>Which term(s) the module is to be taught in (or other teaching pattern)</w:t>
      </w:r>
    </w:p>
    <w:p w14:paraId="6A16589E" w14:textId="61B99125" w:rsidR="00694B52" w:rsidRPr="00694B52" w:rsidRDefault="00CE6EC6" w:rsidP="00FF2C03">
      <w:pPr>
        <w:spacing w:after="120" w:line="240" w:lineRule="auto"/>
        <w:ind w:left="567" w:right="543"/>
        <w:rPr>
          <w:rFonts w:ascii="Arial" w:hAnsi="Arial" w:cs="Arial"/>
          <w:iCs/>
          <w:sz w:val="24"/>
          <w:szCs w:val="24"/>
        </w:rPr>
      </w:pPr>
      <w:r>
        <w:rPr>
          <w:rFonts w:ascii="Arial" w:hAnsi="Arial" w:cs="Arial"/>
          <w:iCs/>
          <w:sz w:val="24"/>
          <w:szCs w:val="24"/>
        </w:rPr>
        <w:t>Spring</w:t>
      </w:r>
    </w:p>
    <w:p w14:paraId="76529F9A" w14:textId="1E4AB6DA" w:rsidR="009A2D37" w:rsidRDefault="009A2D37" w:rsidP="00072357">
      <w:pPr>
        <w:pStyle w:val="Heading2"/>
      </w:pPr>
      <w:r w:rsidRPr="009D52D0">
        <w:t>Prerequisite and co-requisite modules</w:t>
      </w:r>
      <w:r w:rsidR="00E1736E">
        <w:t xml:space="preserve"> and/or any module restrictions</w:t>
      </w:r>
    </w:p>
    <w:p w14:paraId="5AE02DAF" w14:textId="068B27C2" w:rsidR="00694B52" w:rsidRPr="00694B52" w:rsidRDefault="00CE6EC6" w:rsidP="006B1CCD">
      <w:pPr>
        <w:spacing w:after="120" w:line="240" w:lineRule="auto"/>
        <w:ind w:left="567" w:right="543"/>
        <w:rPr>
          <w:rFonts w:ascii="Arial" w:hAnsi="Arial" w:cs="Arial"/>
          <w:iCs/>
          <w:sz w:val="24"/>
          <w:szCs w:val="24"/>
        </w:rPr>
      </w:pPr>
      <w:r>
        <w:rPr>
          <w:rFonts w:ascii="Arial" w:hAnsi="Arial" w:cs="Arial"/>
          <w:iCs/>
          <w:sz w:val="24"/>
          <w:szCs w:val="24"/>
        </w:rPr>
        <w:t>Prerequisite: BIOS3240 (Genetics and Evolution)</w:t>
      </w: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34F7FDB0" w14:textId="4A49AC90" w:rsidR="009A2D37" w:rsidRDefault="00E1736E" w:rsidP="00E1736E">
      <w:pPr>
        <w:spacing w:after="120" w:line="240" w:lineRule="auto"/>
        <w:ind w:left="567" w:right="543"/>
        <w:rPr>
          <w:rFonts w:ascii="Arial" w:hAnsi="Arial" w:cs="Arial"/>
          <w:iCs/>
          <w:sz w:val="24"/>
          <w:szCs w:val="24"/>
        </w:rPr>
      </w:pPr>
      <w:r>
        <w:rPr>
          <w:rFonts w:ascii="Arial" w:hAnsi="Arial" w:cs="Arial"/>
          <w:iCs/>
          <w:sz w:val="24"/>
          <w:szCs w:val="24"/>
        </w:rPr>
        <w:t xml:space="preserve">Compulsory </w:t>
      </w:r>
      <w:r w:rsidR="00FF2C03">
        <w:rPr>
          <w:rFonts w:ascii="Arial" w:hAnsi="Arial" w:cs="Arial"/>
          <w:iCs/>
          <w:sz w:val="24"/>
          <w:szCs w:val="24"/>
        </w:rPr>
        <w:t>for</w:t>
      </w:r>
      <w:r>
        <w:rPr>
          <w:rFonts w:ascii="Arial" w:hAnsi="Arial" w:cs="Arial"/>
          <w:iCs/>
          <w:sz w:val="24"/>
          <w:szCs w:val="24"/>
        </w:rPr>
        <w:t xml:space="preserve"> the following courses:</w:t>
      </w:r>
    </w:p>
    <w:p w14:paraId="34BD4DFF" w14:textId="0B4736AE" w:rsidR="006B1CCD" w:rsidRDefault="00CE6EC6" w:rsidP="006B1CCD">
      <w:pPr>
        <w:spacing w:after="120" w:line="240" w:lineRule="auto"/>
        <w:ind w:left="709" w:right="543"/>
        <w:rPr>
          <w:rFonts w:ascii="Arial" w:hAnsi="Arial" w:cs="Arial"/>
          <w:iCs/>
          <w:sz w:val="24"/>
          <w:szCs w:val="24"/>
        </w:rPr>
      </w:pPr>
      <w:r>
        <w:rPr>
          <w:rFonts w:ascii="Arial" w:hAnsi="Arial" w:cs="Arial"/>
          <w:iCs/>
          <w:sz w:val="24"/>
          <w:szCs w:val="24"/>
        </w:rPr>
        <w:t>BSc (Hons) Biology</w:t>
      </w:r>
    </w:p>
    <w:p w14:paraId="371A3FEB" w14:textId="484DEC5D" w:rsidR="00CE6EC6" w:rsidRDefault="00CE6EC6" w:rsidP="006B1CCD">
      <w:pPr>
        <w:spacing w:after="120" w:line="240" w:lineRule="auto"/>
        <w:ind w:left="709" w:right="543"/>
        <w:rPr>
          <w:rFonts w:ascii="Arial" w:hAnsi="Arial" w:cs="Arial"/>
          <w:iCs/>
          <w:sz w:val="24"/>
          <w:szCs w:val="24"/>
        </w:rPr>
      </w:pPr>
      <w:r>
        <w:rPr>
          <w:rFonts w:ascii="Arial" w:hAnsi="Arial" w:cs="Arial"/>
          <w:iCs/>
          <w:sz w:val="24"/>
          <w:szCs w:val="24"/>
        </w:rPr>
        <w:t>BSc (Hons) Biomedical Science</w:t>
      </w:r>
    </w:p>
    <w:p w14:paraId="49396994" w14:textId="458FB7C1" w:rsidR="00E1736E" w:rsidRDefault="00E1736E" w:rsidP="00E1736E">
      <w:pPr>
        <w:spacing w:after="120" w:line="240" w:lineRule="auto"/>
        <w:ind w:left="567" w:right="543"/>
        <w:rPr>
          <w:rFonts w:ascii="Arial" w:hAnsi="Arial" w:cs="Arial"/>
          <w:iCs/>
          <w:sz w:val="24"/>
          <w:szCs w:val="24"/>
        </w:rPr>
      </w:pPr>
      <w:r>
        <w:rPr>
          <w:rFonts w:ascii="Arial" w:hAnsi="Arial" w:cs="Arial"/>
          <w:iCs/>
          <w:sz w:val="24"/>
          <w:szCs w:val="24"/>
        </w:rPr>
        <w:t xml:space="preserve">Optional </w:t>
      </w:r>
      <w:r w:rsidR="00FF2C03">
        <w:rPr>
          <w:rFonts w:ascii="Arial" w:hAnsi="Arial" w:cs="Arial"/>
          <w:iCs/>
          <w:sz w:val="24"/>
          <w:szCs w:val="24"/>
        </w:rPr>
        <w:t>for</w:t>
      </w:r>
      <w:r>
        <w:rPr>
          <w:rFonts w:ascii="Arial" w:hAnsi="Arial" w:cs="Arial"/>
          <w:iCs/>
          <w:sz w:val="24"/>
          <w:szCs w:val="24"/>
        </w:rPr>
        <w:t xml:space="preserve"> the following courses:</w:t>
      </w:r>
    </w:p>
    <w:p w14:paraId="35894F44" w14:textId="3E6BB6BD" w:rsidR="006B1CCD" w:rsidRDefault="00CE6EC6" w:rsidP="006B1CCD">
      <w:pPr>
        <w:spacing w:after="120" w:line="240" w:lineRule="auto"/>
        <w:ind w:left="709" w:right="543"/>
        <w:rPr>
          <w:rFonts w:ascii="Arial" w:hAnsi="Arial" w:cs="Arial"/>
          <w:iCs/>
          <w:sz w:val="24"/>
          <w:szCs w:val="24"/>
        </w:rPr>
      </w:pPr>
      <w:r>
        <w:rPr>
          <w:rFonts w:ascii="Arial" w:hAnsi="Arial" w:cs="Arial"/>
          <w:iCs/>
          <w:sz w:val="24"/>
          <w:szCs w:val="24"/>
        </w:rPr>
        <w:t>BSc (Hons) Biochemistry</w:t>
      </w:r>
    </w:p>
    <w:p w14:paraId="119D9EC5" w14:textId="192CDCD3" w:rsidR="00E1736E" w:rsidRDefault="006B1CCD" w:rsidP="00E1736E">
      <w:pPr>
        <w:spacing w:after="120" w:line="240" w:lineRule="auto"/>
        <w:ind w:left="567" w:right="543"/>
        <w:rPr>
          <w:rFonts w:ascii="Arial" w:hAnsi="Arial" w:cs="Arial"/>
          <w:iCs/>
          <w:sz w:val="24"/>
          <w:szCs w:val="24"/>
        </w:rPr>
      </w:pPr>
      <w:r>
        <w:rPr>
          <w:rFonts w:ascii="Arial" w:hAnsi="Arial" w:cs="Arial"/>
          <w:iCs/>
          <w:sz w:val="24"/>
          <w:szCs w:val="24"/>
        </w:rPr>
        <w:t>Not</w:t>
      </w:r>
      <w:r w:rsidR="00E1736E">
        <w:rPr>
          <w:rFonts w:ascii="Arial" w:hAnsi="Arial" w:cs="Arial"/>
          <w:iCs/>
          <w:sz w:val="24"/>
          <w:szCs w:val="24"/>
        </w:rPr>
        <w:t xml:space="preserve"> available as an elective module</w:t>
      </w:r>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2C636A49" w14:textId="77777777" w:rsidR="00CE6EC6" w:rsidRPr="00CE6EC6" w:rsidRDefault="00FF2C03" w:rsidP="00CE6EC6">
      <w:pPr>
        <w:spacing w:after="120" w:line="240" w:lineRule="auto"/>
        <w:ind w:left="1276" w:right="543" w:hanging="709"/>
        <w:jc w:val="both"/>
        <w:rPr>
          <w:rFonts w:ascii="Arial" w:hAnsi="Arial" w:cs="Arial"/>
          <w:sz w:val="24"/>
          <w:szCs w:val="24"/>
        </w:rPr>
      </w:pPr>
      <w:r w:rsidRPr="00FF2C03">
        <w:rPr>
          <w:rFonts w:ascii="Arial" w:hAnsi="Arial" w:cs="Arial"/>
          <w:sz w:val="24"/>
          <w:szCs w:val="24"/>
        </w:rPr>
        <w:t>8.1</w:t>
      </w:r>
      <w:r w:rsidRPr="00FF2C03">
        <w:rPr>
          <w:rFonts w:ascii="Arial" w:hAnsi="Arial" w:cs="Arial"/>
          <w:sz w:val="24"/>
          <w:szCs w:val="24"/>
        </w:rPr>
        <w:tab/>
      </w:r>
      <w:r w:rsidR="00CE6EC6" w:rsidRPr="00CE6EC6">
        <w:rPr>
          <w:rFonts w:ascii="Arial" w:hAnsi="Arial" w:cs="Arial"/>
          <w:sz w:val="24"/>
          <w:szCs w:val="24"/>
        </w:rPr>
        <w:t>Demonstrate knowledge and critical understanding of the ecological, economic and scientific importance of microorganisms.</w:t>
      </w:r>
    </w:p>
    <w:p w14:paraId="7CF1465C" w14:textId="3FD5E252" w:rsidR="00CE6EC6" w:rsidRPr="00CE6EC6" w:rsidRDefault="00CE6EC6" w:rsidP="00CE6EC6">
      <w:pPr>
        <w:spacing w:after="120" w:line="240" w:lineRule="auto"/>
        <w:ind w:left="1276" w:right="543" w:hanging="709"/>
        <w:jc w:val="both"/>
        <w:rPr>
          <w:rFonts w:ascii="Arial" w:hAnsi="Arial" w:cs="Arial"/>
          <w:sz w:val="24"/>
          <w:szCs w:val="24"/>
        </w:rPr>
      </w:pPr>
      <w:r w:rsidRPr="00CE6EC6">
        <w:rPr>
          <w:rFonts w:ascii="Arial" w:hAnsi="Arial" w:cs="Arial"/>
          <w:sz w:val="24"/>
          <w:szCs w:val="24"/>
        </w:rPr>
        <w:t xml:space="preserve">8.2 </w:t>
      </w:r>
      <w:r>
        <w:rPr>
          <w:rFonts w:ascii="Arial" w:hAnsi="Arial" w:cs="Arial"/>
          <w:sz w:val="24"/>
          <w:szCs w:val="24"/>
        </w:rPr>
        <w:tab/>
      </w:r>
      <w:r w:rsidRPr="00CE6EC6">
        <w:rPr>
          <w:rFonts w:ascii="Arial" w:hAnsi="Arial" w:cs="Arial"/>
          <w:sz w:val="24"/>
          <w:szCs w:val="24"/>
        </w:rPr>
        <w:t>Demonstrate knowledge and critical understanding of the evolution, taxonomy and biodiversity of microorganisms.</w:t>
      </w:r>
    </w:p>
    <w:p w14:paraId="4F254170" w14:textId="2A85694E" w:rsidR="00CE6EC6" w:rsidRPr="00CE6EC6" w:rsidRDefault="00CE6EC6" w:rsidP="00CE6EC6">
      <w:pPr>
        <w:spacing w:after="120" w:line="240" w:lineRule="auto"/>
        <w:ind w:left="1276" w:right="543" w:hanging="709"/>
        <w:jc w:val="both"/>
        <w:rPr>
          <w:rFonts w:ascii="Arial" w:hAnsi="Arial" w:cs="Arial"/>
          <w:sz w:val="24"/>
          <w:szCs w:val="24"/>
        </w:rPr>
      </w:pPr>
      <w:r w:rsidRPr="00CE6EC6">
        <w:rPr>
          <w:rFonts w:ascii="Arial" w:hAnsi="Arial" w:cs="Arial"/>
          <w:sz w:val="24"/>
          <w:szCs w:val="24"/>
        </w:rPr>
        <w:t xml:space="preserve">8.3 </w:t>
      </w:r>
      <w:r>
        <w:rPr>
          <w:rFonts w:ascii="Arial" w:hAnsi="Arial" w:cs="Arial"/>
          <w:sz w:val="24"/>
          <w:szCs w:val="24"/>
        </w:rPr>
        <w:tab/>
      </w:r>
      <w:r w:rsidRPr="00CE6EC6">
        <w:rPr>
          <w:rFonts w:ascii="Arial" w:hAnsi="Arial" w:cs="Arial"/>
          <w:sz w:val="24"/>
          <w:szCs w:val="24"/>
        </w:rPr>
        <w:t>Demonstrate knowledge and critical understanding of the structural and metabolic diversity of microorganisms.</w:t>
      </w:r>
    </w:p>
    <w:p w14:paraId="3776BD13" w14:textId="61585644" w:rsidR="0021689D" w:rsidRPr="00FF2C03" w:rsidRDefault="00CE6EC6" w:rsidP="00CE6EC6">
      <w:pPr>
        <w:spacing w:after="120" w:line="240" w:lineRule="auto"/>
        <w:ind w:left="1276" w:right="543" w:hanging="709"/>
        <w:jc w:val="both"/>
        <w:rPr>
          <w:rFonts w:ascii="Arial" w:hAnsi="Arial" w:cs="Arial"/>
          <w:sz w:val="24"/>
          <w:szCs w:val="24"/>
        </w:rPr>
      </w:pPr>
      <w:r w:rsidRPr="00CE6EC6">
        <w:rPr>
          <w:rFonts w:ascii="Arial" w:hAnsi="Arial" w:cs="Arial"/>
          <w:sz w:val="24"/>
          <w:szCs w:val="24"/>
        </w:rPr>
        <w:t xml:space="preserve">8.4 </w:t>
      </w:r>
      <w:r>
        <w:rPr>
          <w:rFonts w:ascii="Arial" w:hAnsi="Arial" w:cs="Arial"/>
          <w:sz w:val="24"/>
          <w:szCs w:val="24"/>
        </w:rPr>
        <w:tab/>
      </w:r>
      <w:r w:rsidRPr="00CE6EC6">
        <w:rPr>
          <w:rFonts w:ascii="Arial" w:hAnsi="Arial" w:cs="Arial"/>
          <w:sz w:val="24"/>
          <w:szCs w:val="24"/>
        </w:rPr>
        <w:t>Demonstrate knowledge and critical understanding of the synthesis and assembly of macromolecular structures of microorganisms.</w:t>
      </w:r>
    </w:p>
    <w:p w14:paraId="035A14B0" w14:textId="77777777" w:rsidR="00C729D7" w:rsidRPr="009D52D0" w:rsidRDefault="009A2D37" w:rsidP="00072357">
      <w:pPr>
        <w:pStyle w:val="Heading2"/>
        <w:jc w:val="left"/>
      </w:pPr>
      <w:r w:rsidRPr="009D52D0">
        <w:t>The intended generic learning outcomes</w:t>
      </w:r>
      <w:r w:rsidR="00C729D7" w:rsidRPr="009D52D0">
        <w:t>.</w:t>
      </w:r>
      <w:r w:rsidR="00C729D7" w:rsidRPr="009D52D0">
        <w:br/>
        <w:t>On successfully completing the module students will be able to:</w:t>
      </w:r>
    </w:p>
    <w:p w14:paraId="1C24C77D" w14:textId="77777777" w:rsidR="00CE6EC6" w:rsidRPr="00CE6EC6" w:rsidRDefault="00FF2C03" w:rsidP="00CE6EC6">
      <w:pPr>
        <w:spacing w:after="120" w:line="240" w:lineRule="auto"/>
        <w:ind w:left="1276" w:right="543" w:hanging="709"/>
        <w:jc w:val="both"/>
        <w:rPr>
          <w:rFonts w:ascii="Arial" w:hAnsi="Arial" w:cs="Arial"/>
          <w:sz w:val="24"/>
          <w:szCs w:val="24"/>
        </w:rPr>
      </w:pPr>
      <w:r>
        <w:rPr>
          <w:rFonts w:ascii="Arial" w:hAnsi="Arial" w:cs="Arial"/>
          <w:sz w:val="24"/>
          <w:szCs w:val="24"/>
        </w:rPr>
        <w:t>9.1</w:t>
      </w:r>
      <w:r>
        <w:rPr>
          <w:rFonts w:ascii="Arial" w:hAnsi="Arial" w:cs="Arial"/>
          <w:sz w:val="24"/>
          <w:szCs w:val="24"/>
        </w:rPr>
        <w:tab/>
      </w:r>
      <w:r w:rsidR="00CE6EC6" w:rsidRPr="00CE6EC6">
        <w:rPr>
          <w:rFonts w:ascii="Arial" w:hAnsi="Arial" w:cs="Arial"/>
          <w:sz w:val="24"/>
          <w:szCs w:val="24"/>
        </w:rPr>
        <w:t>Demonstrate communication skills in a variety of forms and receiving critique.</w:t>
      </w:r>
    </w:p>
    <w:p w14:paraId="59FAFCA7" w14:textId="56E99D4E" w:rsidR="00CE6EC6" w:rsidRPr="00CE6EC6" w:rsidRDefault="00CE6EC6" w:rsidP="00CE6EC6">
      <w:pPr>
        <w:spacing w:after="120" w:line="240" w:lineRule="auto"/>
        <w:ind w:left="1276" w:right="543" w:hanging="709"/>
        <w:jc w:val="both"/>
        <w:rPr>
          <w:rFonts w:ascii="Arial" w:hAnsi="Arial" w:cs="Arial"/>
          <w:sz w:val="24"/>
          <w:szCs w:val="24"/>
        </w:rPr>
      </w:pPr>
      <w:r w:rsidRPr="00CE6EC6">
        <w:rPr>
          <w:rFonts w:ascii="Arial" w:hAnsi="Arial" w:cs="Arial"/>
          <w:sz w:val="24"/>
          <w:szCs w:val="24"/>
        </w:rPr>
        <w:t xml:space="preserve">9.2 </w:t>
      </w:r>
      <w:r>
        <w:rPr>
          <w:rFonts w:ascii="Arial" w:hAnsi="Arial" w:cs="Arial"/>
          <w:sz w:val="24"/>
          <w:szCs w:val="24"/>
        </w:rPr>
        <w:tab/>
      </w:r>
      <w:r w:rsidRPr="00CE6EC6">
        <w:rPr>
          <w:rFonts w:ascii="Arial" w:hAnsi="Arial" w:cs="Arial"/>
          <w:sz w:val="24"/>
          <w:szCs w:val="24"/>
        </w:rPr>
        <w:t>Generate, analyse and report experimental data at an intermediate level.</w:t>
      </w:r>
    </w:p>
    <w:p w14:paraId="3D222DEF" w14:textId="055A1EE6" w:rsidR="00FF2C03" w:rsidRDefault="00CE6EC6" w:rsidP="00CE6EC6">
      <w:pPr>
        <w:spacing w:after="120" w:line="240" w:lineRule="auto"/>
        <w:ind w:left="1276" w:right="543" w:hanging="709"/>
        <w:jc w:val="both"/>
        <w:rPr>
          <w:rFonts w:ascii="Arial" w:hAnsi="Arial" w:cs="Arial"/>
          <w:sz w:val="24"/>
          <w:szCs w:val="24"/>
        </w:rPr>
      </w:pPr>
      <w:r w:rsidRPr="00CE6EC6">
        <w:rPr>
          <w:rFonts w:ascii="Arial" w:hAnsi="Arial" w:cs="Arial"/>
          <w:sz w:val="24"/>
          <w:szCs w:val="24"/>
        </w:rPr>
        <w:t xml:space="preserve">9.3 </w:t>
      </w:r>
      <w:r>
        <w:rPr>
          <w:rFonts w:ascii="Arial" w:hAnsi="Arial" w:cs="Arial"/>
          <w:sz w:val="24"/>
          <w:szCs w:val="24"/>
        </w:rPr>
        <w:tab/>
      </w:r>
      <w:r w:rsidRPr="00CE6EC6">
        <w:rPr>
          <w:rFonts w:ascii="Arial" w:hAnsi="Arial" w:cs="Arial"/>
          <w:sz w:val="24"/>
          <w:szCs w:val="24"/>
        </w:rPr>
        <w:t>Solve scientific logic and mathematical problems at an intermediate level.</w:t>
      </w:r>
    </w:p>
    <w:p w14:paraId="6D600809" w14:textId="5A8508DE" w:rsidR="00CE6EC6" w:rsidRDefault="00CE6EC6" w:rsidP="00CE6EC6">
      <w:pPr>
        <w:spacing w:after="120" w:line="240" w:lineRule="auto"/>
        <w:ind w:left="1276" w:right="543" w:hanging="709"/>
        <w:jc w:val="both"/>
        <w:rPr>
          <w:rFonts w:ascii="Arial" w:hAnsi="Arial" w:cs="Arial"/>
          <w:sz w:val="24"/>
          <w:szCs w:val="24"/>
        </w:rPr>
      </w:pPr>
    </w:p>
    <w:p w14:paraId="3CB20CA2" w14:textId="77777777" w:rsidR="00CE6EC6" w:rsidRPr="008D4447" w:rsidRDefault="00CE6EC6" w:rsidP="00CE6EC6">
      <w:pPr>
        <w:spacing w:after="120" w:line="240" w:lineRule="auto"/>
        <w:ind w:left="1276" w:right="543" w:hanging="709"/>
        <w:jc w:val="both"/>
        <w:rPr>
          <w:rFonts w:ascii="Arial" w:hAnsi="Arial" w:cs="Arial"/>
          <w:sz w:val="24"/>
          <w:szCs w:val="24"/>
        </w:rPr>
      </w:pPr>
    </w:p>
    <w:p w14:paraId="73386C6A" w14:textId="77777777" w:rsidR="009A2D37" w:rsidRPr="009D52D0" w:rsidRDefault="009A2D37" w:rsidP="00072357">
      <w:pPr>
        <w:pStyle w:val="Heading2"/>
      </w:pPr>
      <w:r w:rsidRPr="009D52D0">
        <w:lastRenderedPageBreak/>
        <w:t>A synopsis of the curriculum</w:t>
      </w:r>
    </w:p>
    <w:p w14:paraId="5ABB6632" w14:textId="0AB0022E" w:rsidR="0011295C" w:rsidRPr="0011295C" w:rsidRDefault="00CE6EC6" w:rsidP="00CE6EC6">
      <w:pPr>
        <w:spacing w:after="120" w:line="240" w:lineRule="auto"/>
        <w:ind w:left="567" w:right="543"/>
        <w:jc w:val="both"/>
        <w:rPr>
          <w:rFonts w:ascii="Arial" w:hAnsi="Arial" w:cs="Arial"/>
          <w:iCs/>
          <w:sz w:val="24"/>
          <w:szCs w:val="24"/>
        </w:rPr>
      </w:pPr>
      <w:r w:rsidRPr="00CE6EC6">
        <w:rPr>
          <w:rFonts w:ascii="Arial" w:hAnsi="Arial" w:cs="Arial"/>
          <w:iCs/>
          <w:sz w:val="24"/>
          <w:szCs w:val="24"/>
        </w:rPr>
        <w:t xml:space="preserve">The module deals with the molecular mechanisms underlying the ecological, medical, scientific and commercial importance of microorganisms (including prokaryotic and eukaryotic microorganisms). This involves descriptions of how microbial genetic information is stored in DNA, how that information is decoded by the cell and how this flow of information is controlled in response to changes in environment. The Module also discusses microbial interaction with humans and the environment. Throughout the module, the mechanisms in prokaryotes and eukaryotes will be compared and contrasted and will touch on the latest tool development in microbiology.  </w:t>
      </w: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5C929EC" w14:textId="7025D24A" w:rsidR="008D4447" w:rsidRPr="008D4447" w:rsidRDefault="00636058" w:rsidP="00FF2C03">
      <w:pPr>
        <w:pStyle w:val="Heading2"/>
        <w:numPr>
          <w:ilvl w:val="0"/>
          <w:numId w:val="0"/>
        </w:numPr>
        <w:ind w:left="567"/>
        <w:rPr>
          <w:b w:val="0"/>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r w:rsidRPr="00636058">
        <w:t xml:space="preserve"> </w:t>
      </w:r>
    </w:p>
    <w:p w14:paraId="715A2291" w14:textId="15D7BD54" w:rsidR="00883204" w:rsidRDefault="00636058" w:rsidP="00072357">
      <w:pPr>
        <w:pStyle w:val="Heading2"/>
      </w:pPr>
      <w:r>
        <w:t>Contact Hours</w:t>
      </w:r>
    </w:p>
    <w:p w14:paraId="1086FCCF" w14:textId="29015D84" w:rsidR="00636058" w:rsidRPr="00636058" w:rsidRDefault="00636058" w:rsidP="00FF2C03">
      <w:pPr>
        <w:spacing w:line="240" w:lineRule="auto"/>
        <w:ind w:left="567"/>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EC4820">
        <w:rPr>
          <w:rFonts w:ascii="Arial" w:hAnsi="Arial" w:cs="Arial"/>
          <w:sz w:val="24"/>
          <w:szCs w:val="24"/>
        </w:rPr>
        <w:t xml:space="preserve"> </w:t>
      </w:r>
      <w:r w:rsidR="00CE6EC6">
        <w:rPr>
          <w:rFonts w:ascii="Arial" w:hAnsi="Arial" w:cs="Arial"/>
          <w:sz w:val="24"/>
          <w:szCs w:val="24"/>
        </w:rPr>
        <w:t>28</w:t>
      </w:r>
    </w:p>
    <w:p w14:paraId="3BE5E6D9" w14:textId="533A4C2A" w:rsidR="00636058" w:rsidRPr="00636058" w:rsidRDefault="00636058" w:rsidP="00FF2C03">
      <w:pPr>
        <w:spacing w:line="240" w:lineRule="auto"/>
        <w:ind w:left="567"/>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EC4820">
        <w:rPr>
          <w:rFonts w:ascii="Arial" w:hAnsi="Arial" w:cs="Arial"/>
          <w:sz w:val="24"/>
          <w:szCs w:val="24"/>
        </w:rPr>
        <w:t xml:space="preserve"> </w:t>
      </w:r>
      <w:r w:rsidR="00CE6EC6">
        <w:rPr>
          <w:rFonts w:ascii="Arial" w:hAnsi="Arial" w:cs="Arial"/>
          <w:sz w:val="24"/>
          <w:szCs w:val="24"/>
        </w:rPr>
        <w:t>122</w:t>
      </w:r>
    </w:p>
    <w:p w14:paraId="035B9AB3" w14:textId="63612D38" w:rsidR="008D4447" w:rsidRPr="008D4447" w:rsidRDefault="00636058" w:rsidP="00FF2C03">
      <w:pPr>
        <w:spacing w:line="240" w:lineRule="auto"/>
        <w:ind w:left="567"/>
        <w:rPr>
          <w:rFonts w:ascii="Arial" w:hAnsi="Arial" w:cs="Arial"/>
          <w:iCs/>
          <w:sz w:val="24"/>
          <w:szCs w:val="24"/>
        </w:rPr>
      </w:pPr>
      <w:r w:rsidRPr="00636058">
        <w:rPr>
          <w:rFonts w:ascii="Arial" w:hAnsi="Arial" w:cs="Arial"/>
          <w:sz w:val="24"/>
          <w:szCs w:val="24"/>
        </w:rPr>
        <w:t>Total</w:t>
      </w:r>
      <w:r w:rsidR="007A3F31">
        <w:rPr>
          <w:rFonts w:ascii="Arial" w:hAnsi="Arial" w:cs="Arial"/>
          <w:sz w:val="24"/>
          <w:szCs w:val="24"/>
        </w:rPr>
        <w:t>:</w:t>
      </w:r>
      <w:r w:rsidR="00EC4820">
        <w:rPr>
          <w:rFonts w:ascii="Arial" w:hAnsi="Arial" w:cs="Arial"/>
          <w:sz w:val="24"/>
          <w:szCs w:val="24"/>
        </w:rPr>
        <w:t xml:space="preserve"> </w:t>
      </w:r>
      <w:r w:rsidR="00CE6EC6">
        <w:rPr>
          <w:rFonts w:ascii="Arial" w:hAnsi="Arial" w:cs="Arial"/>
          <w:sz w:val="24"/>
          <w:szCs w:val="24"/>
        </w:rPr>
        <w:t>150</w:t>
      </w:r>
    </w:p>
    <w:p w14:paraId="1C49B47B" w14:textId="77777777" w:rsidR="00B2615D" w:rsidRPr="00B2615D" w:rsidRDefault="00EF4933" w:rsidP="00072357">
      <w:pPr>
        <w:pStyle w:val="Heading2"/>
        <w:rPr>
          <w:i/>
          <w:iCs/>
        </w:rPr>
      </w:pPr>
      <w:r w:rsidRPr="009D52D0">
        <w:t>Assessment methods</w:t>
      </w:r>
    </w:p>
    <w:p w14:paraId="7F14E902" w14:textId="075790AA" w:rsidR="00696FF5" w:rsidRPr="00B2615D" w:rsidRDefault="00F70CD3" w:rsidP="00F70CD3">
      <w:pPr>
        <w:pStyle w:val="header2"/>
        <w:numPr>
          <w:ilvl w:val="0"/>
          <w:numId w:val="0"/>
        </w:numPr>
        <w:rPr>
          <w:b w:val="0"/>
          <w:bCs/>
          <w:i/>
          <w:iCs/>
        </w:rPr>
      </w:pPr>
      <w:r>
        <w:rPr>
          <w:b w:val="0"/>
          <w:bCs/>
          <w:iCs/>
        </w:rPr>
        <w:t>13.1</w:t>
      </w:r>
      <w:r>
        <w:rPr>
          <w:b w:val="0"/>
          <w:bCs/>
          <w:iCs/>
        </w:rPr>
        <w:tab/>
      </w:r>
      <w:r w:rsidR="00696FF5" w:rsidRPr="00B2615D">
        <w:rPr>
          <w:b w:val="0"/>
          <w:bCs/>
          <w:iCs/>
        </w:rPr>
        <w:t>Main assessment methods</w:t>
      </w:r>
    </w:p>
    <w:p w14:paraId="3CBB7F5A" w14:textId="3EB033E3" w:rsidR="0011295C" w:rsidRPr="0011295C" w:rsidRDefault="00CE6EC6" w:rsidP="0011295C">
      <w:pPr>
        <w:numPr>
          <w:ilvl w:val="0"/>
          <w:numId w:val="12"/>
        </w:numPr>
        <w:spacing w:after="120" w:line="240" w:lineRule="auto"/>
        <w:ind w:left="1134" w:right="543"/>
        <w:rPr>
          <w:rFonts w:ascii="Arial" w:hAnsi="Arial" w:cs="Arial"/>
          <w:b/>
          <w:i/>
          <w:iCs/>
          <w:sz w:val="24"/>
          <w:szCs w:val="24"/>
        </w:rPr>
      </w:pPr>
      <w:r>
        <w:rPr>
          <w:rFonts w:ascii="Arial" w:hAnsi="Arial" w:cs="Arial"/>
          <w:iCs/>
          <w:sz w:val="24"/>
          <w:szCs w:val="24"/>
        </w:rPr>
        <w:t>Assessed Practical – Data Analysis and Write-up (2,000 words) – 40%</w:t>
      </w:r>
    </w:p>
    <w:p w14:paraId="3753E6C1" w14:textId="6982E88E" w:rsidR="0011295C" w:rsidRPr="00CE6EC6" w:rsidRDefault="00CE6EC6" w:rsidP="00B11584">
      <w:pPr>
        <w:numPr>
          <w:ilvl w:val="0"/>
          <w:numId w:val="12"/>
        </w:numPr>
        <w:spacing w:after="120" w:line="240" w:lineRule="auto"/>
        <w:ind w:left="1134" w:right="543"/>
        <w:rPr>
          <w:rFonts w:ascii="Arial" w:hAnsi="Arial" w:cs="Arial"/>
          <w:b/>
          <w:i/>
          <w:iCs/>
          <w:sz w:val="24"/>
          <w:szCs w:val="24"/>
        </w:rPr>
      </w:pPr>
      <w:r w:rsidRPr="00CE6EC6">
        <w:rPr>
          <w:rFonts w:ascii="Arial" w:hAnsi="Arial" w:cs="Arial"/>
          <w:iCs/>
          <w:sz w:val="24"/>
          <w:szCs w:val="24"/>
        </w:rPr>
        <w:t>Examination (2 hours) – 60%</w:t>
      </w:r>
    </w:p>
    <w:p w14:paraId="3DA1BBE3" w14:textId="5C5503C0" w:rsidR="00696FF5" w:rsidRPr="009D52D0" w:rsidRDefault="00B2615D" w:rsidP="009D52D0">
      <w:pPr>
        <w:spacing w:after="120"/>
        <w:ind w:left="567" w:right="543" w:hanging="567"/>
        <w:rPr>
          <w:rFonts w:ascii="Arial" w:hAnsi="Arial" w:cs="Arial"/>
          <w:iCs/>
          <w:sz w:val="24"/>
          <w:szCs w:val="24"/>
        </w:rPr>
      </w:pPr>
      <w:r>
        <w:rPr>
          <w:rFonts w:ascii="Arial" w:hAnsi="Arial" w:cs="Arial"/>
          <w:iCs/>
          <w:sz w:val="24"/>
          <w:szCs w:val="24"/>
        </w:rPr>
        <w:t>1</w:t>
      </w:r>
      <w:r w:rsidR="00F70CD3">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4062F7E7" w14:textId="4695D5EA" w:rsidR="008D4447" w:rsidRPr="001B433B" w:rsidRDefault="00CE6EC6" w:rsidP="001B433B">
      <w:pPr>
        <w:pStyle w:val="ListParagraph"/>
        <w:numPr>
          <w:ilvl w:val="0"/>
          <w:numId w:val="13"/>
        </w:numPr>
        <w:spacing w:after="120" w:line="240" w:lineRule="auto"/>
        <w:ind w:left="1134" w:right="543"/>
        <w:rPr>
          <w:rFonts w:ascii="Arial" w:hAnsi="Arial" w:cs="Arial"/>
          <w:iCs/>
          <w:sz w:val="24"/>
          <w:szCs w:val="24"/>
        </w:rPr>
      </w:pPr>
      <w:r>
        <w:rPr>
          <w:rFonts w:ascii="Arial" w:hAnsi="Arial" w:cs="Arial"/>
          <w:iCs/>
          <w:sz w:val="24"/>
          <w:szCs w:val="24"/>
        </w:rPr>
        <w:t>Like-for-like</w:t>
      </w:r>
    </w:p>
    <w:p w14:paraId="2FCD427F" w14:textId="33162424"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B2615D">
        <w:t>9</w:t>
      </w:r>
      <w:r w:rsidR="00B30E07" w:rsidRPr="009D52D0">
        <w:t xml:space="preserve"> &amp; </w:t>
      </w:r>
      <w:r w:rsidR="00B2615D">
        <w:t>10</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ethods (section</w:t>
      </w:r>
      <w:r w:rsidR="00B2615D">
        <w:t xml:space="preserve"> </w:t>
      </w:r>
      <w:r w:rsidR="00B30E07" w:rsidRPr="009D52D0">
        <w:t>1</w:t>
      </w:r>
      <w:r w:rsidR="00B2615D">
        <w:t>3</w:t>
      </w:r>
      <w:r w:rsidRPr="009D52D0">
        <w:t>) and m</w:t>
      </w:r>
      <w:r w:rsidR="00883204" w:rsidRPr="009D52D0">
        <w:t>ethods of a</w:t>
      </w:r>
      <w:r w:rsidR="00B30E07" w:rsidRPr="009D52D0">
        <w:t>ssessment (section 1</w:t>
      </w:r>
      <w:r w:rsidR="00B2615D">
        <w:t>4</w:t>
      </w:r>
      <w:r w:rsidR="00EF4933" w:rsidRPr="009D52D0">
        <w:t>)</w:t>
      </w:r>
    </w:p>
    <w:p w14:paraId="707CBE74" w14:textId="252DF6B7" w:rsidR="001C1787" w:rsidRPr="00FF2C03" w:rsidRDefault="001C1787" w:rsidP="009D52D0">
      <w:pPr>
        <w:spacing w:after="120" w:line="240" w:lineRule="auto"/>
        <w:ind w:left="567" w:right="543"/>
        <w:jc w:val="both"/>
        <w:rPr>
          <w:rFonts w:ascii="Arial" w:hAnsi="Arial" w:cs="Arial"/>
          <w:iCs/>
          <w:sz w:val="24"/>
          <w:szCs w:val="24"/>
        </w:rPr>
      </w:pP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6331" w:type="dxa"/>
        <w:tblInd w:w="610" w:type="dxa"/>
        <w:tblLayout w:type="fixed"/>
        <w:tblLook w:val="04A0" w:firstRow="1" w:lastRow="0" w:firstColumn="1" w:lastColumn="0" w:noHBand="0" w:noVBand="1"/>
      </w:tblPr>
      <w:tblGrid>
        <w:gridCol w:w="2362"/>
        <w:gridCol w:w="567"/>
        <w:gridCol w:w="567"/>
        <w:gridCol w:w="567"/>
        <w:gridCol w:w="567"/>
        <w:gridCol w:w="567"/>
        <w:gridCol w:w="567"/>
        <w:gridCol w:w="567"/>
      </w:tblGrid>
      <w:tr w:rsidR="00CE6EC6" w:rsidRPr="009D52D0" w14:paraId="5413EC92" w14:textId="77777777" w:rsidTr="00CE6EC6">
        <w:trPr>
          <w:cantSplit/>
          <w:tblHeader/>
        </w:trPr>
        <w:tc>
          <w:tcPr>
            <w:tcW w:w="2362" w:type="dxa"/>
            <w:shd w:val="clear" w:color="auto" w:fill="D9D9D9" w:themeFill="background1" w:themeFillShade="D9"/>
          </w:tcPr>
          <w:p w14:paraId="140365DD" w14:textId="77777777" w:rsidR="00CE6EC6" w:rsidRPr="009D52D0" w:rsidRDefault="00CE6EC6" w:rsidP="004F0496">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6167848F" w14:textId="77777777" w:rsidR="00CE6EC6" w:rsidRPr="009D52D0" w:rsidRDefault="00CE6EC6" w:rsidP="004F0496">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5B554168" w14:textId="77777777" w:rsidR="00CE6EC6" w:rsidRPr="009D52D0" w:rsidRDefault="00CE6EC6" w:rsidP="004F0496">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70BB1C5A" w14:textId="77777777" w:rsidR="00CE6EC6" w:rsidRPr="009D52D0" w:rsidRDefault="00CE6EC6" w:rsidP="004F0496">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553BA646" w14:textId="77777777" w:rsidR="00CE6EC6" w:rsidRPr="009D52D0" w:rsidRDefault="00CE6EC6" w:rsidP="004F0496">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3B577D4A" w14:textId="77777777" w:rsidR="00CE6EC6" w:rsidRPr="009D52D0" w:rsidRDefault="00CE6EC6" w:rsidP="004F0496">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266E4126" w14:textId="77777777" w:rsidR="00CE6EC6" w:rsidRPr="009D52D0" w:rsidRDefault="00CE6EC6" w:rsidP="004F0496">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6EC60A4C" w14:textId="77777777" w:rsidR="00CE6EC6" w:rsidRPr="009D52D0" w:rsidRDefault="00CE6EC6" w:rsidP="004F0496">
            <w:pPr>
              <w:spacing w:after="120"/>
              <w:ind w:right="543"/>
              <w:rPr>
                <w:rFonts w:ascii="Arial" w:hAnsi="Arial" w:cs="Arial"/>
                <w:sz w:val="20"/>
                <w:szCs w:val="20"/>
              </w:rPr>
            </w:pPr>
            <w:r w:rsidRPr="009D52D0">
              <w:rPr>
                <w:rFonts w:ascii="Arial" w:hAnsi="Arial" w:cs="Arial"/>
                <w:sz w:val="20"/>
                <w:szCs w:val="20"/>
              </w:rPr>
              <w:t>9.3</w:t>
            </w:r>
          </w:p>
        </w:tc>
      </w:tr>
      <w:tr w:rsidR="00CE6EC6" w:rsidRPr="009D52D0" w14:paraId="780DC4A5" w14:textId="77777777" w:rsidTr="00CE6EC6">
        <w:tc>
          <w:tcPr>
            <w:tcW w:w="2362" w:type="dxa"/>
          </w:tcPr>
          <w:p w14:paraId="16F79E00" w14:textId="67947A3C" w:rsidR="00CE6EC6" w:rsidRPr="0011295C" w:rsidRDefault="00CE6EC6" w:rsidP="004F0496">
            <w:pPr>
              <w:spacing w:after="120"/>
              <w:ind w:right="543"/>
              <w:rPr>
                <w:rFonts w:ascii="Arial" w:hAnsi="Arial" w:cs="Arial"/>
                <w:sz w:val="20"/>
                <w:szCs w:val="20"/>
              </w:rPr>
            </w:pPr>
            <w:r>
              <w:rPr>
                <w:rFonts w:ascii="Arial" w:hAnsi="Arial" w:cs="Arial"/>
                <w:sz w:val="20"/>
                <w:szCs w:val="20"/>
              </w:rPr>
              <w:t>Private Study</w:t>
            </w:r>
          </w:p>
        </w:tc>
        <w:tc>
          <w:tcPr>
            <w:tcW w:w="567" w:type="dxa"/>
            <w:vAlign w:val="center"/>
          </w:tcPr>
          <w:p w14:paraId="34752F0E" w14:textId="6FB423F3" w:rsidR="00CE6EC6" w:rsidRPr="009D52D0" w:rsidRDefault="00CE6EC6" w:rsidP="00CE6EC6">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0E9B09C0" w14:textId="0883887C" w:rsidR="00CE6EC6" w:rsidRPr="009D52D0" w:rsidRDefault="00CE6EC6" w:rsidP="00CE6EC6">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6CD1C02C" w14:textId="5C6D7490" w:rsidR="00CE6EC6" w:rsidRPr="009D52D0" w:rsidRDefault="00CE6EC6" w:rsidP="00CE6EC6">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45C64561" w14:textId="2B6097A0" w:rsidR="00CE6EC6" w:rsidRPr="009D52D0" w:rsidRDefault="00CE6EC6" w:rsidP="00CE6EC6">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2A716802" w14:textId="15733BF2" w:rsidR="00CE6EC6" w:rsidRPr="009D52D0" w:rsidRDefault="00CE6EC6" w:rsidP="00CE6EC6">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5BAFD1A4" w14:textId="003750EF" w:rsidR="00CE6EC6" w:rsidRPr="009D52D0" w:rsidRDefault="00CE6EC6" w:rsidP="00CE6EC6">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030A7445" w14:textId="4E12FE0E" w:rsidR="00CE6EC6" w:rsidRPr="009D52D0" w:rsidRDefault="00CE6EC6" w:rsidP="00CE6EC6">
            <w:pPr>
              <w:spacing w:after="120"/>
              <w:ind w:right="543"/>
              <w:jc w:val="center"/>
              <w:rPr>
                <w:rFonts w:ascii="Arial" w:hAnsi="Arial" w:cs="Arial"/>
                <w:b/>
                <w:sz w:val="20"/>
                <w:szCs w:val="20"/>
              </w:rPr>
            </w:pPr>
            <w:r>
              <w:rPr>
                <w:rFonts w:ascii="Arial" w:hAnsi="Arial" w:cs="Arial"/>
                <w:b/>
                <w:sz w:val="20"/>
                <w:szCs w:val="20"/>
              </w:rPr>
              <w:t>x</w:t>
            </w:r>
          </w:p>
        </w:tc>
      </w:tr>
      <w:tr w:rsidR="00CE6EC6" w:rsidRPr="009D52D0" w14:paraId="5C50A519" w14:textId="77777777" w:rsidTr="00CE6EC6">
        <w:tc>
          <w:tcPr>
            <w:tcW w:w="2362" w:type="dxa"/>
          </w:tcPr>
          <w:p w14:paraId="433DE3A7" w14:textId="79324C10" w:rsidR="00CE6EC6" w:rsidRPr="0011295C" w:rsidRDefault="00CE6EC6" w:rsidP="004F0496">
            <w:pPr>
              <w:spacing w:after="120"/>
              <w:ind w:right="543"/>
              <w:rPr>
                <w:rFonts w:ascii="Arial" w:hAnsi="Arial" w:cs="Arial"/>
                <w:sz w:val="20"/>
                <w:szCs w:val="20"/>
              </w:rPr>
            </w:pPr>
            <w:r>
              <w:rPr>
                <w:rFonts w:ascii="Arial" w:hAnsi="Arial" w:cs="Arial"/>
                <w:sz w:val="20"/>
                <w:szCs w:val="20"/>
              </w:rPr>
              <w:t>Laboratory</w:t>
            </w:r>
          </w:p>
        </w:tc>
        <w:tc>
          <w:tcPr>
            <w:tcW w:w="567" w:type="dxa"/>
            <w:vAlign w:val="center"/>
          </w:tcPr>
          <w:p w14:paraId="3853654B" w14:textId="6AB2253F" w:rsidR="00CE6EC6" w:rsidRPr="009D52D0" w:rsidRDefault="00CE6EC6" w:rsidP="00CE6EC6">
            <w:pPr>
              <w:spacing w:after="120"/>
              <w:ind w:right="543"/>
              <w:jc w:val="center"/>
              <w:rPr>
                <w:rFonts w:ascii="Arial" w:hAnsi="Arial" w:cs="Arial"/>
                <w:b/>
                <w:sz w:val="20"/>
                <w:szCs w:val="20"/>
              </w:rPr>
            </w:pPr>
          </w:p>
        </w:tc>
        <w:tc>
          <w:tcPr>
            <w:tcW w:w="567" w:type="dxa"/>
            <w:vAlign w:val="center"/>
          </w:tcPr>
          <w:p w14:paraId="7261D01A" w14:textId="25CDFEBB" w:rsidR="00CE6EC6" w:rsidRPr="009D52D0" w:rsidRDefault="00CE6EC6" w:rsidP="00CE6EC6">
            <w:pPr>
              <w:spacing w:after="120"/>
              <w:ind w:right="543"/>
              <w:jc w:val="center"/>
              <w:rPr>
                <w:rFonts w:ascii="Arial" w:hAnsi="Arial" w:cs="Arial"/>
                <w:b/>
                <w:sz w:val="20"/>
                <w:szCs w:val="20"/>
              </w:rPr>
            </w:pPr>
          </w:p>
        </w:tc>
        <w:tc>
          <w:tcPr>
            <w:tcW w:w="567" w:type="dxa"/>
            <w:vAlign w:val="center"/>
          </w:tcPr>
          <w:p w14:paraId="2D7957D4" w14:textId="7F33D144" w:rsidR="00CE6EC6" w:rsidRPr="009D52D0" w:rsidRDefault="00CE6EC6" w:rsidP="00CE6EC6">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232B2686" w14:textId="28A87CDE" w:rsidR="00CE6EC6" w:rsidRPr="009D52D0" w:rsidRDefault="00CE6EC6" w:rsidP="00CE6EC6">
            <w:pPr>
              <w:spacing w:after="120"/>
              <w:ind w:right="543"/>
              <w:jc w:val="center"/>
              <w:rPr>
                <w:rFonts w:ascii="Arial" w:hAnsi="Arial" w:cs="Arial"/>
                <w:b/>
                <w:sz w:val="20"/>
                <w:szCs w:val="20"/>
              </w:rPr>
            </w:pPr>
          </w:p>
        </w:tc>
        <w:tc>
          <w:tcPr>
            <w:tcW w:w="567" w:type="dxa"/>
            <w:vAlign w:val="center"/>
          </w:tcPr>
          <w:p w14:paraId="2AE9F109" w14:textId="0D5496B3" w:rsidR="00CE6EC6" w:rsidRPr="009D52D0" w:rsidRDefault="00CE6EC6" w:rsidP="00CE6EC6">
            <w:pPr>
              <w:spacing w:after="120"/>
              <w:ind w:right="543"/>
              <w:jc w:val="center"/>
              <w:rPr>
                <w:rFonts w:ascii="Arial" w:hAnsi="Arial" w:cs="Arial"/>
                <w:b/>
                <w:sz w:val="20"/>
                <w:szCs w:val="20"/>
              </w:rPr>
            </w:pPr>
          </w:p>
        </w:tc>
        <w:tc>
          <w:tcPr>
            <w:tcW w:w="567" w:type="dxa"/>
            <w:vAlign w:val="center"/>
          </w:tcPr>
          <w:p w14:paraId="6BD0A090" w14:textId="42DAF579" w:rsidR="00CE6EC6" w:rsidRPr="009D52D0" w:rsidRDefault="00CE6EC6" w:rsidP="00CE6EC6">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3DAC9A4A" w14:textId="30422288" w:rsidR="00CE6EC6" w:rsidRPr="009D52D0" w:rsidRDefault="00CE6EC6" w:rsidP="00CE6EC6">
            <w:pPr>
              <w:spacing w:after="120"/>
              <w:ind w:right="543"/>
              <w:jc w:val="center"/>
              <w:rPr>
                <w:rFonts w:ascii="Arial" w:hAnsi="Arial" w:cs="Arial"/>
                <w:b/>
                <w:sz w:val="20"/>
                <w:szCs w:val="20"/>
              </w:rPr>
            </w:pPr>
            <w:r>
              <w:rPr>
                <w:rFonts w:ascii="Arial" w:hAnsi="Arial" w:cs="Arial"/>
                <w:b/>
                <w:sz w:val="20"/>
                <w:szCs w:val="20"/>
              </w:rPr>
              <w:t>x</w:t>
            </w:r>
          </w:p>
        </w:tc>
      </w:tr>
      <w:tr w:rsidR="00CE6EC6" w:rsidRPr="009D52D0" w14:paraId="460BDA99" w14:textId="77777777" w:rsidTr="00CE6EC6">
        <w:tc>
          <w:tcPr>
            <w:tcW w:w="2362" w:type="dxa"/>
          </w:tcPr>
          <w:p w14:paraId="1CDAA785" w14:textId="2E60F452" w:rsidR="00CE6EC6" w:rsidRPr="0011295C" w:rsidRDefault="00CE6EC6" w:rsidP="004F0496">
            <w:pPr>
              <w:spacing w:after="120"/>
              <w:ind w:right="543"/>
              <w:rPr>
                <w:rFonts w:ascii="Arial" w:hAnsi="Arial" w:cs="Arial"/>
                <w:sz w:val="20"/>
                <w:szCs w:val="20"/>
              </w:rPr>
            </w:pPr>
            <w:r>
              <w:rPr>
                <w:rFonts w:ascii="Arial" w:hAnsi="Arial" w:cs="Arial"/>
                <w:sz w:val="20"/>
                <w:szCs w:val="20"/>
              </w:rPr>
              <w:t>Lectures</w:t>
            </w:r>
          </w:p>
        </w:tc>
        <w:tc>
          <w:tcPr>
            <w:tcW w:w="567" w:type="dxa"/>
            <w:vAlign w:val="center"/>
          </w:tcPr>
          <w:p w14:paraId="0B596153" w14:textId="2D7C0938" w:rsidR="00CE6EC6" w:rsidRPr="009D52D0" w:rsidRDefault="00CE6EC6" w:rsidP="00CE6EC6">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7EF775FB" w14:textId="11883732" w:rsidR="00CE6EC6" w:rsidRPr="009D52D0" w:rsidRDefault="00CE6EC6" w:rsidP="00CE6EC6">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76760D4D" w14:textId="1DA15D50" w:rsidR="00CE6EC6" w:rsidRPr="009D52D0" w:rsidRDefault="00CE6EC6" w:rsidP="00CE6EC6">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29E92B33" w14:textId="7E90C031" w:rsidR="00CE6EC6" w:rsidRPr="009D52D0" w:rsidRDefault="00CE6EC6" w:rsidP="00CE6EC6">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1C240711" w14:textId="6651EBC3" w:rsidR="00CE6EC6" w:rsidRPr="009D52D0" w:rsidRDefault="00CE6EC6" w:rsidP="00CE6EC6">
            <w:pPr>
              <w:spacing w:after="120"/>
              <w:ind w:right="543"/>
              <w:jc w:val="center"/>
              <w:rPr>
                <w:rFonts w:ascii="Arial" w:hAnsi="Arial" w:cs="Arial"/>
                <w:b/>
                <w:sz w:val="20"/>
                <w:szCs w:val="20"/>
              </w:rPr>
            </w:pPr>
          </w:p>
        </w:tc>
        <w:tc>
          <w:tcPr>
            <w:tcW w:w="567" w:type="dxa"/>
            <w:vAlign w:val="center"/>
          </w:tcPr>
          <w:p w14:paraId="2D2FDCA3" w14:textId="6C46770C" w:rsidR="00CE6EC6" w:rsidRPr="009D52D0" w:rsidRDefault="00CE6EC6" w:rsidP="00CE6EC6">
            <w:pPr>
              <w:spacing w:after="120"/>
              <w:ind w:right="543"/>
              <w:jc w:val="center"/>
              <w:rPr>
                <w:rFonts w:ascii="Arial" w:hAnsi="Arial" w:cs="Arial"/>
                <w:b/>
                <w:sz w:val="20"/>
                <w:szCs w:val="20"/>
              </w:rPr>
            </w:pPr>
          </w:p>
        </w:tc>
        <w:tc>
          <w:tcPr>
            <w:tcW w:w="567" w:type="dxa"/>
            <w:vAlign w:val="center"/>
          </w:tcPr>
          <w:p w14:paraId="20301B4E" w14:textId="2A647E1A" w:rsidR="00CE6EC6" w:rsidRPr="009D52D0" w:rsidRDefault="00CE6EC6" w:rsidP="00CE6EC6">
            <w:pPr>
              <w:spacing w:after="120"/>
              <w:ind w:right="543"/>
              <w:jc w:val="center"/>
              <w:rPr>
                <w:rFonts w:ascii="Arial" w:hAnsi="Arial" w:cs="Arial"/>
                <w:b/>
                <w:sz w:val="20"/>
                <w:szCs w:val="20"/>
              </w:rPr>
            </w:pPr>
          </w:p>
        </w:tc>
      </w:tr>
    </w:tbl>
    <w:p w14:paraId="0C992BDB" w14:textId="2FF7318D" w:rsidR="00636058" w:rsidRDefault="00636058" w:rsidP="00636058">
      <w:pPr>
        <w:spacing w:after="120" w:line="240" w:lineRule="auto"/>
        <w:ind w:left="426" w:right="543" w:firstLine="294"/>
        <w:rPr>
          <w:rFonts w:ascii="Arial" w:hAnsi="Arial" w:cs="Arial"/>
          <w:b/>
          <w:iCs/>
          <w:sz w:val="24"/>
          <w:szCs w:val="24"/>
        </w:rPr>
      </w:pPr>
    </w:p>
    <w:p w14:paraId="3934C13E" w14:textId="37E64B41" w:rsidR="00F831A5" w:rsidRDefault="00F831A5" w:rsidP="00636058">
      <w:pPr>
        <w:spacing w:after="120" w:line="240" w:lineRule="auto"/>
        <w:ind w:left="426" w:right="543" w:firstLine="294"/>
        <w:rPr>
          <w:rFonts w:ascii="Arial" w:hAnsi="Arial" w:cs="Arial"/>
          <w:b/>
          <w:iCs/>
          <w:sz w:val="24"/>
          <w:szCs w:val="24"/>
        </w:rPr>
      </w:pPr>
    </w:p>
    <w:p w14:paraId="18E1CD64" w14:textId="29912176" w:rsidR="00F831A5" w:rsidRDefault="00F831A5" w:rsidP="00636058">
      <w:pPr>
        <w:spacing w:after="120" w:line="240" w:lineRule="auto"/>
        <w:ind w:left="426" w:right="543" w:firstLine="294"/>
        <w:rPr>
          <w:rFonts w:ascii="Arial" w:hAnsi="Arial" w:cs="Arial"/>
          <w:b/>
          <w:iCs/>
          <w:sz w:val="24"/>
          <w:szCs w:val="24"/>
        </w:rPr>
      </w:pPr>
    </w:p>
    <w:p w14:paraId="3FBD852F" w14:textId="77777777" w:rsidR="00F831A5" w:rsidRDefault="00F831A5" w:rsidP="00636058">
      <w:pPr>
        <w:spacing w:after="120" w:line="240" w:lineRule="auto"/>
        <w:ind w:left="426" w:right="543" w:firstLine="294"/>
        <w:rPr>
          <w:rFonts w:ascii="Arial" w:hAnsi="Arial" w:cs="Arial"/>
          <w:b/>
          <w:iCs/>
          <w:sz w:val="24"/>
          <w:szCs w:val="24"/>
        </w:rPr>
      </w:pPr>
    </w:p>
    <w:p w14:paraId="1DF2B576" w14:textId="6861D79A" w:rsidR="007A6245" w:rsidRDefault="00636058" w:rsidP="00636058">
      <w:pPr>
        <w:spacing w:after="120" w:line="240" w:lineRule="auto"/>
        <w:ind w:left="426" w:right="543" w:firstLine="294"/>
        <w:rPr>
          <w:rFonts w:ascii="Arial" w:hAnsi="Arial" w:cs="Arial"/>
          <w:b/>
          <w:iCs/>
          <w:sz w:val="24"/>
          <w:szCs w:val="24"/>
        </w:rPr>
      </w:pPr>
      <w:r>
        <w:rPr>
          <w:rFonts w:ascii="Arial" w:hAnsi="Arial" w:cs="Arial"/>
          <w:b/>
          <w:iCs/>
          <w:sz w:val="24"/>
          <w:szCs w:val="24"/>
        </w:rPr>
        <w:lastRenderedPageBreak/>
        <w:t>Module learning outcomes against assessment methods:</w:t>
      </w:r>
    </w:p>
    <w:tbl>
      <w:tblPr>
        <w:tblStyle w:val="TableGrid"/>
        <w:tblpPr w:leftFromText="180" w:rightFromText="180" w:vertAnchor="text" w:horzAnchor="page" w:tblpX="1294" w:tblpY="108"/>
        <w:tblW w:w="6374" w:type="dxa"/>
        <w:tblLayout w:type="fixed"/>
        <w:tblLook w:val="04A0" w:firstRow="1" w:lastRow="0" w:firstColumn="1" w:lastColumn="0" w:noHBand="0" w:noVBand="1"/>
      </w:tblPr>
      <w:tblGrid>
        <w:gridCol w:w="2405"/>
        <w:gridCol w:w="567"/>
        <w:gridCol w:w="567"/>
        <w:gridCol w:w="567"/>
        <w:gridCol w:w="567"/>
        <w:gridCol w:w="567"/>
        <w:gridCol w:w="567"/>
        <w:gridCol w:w="567"/>
      </w:tblGrid>
      <w:tr w:rsidR="00CE6EC6" w:rsidRPr="009D52D0" w14:paraId="7367825C" w14:textId="77777777" w:rsidTr="00CE6EC6">
        <w:trPr>
          <w:tblHeader/>
        </w:trPr>
        <w:tc>
          <w:tcPr>
            <w:tcW w:w="2405" w:type="dxa"/>
            <w:shd w:val="clear" w:color="auto" w:fill="D9D9D9" w:themeFill="background1" w:themeFillShade="D9"/>
          </w:tcPr>
          <w:p w14:paraId="4E99BFB5" w14:textId="77777777" w:rsidR="00CE6EC6" w:rsidRPr="009D52D0" w:rsidRDefault="00CE6EC6" w:rsidP="00636058">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7B5C6163" w14:textId="77777777" w:rsidR="00CE6EC6" w:rsidRPr="009D52D0" w:rsidRDefault="00CE6EC6" w:rsidP="00636058">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2210FC9E" w14:textId="77777777" w:rsidR="00CE6EC6" w:rsidRPr="009D52D0" w:rsidRDefault="00CE6EC6" w:rsidP="00636058">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00B7F160" w14:textId="77777777" w:rsidR="00CE6EC6" w:rsidRPr="009D52D0" w:rsidRDefault="00CE6EC6" w:rsidP="00636058">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2BB3974A" w14:textId="77777777" w:rsidR="00CE6EC6" w:rsidRPr="009D52D0" w:rsidRDefault="00CE6EC6" w:rsidP="00636058">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0D56B3A5" w14:textId="77777777" w:rsidR="00CE6EC6" w:rsidRPr="009D52D0" w:rsidRDefault="00CE6EC6" w:rsidP="00636058">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523687DC" w14:textId="77777777" w:rsidR="00CE6EC6" w:rsidRPr="009D52D0" w:rsidRDefault="00CE6EC6" w:rsidP="00636058">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1106ECFC" w14:textId="77777777" w:rsidR="00CE6EC6" w:rsidRPr="009D52D0" w:rsidRDefault="00CE6EC6" w:rsidP="00636058">
            <w:pPr>
              <w:spacing w:after="120"/>
              <w:ind w:right="543"/>
              <w:rPr>
                <w:rFonts w:ascii="Arial" w:hAnsi="Arial" w:cs="Arial"/>
                <w:sz w:val="20"/>
                <w:szCs w:val="20"/>
              </w:rPr>
            </w:pPr>
            <w:r w:rsidRPr="009D52D0">
              <w:rPr>
                <w:rFonts w:ascii="Arial" w:hAnsi="Arial" w:cs="Arial"/>
                <w:sz w:val="20"/>
                <w:szCs w:val="20"/>
              </w:rPr>
              <w:t>9.3</w:t>
            </w:r>
          </w:p>
        </w:tc>
      </w:tr>
      <w:tr w:rsidR="00CE6EC6" w:rsidRPr="009D52D0" w14:paraId="6D8FD37D" w14:textId="77777777" w:rsidTr="00CE6EC6">
        <w:trPr>
          <w:tblHeader/>
        </w:trPr>
        <w:tc>
          <w:tcPr>
            <w:tcW w:w="2405" w:type="dxa"/>
          </w:tcPr>
          <w:p w14:paraId="6500FA2E" w14:textId="748D190D" w:rsidR="00CE6EC6" w:rsidRPr="0011295C" w:rsidRDefault="00CE6EC6" w:rsidP="0011295C">
            <w:pPr>
              <w:spacing w:after="120"/>
              <w:rPr>
                <w:rFonts w:ascii="Arial" w:hAnsi="Arial" w:cs="Arial"/>
                <w:sz w:val="20"/>
                <w:szCs w:val="20"/>
              </w:rPr>
            </w:pPr>
            <w:r>
              <w:rPr>
                <w:rFonts w:ascii="Arial" w:hAnsi="Arial" w:cs="Arial"/>
                <w:sz w:val="20"/>
                <w:szCs w:val="20"/>
              </w:rPr>
              <w:t>Assess Practical</w:t>
            </w:r>
          </w:p>
        </w:tc>
        <w:tc>
          <w:tcPr>
            <w:tcW w:w="567" w:type="dxa"/>
            <w:vAlign w:val="center"/>
          </w:tcPr>
          <w:p w14:paraId="718AB32A" w14:textId="34608496" w:rsidR="00CE6EC6" w:rsidRPr="009D52D0" w:rsidRDefault="00CE6EC6"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71084725" w14:textId="729F29C1" w:rsidR="00CE6EC6" w:rsidRPr="009D52D0" w:rsidRDefault="00CE6EC6"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659E3E11" w14:textId="4F6CA562" w:rsidR="00CE6EC6" w:rsidRPr="009D52D0" w:rsidRDefault="00CE6EC6"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02BFF41C" w14:textId="6650DFB9" w:rsidR="00CE6EC6" w:rsidRPr="009D52D0" w:rsidRDefault="00CE6EC6"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60747C35" w14:textId="49B341FE" w:rsidR="00CE6EC6" w:rsidRPr="009D52D0" w:rsidRDefault="00CE6EC6"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6FCDE494" w14:textId="3503C7A1" w:rsidR="00CE6EC6" w:rsidRPr="009D52D0" w:rsidRDefault="00CE6EC6"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48C6EE1D" w14:textId="7851A991" w:rsidR="00CE6EC6" w:rsidRPr="009D52D0" w:rsidRDefault="00CE6EC6" w:rsidP="0011295C">
            <w:pPr>
              <w:spacing w:after="120"/>
              <w:ind w:right="543"/>
              <w:jc w:val="center"/>
              <w:rPr>
                <w:rFonts w:ascii="Arial" w:hAnsi="Arial" w:cs="Arial"/>
                <w:b/>
                <w:sz w:val="20"/>
                <w:szCs w:val="20"/>
              </w:rPr>
            </w:pPr>
            <w:r>
              <w:rPr>
                <w:rFonts w:ascii="Arial" w:hAnsi="Arial" w:cs="Arial"/>
                <w:b/>
                <w:sz w:val="20"/>
                <w:szCs w:val="20"/>
              </w:rPr>
              <w:t>x</w:t>
            </w:r>
          </w:p>
        </w:tc>
      </w:tr>
      <w:tr w:rsidR="00CE6EC6" w:rsidRPr="009D52D0" w14:paraId="3E872A1E" w14:textId="77777777" w:rsidTr="00CE6EC6">
        <w:trPr>
          <w:tblHeader/>
        </w:trPr>
        <w:tc>
          <w:tcPr>
            <w:tcW w:w="2405" w:type="dxa"/>
          </w:tcPr>
          <w:p w14:paraId="4CEA8453" w14:textId="74CA0B02" w:rsidR="00CE6EC6" w:rsidRPr="0011295C" w:rsidRDefault="00CE6EC6" w:rsidP="00636058">
            <w:pPr>
              <w:spacing w:after="120"/>
              <w:ind w:right="543"/>
              <w:rPr>
                <w:rFonts w:ascii="Arial" w:hAnsi="Arial" w:cs="Arial"/>
                <w:sz w:val="20"/>
                <w:szCs w:val="20"/>
              </w:rPr>
            </w:pPr>
            <w:r>
              <w:rPr>
                <w:rFonts w:ascii="Arial" w:hAnsi="Arial" w:cs="Arial"/>
                <w:sz w:val="20"/>
                <w:szCs w:val="20"/>
              </w:rPr>
              <w:t>Examination</w:t>
            </w:r>
          </w:p>
        </w:tc>
        <w:tc>
          <w:tcPr>
            <w:tcW w:w="567" w:type="dxa"/>
            <w:vAlign w:val="center"/>
          </w:tcPr>
          <w:p w14:paraId="5BE33B98" w14:textId="33BBA6EA" w:rsidR="00CE6EC6" w:rsidRPr="009D52D0" w:rsidRDefault="00CE6EC6"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37720F16" w14:textId="2C4869DE" w:rsidR="00CE6EC6" w:rsidRPr="009D52D0" w:rsidRDefault="00CE6EC6"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2DB982CE" w14:textId="59A232DB" w:rsidR="00CE6EC6" w:rsidRPr="009D52D0" w:rsidRDefault="00CE6EC6"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40DBDB13" w14:textId="4E990A9E" w:rsidR="00CE6EC6" w:rsidRPr="009D52D0" w:rsidRDefault="00CE6EC6"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641E8425" w14:textId="5A6DD3BE" w:rsidR="00CE6EC6" w:rsidRPr="009D52D0" w:rsidRDefault="00CE6EC6"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01C0711D" w14:textId="73362EEF" w:rsidR="00CE6EC6" w:rsidRPr="009D52D0" w:rsidRDefault="00CE6EC6"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4EC007B4" w14:textId="3EC08B3D" w:rsidR="00CE6EC6" w:rsidRPr="009D52D0" w:rsidRDefault="00CE6EC6" w:rsidP="0011295C">
            <w:pPr>
              <w:spacing w:after="120"/>
              <w:ind w:right="543"/>
              <w:jc w:val="center"/>
              <w:rPr>
                <w:rFonts w:ascii="Arial" w:hAnsi="Arial" w:cs="Arial"/>
                <w:b/>
                <w:sz w:val="20"/>
                <w:szCs w:val="20"/>
              </w:rPr>
            </w:pPr>
            <w:r>
              <w:rPr>
                <w:rFonts w:ascii="Arial" w:hAnsi="Arial" w:cs="Arial"/>
                <w:b/>
                <w:sz w:val="20"/>
                <w:szCs w:val="20"/>
              </w:rPr>
              <w:t>x</w:t>
            </w: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6E059459" w14:textId="671919A2" w:rsidR="00636058" w:rsidRDefault="00636058" w:rsidP="009D52D0">
      <w:pPr>
        <w:spacing w:after="120" w:line="240" w:lineRule="auto"/>
        <w:ind w:left="426" w:right="543"/>
        <w:rPr>
          <w:rFonts w:ascii="Arial" w:hAnsi="Arial" w:cs="Arial"/>
          <w:b/>
          <w:iCs/>
          <w:sz w:val="24"/>
          <w:szCs w:val="24"/>
        </w:rPr>
      </w:pPr>
    </w:p>
    <w:p w14:paraId="48F94D11" w14:textId="1F0E70A0"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07448730"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01B2A0D7" w14:textId="77777777" w:rsidR="009A2D37" w:rsidRPr="009D52D0" w:rsidRDefault="00883204" w:rsidP="00072357">
      <w:pPr>
        <w:pStyle w:val="Heading2"/>
      </w:pPr>
      <w:r w:rsidRPr="009D52D0">
        <w:t>Campus(es) or c</w:t>
      </w:r>
      <w:r w:rsidR="009A2D37" w:rsidRPr="009D52D0">
        <w:t>entre(s)</w:t>
      </w:r>
      <w:r w:rsidRPr="009D52D0">
        <w:t xml:space="preserve"> where module will be delivered</w:t>
      </w:r>
    </w:p>
    <w:p w14:paraId="38DBDA25" w14:textId="4043EDD1" w:rsidR="008D4447" w:rsidRPr="008D4447" w:rsidRDefault="0011295C" w:rsidP="00FF2C03">
      <w:pPr>
        <w:spacing w:after="120" w:line="240" w:lineRule="auto"/>
        <w:ind w:left="567" w:right="543"/>
        <w:rPr>
          <w:rFonts w:ascii="Arial" w:hAnsi="Arial" w:cs="Arial"/>
          <w:iCs/>
          <w:sz w:val="24"/>
          <w:szCs w:val="24"/>
        </w:rPr>
      </w:pPr>
      <w:r>
        <w:rPr>
          <w:rFonts w:ascii="Arial" w:hAnsi="Arial" w:cs="Arial"/>
          <w:iCs/>
          <w:sz w:val="24"/>
          <w:szCs w:val="24"/>
        </w:rPr>
        <w:t>Canterbury</w:t>
      </w:r>
    </w:p>
    <w:p w14:paraId="654C7CE7" w14:textId="77777777" w:rsidR="00883204" w:rsidRPr="009D52D0" w:rsidRDefault="00883204" w:rsidP="00072357">
      <w:pPr>
        <w:pStyle w:val="Heading2"/>
      </w:pPr>
      <w:r w:rsidRPr="009D52D0">
        <w:t xml:space="preserve">Internationalisation </w:t>
      </w:r>
    </w:p>
    <w:p w14:paraId="4260A45A" w14:textId="45AF0A2A" w:rsidR="00922E9E" w:rsidRDefault="00ED22D3" w:rsidP="00ED22D3">
      <w:pPr>
        <w:spacing w:after="120" w:line="240" w:lineRule="auto"/>
        <w:ind w:left="567" w:right="543"/>
        <w:jc w:val="both"/>
        <w:rPr>
          <w:rFonts w:ascii="Arial" w:hAnsi="Arial" w:cs="Arial"/>
          <w:sz w:val="24"/>
          <w:szCs w:val="24"/>
        </w:rPr>
      </w:pPr>
      <w:r w:rsidRPr="00ED22D3">
        <w:rPr>
          <w:rFonts w:ascii="Arial" w:hAnsi="Arial" w:cs="Arial"/>
          <w:sz w:val="24"/>
          <w:szCs w:val="24"/>
        </w:rPr>
        <w:t>Science is an international discipline with widely applicable international resonance. This module presents subject-specific knowledge generated, developed, and refined by scientists around the world. Mastery of the learning outcomes will equip students to apply the knowledge in a wide range of international contexts and these will be addressed in making the content relevant to current global issues. The Division of Natural Sciences is an international community of students and staff and group activities and teaching will provide a platform for internationally-focussed discussion.</w:t>
      </w:r>
    </w:p>
    <w:p w14:paraId="108DE2E5" w14:textId="77777777" w:rsidR="008D4447" w:rsidRPr="008D4447" w:rsidRDefault="008D4447" w:rsidP="009D52D0">
      <w:pPr>
        <w:spacing w:after="120" w:line="240" w:lineRule="auto"/>
        <w:ind w:left="426" w:right="543"/>
        <w:rPr>
          <w:rFonts w:ascii="Arial" w:hAnsi="Arial" w:cs="Arial"/>
          <w:iCs/>
          <w:sz w:val="24"/>
          <w:szCs w:val="24"/>
        </w:rPr>
      </w:pP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2271"/>
        <w:gridCol w:w="1896"/>
        <w:gridCol w:w="2246"/>
        <w:gridCol w:w="2676"/>
      </w:tblGrid>
      <w:tr w:rsidR="00302082" w:rsidRPr="009D52D0" w14:paraId="52814657" w14:textId="77777777" w:rsidTr="00ED22D3">
        <w:trPr>
          <w:trHeight w:val="317"/>
          <w:tblHeader/>
        </w:trPr>
        <w:tc>
          <w:tcPr>
            <w:tcW w:w="1593" w:type="dxa"/>
          </w:tcPr>
          <w:p w14:paraId="7BB88073"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Date approved</w:t>
            </w:r>
          </w:p>
        </w:tc>
        <w:tc>
          <w:tcPr>
            <w:tcW w:w="2271" w:type="dxa"/>
          </w:tcPr>
          <w:p w14:paraId="7024BC64" w14:textId="1E59354C" w:rsidR="00422B69" w:rsidRPr="00ED22D3" w:rsidRDefault="00E1736E" w:rsidP="009D52D0">
            <w:pPr>
              <w:spacing w:after="120"/>
              <w:ind w:right="543"/>
              <w:rPr>
                <w:rFonts w:ascii="Arial" w:hAnsi="Arial" w:cs="Arial"/>
                <w:sz w:val="20"/>
                <w:szCs w:val="20"/>
              </w:rPr>
            </w:pPr>
            <w:r w:rsidRPr="00ED22D3">
              <w:rPr>
                <w:rFonts w:ascii="Arial" w:hAnsi="Arial" w:cs="Arial"/>
                <w:sz w:val="20"/>
                <w:szCs w:val="20"/>
              </w:rPr>
              <w:t>New/</w:t>
            </w:r>
            <w:r w:rsidR="00422B69" w:rsidRPr="00ED22D3">
              <w:rPr>
                <w:rFonts w:ascii="Arial" w:hAnsi="Arial" w:cs="Arial"/>
                <w:sz w:val="20"/>
                <w:szCs w:val="20"/>
              </w:rPr>
              <w:t>Major/minor revision</w:t>
            </w:r>
          </w:p>
        </w:tc>
        <w:tc>
          <w:tcPr>
            <w:tcW w:w="1896" w:type="dxa"/>
          </w:tcPr>
          <w:p w14:paraId="4C5C2D42" w14:textId="40DC1BDF"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Start date of</w:t>
            </w:r>
            <w:r w:rsidR="00710647" w:rsidRPr="00ED22D3">
              <w:rPr>
                <w:rFonts w:ascii="Arial" w:hAnsi="Arial" w:cs="Arial"/>
                <w:sz w:val="20"/>
                <w:szCs w:val="20"/>
              </w:rPr>
              <w:t xml:space="preserve"> delivery of </w:t>
            </w:r>
            <w:r w:rsidR="00E1736E" w:rsidRPr="00ED22D3">
              <w:rPr>
                <w:rFonts w:ascii="Arial" w:hAnsi="Arial" w:cs="Arial"/>
                <w:sz w:val="20"/>
                <w:szCs w:val="20"/>
              </w:rPr>
              <w:t>(</w:t>
            </w:r>
            <w:r w:rsidRPr="00ED22D3">
              <w:rPr>
                <w:rFonts w:ascii="Arial" w:hAnsi="Arial" w:cs="Arial"/>
                <w:sz w:val="20"/>
                <w:szCs w:val="20"/>
              </w:rPr>
              <w:t>revised</w:t>
            </w:r>
            <w:r w:rsidR="00E1736E" w:rsidRPr="00ED22D3">
              <w:rPr>
                <w:rFonts w:ascii="Arial" w:hAnsi="Arial" w:cs="Arial"/>
                <w:sz w:val="20"/>
                <w:szCs w:val="20"/>
              </w:rPr>
              <w:t>)</w:t>
            </w:r>
            <w:r w:rsidRPr="00ED22D3">
              <w:rPr>
                <w:rFonts w:ascii="Arial" w:hAnsi="Arial" w:cs="Arial"/>
                <w:sz w:val="20"/>
                <w:szCs w:val="20"/>
              </w:rPr>
              <w:t xml:space="preserve"> version</w:t>
            </w:r>
          </w:p>
        </w:tc>
        <w:tc>
          <w:tcPr>
            <w:tcW w:w="2246" w:type="dxa"/>
          </w:tcPr>
          <w:p w14:paraId="6BA91A4B"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Section revised</w:t>
            </w:r>
          </w:p>
          <w:p w14:paraId="07410A3B" w14:textId="288B4C2F" w:rsidR="00E1736E" w:rsidRPr="00ED22D3" w:rsidRDefault="00E1736E" w:rsidP="009D52D0">
            <w:pPr>
              <w:spacing w:after="120"/>
              <w:ind w:right="543"/>
              <w:rPr>
                <w:rFonts w:ascii="Arial" w:hAnsi="Arial" w:cs="Arial"/>
                <w:sz w:val="20"/>
                <w:szCs w:val="20"/>
              </w:rPr>
            </w:pPr>
            <w:r w:rsidRPr="00ED22D3">
              <w:rPr>
                <w:rFonts w:ascii="Arial" w:hAnsi="Arial" w:cs="Arial"/>
                <w:sz w:val="20"/>
                <w:szCs w:val="20"/>
              </w:rPr>
              <w:t>(if applicable)</w:t>
            </w:r>
          </w:p>
        </w:tc>
        <w:tc>
          <w:tcPr>
            <w:tcW w:w="2676" w:type="dxa"/>
          </w:tcPr>
          <w:p w14:paraId="65323753"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Impacts PLOs</w:t>
            </w:r>
            <w:r w:rsidR="00694309" w:rsidRPr="00ED22D3">
              <w:rPr>
                <w:rFonts w:ascii="Arial" w:hAnsi="Arial" w:cs="Arial"/>
                <w:sz w:val="20"/>
                <w:szCs w:val="20"/>
              </w:rPr>
              <w:t xml:space="preserve"> (</w:t>
            </w:r>
            <w:r w:rsidR="001A425B" w:rsidRPr="00ED22D3">
              <w:rPr>
                <w:rFonts w:ascii="Arial" w:hAnsi="Arial" w:cs="Arial"/>
                <w:sz w:val="20"/>
                <w:szCs w:val="20"/>
              </w:rPr>
              <w:t>Q6&amp;7 cover sheet)</w:t>
            </w:r>
          </w:p>
        </w:tc>
      </w:tr>
      <w:tr w:rsidR="00ED22D3" w:rsidRPr="009D52D0" w14:paraId="29EF87B4" w14:textId="77777777" w:rsidTr="00ED22D3">
        <w:trPr>
          <w:trHeight w:val="305"/>
        </w:trPr>
        <w:tc>
          <w:tcPr>
            <w:tcW w:w="1593" w:type="dxa"/>
          </w:tcPr>
          <w:p w14:paraId="4474539E" w14:textId="4234B134" w:rsidR="00ED22D3" w:rsidRPr="00ED22D3" w:rsidRDefault="0021285E" w:rsidP="0021285E">
            <w:pPr>
              <w:spacing w:after="120"/>
              <w:ind w:right="-75"/>
              <w:rPr>
                <w:rFonts w:ascii="Arial" w:hAnsi="Arial" w:cs="Arial"/>
                <w:sz w:val="20"/>
                <w:szCs w:val="20"/>
              </w:rPr>
            </w:pPr>
            <w:r>
              <w:rPr>
                <w:rFonts w:ascii="Arial" w:hAnsi="Arial" w:cs="Arial"/>
                <w:sz w:val="20"/>
                <w:szCs w:val="20"/>
              </w:rPr>
              <w:t>24 Jan 2020</w:t>
            </w:r>
          </w:p>
        </w:tc>
        <w:tc>
          <w:tcPr>
            <w:tcW w:w="2271" w:type="dxa"/>
          </w:tcPr>
          <w:p w14:paraId="3DB8B056" w14:textId="06B5833F" w:rsidR="00ED22D3" w:rsidRPr="00ED22D3" w:rsidRDefault="0021285E" w:rsidP="0021285E">
            <w:pPr>
              <w:spacing w:after="120"/>
              <w:rPr>
                <w:rFonts w:ascii="Arial" w:hAnsi="Arial" w:cs="Arial"/>
                <w:sz w:val="20"/>
                <w:szCs w:val="20"/>
              </w:rPr>
            </w:pPr>
            <w:r>
              <w:rPr>
                <w:rFonts w:ascii="Arial" w:hAnsi="Arial" w:cs="Arial"/>
                <w:sz w:val="20"/>
                <w:szCs w:val="20"/>
              </w:rPr>
              <w:t>Major</w:t>
            </w:r>
          </w:p>
        </w:tc>
        <w:tc>
          <w:tcPr>
            <w:tcW w:w="1896" w:type="dxa"/>
          </w:tcPr>
          <w:p w14:paraId="7151A835" w14:textId="6E20E5CF" w:rsidR="00ED22D3" w:rsidRPr="00ED22D3" w:rsidRDefault="0021285E" w:rsidP="0021285E">
            <w:pPr>
              <w:spacing w:after="120"/>
              <w:ind w:right="-15"/>
              <w:rPr>
                <w:rFonts w:ascii="Arial" w:hAnsi="Arial" w:cs="Arial"/>
                <w:sz w:val="20"/>
                <w:szCs w:val="20"/>
              </w:rPr>
            </w:pPr>
            <w:r>
              <w:rPr>
                <w:rFonts w:ascii="Arial" w:hAnsi="Arial" w:cs="Arial"/>
                <w:sz w:val="20"/>
                <w:szCs w:val="20"/>
              </w:rPr>
              <w:t>Sept 2020</w:t>
            </w:r>
          </w:p>
        </w:tc>
        <w:tc>
          <w:tcPr>
            <w:tcW w:w="2246" w:type="dxa"/>
          </w:tcPr>
          <w:p w14:paraId="64AEF8B4" w14:textId="5C1BE588" w:rsidR="00ED22D3" w:rsidRPr="00ED22D3" w:rsidRDefault="0021285E" w:rsidP="0021285E">
            <w:pPr>
              <w:spacing w:after="120"/>
              <w:rPr>
                <w:rFonts w:ascii="Arial" w:hAnsi="Arial" w:cs="Arial"/>
                <w:sz w:val="20"/>
                <w:szCs w:val="20"/>
              </w:rPr>
            </w:pPr>
            <w:r>
              <w:rPr>
                <w:rFonts w:ascii="Arial" w:hAnsi="Arial" w:cs="Arial"/>
                <w:sz w:val="20"/>
                <w:szCs w:val="20"/>
              </w:rPr>
              <w:t>10, 13-14</w:t>
            </w:r>
          </w:p>
        </w:tc>
        <w:tc>
          <w:tcPr>
            <w:tcW w:w="2676" w:type="dxa"/>
          </w:tcPr>
          <w:p w14:paraId="2788108C" w14:textId="7DBCBCC0" w:rsidR="00ED22D3" w:rsidRPr="00ED22D3" w:rsidRDefault="0021285E" w:rsidP="0021285E">
            <w:pPr>
              <w:spacing w:after="120"/>
              <w:rPr>
                <w:rFonts w:ascii="Arial" w:hAnsi="Arial" w:cs="Arial"/>
                <w:sz w:val="20"/>
                <w:szCs w:val="20"/>
              </w:rPr>
            </w:pPr>
            <w:r>
              <w:rPr>
                <w:rFonts w:ascii="Arial" w:hAnsi="Arial" w:cs="Arial"/>
                <w:sz w:val="20"/>
                <w:szCs w:val="20"/>
              </w:rPr>
              <w:t>No</w:t>
            </w:r>
          </w:p>
        </w:tc>
      </w:tr>
      <w:tr w:rsidR="00ED22D3" w:rsidRPr="009D52D0" w14:paraId="1EAC1207" w14:textId="77777777" w:rsidTr="00ED22D3">
        <w:trPr>
          <w:trHeight w:val="305"/>
        </w:trPr>
        <w:tc>
          <w:tcPr>
            <w:tcW w:w="1593" w:type="dxa"/>
          </w:tcPr>
          <w:p w14:paraId="6535CABF" w14:textId="6C40E6B4" w:rsidR="00ED22D3" w:rsidRPr="009D52D0" w:rsidRDefault="00725989" w:rsidP="00725989">
            <w:pPr>
              <w:spacing w:after="120"/>
              <w:rPr>
                <w:rFonts w:ascii="Arial" w:hAnsi="Arial" w:cs="Arial"/>
                <w:sz w:val="20"/>
                <w:szCs w:val="20"/>
              </w:rPr>
            </w:pPr>
            <w:r>
              <w:rPr>
                <w:rFonts w:ascii="Arial" w:hAnsi="Arial" w:cs="Arial"/>
                <w:sz w:val="20"/>
                <w:szCs w:val="20"/>
              </w:rPr>
              <w:t>16 Dec 2021</w:t>
            </w:r>
          </w:p>
        </w:tc>
        <w:tc>
          <w:tcPr>
            <w:tcW w:w="2271" w:type="dxa"/>
          </w:tcPr>
          <w:p w14:paraId="5BAFF0BB" w14:textId="5394C538" w:rsidR="00ED22D3" w:rsidRPr="009D52D0" w:rsidRDefault="00725989" w:rsidP="00ED22D3">
            <w:pPr>
              <w:spacing w:after="120"/>
              <w:ind w:right="543"/>
              <w:rPr>
                <w:rFonts w:ascii="Arial" w:hAnsi="Arial" w:cs="Arial"/>
                <w:sz w:val="20"/>
                <w:szCs w:val="20"/>
              </w:rPr>
            </w:pPr>
            <w:r>
              <w:rPr>
                <w:rFonts w:ascii="Arial" w:hAnsi="Arial" w:cs="Arial"/>
                <w:sz w:val="20"/>
                <w:szCs w:val="20"/>
              </w:rPr>
              <w:t>Minor</w:t>
            </w:r>
          </w:p>
        </w:tc>
        <w:tc>
          <w:tcPr>
            <w:tcW w:w="1896" w:type="dxa"/>
          </w:tcPr>
          <w:p w14:paraId="07B30CA1" w14:textId="7E149030" w:rsidR="00ED22D3" w:rsidRPr="009D52D0" w:rsidRDefault="00725989" w:rsidP="00ED22D3">
            <w:pPr>
              <w:spacing w:after="120"/>
              <w:ind w:right="543"/>
              <w:rPr>
                <w:rFonts w:ascii="Arial" w:hAnsi="Arial" w:cs="Arial"/>
                <w:sz w:val="20"/>
                <w:szCs w:val="20"/>
              </w:rPr>
            </w:pPr>
            <w:r>
              <w:rPr>
                <w:rFonts w:ascii="Arial" w:hAnsi="Arial" w:cs="Arial"/>
                <w:sz w:val="20"/>
                <w:szCs w:val="20"/>
              </w:rPr>
              <w:t>Sept 2022</w:t>
            </w:r>
          </w:p>
        </w:tc>
        <w:tc>
          <w:tcPr>
            <w:tcW w:w="2246" w:type="dxa"/>
          </w:tcPr>
          <w:p w14:paraId="7AF83608" w14:textId="75EC6BAF" w:rsidR="00ED22D3" w:rsidRPr="009D52D0" w:rsidRDefault="00725989" w:rsidP="00ED22D3">
            <w:pPr>
              <w:spacing w:after="120"/>
              <w:ind w:right="543"/>
              <w:rPr>
                <w:rFonts w:ascii="Arial" w:hAnsi="Arial" w:cs="Arial"/>
                <w:sz w:val="20"/>
                <w:szCs w:val="20"/>
              </w:rPr>
            </w:pPr>
            <w:r>
              <w:rPr>
                <w:rFonts w:ascii="Arial" w:hAnsi="Arial" w:cs="Arial"/>
                <w:sz w:val="20"/>
                <w:szCs w:val="20"/>
              </w:rPr>
              <w:t>1</w:t>
            </w:r>
          </w:p>
        </w:tc>
        <w:tc>
          <w:tcPr>
            <w:tcW w:w="2676" w:type="dxa"/>
          </w:tcPr>
          <w:p w14:paraId="1F3DBDEE" w14:textId="3F06F87E" w:rsidR="00ED22D3" w:rsidRPr="009D52D0" w:rsidRDefault="00725989" w:rsidP="00ED22D3">
            <w:pPr>
              <w:spacing w:after="120"/>
              <w:ind w:right="543"/>
              <w:rPr>
                <w:rFonts w:ascii="Arial" w:hAnsi="Arial" w:cs="Arial"/>
                <w:sz w:val="20"/>
                <w:szCs w:val="20"/>
              </w:rPr>
            </w:pPr>
            <w:r>
              <w:rPr>
                <w:rFonts w:ascii="Arial" w:hAnsi="Arial" w:cs="Arial"/>
                <w:sz w:val="20"/>
                <w:szCs w:val="20"/>
              </w:rPr>
              <w:t>No</w:t>
            </w:r>
          </w:p>
        </w:tc>
      </w:tr>
    </w:tbl>
    <w:p w14:paraId="4A3C63B8" w14:textId="4A6C89C4" w:rsidR="00D83563" w:rsidRDefault="00D83563" w:rsidP="009D52D0">
      <w:pPr>
        <w:spacing w:after="120" w:line="240" w:lineRule="auto"/>
        <w:ind w:right="543"/>
        <w:rPr>
          <w:rFonts w:ascii="Arial" w:hAnsi="Arial" w:cs="Arial"/>
          <w:sz w:val="24"/>
          <w:szCs w:val="24"/>
        </w:rPr>
      </w:pPr>
    </w:p>
    <w:p w14:paraId="40EE0190" w14:textId="77777777" w:rsidR="00ED22D3" w:rsidRPr="009D52D0" w:rsidRDefault="00ED22D3" w:rsidP="009D52D0">
      <w:pPr>
        <w:spacing w:after="120" w:line="240" w:lineRule="auto"/>
        <w:ind w:right="543"/>
        <w:rPr>
          <w:rFonts w:ascii="Arial" w:hAnsi="Arial" w:cs="Arial"/>
          <w:sz w:val="24"/>
          <w:szCs w:val="24"/>
        </w:rPr>
      </w:pPr>
    </w:p>
    <w:sectPr w:rsidR="00ED22D3" w:rsidRPr="009D52D0" w:rsidSect="00553D19">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40BB3" w14:textId="77777777" w:rsidR="004323FD" w:rsidRDefault="004323FD" w:rsidP="009A2D37">
      <w:pPr>
        <w:spacing w:after="0" w:line="240" w:lineRule="auto"/>
      </w:pPr>
      <w:r>
        <w:separator/>
      </w:r>
    </w:p>
  </w:endnote>
  <w:endnote w:type="continuationSeparator" w:id="0">
    <w:p w14:paraId="2A1E364D" w14:textId="77777777" w:rsidR="004323FD" w:rsidRDefault="004323FD" w:rsidP="009A2D37">
      <w:pPr>
        <w:spacing w:after="0" w:line="240" w:lineRule="auto"/>
      </w:pPr>
      <w:r>
        <w:continuationSeparator/>
      </w:r>
    </w:p>
  </w:endnote>
  <w:endnote w:type="continuationNotice" w:id="1">
    <w:p w14:paraId="37C1233B" w14:textId="77777777" w:rsidR="004323FD" w:rsidRDefault="004323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1EC95F01" w:rsidR="008B2543" w:rsidRDefault="0019787E" w:rsidP="009A2D37">
        <w:pPr>
          <w:pStyle w:val="Footer"/>
          <w:jc w:val="center"/>
        </w:pPr>
        <w:r>
          <w:fldChar w:fldCharType="begin"/>
        </w:r>
        <w:r>
          <w:instrText xml:space="preserve"> PAGE   \* MERGEFORMAT </w:instrText>
        </w:r>
        <w:r>
          <w:fldChar w:fldCharType="separate"/>
        </w:r>
        <w:r w:rsidR="0021285E">
          <w:rPr>
            <w:noProof/>
          </w:rPr>
          <w:t>4</w:t>
        </w:r>
        <w:r>
          <w:rPr>
            <w:noProof/>
          </w:rPr>
          <w:fldChar w:fldCharType="end"/>
        </w:r>
      </w:p>
    </w:sdtContent>
  </w:sdt>
  <w:p w14:paraId="26569854" w14:textId="07914102"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9D52D0">
      <w:rPr>
        <w:rFonts w:ascii="Arial" w:hAnsi="Arial"/>
        <w:sz w:val="18"/>
      </w:rPr>
      <w:t>last revised September 202</w:t>
    </w:r>
    <w:r w:rsidR="00E1736E">
      <w:rPr>
        <w:rFonts w:ascii="Arial" w:hAnsi="Arial"/>
        <w:sz w:val="18"/>
      </w:rPr>
      <w:t>1</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1D856380" w:rsidR="00EB41D1" w:rsidRDefault="00EB41D1" w:rsidP="00EB41D1">
        <w:pPr>
          <w:pStyle w:val="Footer"/>
          <w:jc w:val="center"/>
        </w:pPr>
        <w:r>
          <w:fldChar w:fldCharType="begin"/>
        </w:r>
        <w:r>
          <w:instrText xml:space="preserve"> PAGE   \* MERGEFORMAT </w:instrText>
        </w:r>
        <w:r>
          <w:fldChar w:fldCharType="separate"/>
        </w:r>
        <w:r w:rsidR="0021285E">
          <w:rPr>
            <w:noProof/>
          </w:rPr>
          <w:t>1</w:t>
        </w:r>
        <w:r>
          <w:rPr>
            <w:noProof/>
          </w:rPr>
          <w:fldChar w:fldCharType="end"/>
        </w:r>
      </w:p>
    </w:sdtContent>
  </w:sdt>
  <w:p w14:paraId="08119116"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4DB35" w14:textId="77777777" w:rsidR="004323FD" w:rsidRDefault="004323FD" w:rsidP="009A2D37">
      <w:pPr>
        <w:spacing w:after="0" w:line="240" w:lineRule="auto"/>
      </w:pPr>
      <w:r>
        <w:separator/>
      </w:r>
    </w:p>
  </w:footnote>
  <w:footnote w:type="continuationSeparator" w:id="0">
    <w:p w14:paraId="4A5CB8E6" w14:textId="77777777" w:rsidR="004323FD" w:rsidRDefault="004323FD" w:rsidP="009A2D37">
      <w:pPr>
        <w:spacing w:after="0" w:line="240" w:lineRule="auto"/>
      </w:pPr>
      <w:r>
        <w:continuationSeparator/>
      </w:r>
    </w:p>
  </w:footnote>
  <w:footnote w:type="continuationNotice" w:id="1">
    <w:p w14:paraId="2078338C" w14:textId="77777777" w:rsidR="004323FD" w:rsidRDefault="004323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6D965EE3"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6C1D58"/>
    <w:multiLevelType w:val="hybridMultilevel"/>
    <w:tmpl w:val="F5509C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6711C4"/>
    <w:multiLevelType w:val="hybridMultilevel"/>
    <w:tmpl w:val="89A8945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0ED2408"/>
    <w:multiLevelType w:val="hybridMultilevel"/>
    <w:tmpl w:val="EB2A3B2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2"/>
  </w:num>
  <w:num w:numId="5">
    <w:abstractNumId w:val="11"/>
  </w:num>
  <w:num w:numId="6">
    <w:abstractNumId w:val="9"/>
  </w:num>
  <w:num w:numId="7">
    <w:abstractNumId w:val="12"/>
  </w:num>
  <w:num w:numId="8">
    <w:abstractNumId w:val="10"/>
  </w:num>
  <w:num w:numId="9">
    <w:abstractNumId w:val="6"/>
  </w:num>
  <w:num w:numId="10">
    <w:abstractNumId w:val="8"/>
  </w:num>
  <w:num w:numId="11">
    <w:abstractNumId w:val="1"/>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63A2F"/>
    <w:rsid w:val="000674E0"/>
    <w:rsid w:val="000678D3"/>
    <w:rsid w:val="00072357"/>
    <w:rsid w:val="00094810"/>
    <w:rsid w:val="00096DA4"/>
    <w:rsid w:val="000A0E79"/>
    <w:rsid w:val="000C0294"/>
    <w:rsid w:val="000C3A7E"/>
    <w:rsid w:val="000C7A1C"/>
    <w:rsid w:val="000D2A8A"/>
    <w:rsid w:val="000D32AC"/>
    <w:rsid w:val="000E20C1"/>
    <w:rsid w:val="000E3B73"/>
    <w:rsid w:val="000F6C56"/>
    <w:rsid w:val="000F7FBF"/>
    <w:rsid w:val="00106BE5"/>
    <w:rsid w:val="00110947"/>
    <w:rsid w:val="00111906"/>
    <w:rsid w:val="00111CB3"/>
    <w:rsid w:val="0011295C"/>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10F1"/>
    <w:rsid w:val="00196C6A"/>
    <w:rsid w:val="0019787E"/>
    <w:rsid w:val="001A24E7"/>
    <w:rsid w:val="001A425B"/>
    <w:rsid w:val="001A7762"/>
    <w:rsid w:val="001B1B28"/>
    <w:rsid w:val="001B27FB"/>
    <w:rsid w:val="001B433B"/>
    <w:rsid w:val="001C1787"/>
    <w:rsid w:val="001C4A85"/>
    <w:rsid w:val="001C5443"/>
    <w:rsid w:val="001D0C7D"/>
    <w:rsid w:val="001D1F2D"/>
    <w:rsid w:val="001D2314"/>
    <w:rsid w:val="001D6398"/>
    <w:rsid w:val="001E1F45"/>
    <w:rsid w:val="001E62C1"/>
    <w:rsid w:val="001F0779"/>
    <w:rsid w:val="001F3C3E"/>
    <w:rsid w:val="00201C5F"/>
    <w:rsid w:val="0020243A"/>
    <w:rsid w:val="0020264F"/>
    <w:rsid w:val="00204081"/>
    <w:rsid w:val="0021285E"/>
    <w:rsid w:val="0021578E"/>
    <w:rsid w:val="0021689D"/>
    <w:rsid w:val="0022570F"/>
    <w:rsid w:val="00227582"/>
    <w:rsid w:val="002302FD"/>
    <w:rsid w:val="002308BE"/>
    <w:rsid w:val="00232024"/>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11BC"/>
    <w:rsid w:val="00486993"/>
    <w:rsid w:val="00492DA4"/>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B1CCD"/>
    <w:rsid w:val="006C2A9A"/>
    <w:rsid w:val="006C423D"/>
    <w:rsid w:val="006C46EF"/>
    <w:rsid w:val="006C4C67"/>
    <w:rsid w:val="006D13C0"/>
    <w:rsid w:val="006D41AB"/>
    <w:rsid w:val="006D444F"/>
    <w:rsid w:val="006E413A"/>
    <w:rsid w:val="006E4FEA"/>
    <w:rsid w:val="006F1A15"/>
    <w:rsid w:val="006F3F8B"/>
    <w:rsid w:val="00700488"/>
    <w:rsid w:val="00703404"/>
    <w:rsid w:val="00703F92"/>
    <w:rsid w:val="00704637"/>
    <w:rsid w:val="007105E4"/>
    <w:rsid w:val="00710647"/>
    <w:rsid w:val="00714EE5"/>
    <w:rsid w:val="00720270"/>
    <w:rsid w:val="00724362"/>
    <w:rsid w:val="00725989"/>
    <w:rsid w:val="00727780"/>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2530D"/>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3B74"/>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6EC6"/>
    <w:rsid w:val="00CE70E6"/>
    <w:rsid w:val="00CF0BCA"/>
    <w:rsid w:val="00CF2E1E"/>
    <w:rsid w:val="00D02E99"/>
    <w:rsid w:val="00D13357"/>
    <w:rsid w:val="00D13A13"/>
    <w:rsid w:val="00D2689A"/>
    <w:rsid w:val="00D3056C"/>
    <w:rsid w:val="00D65506"/>
    <w:rsid w:val="00D773CF"/>
    <w:rsid w:val="00D83563"/>
    <w:rsid w:val="00D8448F"/>
    <w:rsid w:val="00DA64B6"/>
    <w:rsid w:val="00DB2B91"/>
    <w:rsid w:val="00DB5C9D"/>
    <w:rsid w:val="00DD02E6"/>
    <w:rsid w:val="00DD2E74"/>
    <w:rsid w:val="00DF665B"/>
    <w:rsid w:val="00E0152A"/>
    <w:rsid w:val="00E03394"/>
    <w:rsid w:val="00E066E5"/>
    <w:rsid w:val="00E1736E"/>
    <w:rsid w:val="00E21923"/>
    <w:rsid w:val="00E22F03"/>
    <w:rsid w:val="00E233C1"/>
    <w:rsid w:val="00E51404"/>
    <w:rsid w:val="00E574C9"/>
    <w:rsid w:val="00E610DE"/>
    <w:rsid w:val="00E66167"/>
    <w:rsid w:val="00E71F2F"/>
    <w:rsid w:val="00E77786"/>
    <w:rsid w:val="00E806FB"/>
    <w:rsid w:val="00EB0365"/>
    <w:rsid w:val="00EB1C2D"/>
    <w:rsid w:val="00EB41D1"/>
    <w:rsid w:val="00EC1810"/>
    <w:rsid w:val="00EC3FCC"/>
    <w:rsid w:val="00EC4820"/>
    <w:rsid w:val="00ED22D3"/>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0CD3"/>
    <w:rsid w:val="00F7105A"/>
    <w:rsid w:val="00F7710E"/>
    <w:rsid w:val="00F77676"/>
    <w:rsid w:val="00F8197C"/>
    <w:rsid w:val="00F82B4E"/>
    <w:rsid w:val="00F831A5"/>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2C03"/>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paragraph" w:styleId="Revision">
    <w:name w:val="Revision"/>
    <w:hidden/>
    <w:uiPriority w:val="99"/>
    <w:semiHidden/>
    <w:rsid w:val="004811BC"/>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2" ma:contentTypeDescription="Create a new document." ma:contentTypeScope="" ma:versionID="41ed6087169f067cab5990f3906a7d6a">
  <xsd:schema xmlns:xsd="http://www.w3.org/2001/XMLSchema" xmlns:xs="http://www.w3.org/2001/XMLSchema" xmlns:p="http://schemas.microsoft.com/office/2006/metadata/properties" xmlns:ns2="38c837cb-b56f-40c5-bbb0-effb01650ca7" targetNamespace="http://schemas.microsoft.com/office/2006/metadata/properties" ma:root="true" ma:fieldsID="b8732e3c0f428c4124353b54d7be6f9c"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Props1.xml><?xml version="1.0" encoding="utf-8"?>
<ds:datastoreItem xmlns:ds="http://schemas.openxmlformats.org/officeDocument/2006/customXml" ds:itemID="{867E1FAF-C37C-48B1-928D-FD354E7F80FC}">
  <ds:schemaRefs>
    <ds:schemaRef ds:uri="http://schemas.openxmlformats.org/officeDocument/2006/bibliography"/>
  </ds:schemaRefs>
</ds:datastoreItem>
</file>

<file path=customXml/itemProps2.xml><?xml version="1.0" encoding="utf-8"?>
<ds:datastoreItem xmlns:ds="http://schemas.openxmlformats.org/officeDocument/2006/customXml" ds:itemID="{CB99EC68-9E65-4770-B893-4E23144CE508}"/>
</file>

<file path=customXml/itemProps3.xml><?xml version="1.0" encoding="utf-8"?>
<ds:datastoreItem xmlns:ds="http://schemas.openxmlformats.org/officeDocument/2006/customXml" ds:itemID="{B4E729AD-F704-4C18-A8BD-D055E43AB45D}"/>
</file>

<file path=customXml/itemProps4.xml><?xml version="1.0" encoding="utf-8"?>
<ds:datastoreItem xmlns:ds="http://schemas.openxmlformats.org/officeDocument/2006/customXml" ds:itemID="{5D7B21B9-3552-4315-A67E-1AE6222E6EF6}"/>
</file>

<file path=docProps/app.xml><?xml version="1.0" encoding="utf-8"?>
<Properties xmlns="http://schemas.openxmlformats.org/officeDocument/2006/extended-properties" xmlns:vt="http://schemas.openxmlformats.org/officeDocument/2006/docPropsVTypes">
  <Template>Normal</Template>
  <TotalTime>0</TotalTime>
  <Pages>3</Pages>
  <Words>776</Words>
  <Characters>4425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Samantha Twigger</cp:lastModifiedBy>
  <cp:revision>6</cp:revision>
  <cp:lastPrinted>2019-02-26T09:40:00Z</cp:lastPrinted>
  <dcterms:created xsi:type="dcterms:W3CDTF">2021-10-25T15:04:00Z</dcterms:created>
  <dcterms:modified xsi:type="dcterms:W3CDTF">2022-03-02T14:59:00Z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