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9A2D37" w:rsidRPr="00302082" w:rsidRDefault="0031243D" w:rsidP="00D50113">
      <w:pPr>
        <w:spacing w:after="120" w:line="240" w:lineRule="auto"/>
        <w:ind w:left="426" w:right="260"/>
        <w:jc w:val="both"/>
        <w:rPr>
          <w:rFonts w:ascii="Arial" w:hAnsi="Arial" w:cs="Arial"/>
        </w:rPr>
      </w:pPr>
      <w:r>
        <w:rPr>
          <w:rFonts w:ascii="Arial" w:hAnsi="Arial" w:cs="Arial"/>
        </w:rPr>
        <w:t xml:space="preserve">ARCH3230 (AR323) – </w:t>
      </w:r>
      <w:r w:rsidR="0008203F">
        <w:rPr>
          <w:rFonts w:ascii="Arial" w:hAnsi="Arial" w:cs="Arial"/>
        </w:rPr>
        <w:t>Folio</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0E74CD" w:rsidP="00D50113">
      <w:pPr>
        <w:spacing w:after="120" w:line="240" w:lineRule="auto"/>
        <w:ind w:left="426" w:right="260"/>
        <w:rPr>
          <w:rFonts w:ascii="Arial" w:hAnsi="Arial" w:cs="Arial"/>
          <w:iCs/>
        </w:rPr>
      </w:pPr>
      <w:r>
        <w:rPr>
          <w:rFonts w:ascii="Arial" w:hAnsi="Arial" w:cs="Arial"/>
          <w:iCs/>
        </w:rPr>
        <w:t>Kent School of Architecture</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0E74CD" w:rsidP="00D50113">
      <w:pPr>
        <w:spacing w:after="120" w:line="240" w:lineRule="auto"/>
        <w:ind w:left="426" w:right="260"/>
        <w:rPr>
          <w:rFonts w:ascii="Arial" w:hAnsi="Arial" w:cs="Arial"/>
          <w:iCs/>
        </w:rPr>
      </w:pPr>
      <w:r>
        <w:rPr>
          <w:rFonts w:ascii="Arial" w:hAnsi="Arial" w:cs="Arial"/>
          <w:iCs/>
        </w:rPr>
        <w:t>Level 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08203F" w:rsidP="00D50113">
      <w:pPr>
        <w:spacing w:after="120" w:line="240" w:lineRule="auto"/>
        <w:ind w:left="426" w:right="260"/>
        <w:rPr>
          <w:rFonts w:ascii="Arial" w:hAnsi="Arial" w:cs="Arial"/>
        </w:rPr>
      </w:pPr>
      <w:r>
        <w:rPr>
          <w:rFonts w:ascii="Arial" w:hAnsi="Arial" w:cs="Arial"/>
        </w:rPr>
        <w:t>30</w:t>
      </w:r>
      <w:r w:rsidR="000E74CD">
        <w:rPr>
          <w:rFonts w:ascii="Arial" w:hAnsi="Arial" w:cs="Arial"/>
        </w:rPr>
        <w:t xml:space="preserve"> (</w:t>
      </w:r>
      <w:r>
        <w:rPr>
          <w:rFonts w:ascii="Arial" w:hAnsi="Arial" w:cs="Arial"/>
        </w:rPr>
        <w:t>15</w:t>
      </w:r>
      <w:r w:rsidR="000E74CD">
        <w:rPr>
          <w:rFonts w:ascii="Arial" w:hAnsi="Arial" w:cs="Arial"/>
        </w:rPr>
        <w:t xml:space="preserve">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0E74CD" w:rsidP="00D50113">
      <w:pPr>
        <w:spacing w:after="120" w:line="240" w:lineRule="auto"/>
        <w:ind w:left="426" w:right="260"/>
        <w:rPr>
          <w:rFonts w:ascii="Arial" w:hAnsi="Arial" w:cs="Arial"/>
          <w:iCs/>
        </w:rPr>
      </w:pPr>
      <w:r>
        <w:rPr>
          <w:rFonts w:ascii="Arial" w:hAnsi="Arial" w:cs="Arial"/>
          <w:iCs/>
        </w:rPr>
        <w:t>Autumn</w:t>
      </w:r>
      <w:r w:rsidR="0008203F">
        <w:rPr>
          <w:rFonts w:ascii="Arial" w:hAnsi="Arial" w:cs="Arial"/>
          <w:iCs/>
        </w:rPr>
        <w:t xml:space="preserve">, </w:t>
      </w:r>
      <w:proofErr w:type="gramStart"/>
      <w:r w:rsidR="0008203F">
        <w:rPr>
          <w:rFonts w:ascii="Arial" w:hAnsi="Arial" w:cs="Arial"/>
          <w:iCs/>
        </w:rPr>
        <w:t>Spring</w:t>
      </w:r>
      <w:proofErr w:type="gramEnd"/>
      <w:r w:rsidR="0008203F">
        <w:rPr>
          <w:rFonts w:ascii="Arial" w:hAnsi="Arial" w:cs="Arial"/>
          <w:iCs/>
        </w:rPr>
        <w:t xml:space="preserve"> and Summer</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0E74CD"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0E74CD" w:rsidP="00D50113">
      <w:pPr>
        <w:spacing w:after="120" w:line="240" w:lineRule="auto"/>
        <w:ind w:left="426" w:right="260"/>
        <w:rPr>
          <w:rFonts w:ascii="Arial" w:hAnsi="Arial" w:cs="Arial"/>
          <w:iCs/>
        </w:rPr>
      </w:pPr>
      <w:r>
        <w:rPr>
          <w:rFonts w:ascii="Arial" w:hAnsi="Arial" w:cs="Arial"/>
          <w:iCs/>
        </w:rPr>
        <w:t>BA (Hons) Architecture</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rsidR="0008203F" w:rsidRDefault="0008203F" w:rsidP="0008203F">
      <w:pPr>
        <w:pStyle w:val="ListParagraph"/>
        <w:numPr>
          <w:ilvl w:val="1"/>
          <w:numId w:val="1"/>
        </w:numPr>
        <w:spacing w:after="120"/>
        <w:jc w:val="both"/>
        <w:rPr>
          <w:rFonts w:ascii="Arial" w:hAnsi="Arial" w:cs="Arial"/>
        </w:rPr>
      </w:pPr>
      <w:r w:rsidRPr="0008203F">
        <w:rPr>
          <w:rFonts w:ascii="Arial" w:hAnsi="Arial" w:cs="Arial"/>
        </w:rPr>
        <w:t xml:space="preserve">A. A basic ability to prepare and present building design projects of diverse scale, complexity, and type in a variety of contexts, using a range of media, and in response to a brief </w:t>
      </w:r>
    </w:p>
    <w:p w:rsidR="0008203F" w:rsidRDefault="0008203F" w:rsidP="0008203F">
      <w:pPr>
        <w:pStyle w:val="ListParagraph"/>
        <w:numPr>
          <w:ilvl w:val="1"/>
          <w:numId w:val="1"/>
        </w:numPr>
        <w:spacing w:after="120"/>
        <w:jc w:val="both"/>
        <w:rPr>
          <w:rFonts w:ascii="Arial" w:hAnsi="Arial" w:cs="Arial"/>
        </w:rPr>
      </w:pPr>
      <w:r w:rsidRPr="0008203F">
        <w:rPr>
          <w:rFonts w:ascii="Arial" w:hAnsi="Arial" w:cs="Arial"/>
        </w:rPr>
        <w:t xml:space="preserve">A basic knowledge of the creative application of the fine arts to studio design projects, in terms of their conceptualisation and representation </w:t>
      </w:r>
    </w:p>
    <w:p w:rsidR="0008203F" w:rsidRDefault="0008203F" w:rsidP="0008203F">
      <w:pPr>
        <w:pStyle w:val="ListParagraph"/>
        <w:numPr>
          <w:ilvl w:val="1"/>
          <w:numId w:val="1"/>
        </w:numPr>
        <w:spacing w:after="120"/>
        <w:jc w:val="both"/>
        <w:rPr>
          <w:rFonts w:ascii="Arial" w:hAnsi="Arial" w:cs="Arial"/>
        </w:rPr>
      </w:pPr>
      <w:r w:rsidRPr="0008203F">
        <w:rPr>
          <w:rFonts w:ascii="Arial" w:hAnsi="Arial" w:cs="Arial"/>
        </w:rPr>
        <w:t>An ability to produce and collate an appropriate set of drawings to communicate a design proposal</w:t>
      </w:r>
    </w:p>
    <w:p w:rsidR="000E74CD" w:rsidRPr="0008203F" w:rsidRDefault="0008203F" w:rsidP="0008203F">
      <w:pPr>
        <w:pStyle w:val="ListParagraph"/>
        <w:numPr>
          <w:ilvl w:val="1"/>
          <w:numId w:val="1"/>
        </w:numPr>
        <w:spacing w:after="120"/>
        <w:jc w:val="both"/>
        <w:rPr>
          <w:rFonts w:ascii="Arial" w:hAnsi="Arial" w:cs="Arial"/>
        </w:rPr>
      </w:pPr>
      <w:r w:rsidRPr="0008203F">
        <w:rPr>
          <w:rFonts w:ascii="Arial" w:hAnsi="Arial" w:cs="Arial"/>
        </w:rPr>
        <w:t>An ability to produce 2D visualisations and 3D models using a variety of media</w:t>
      </w: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74CD">
        <w:rPr>
          <w:rFonts w:ascii="Arial" w:hAnsi="Arial" w:cs="Arial"/>
          <w:b/>
        </w:rPr>
        <w:t xml:space="preserve"> demonstrate</w:t>
      </w:r>
      <w:r w:rsidR="00C729D7" w:rsidRPr="00302082">
        <w:rPr>
          <w:rFonts w:ascii="Arial" w:hAnsi="Arial" w:cs="Arial"/>
          <w:b/>
        </w:rPr>
        <w:t>:</w:t>
      </w:r>
    </w:p>
    <w:p w:rsidR="0008203F" w:rsidRPr="0089548B" w:rsidRDefault="0008203F" w:rsidP="0008203F">
      <w:pPr>
        <w:pStyle w:val="ListParagraph"/>
        <w:numPr>
          <w:ilvl w:val="1"/>
          <w:numId w:val="1"/>
        </w:numPr>
        <w:spacing w:after="120" w:line="240" w:lineRule="auto"/>
        <w:jc w:val="both"/>
        <w:rPr>
          <w:rFonts w:ascii="Arial" w:hAnsi="Arial" w:cs="Arial"/>
        </w:rPr>
      </w:pPr>
      <w:r w:rsidRPr="0089548B">
        <w:rPr>
          <w:rFonts w:ascii="Arial" w:hAnsi="Arial" w:cs="Arial"/>
        </w:rPr>
        <w:t xml:space="preserve">A basic ability to apply a range of communication methods and media to present design proposals clearly and effectively </w:t>
      </w:r>
    </w:p>
    <w:p w:rsidR="000E74CD" w:rsidRPr="000E74CD" w:rsidRDefault="0008203F" w:rsidP="0008203F">
      <w:pPr>
        <w:pStyle w:val="ListParagraph"/>
        <w:numPr>
          <w:ilvl w:val="1"/>
          <w:numId w:val="1"/>
        </w:numPr>
        <w:spacing w:after="120" w:line="240" w:lineRule="auto"/>
        <w:jc w:val="both"/>
        <w:rPr>
          <w:rFonts w:ascii="Arial" w:hAnsi="Arial" w:cs="Arial"/>
        </w:rPr>
      </w:pPr>
      <w:r w:rsidRPr="0089548B">
        <w:rPr>
          <w:rFonts w:ascii="Arial" w:hAnsi="Arial" w:cs="Arial"/>
          <w:bCs/>
        </w:rPr>
        <w:t>A</w:t>
      </w:r>
      <w:r>
        <w:rPr>
          <w:rFonts w:ascii="Arial" w:hAnsi="Arial" w:cs="Arial"/>
          <w:bCs/>
        </w:rPr>
        <w:t>n a</w:t>
      </w:r>
      <w:r w:rsidRPr="0089548B">
        <w:rPr>
          <w:rFonts w:ascii="Arial" w:hAnsi="Arial" w:cs="Arial"/>
          <w:bCs/>
        </w:rPr>
        <w:t>bility to integrate information between software packages</w:t>
      </w:r>
      <w:r w:rsidR="000E74CD" w:rsidRPr="000E74CD">
        <w:rPr>
          <w:rFonts w:ascii="Arial" w:hAnsi="Arial" w:cs="Arial"/>
        </w:rPr>
        <w:t xml:space="preserve"> </w:t>
      </w:r>
    </w:p>
    <w:p w:rsidR="00273CF0" w:rsidRPr="0036174D" w:rsidRDefault="00273CF0" w:rsidP="00D50113">
      <w:pPr>
        <w:spacing w:after="120" w:line="240" w:lineRule="auto"/>
        <w:ind w:left="426" w:right="260"/>
        <w:rPr>
          <w:rFonts w:ascii="Arial" w:hAnsi="Arial" w:cs="Arial"/>
        </w:rPr>
      </w:pPr>
    </w:p>
    <w:p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08203F" w:rsidRPr="0008203F" w:rsidRDefault="0008203F" w:rsidP="0008203F">
      <w:pPr>
        <w:spacing w:after="120" w:line="240" w:lineRule="auto"/>
        <w:ind w:left="426" w:right="260"/>
        <w:jc w:val="both"/>
        <w:rPr>
          <w:rFonts w:ascii="Arial" w:hAnsi="Arial" w:cs="Arial"/>
          <w:b/>
        </w:rPr>
      </w:pPr>
      <w:r>
        <w:rPr>
          <w:rFonts w:ascii="Arial" w:hAnsi="Arial"/>
        </w:rPr>
        <w:t>This module teaches the principles and skills of orthographic and metric projections, perspective drawing and rendering of drawings to communicate design aspirations. The acquisition of skills to make 3D models, from conceptual to finished scaled presentations is started in this module. The module will develop various skills in recording the observed environment through appropriate drawing, modelling and a whole range of graphic systems. Emphasis will be placed on the use of the sketch book and the development of freehand drawing, but the module will also develop students’ skills in visual communication and presentation dealing with 3D computer modelling. Students enhance their modelling skills to develop high quality rendering skills.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8203F" w:rsidRPr="0031243D" w:rsidRDefault="0008203F" w:rsidP="0031243D">
      <w:pPr>
        <w:spacing w:after="120"/>
        <w:ind w:left="426"/>
        <w:rPr>
          <w:rFonts w:ascii="Arial" w:hAnsi="Arial" w:cs="Arial"/>
        </w:rPr>
      </w:pPr>
      <w:r w:rsidRPr="0008203F">
        <w:rPr>
          <w:rFonts w:ascii="Arial" w:hAnsi="Arial" w:cs="Arial"/>
        </w:rPr>
        <w:t>Ching, Franc</w:t>
      </w:r>
      <w:r w:rsidR="00D862E8">
        <w:rPr>
          <w:rFonts w:ascii="Arial" w:hAnsi="Arial" w:cs="Arial"/>
        </w:rPr>
        <w:t>i</w:t>
      </w:r>
      <w:r w:rsidRPr="0008203F">
        <w:rPr>
          <w:rFonts w:ascii="Arial" w:hAnsi="Arial" w:cs="Arial"/>
        </w:rPr>
        <w:t xml:space="preserve">s.  </w:t>
      </w:r>
      <w:r w:rsidR="008648B0">
        <w:rPr>
          <w:rFonts w:ascii="Arial" w:hAnsi="Arial" w:cs="Arial"/>
        </w:rPr>
        <w:t>(</w:t>
      </w:r>
      <w:r w:rsidRPr="0008203F">
        <w:rPr>
          <w:rFonts w:ascii="Arial" w:hAnsi="Arial" w:cs="Arial"/>
        </w:rPr>
        <w:t>2002</w:t>
      </w:r>
      <w:r w:rsidR="008648B0">
        <w:rPr>
          <w:rFonts w:ascii="Arial" w:hAnsi="Arial" w:cs="Arial"/>
        </w:rPr>
        <w:t>)</w:t>
      </w:r>
      <w:r w:rsidRPr="0008203F">
        <w:rPr>
          <w:rFonts w:ascii="Arial" w:hAnsi="Arial" w:cs="Arial"/>
        </w:rPr>
        <w:t xml:space="preserve">. </w:t>
      </w:r>
      <w:r w:rsidRPr="0008203F">
        <w:rPr>
          <w:rFonts w:ascii="Arial" w:hAnsi="Arial" w:cs="Arial"/>
          <w:i/>
        </w:rPr>
        <w:t>Architectural graphics:</w:t>
      </w:r>
      <w:r w:rsidRPr="0008203F">
        <w:rPr>
          <w:rFonts w:ascii="Arial" w:hAnsi="Arial" w:cs="Arial"/>
        </w:rPr>
        <w:t xml:space="preserve"> London</w:t>
      </w:r>
      <w:r w:rsidR="008648B0">
        <w:rPr>
          <w:rFonts w:ascii="Arial" w:hAnsi="Arial" w:cs="Arial"/>
        </w:rPr>
        <w:t>:</w:t>
      </w:r>
      <w:r w:rsidRPr="0008203F">
        <w:rPr>
          <w:rFonts w:ascii="Arial" w:hAnsi="Arial" w:cs="Arial"/>
        </w:rPr>
        <w:t xml:space="preserve"> Wiley.</w:t>
      </w:r>
      <w:r>
        <w:rPr>
          <w:rFonts w:ascii="Arial" w:hAnsi="Arial" w:cs="Arial"/>
        </w:rPr>
        <w:br/>
      </w:r>
      <w:proofErr w:type="spellStart"/>
      <w:r w:rsidRPr="0008203F">
        <w:rPr>
          <w:rFonts w:ascii="Arial" w:hAnsi="Arial" w:cs="Arial"/>
        </w:rPr>
        <w:t>Daniele</w:t>
      </w:r>
      <w:proofErr w:type="gramStart"/>
      <w:r w:rsidRPr="0008203F">
        <w:rPr>
          <w:rFonts w:ascii="Arial" w:hAnsi="Arial" w:cs="Arial"/>
        </w:rPr>
        <w:t>,T</w:t>
      </w:r>
      <w:proofErr w:type="spellEnd"/>
      <w:proofErr w:type="gramEnd"/>
      <w:r w:rsidRPr="0008203F">
        <w:rPr>
          <w:rFonts w:ascii="Arial" w:hAnsi="Arial" w:cs="Arial"/>
        </w:rPr>
        <w:t xml:space="preserve">. </w:t>
      </w:r>
      <w:r w:rsidR="008648B0">
        <w:rPr>
          <w:rFonts w:ascii="Arial" w:hAnsi="Arial" w:cs="Arial"/>
        </w:rPr>
        <w:t>(</w:t>
      </w:r>
      <w:r w:rsidRPr="0008203F">
        <w:rPr>
          <w:rFonts w:ascii="Arial" w:hAnsi="Arial" w:cs="Arial"/>
        </w:rPr>
        <w:t>2008</w:t>
      </w:r>
      <w:r w:rsidR="008648B0">
        <w:rPr>
          <w:rFonts w:ascii="Arial" w:hAnsi="Arial" w:cs="Arial"/>
        </w:rPr>
        <w:t>)</w:t>
      </w:r>
      <w:r w:rsidRPr="0008203F">
        <w:rPr>
          <w:rFonts w:ascii="Arial" w:hAnsi="Arial" w:cs="Arial"/>
        </w:rPr>
        <w:t xml:space="preserve">. </w:t>
      </w:r>
      <w:r w:rsidRPr="0008203F">
        <w:rPr>
          <w:rFonts w:ascii="Arial" w:hAnsi="Arial" w:cs="Arial"/>
          <w:i/>
        </w:rPr>
        <w:t>Poly-Modelling with 3DS Max</w:t>
      </w:r>
      <w:r>
        <w:rPr>
          <w:rFonts w:ascii="Arial" w:hAnsi="Arial" w:cs="Arial"/>
          <w:i/>
        </w:rPr>
        <w:t>.</w:t>
      </w:r>
      <w:r w:rsidRPr="0008203F">
        <w:rPr>
          <w:rFonts w:ascii="Arial" w:hAnsi="Arial" w:cs="Arial"/>
        </w:rPr>
        <w:t xml:space="preserve"> Burlington</w:t>
      </w:r>
      <w:r>
        <w:rPr>
          <w:rFonts w:ascii="Arial" w:hAnsi="Arial" w:cs="Arial"/>
        </w:rPr>
        <w:t xml:space="preserve">: </w:t>
      </w:r>
      <w:r w:rsidRPr="0008203F">
        <w:rPr>
          <w:rFonts w:ascii="Arial" w:hAnsi="Arial" w:cs="Arial"/>
        </w:rPr>
        <w:t>Focal press.</w:t>
      </w:r>
      <w:r w:rsidR="0031243D">
        <w:rPr>
          <w:rFonts w:ascii="Arial" w:hAnsi="Arial" w:cs="Arial"/>
        </w:rPr>
        <w:br/>
      </w:r>
      <w:proofErr w:type="spellStart"/>
      <w:r w:rsidRPr="0008203F">
        <w:rPr>
          <w:rFonts w:ascii="Arial" w:hAnsi="Arial" w:cs="Arial"/>
        </w:rPr>
        <w:t>Dayley</w:t>
      </w:r>
      <w:proofErr w:type="gramStart"/>
      <w:r w:rsidRPr="0008203F">
        <w:rPr>
          <w:rFonts w:ascii="Arial" w:hAnsi="Arial" w:cs="Arial"/>
        </w:rPr>
        <w:t>,L</w:t>
      </w:r>
      <w:proofErr w:type="spellEnd"/>
      <w:proofErr w:type="gramEnd"/>
      <w:r w:rsidRPr="0008203F">
        <w:rPr>
          <w:rFonts w:ascii="Arial" w:hAnsi="Arial" w:cs="Arial"/>
        </w:rPr>
        <w:t xml:space="preserve">. D. &amp; B. </w:t>
      </w:r>
      <w:r w:rsidR="008648B0">
        <w:rPr>
          <w:rFonts w:ascii="Arial" w:hAnsi="Arial" w:cs="Arial"/>
        </w:rPr>
        <w:t>(</w:t>
      </w:r>
      <w:r w:rsidRPr="0008203F">
        <w:rPr>
          <w:rFonts w:ascii="Arial" w:hAnsi="Arial" w:cs="Arial"/>
        </w:rPr>
        <w:t>2010</w:t>
      </w:r>
      <w:r w:rsidR="008648B0">
        <w:rPr>
          <w:rFonts w:ascii="Arial" w:hAnsi="Arial" w:cs="Arial"/>
        </w:rPr>
        <w:t>)</w:t>
      </w:r>
      <w:r w:rsidRPr="0008203F">
        <w:rPr>
          <w:rFonts w:ascii="Arial" w:hAnsi="Arial" w:cs="Arial"/>
        </w:rPr>
        <w:t xml:space="preserve">. </w:t>
      </w:r>
      <w:r w:rsidRPr="0008203F">
        <w:rPr>
          <w:rFonts w:ascii="Arial" w:hAnsi="Arial" w:cs="Arial"/>
          <w:i/>
        </w:rPr>
        <w:t xml:space="preserve">Photoshop CS5 Bible. </w:t>
      </w:r>
      <w:r w:rsidRPr="0008203F">
        <w:rPr>
          <w:rFonts w:ascii="Arial" w:hAnsi="Arial" w:cs="Arial"/>
        </w:rPr>
        <w:t>Indianapolis</w:t>
      </w:r>
      <w:r w:rsidR="008648B0">
        <w:rPr>
          <w:rFonts w:ascii="Arial" w:hAnsi="Arial" w:cs="Arial"/>
        </w:rPr>
        <w:t>:</w:t>
      </w:r>
      <w:r w:rsidRPr="0008203F">
        <w:rPr>
          <w:rFonts w:ascii="Arial" w:hAnsi="Arial" w:cs="Arial"/>
        </w:rPr>
        <w:t xml:space="preserve"> Wiley Publishing.</w:t>
      </w:r>
      <w:r>
        <w:rPr>
          <w:rFonts w:ascii="Arial" w:hAnsi="Arial" w:cs="Arial"/>
        </w:rPr>
        <w:br/>
      </w:r>
      <w:r w:rsidRPr="0008203F">
        <w:rPr>
          <w:rFonts w:ascii="Arial" w:hAnsi="Arial" w:cs="Arial"/>
        </w:rPr>
        <w:t xml:space="preserve">Delaney, Miriam, Gorman, Anne. </w:t>
      </w:r>
      <w:r w:rsidR="008648B0">
        <w:rPr>
          <w:rFonts w:ascii="Arial" w:hAnsi="Arial" w:cs="Arial"/>
        </w:rPr>
        <w:t>(</w:t>
      </w:r>
      <w:r w:rsidRPr="0008203F">
        <w:rPr>
          <w:rFonts w:ascii="Arial" w:hAnsi="Arial" w:cs="Arial"/>
        </w:rPr>
        <w:t>2011</w:t>
      </w:r>
      <w:r w:rsidR="008648B0">
        <w:rPr>
          <w:rFonts w:ascii="Arial" w:hAnsi="Arial" w:cs="Arial"/>
        </w:rPr>
        <w:t>)</w:t>
      </w:r>
      <w:r w:rsidRPr="0008203F">
        <w:rPr>
          <w:rFonts w:ascii="Arial" w:hAnsi="Arial" w:cs="Arial"/>
        </w:rPr>
        <w:t xml:space="preserve">. </w:t>
      </w:r>
      <w:r w:rsidRPr="0008203F">
        <w:rPr>
          <w:rFonts w:ascii="Arial" w:hAnsi="Arial" w:cs="Arial"/>
          <w:i/>
        </w:rPr>
        <w:t>Studio Craft &amp; Technique:</w:t>
      </w:r>
      <w:r w:rsidRPr="0008203F">
        <w:rPr>
          <w:rFonts w:ascii="Arial" w:hAnsi="Arial" w:cs="Arial"/>
        </w:rPr>
        <w:t xml:space="preserve"> </w:t>
      </w:r>
      <w:r w:rsidR="008648B0">
        <w:rPr>
          <w:rFonts w:ascii="Arial" w:hAnsi="Arial" w:cs="Arial"/>
        </w:rPr>
        <w:t xml:space="preserve">Dublin: </w:t>
      </w:r>
      <w:r w:rsidRPr="0008203F">
        <w:rPr>
          <w:rFonts w:ascii="Arial" w:hAnsi="Arial" w:cs="Arial"/>
        </w:rPr>
        <w:t>UCD.</w:t>
      </w:r>
      <w:r>
        <w:rPr>
          <w:rFonts w:ascii="Arial" w:hAnsi="Arial" w:cs="Arial"/>
        </w:rPr>
        <w:br/>
      </w:r>
      <w:proofErr w:type="spellStart"/>
      <w:r w:rsidRPr="0008203F">
        <w:rPr>
          <w:rFonts w:ascii="Arial" w:hAnsi="Arial" w:cs="Arial"/>
        </w:rPr>
        <w:lastRenderedPageBreak/>
        <w:t>Finkelstein</w:t>
      </w:r>
      <w:proofErr w:type="gramStart"/>
      <w:r w:rsidRPr="0008203F">
        <w:rPr>
          <w:rFonts w:ascii="Arial" w:hAnsi="Arial" w:cs="Arial"/>
        </w:rPr>
        <w:t>,E</w:t>
      </w:r>
      <w:proofErr w:type="spellEnd"/>
      <w:proofErr w:type="gramEnd"/>
      <w:r w:rsidRPr="0008203F">
        <w:rPr>
          <w:rFonts w:ascii="Arial" w:hAnsi="Arial" w:cs="Arial"/>
        </w:rPr>
        <w:t xml:space="preserve">. </w:t>
      </w:r>
      <w:r w:rsidR="008648B0">
        <w:rPr>
          <w:rFonts w:ascii="Arial" w:hAnsi="Arial" w:cs="Arial"/>
        </w:rPr>
        <w:t>(</w:t>
      </w:r>
      <w:r w:rsidRPr="0008203F">
        <w:rPr>
          <w:rFonts w:ascii="Arial" w:hAnsi="Arial" w:cs="Arial"/>
        </w:rPr>
        <w:t>2009</w:t>
      </w:r>
      <w:r w:rsidR="008648B0">
        <w:rPr>
          <w:rFonts w:ascii="Arial" w:hAnsi="Arial" w:cs="Arial"/>
        </w:rPr>
        <w:t>)</w:t>
      </w:r>
      <w:r w:rsidRPr="0008203F">
        <w:rPr>
          <w:rFonts w:ascii="Arial" w:hAnsi="Arial" w:cs="Arial"/>
        </w:rPr>
        <w:t xml:space="preserve">. </w:t>
      </w:r>
      <w:r w:rsidRPr="0008203F">
        <w:rPr>
          <w:rFonts w:ascii="Arial" w:hAnsi="Arial" w:cs="Arial"/>
          <w:i/>
        </w:rPr>
        <w:t xml:space="preserve">Auto CAD 2010 and Auto CAD LT 2010 Bible. . </w:t>
      </w:r>
      <w:r w:rsidRPr="0008203F">
        <w:rPr>
          <w:rFonts w:ascii="Arial" w:hAnsi="Arial" w:cs="Arial"/>
        </w:rPr>
        <w:t>Indianapolis</w:t>
      </w:r>
      <w:r w:rsidR="008648B0">
        <w:rPr>
          <w:rFonts w:ascii="Arial" w:hAnsi="Arial" w:cs="Arial"/>
        </w:rPr>
        <w:t>:</w:t>
      </w:r>
      <w:r w:rsidRPr="0008203F">
        <w:rPr>
          <w:rFonts w:ascii="Arial" w:hAnsi="Arial" w:cs="Arial"/>
        </w:rPr>
        <w:t xml:space="preserve"> Wiley Publishing.</w:t>
      </w:r>
      <w:r>
        <w:rPr>
          <w:rFonts w:ascii="Arial" w:hAnsi="Arial" w:cs="Arial"/>
        </w:rPr>
        <w:br/>
      </w:r>
      <w:proofErr w:type="spellStart"/>
      <w:r w:rsidRPr="0008203F">
        <w:rPr>
          <w:rFonts w:ascii="Arial" w:hAnsi="Arial" w:cs="Arial"/>
        </w:rPr>
        <w:t>Porter</w:t>
      </w:r>
      <w:proofErr w:type="gramStart"/>
      <w:r w:rsidRPr="0008203F">
        <w:rPr>
          <w:rFonts w:ascii="Arial" w:hAnsi="Arial" w:cs="Arial"/>
        </w:rPr>
        <w:t>,T</w:t>
      </w:r>
      <w:proofErr w:type="spellEnd"/>
      <w:proofErr w:type="gramEnd"/>
      <w:r w:rsidRPr="0008203F">
        <w:rPr>
          <w:rFonts w:ascii="Arial" w:hAnsi="Arial" w:cs="Arial"/>
        </w:rPr>
        <w:t xml:space="preserve">. &amp; Goodman, S. </w:t>
      </w:r>
      <w:r w:rsidR="008648B0">
        <w:rPr>
          <w:rFonts w:ascii="Arial" w:hAnsi="Arial" w:cs="Arial"/>
        </w:rPr>
        <w:t>(</w:t>
      </w:r>
      <w:r w:rsidRPr="0008203F">
        <w:rPr>
          <w:rFonts w:ascii="Arial" w:hAnsi="Arial" w:cs="Arial"/>
        </w:rPr>
        <w:t>1992</w:t>
      </w:r>
      <w:r w:rsidR="008648B0">
        <w:rPr>
          <w:rFonts w:ascii="Arial" w:hAnsi="Arial" w:cs="Arial"/>
        </w:rPr>
        <w:t>)</w:t>
      </w:r>
      <w:r w:rsidRPr="0008203F">
        <w:rPr>
          <w:rFonts w:ascii="Arial" w:hAnsi="Arial" w:cs="Arial"/>
        </w:rPr>
        <w:t xml:space="preserve">. </w:t>
      </w:r>
      <w:r w:rsidRPr="0008203F">
        <w:rPr>
          <w:rFonts w:ascii="Arial" w:hAnsi="Arial" w:cs="Arial"/>
          <w:i/>
        </w:rPr>
        <w:t xml:space="preserve">Manual of Graphic Techniques for Architects. </w:t>
      </w:r>
      <w:r w:rsidRPr="0008203F">
        <w:rPr>
          <w:rFonts w:ascii="Arial" w:hAnsi="Arial" w:cs="Arial"/>
        </w:rPr>
        <w:t>Burlington</w:t>
      </w:r>
      <w:r w:rsidR="008648B0">
        <w:rPr>
          <w:rFonts w:ascii="Arial" w:hAnsi="Arial" w:cs="Arial"/>
        </w:rPr>
        <w:t>:</w:t>
      </w:r>
      <w:r w:rsidRPr="0008203F">
        <w:rPr>
          <w:rFonts w:ascii="Arial" w:hAnsi="Arial" w:cs="Arial"/>
        </w:rPr>
        <w:t xml:space="preserve"> Architectural Press.</w:t>
      </w:r>
    </w:p>
    <w:p w:rsidR="009A2D37" w:rsidRPr="0031243D" w:rsidRDefault="009A2D37" w:rsidP="00D50113">
      <w:pPr>
        <w:numPr>
          <w:ilvl w:val="0"/>
          <w:numId w:val="1"/>
        </w:numPr>
        <w:spacing w:after="120" w:line="240" w:lineRule="auto"/>
        <w:ind w:left="426" w:right="260" w:hanging="426"/>
        <w:rPr>
          <w:rFonts w:ascii="Arial" w:hAnsi="Arial" w:cs="Arial"/>
          <w:iCs/>
        </w:rPr>
      </w:pPr>
      <w:r w:rsidRPr="0031243D">
        <w:rPr>
          <w:rFonts w:ascii="Arial" w:hAnsi="Arial" w:cs="Arial"/>
          <w:b/>
        </w:rPr>
        <w:t>Learning</w:t>
      </w:r>
      <w:r w:rsidR="002A7F48" w:rsidRPr="0031243D">
        <w:rPr>
          <w:rFonts w:ascii="Arial" w:hAnsi="Arial" w:cs="Arial"/>
          <w:b/>
        </w:rPr>
        <w:t xml:space="preserve"> and t</w:t>
      </w:r>
      <w:r w:rsidR="006F3F8B" w:rsidRPr="0031243D">
        <w:rPr>
          <w:rFonts w:ascii="Arial" w:hAnsi="Arial" w:cs="Arial"/>
          <w:b/>
        </w:rPr>
        <w:t>eaching m</w:t>
      </w:r>
      <w:r w:rsidRPr="0031243D">
        <w:rPr>
          <w:rFonts w:ascii="Arial" w:hAnsi="Arial" w:cs="Arial"/>
          <w:b/>
        </w:rPr>
        <w:t>ethods</w:t>
      </w:r>
    </w:p>
    <w:p w:rsidR="0031243D" w:rsidRPr="00302082" w:rsidRDefault="005521B3" w:rsidP="0031243D">
      <w:pPr>
        <w:spacing w:after="120" w:line="240" w:lineRule="auto"/>
        <w:ind w:left="426" w:right="260"/>
        <w:rPr>
          <w:rFonts w:ascii="Arial" w:hAnsi="Arial" w:cs="Arial"/>
          <w:i/>
          <w:iCs/>
        </w:rPr>
      </w:pPr>
      <w:r w:rsidRPr="00E8793B">
        <w:rPr>
          <w:rFonts w:ascii="Arial" w:hAnsi="Arial" w:cs="Arial"/>
          <w:iCs/>
        </w:rPr>
        <w:t xml:space="preserve">Total Contact Hours: </w:t>
      </w:r>
      <w:r w:rsidR="00EF6B05" w:rsidRPr="00E8793B">
        <w:rPr>
          <w:rFonts w:ascii="Arial" w:hAnsi="Arial" w:cs="Arial"/>
          <w:iCs/>
        </w:rPr>
        <w:t>140</w:t>
      </w:r>
      <w:r w:rsidRPr="00E8793B">
        <w:rPr>
          <w:rFonts w:ascii="Arial" w:hAnsi="Arial" w:cs="Arial"/>
          <w:iCs/>
        </w:rPr>
        <w:br/>
        <w:t xml:space="preserve">Private Study Hours: </w:t>
      </w:r>
      <w:r w:rsidR="00A039E2" w:rsidRPr="00E8793B">
        <w:rPr>
          <w:rFonts w:ascii="Arial" w:hAnsi="Arial" w:cs="Arial"/>
          <w:iCs/>
        </w:rPr>
        <w:t>160</w:t>
      </w:r>
      <w:r w:rsidR="00E75A59" w:rsidRPr="00E8793B">
        <w:rPr>
          <w:rFonts w:ascii="Arial" w:hAnsi="Arial" w:cs="Arial"/>
          <w:iCs/>
        </w:rPr>
        <w:br/>
        <w:t xml:space="preserve">Total Hours: </w:t>
      </w:r>
      <w:r w:rsidR="00EF6B05" w:rsidRPr="00E8793B">
        <w:rPr>
          <w:rFonts w:ascii="Arial" w:hAnsi="Arial" w:cs="Arial"/>
          <w:iCs/>
        </w:rPr>
        <w:t>300</w:t>
      </w:r>
      <w:r w:rsidR="00E75A59">
        <w:rPr>
          <w:rFonts w:ascii="Arial" w:hAnsi="Arial" w:cs="Arial"/>
          <w:iCs/>
        </w:rPr>
        <w:br/>
      </w:r>
    </w:p>
    <w:p w:rsidR="0031243D" w:rsidRPr="008648B0" w:rsidRDefault="0031243D" w:rsidP="0031243D">
      <w:pPr>
        <w:numPr>
          <w:ilvl w:val="0"/>
          <w:numId w:val="1"/>
        </w:numPr>
        <w:spacing w:after="120" w:line="240" w:lineRule="auto"/>
        <w:ind w:left="567" w:right="260" w:hanging="567"/>
        <w:rPr>
          <w:rFonts w:ascii="Arial" w:hAnsi="Arial" w:cs="Arial"/>
          <w:iCs/>
        </w:rPr>
      </w:pPr>
      <w:r w:rsidRPr="008648B0">
        <w:rPr>
          <w:rFonts w:ascii="Arial" w:hAnsi="Arial" w:cs="Arial"/>
          <w:b/>
        </w:rPr>
        <w:t>Assessment methods</w:t>
      </w:r>
    </w:p>
    <w:p w:rsidR="0031243D" w:rsidRPr="00696FF5" w:rsidRDefault="0031243D" w:rsidP="0031243D">
      <w:pPr>
        <w:pStyle w:val="ListParagraph"/>
        <w:numPr>
          <w:ilvl w:val="1"/>
          <w:numId w:val="12"/>
        </w:numPr>
        <w:spacing w:after="120"/>
        <w:ind w:left="567" w:hanging="567"/>
        <w:rPr>
          <w:rFonts w:ascii="Arial" w:hAnsi="Arial" w:cs="Arial"/>
          <w:iCs/>
        </w:rPr>
      </w:pPr>
      <w:r w:rsidRPr="00696FF5">
        <w:rPr>
          <w:rFonts w:ascii="Arial" w:hAnsi="Arial" w:cs="Arial"/>
          <w:iCs/>
        </w:rPr>
        <w:t>Main assessment methods</w:t>
      </w:r>
    </w:p>
    <w:p w:rsidR="0031243D" w:rsidRPr="00E8793B" w:rsidRDefault="0031243D" w:rsidP="008648B0">
      <w:pPr>
        <w:spacing w:after="120" w:line="240" w:lineRule="auto"/>
        <w:ind w:left="567" w:right="260"/>
        <w:rPr>
          <w:rFonts w:ascii="Arial" w:hAnsi="Arial" w:cs="Arial"/>
          <w:iCs/>
        </w:rPr>
      </w:pPr>
      <w:r w:rsidRPr="00E8793B">
        <w:rPr>
          <w:rFonts w:ascii="Arial" w:hAnsi="Arial" w:cs="Arial"/>
          <w:iCs/>
        </w:rPr>
        <w:t>Manual Portfolio (60%)</w:t>
      </w:r>
      <w:r w:rsidRPr="00E8793B">
        <w:rPr>
          <w:rFonts w:ascii="Arial" w:hAnsi="Arial" w:cs="Arial"/>
          <w:iCs/>
        </w:rPr>
        <w:br/>
        <w:t>Digital Portfolio (40%)</w:t>
      </w:r>
    </w:p>
    <w:p w:rsidR="008648B0" w:rsidRDefault="008648B0" w:rsidP="008648B0">
      <w:pPr>
        <w:spacing w:after="120" w:line="240" w:lineRule="auto"/>
        <w:ind w:left="426" w:right="260" w:firstLine="141"/>
        <w:rPr>
          <w:rFonts w:ascii="Arial" w:hAnsi="Arial" w:cs="Arial"/>
          <w:b/>
          <w:i/>
          <w:iCs/>
        </w:rPr>
      </w:pPr>
      <w:r w:rsidRPr="00E8793B">
        <w:rPr>
          <w:rFonts w:ascii="Arial" w:hAnsi="Arial" w:cs="Arial"/>
          <w:iCs/>
        </w:rPr>
        <w:t xml:space="preserve">Both of the above </w:t>
      </w:r>
      <w:r w:rsidR="00E8793B" w:rsidRPr="00E8793B">
        <w:rPr>
          <w:rFonts w:ascii="Arial" w:hAnsi="Arial" w:cs="Arial"/>
          <w:iCs/>
        </w:rPr>
        <w:t>assessed</w:t>
      </w:r>
      <w:r w:rsidRPr="00E8793B">
        <w:rPr>
          <w:rFonts w:ascii="Arial" w:hAnsi="Arial" w:cs="Arial"/>
          <w:iCs/>
        </w:rPr>
        <w:t xml:space="preserve"> components must be passed</w:t>
      </w:r>
    </w:p>
    <w:p w:rsidR="0031243D" w:rsidRPr="00696FF5" w:rsidRDefault="0031243D" w:rsidP="0031243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1243D" w:rsidRPr="008648B0" w:rsidRDefault="008648B0" w:rsidP="0031243D">
      <w:pPr>
        <w:spacing w:after="120" w:line="240" w:lineRule="auto"/>
        <w:ind w:left="567" w:right="260"/>
        <w:jc w:val="both"/>
        <w:rPr>
          <w:rFonts w:ascii="Arial" w:hAnsi="Arial" w:cs="Arial"/>
          <w:b/>
          <w:iCs/>
        </w:rPr>
      </w:pPr>
      <w:r w:rsidRPr="008648B0">
        <w:rPr>
          <w:rFonts w:ascii="Arial" w:hAnsi="Arial" w:cs="Arial"/>
          <w:iCs/>
        </w:rPr>
        <w:t>Like for like.</w:t>
      </w:r>
      <w:r w:rsidR="0031243D" w:rsidRPr="008648B0">
        <w:rPr>
          <w:rFonts w:ascii="Arial" w:hAnsi="Arial" w:cs="Arial"/>
          <w:iCs/>
        </w:rPr>
        <w:t xml:space="preserve"> </w:t>
      </w:r>
    </w:p>
    <w:p w:rsidR="005521B3" w:rsidRPr="005521B3" w:rsidRDefault="0031243D" w:rsidP="008648B0">
      <w:pPr>
        <w:spacing w:after="120" w:line="240" w:lineRule="auto"/>
        <w:ind w:left="360" w:right="260"/>
        <w:rPr>
          <w:rFonts w:ascii="Arial" w:hAnsi="Arial" w:cs="Arial"/>
          <w:iCs/>
        </w:rPr>
      </w:pPr>
      <w:r>
        <w:rPr>
          <w:rFonts w:ascii="Arial" w:hAnsi="Arial" w:cs="Arial"/>
          <w:iCs/>
        </w:rPr>
        <w:tab/>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408" w:type="dxa"/>
        <w:tblInd w:w="108" w:type="dxa"/>
        <w:tblLayout w:type="fixed"/>
        <w:tblLook w:val="04A0" w:firstRow="1" w:lastRow="0" w:firstColumn="1" w:lastColumn="0" w:noHBand="0" w:noVBand="1"/>
      </w:tblPr>
      <w:tblGrid>
        <w:gridCol w:w="2155"/>
        <w:gridCol w:w="709"/>
        <w:gridCol w:w="709"/>
        <w:gridCol w:w="708"/>
        <w:gridCol w:w="709"/>
        <w:gridCol w:w="709"/>
        <w:gridCol w:w="709"/>
      </w:tblGrid>
      <w:tr w:rsidR="0031243D" w:rsidRPr="00302082" w:rsidTr="0031243D">
        <w:tc>
          <w:tcPr>
            <w:tcW w:w="2155" w:type="dxa"/>
            <w:shd w:val="clear" w:color="auto" w:fill="D9D9D9" w:themeFill="background1" w:themeFillShade="D9"/>
          </w:tcPr>
          <w:p w:rsidR="0031243D" w:rsidRPr="00302082" w:rsidRDefault="0031243D" w:rsidP="00302082">
            <w:pPr>
              <w:spacing w:after="120"/>
              <w:ind w:left="33"/>
              <w:rPr>
                <w:rFonts w:ascii="Arial" w:hAnsi="Arial" w:cs="Arial"/>
                <w:b/>
              </w:rPr>
            </w:pPr>
            <w:r w:rsidRPr="00302082">
              <w:rPr>
                <w:rFonts w:ascii="Arial" w:hAnsi="Arial" w:cs="Arial"/>
                <w:b/>
              </w:rPr>
              <w:t>Module learning outcome</w:t>
            </w:r>
          </w:p>
        </w:tc>
        <w:tc>
          <w:tcPr>
            <w:tcW w:w="709" w:type="dxa"/>
          </w:tcPr>
          <w:p w:rsidR="0031243D" w:rsidRPr="008648B0" w:rsidRDefault="0031243D" w:rsidP="00302082">
            <w:pPr>
              <w:spacing w:after="120"/>
              <w:rPr>
                <w:rFonts w:ascii="Arial" w:hAnsi="Arial" w:cs="Arial"/>
              </w:rPr>
            </w:pPr>
            <w:r w:rsidRPr="008648B0">
              <w:rPr>
                <w:rFonts w:ascii="Arial" w:hAnsi="Arial" w:cs="Arial"/>
              </w:rPr>
              <w:t>8.1</w:t>
            </w:r>
          </w:p>
        </w:tc>
        <w:tc>
          <w:tcPr>
            <w:tcW w:w="709" w:type="dxa"/>
          </w:tcPr>
          <w:p w:rsidR="0031243D" w:rsidRPr="008648B0" w:rsidRDefault="0031243D" w:rsidP="00302082">
            <w:pPr>
              <w:spacing w:after="120"/>
              <w:rPr>
                <w:rFonts w:ascii="Arial" w:hAnsi="Arial" w:cs="Arial"/>
              </w:rPr>
            </w:pPr>
            <w:r w:rsidRPr="008648B0">
              <w:rPr>
                <w:rFonts w:ascii="Arial" w:hAnsi="Arial" w:cs="Arial"/>
              </w:rPr>
              <w:t>8.2</w:t>
            </w:r>
          </w:p>
        </w:tc>
        <w:tc>
          <w:tcPr>
            <w:tcW w:w="708" w:type="dxa"/>
          </w:tcPr>
          <w:p w:rsidR="0031243D" w:rsidRPr="008648B0" w:rsidRDefault="0031243D" w:rsidP="00302082">
            <w:pPr>
              <w:spacing w:after="120"/>
              <w:rPr>
                <w:rFonts w:ascii="Arial" w:hAnsi="Arial" w:cs="Arial"/>
              </w:rPr>
            </w:pPr>
            <w:r w:rsidRPr="008648B0">
              <w:rPr>
                <w:rFonts w:ascii="Arial" w:hAnsi="Arial" w:cs="Arial"/>
              </w:rPr>
              <w:t>8.3</w:t>
            </w:r>
          </w:p>
        </w:tc>
        <w:tc>
          <w:tcPr>
            <w:tcW w:w="709" w:type="dxa"/>
          </w:tcPr>
          <w:p w:rsidR="0031243D" w:rsidRPr="008648B0" w:rsidRDefault="0031243D" w:rsidP="00302082">
            <w:pPr>
              <w:spacing w:after="120"/>
              <w:rPr>
                <w:rFonts w:ascii="Arial" w:hAnsi="Arial" w:cs="Arial"/>
              </w:rPr>
            </w:pPr>
            <w:r w:rsidRPr="008648B0">
              <w:rPr>
                <w:rFonts w:ascii="Arial" w:hAnsi="Arial" w:cs="Arial"/>
              </w:rPr>
              <w:t>8.4</w:t>
            </w:r>
          </w:p>
        </w:tc>
        <w:tc>
          <w:tcPr>
            <w:tcW w:w="709" w:type="dxa"/>
          </w:tcPr>
          <w:p w:rsidR="0031243D" w:rsidRPr="008648B0" w:rsidRDefault="0031243D" w:rsidP="00302082">
            <w:pPr>
              <w:spacing w:after="120"/>
              <w:rPr>
                <w:rFonts w:ascii="Arial" w:hAnsi="Arial" w:cs="Arial"/>
              </w:rPr>
            </w:pPr>
            <w:r w:rsidRPr="008648B0">
              <w:rPr>
                <w:rFonts w:ascii="Arial" w:hAnsi="Arial" w:cs="Arial"/>
              </w:rPr>
              <w:t>9.1</w:t>
            </w:r>
          </w:p>
        </w:tc>
        <w:tc>
          <w:tcPr>
            <w:tcW w:w="709" w:type="dxa"/>
          </w:tcPr>
          <w:p w:rsidR="0031243D" w:rsidRPr="008648B0" w:rsidRDefault="0031243D" w:rsidP="00302082">
            <w:pPr>
              <w:spacing w:after="120"/>
              <w:rPr>
                <w:rFonts w:ascii="Arial" w:hAnsi="Arial" w:cs="Arial"/>
              </w:rPr>
            </w:pPr>
            <w:r w:rsidRPr="008648B0">
              <w:rPr>
                <w:rFonts w:ascii="Arial" w:hAnsi="Arial" w:cs="Arial"/>
              </w:rPr>
              <w:t>9.2</w:t>
            </w:r>
          </w:p>
        </w:tc>
      </w:tr>
      <w:tr w:rsidR="0031243D" w:rsidRPr="00302082" w:rsidTr="0031243D">
        <w:tc>
          <w:tcPr>
            <w:tcW w:w="2155" w:type="dxa"/>
            <w:shd w:val="clear" w:color="auto" w:fill="D9D9D9" w:themeFill="background1" w:themeFillShade="D9"/>
          </w:tcPr>
          <w:p w:rsidR="0031243D" w:rsidRPr="00302082" w:rsidRDefault="0031243D" w:rsidP="00302082">
            <w:pPr>
              <w:spacing w:after="120"/>
              <w:rPr>
                <w:rFonts w:ascii="Arial" w:hAnsi="Arial" w:cs="Arial"/>
                <w:b/>
              </w:rPr>
            </w:pPr>
            <w:r w:rsidRPr="00302082">
              <w:rPr>
                <w:rFonts w:ascii="Arial" w:hAnsi="Arial" w:cs="Arial"/>
                <w:b/>
              </w:rPr>
              <w:t>Learning/ teaching method</w:t>
            </w:r>
          </w:p>
        </w:tc>
        <w:tc>
          <w:tcPr>
            <w:tcW w:w="709" w:type="dxa"/>
          </w:tcPr>
          <w:p w:rsidR="0031243D" w:rsidRPr="00302082" w:rsidRDefault="0031243D" w:rsidP="00302082">
            <w:pPr>
              <w:spacing w:after="120"/>
              <w:rPr>
                <w:rFonts w:ascii="Arial" w:hAnsi="Arial" w:cs="Arial"/>
                <w:b/>
              </w:rPr>
            </w:pPr>
          </w:p>
        </w:tc>
        <w:tc>
          <w:tcPr>
            <w:tcW w:w="709" w:type="dxa"/>
          </w:tcPr>
          <w:p w:rsidR="0031243D" w:rsidRPr="00302082" w:rsidRDefault="0031243D" w:rsidP="00302082">
            <w:pPr>
              <w:spacing w:after="120"/>
              <w:rPr>
                <w:rFonts w:ascii="Arial" w:hAnsi="Arial" w:cs="Arial"/>
                <w:b/>
              </w:rPr>
            </w:pPr>
          </w:p>
        </w:tc>
        <w:tc>
          <w:tcPr>
            <w:tcW w:w="708" w:type="dxa"/>
          </w:tcPr>
          <w:p w:rsidR="0031243D" w:rsidRPr="00302082" w:rsidRDefault="0031243D" w:rsidP="00302082">
            <w:pPr>
              <w:spacing w:after="120"/>
              <w:rPr>
                <w:rFonts w:ascii="Arial" w:hAnsi="Arial" w:cs="Arial"/>
                <w:b/>
              </w:rPr>
            </w:pPr>
          </w:p>
        </w:tc>
        <w:tc>
          <w:tcPr>
            <w:tcW w:w="709" w:type="dxa"/>
          </w:tcPr>
          <w:p w:rsidR="0031243D" w:rsidRPr="00302082" w:rsidRDefault="0031243D" w:rsidP="00302082">
            <w:pPr>
              <w:spacing w:after="120"/>
              <w:rPr>
                <w:rFonts w:ascii="Arial" w:hAnsi="Arial" w:cs="Arial"/>
                <w:b/>
              </w:rPr>
            </w:pPr>
          </w:p>
        </w:tc>
        <w:tc>
          <w:tcPr>
            <w:tcW w:w="709" w:type="dxa"/>
          </w:tcPr>
          <w:p w:rsidR="0031243D" w:rsidRPr="00302082" w:rsidRDefault="0031243D" w:rsidP="00302082">
            <w:pPr>
              <w:spacing w:after="120"/>
              <w:rPr>
                <w:rFonts w:ascii="Arial" w:hAnsi="Arial" w:cs="Arial"/>
                <w:b/>
              </w:rPr>
            </w:pPr>
          </w:p>
        </w:tc>
        <w:tc>
          <w:tcPr>
            <w:tcW w:w="709" w:type="dxa"/>
          </w:tcPr>
          <w:p w:rsidR="0031243D" w:rsidRPr="00302082" w:rsidRDefault="0031243D" w:rsidP="00302082">
            <w:pPr>
              <w:spacing w:after="120"/>
              <w:rPr>
                <w:rFonts w:ascii="Arial" w:hAnsi="Arial" w:cs="Arial"/>
                <w:b/>
              </w:rPr>
            </w:pPr>
          </w:p>
        </w:tc>
      </w:tr>
      <w:tr w:rsidR="0031243D" w:rsidRPr="00D36114" w:rsidTr="0031243D">
        <w:tc>
          <w:tcPr>
            <w:tcW w:w="2155" w:type="dxa"/>
          </w:tcPr>
          <w:p w:rsidR="0031243D" w:rsidRPr="008648B0" w:rsidRDefault="0031243D" w:rsidP="00302082">
            <w:pPr>
              <w:spacing w:after="120"/>
              <w:rPr>
                <w:rFonts w:ascii="Arial" w:hAnsi="Arial" w:cs="Arial"/>
                <w:b/>
              </w:rPr>
            </w:pPr>
            <w:r w:rsidRPr="008648B0">
              <w:rPr>
                <w:rFonts w:ascii="Arial" w:hAnsi="Arial" w:cs="Arial"/>
                <w:b/>
              </w:rPr>
              <w:t>Private Study</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8"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r>
      <w:tr w:rsidR="0031243D" w:rsidRPr="00302082" w:rsidTr="0031243D">
        <w:tc>
          <w:tcPr>
            <w:tcW w:w="2155" w:type="dxa"/>
          </w:tcPr>
          <w:p w:rsidR="0031243D" w:rsidRPr="00D36114" w:rsidRDefault="0031243D" w:rsidP="00EF6B05">
            <w:pPr>
              <w:spacing w:after="120"/>
              <w:rPr>
                <w:rFonts w:ascii="Arial" w:hAnsi="Arial" w:cs="Arial"/>
              </w:rPr>
            </w:pPr>
            <w:r w:rsidRPr="00D36114">
              <w:rPr>
                <w:rFonts w:ascii="Arial" w:hAnsi="Arial" w:cs="Arial"/>
              </w:rPr>
              <w:t>Lectures</w:t>
            </w:r>
          </w:p>
        </w:tc>
        <w:tc>
          <w:tcPr>
            <w:tcW w:w="709"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c>
          <w:tcPr>
            <w:tcW w:w="708"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r>
      <w:tr w:rsidR="0031243D" w:rsidRPr="00302082" w:rsidTr="0031243D">
        <w:tc>
          <w:tcPr>
            <w:tcW w:w="2155" w:type="dxa"/>
          </w:tcPr>
          <w:p w:rsidR="0031243D" w:rsidRPr="00D36114" w:rsidRDefault="0031243D" w:rsidP="00EF6B05">
            <w:pPr>
              <w:spacing w:after="120"/>
              <w:rPr>
                <w:rFonts w:ascii="Arial" w:hAnsi="Arial" w:cs="Arial"/>
              </w:rPr>
            </w:pPr>
            <w:r>
              <w:rPr>
                <w:rFonts w:ascii="Arial" w:hAnsi="Arial" w:cs="Arial"/>
              </w:rPr>
              <w:t>W</w:t>
            </w:r>
            <w:r w:rsidRPr="0008203F">
              <w:rPr>
                <w:rFonts w:ascii="Arial" w:hAnsi="Arial" w:cs="Arial"/>
              </w:rPr>
              <w:t>orkshops, classes and supervised studio</w:t>
            </w:r>
          </w:p>
        </w:tc>
        <w:tc>
          <w:tcPr>
            <w:tcW w:w="709"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c>
          <w:tcPr>
            <w:tcW w:w="708"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c>
          <w:tcPr>
            <w:tcW w:w="709" w:type="dxa"/>
          </w:tcPr>
          <w:p w:rsidR="0031243D" w:rsidRPr="008648B0" w:rsidRDefault="0031243D" w:rsidP="00B62ECD">
            <w:pPr>
              <w:jc w:val="center"/>
              <w:rPr>
                <w:b/>
              </w:rPr>
            </w:pPr>
            <w:r w:rsidRPr="008648B0">
              <w:rPr>
                <w:rFonts w:ascii="Arial" w:hAnsi="Arial" w:cs="Arial"/>
                <w:b/>
              </w:rPr>
              <w:t>X</w:t>
            </w:r>
          </w:p>
        </w:tc>
      </w:tr>
      <w:tr w:rsidR="0031243D" w:rsidRPr="00302082" w:rsidTr="0031243D">
        <w:tc>
          <w:tcPr>
            <w:tcW w:w="2155" w:type="dxa"/>
            <w:shd w:val="clear" w:color="auto" w:fill="D9D9D9" w:themeFill="background1" w:themeFillShade="D9"/>
          </w:tcPr>
          <w:p w:rsidR="0031243D" w:rsidRPr="00302082" w:rsidRDefault="0031243D" w:rsidP="00302082">
            <w:pPr>
              <w:spacing w:after="120"/>
              <w:rPr>
                <w:rFonts w:ascii="Arial" w:hAnsi="Arial" w:cs="Arial"/>
                <w:b/>
              </w:rPr>
            </w:pPr>
            <w:r w:rsidRPr="00302082">
              <w:rPr>
                <w:rFonts w:ascii="Arial" w:hAnsi="Arial" w:cs="Arial"/>
                <w:b/>
              </w:rPr>
              <w:t>Assessment method</w:t>
            </w:r>
          </w:p>
        </w:tc>
        <w:tc>
          <w:tcPr>
            <w:tcW w:w="709" w:type="dxa"/>
          </w:tcPr>
          <w:p w:rsidR="0031243D" w:rsidRPr="008648B0" w:rsidRDefault="0031243D" w:rsidP="00B62ECD">
            <w:pPr>
              <w:spacing w:after="120"/>
              <w:jc w:val="center"/>
              <w:rPr>
                <w:rFonts w:ascii="Arial" w:hAnsi="Arial" w:cs="Arial"/>
                <w:b/>
              </w:rPr>
            </w:pPr>
          </w:p>
        </w:tc>
        <w:tc>
          <w:tcPr>
            <w:tcW w:w="709" w:type="dxa"/>
          </w:tcPr>
          <w:p w:rsidR="0031243D" w:rsidRPr="008648B0" w:rsidRDefault="0031243D" w:rsidP="00B62ECD">
            <w:pPr>
              <w:spacing w:after="120"/>
              <w:jc w:val="center"/>
              <w:rPr>
                <w:rFonts w:ascii="Arial" w:hAnsi="Arial" w:cs="Arial"/>
                <w:b/>
              </w:rPr>
            </w:pPr>
          </w:p>
        </w:tc>
        <w:tc>
          <w:tcPr>
            <w:tcW w:w="708" w:type="dxa"/>
          </w:tcPr>
          <w:p w:rsidR="0031243D" w:rsidRPr="008648B0" w:rsidRDefault="0031243D" w:rsidP="00B62ECD">
            <w:pPr>
              <w:spacing w:after="120"/>
              <w:jc w:val="center"/>
              <w:rPr>
                <w:rFonts w:ascii="Arial" w:hAnsi="Arial" w:cs="Arial"/>
                <w:b/>
              </w:rPr>
            </w:pPr>
          </w:p>
        </w:tc>
        <w:tc>
          <w:tcPr>
            <w:tcW w:w="709" w:type="dxa"/>
          </w:tcPr>
          <w:p w:rsidR="0031243D" w:rsidRPr="008648B0" w:rsidRDefault="0031243D" w:rsidP="00B62ECD">
            <w:pPr>
              <w:spacing w:after="120"/>
              <w:jc w:val="center"/>
              <w:rPr>
                <w:rFonts w:ascii="Arial" w:hAnsi="Arial" w:cs="Arial"/>
                <w:b/>
              </w:rPr>
            </w:pPr>
          </w:p>
        </w:tc>
        <w:tc>
          <w:tcPr>
            <w:tcW w:w="709" w:type="dxa"/>
          </w:tcPr>
          <w:p w:rsidR="0031243D" w:rsidRPr="008648B0" w:rsidRDefault="0031243D" w:rsidP="00B62ECD">
            <w:pPr>
              <w:spacing w:after="120"/>
              <w:jc w:val="center"/>
              <w:rPr>
                <w:rFonts w:ascii="Arial" w:hAnsi="Arial" w:cs="Arial"/>
                <w:b/>
              </w:rPr>
            </w:pPr>
          </w:p>
        </w:tc>
        <w:tc>
          <w:tcPr>
            <w:tcW w:w="709" w:type="dxa"/>
          </w:tcPr>
          <w:p w:rsidR="0031243D" w:rsidRPr="008648B0" w:rsidRDefault="0031243D" w:rsidP="00B62ECD">
            <w:pPr>
              <w:spacing w:after="120"/>
              <w:jc w:val="center"/>
              <w:rPr>
                <w:rFonts w:ascii="Arial" w:hAnsi="Arial" w:cs="Arial"/>
                <w:b/>
              </w:rPr>
            </w:pPr>
          </w:p>
        </w:tc>
      </w:tr>
      <w:tr w:rsidR="0031243D" w:rsidRPr="00302082" w:rsidTr="0031243D">
        <w:tc>
          <w:tcPr>
            <w:tcW w:w="2155" w:type="dxa"/>
          </w:tcPr>
          <w:p w:rsidR="0031243D" w:rsidRPr="00D36114" w:rsidRDefault="0031243D" w:rsidP="008648B0">
            <w:pPr>
              <w:spacing w:after="120"/>
              <w:rPr>
                <w:rFonts w:ascii="Arial" w:hAnsi="Arial" w:cs="Arial"/>
              </w:rPr>
            </w:pPr>
            <w:r>
              <w:rPr>
                <w:rFonts w:ascii="Arial" w:hAnsi="Arial" w:cs="Arial"/>
              </w:rPr>
              <w:t xml:space="preserve">Manual Portfolio </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8"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p>
        </w:tc>
      </w:tr>
      <w:tr w:rsidR="0031243D" w:rsidRPr="00302082" w:rsidTr="0031243D">
        <w:tc>
          <w:tcPr>
            <w:tcW w:w="2155" w:type="dxa"/>
          </w:tcPr>
          <w:p w:rsidR="0031243D" w:rsidRPr="00D36114" w:rsidRDefault="0031243D" w:rsidP="008648B0">
            <w:pPr>
              <w:spacing w:after="120"/>
              <w:rPr>
                <w:rFonts w:ascii="Arial" w:hAnsi="Arial" w:cs="Arial"/>
              </w:rPr>
            </w:pPr>
            <w:r>
              <w:rPr>
                <w:rFonts w:ascii="Arial" w:hAnsi="Arial" w:cs="Arial"/>
              </w:rPr>
              <w:t xml:space="preserve">Digital Portfolio </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8" w:type="dxa"/>
          </w:tcPr>
          <w:p w:rsidR="0031243D" w:rsidRPr="008648B0" w:rsidRDefault="0031243D" w:rsidP="00B62ECD">
            <w:pPr>
              <w:spacing w:after="120"/>
              <w:jc w:val="center"/>
              <w:rPr>
                <w:rFonts w:ascii="Arial" w:hAnsi="Arial" w:cs="Arial"/>
                <w:b/>
              </w:rPr>
            </w:pP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c>
          <w:tcPr>
            <w:tcW w:w="709" w:type="dxa"/>
          </w:tcPr>
          <w:p w:rsidR="0031243D" w:rsidRPr="008648B0" w:rsidRDefault="0031243D" w:rsidP="00B62ECD">
            <w:pPr>
              <w:spacing w:after="120"/>
              <w:jc w:val="center"/>
              <w:rPr>
                <w:rFonts w:ascii="Arial" w:hAnsi="Arial" w:cs="Arial"/>
                <w:b/>
              </w:rPr>
            </w:pPr>
            <w:r w:rsidRPr="008648B0">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A039E2">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D36114" w:rsidRDefault="00D36114" w:rsidP="002A7F48">
      <w:pPr>
        <w:spacing w:after="120" w:line="240" w:lineRule="auto"/>
        <w:ind w:left="426" w:right="260"/>
        <w:jc w:val="both"/>
        <w:rPr>
          <w:rFonts w:ascii="Arial" w:hAnsi="Arial" w:cs="Arial"/>
        </w:rPr>
      </w:pPr>
      <w:r w:rsidRPr="00D36114">
        <w:rPr>
          <w:rFonts w:ascii="Arial" w:hAnsi="Arial" w:cs="Arial"/>
        </w:rPr>
        <w:t>Canterbury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0C528C" w:rsidRPr="000C528C" w:rsidRDefault="000C528C" w:rsidP="00E27948">
      <w:pPr>
        <w:pStyle w:val="ListParagraph"/>
        <w:autoSpaceDE w:val="0"/>
        <w:autoSpaceDN w:val="0"/>
        <w:adjustRightInd w:val="0"/>
        <w:spacing w:after="120" w:line="240" w:lineRule="auto"/>
        <w:ind w:left="426" w:right="261"/>
        <w:jc w:val="both"/>
        <w:rPr>
          <w:rFonts w:ascii="Arial" w:hAnsi="Arial" w:cs="Arial"/>
        </w:rPr>
      </w:pPr>
      <w:r w:rsidRPr="000C528C">
        <w:rPr>
          <w:rFonts w:ascii="Arial" w:hAnsi="Arial" w:cs="Arial"/>
        </w:rPr>
        <w:t xml:space="preserve">Lectures and seminar teaching and tutorials </w:t>
      </w:r>
      <w:r>
        <w:rPr>
          <w:rFonts w:ascii="Arial" w:hAnsi="Arial" w:cs="Arial"/>
        </w:rPr>
        <w:t>draw</w:t>
      </w:r>
      <w:r w:rsidRPr="000C528C">
        <w:rPr>
          <w:rFonts w:ascii="Arial" w:hAnsi="Arial" w:cs="Arial"/>
        </w:rPr>
        <w:t xml:space="preserve"> on international source material for indigenous, historical, regional and contemporary precedents, theories and exemplar case studies.</w:t>
      </w:r>
    </w:p>
    <w:p w:rsidR="00641D6D" w:rsidRDefault="00641D6D" w:rsidP="002A7F48">
      <w:pPr>
        <w:pBdr>
          <w:bottom w:val="single" w:sz="6" w:space="1" w:color="auto"/>
        </w:pBdr>
        <w:spacing w:after="120" w:line="240" w:lineRule="auto"/>
        <w:ind w:right="261"/>
        <w:rPr>
          <w:rFonts w:ascii="Arial" w:hAnsi="Arial" w:cs="Arial"/>
        </w:rPr>
      </w:pPr>
    </w:p>
    <w:p w:rsidR="00D36114" w:rsidRPr="00302082" w:rsidRDefault="00D36114"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E27948" w:rsidRDefault="00422B69" w:rsidP="00302082">
            <w:pPr>
              <w:spacing w:after="120"/>
              <w:ind w:right="-330"/>
              <w:rPr>
                <w:rFonts w:ascii="Arial" w:hAnsi="Arial" w:cs="Arial"/>
                <w:sz w:val="18"/>
              </w:rPr>
            </w:pPr>
          </w:p>
        </w:tc>
        <w:tc>
          <w:tcPr>
            <w:tcW w:w="1701" w:type="dxa"/>
          </w:tcPr>
          <w:p w:rsidR="00422B69" w:rsidRPr="00E27948" w:rsidRDefault="00422B69" w:rsidP="00302082">
            <w:pPr>
              <w:spacing w:after="120"/>
              <w:ind w:right="-330"/>
              <w:rPr>
                <w:rFonts w:ascii="Arial" w:hAnsi="Arial" w:cs="Arial"/>
                <w:sz w:val="18"/>
              </w:rPr>
            </w:pPr>
          </w:p>
        </w:tc>
        <w:tc>
          <w:tcPr>
            <w:tcW w:w="2410" w:type="dxa"/>
          </w:tcPr>
          <w:p w:rsidR="00422B69" w:rsidRPr="00E27948" w:rsidRDefault="00422B69" w:rsidP="00302082">
            <w:pPr>
              <w:spacing w:after="120"/>
              <w:ind w:right="-330"/>
              <w:rPr>
                <w:rFonts w:ascii="Arial" w:hAnsi="Arial" w:cs="Arial"/>
                <w:sz w:val="18"/>
              </w:rPr>
            </w:pPr>
          </w:p>
        </w:tc>
        <w:tc>
          <w:tcPr>
            <w:tcW w:w="2448" w:type="dxa"/>
          </w:tcPr>
          <w:p w:rsidR="00422B69" w:rsidRPr="00E27948" w:rsidRDefault="00422B69" w:rsidP="00302082">
            <w:pPr>
              <w:spacing w:after="120"/>
              <w:ind w:right="-330"/>
              <w:rPr>
                <w:rFonts w:ascii="Arial" w:hAnsi="Arial" w:cs="Arial"/>
                <w:sz w:val="18"/>
              </w:rPr>
            </w:pPr>
          </w:p>
        </w:tc>
        <w:tc>
          <w:tcPr>
            <w:tcW w:w="2597" w:type="dxa"/>
          </w:tcPr>
          <w:p w:rsidR="00422B69" w:rsidRPr="00E27948" w:rsidRDefault="00422B69" w:rsidP="00302082">
            <w:pPr>
              <w:spacing w:after="120"/>
              <w:ind w:right="-330"/>
              <w:rPr>
                <w:rFonts w:ascii="Arial" w:hAnsi="Arial" w:cs="Arial"/>
                <w:sz w:val="18"/>
              </w:rPr>
            </w:pPr>
          </w:p>
        </w:tc>
      </w:tr>
      <w:tr w:rsidR="00302082" w:rsidRPr="00302082" w:rsidTr="00694309">
        <w:trPr>
          <w:trHeight w:val="305"/>
        </w:trPr>
        <w:tc>
          <w:tcPr>
            <w:tcW w:w="1526" w:type="dxa"/>
          </w:tcPr>
          <w:p w:rsidR="00422B69" w:rsidRPr="00E27948" w:rsidRDefault="00422B69" w:rsidP="00302082">
            <w:pPr>
              <w:spacing w:after="120"/>
              <w:ind w:right="-330"/>
              <w:rPr>
                <w:rFonts w:ascii="Arial" w:hAnsi="Arial" w:cs="Arial"/>
                <w:sz w:val="18"/>
              </w:rPr>
            </w:pPr>
          </w:p>
        </w:tc>
        <w:tc>
          <w:tcPr>
            <w:tcW w:w="1701" w:type="dxa"/>
          </w:tcPr>
          <w:p w:rsidR="00422B69" w:rsidRPr="00E27948" w:rsidRDefault="00422B69" w:rsidP="00302082">
            <w:pPr>
              <w:spacing w:after="120"/>
              <w:ind w:right="-330"/>
              <w:rPr>
                <w:rFonts w:ascii="Arial" w:hAnsi="Arial" w:cs="Arial"/>
                <w:sz w:val="18"/>
              </w:rPr>
            </w:pPr>
          </w:p>
        </w:tc>
        <w:tc>
          <w:tcPr>
            <w:tcW w:w="2410" w:type="dxa"/>
          </w:tcPr>
          <w:p w:rsidR="00422B69" w:rsidRPr="00E27948" w:rsidRDefault="00422B69" w:rsidP="00302082">
            <w:pPr>
              <w:spacing w:after="120"/>
              <w:ind w:right="-330"/>
              <w:rPr>
                <w:rFonts w:ascii="Arial" w:hAnsi="Arial" w:cs="Arial"/>
                <w:sz w:val="18"/>
              </w:rPr>
            </w:pPr>
          </w:p>
        </w:tc>
        <w:tc>
          <w:tcPr>
            <w:tcW w:w="2448" w:type="dxa"/>
          </w:tcPr>
          <w:p w:rsidR="00422B69" w:rsidRPr="00E27948" w:rsidRDefault="00422B69" w:rsidP="00302082">
            <w:pPr>
              <w:spacing w:after="120"/>
              <w:ind w:right="-330"/>
              <w:rPr>
                <w:rFonts w:ascii="Arial" w:hAnsi="Arial" w:cs="Arial"/>
                <w:sz w:val="18"/>
              </w:rPr>
            </w:pPr>
          </w:p>
        </w:tc>
        <w:tc>
          <w:tcPr>
            <w:tcW w:w="2597" w:type="dxa"/>
          </w:tcPr>
          <w:p w:rsidR="00422B69" w:rsidRPr="00E27948" w:rsidRDefault="00422B69" w:rsidP="00302082">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DC7555" w:rsidRPr="00302082" w:rsidRDefault="00DC7555" w:rsidP="00DC7555">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DC7555" w:rsidRPr="00302082" w:rsidRDefault="00DC7555" w:rsidP="00302082">
      <w:pPr>
        <w:spacing w:after="120" w:line="240" w:lineRule="auto"/>
        <w:ind w:right="-330"/>
        <w:rPr>
          <w:rFonts w:ascii="Arial" w:hAnsi="Arial" w:cs="Arial"/>
        </w:rPr>
      </w:pPr>
    </w:p>
    <w:sectPr w:rsidR="00DC7555" w:rsidRPr="00302082" w:rsidSect="008156F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94" w:rsidRDefault="00A91F94" w:rsidP="009A2D37">
      <w:pPr>
        <w:spacing w:after="0" w:line="240" w:lineRule="auto"/>
      </w:pPr>
      <w:r>
        <w:separator/>
      </w:r>
    </w:p>
  </w:endnote>
  <w:endnote w:type="continuationSeparator" w:id="0">
    <w:p w:rsidR="00A91F94" w:rsidRDefault="00A91F94" w:rsidP="009A2D37">
      <w:pPr>
        <w:spacing w:after="0" w:line="240" w:lineRule="auto"/>
      </w:pPr>
      <w:r>
        <w:continuationSeparator/>
      </w:r>
    </w:p>
  </w:endnote>
  <w:endnote w:type="continuationNotice" w:id="1">
    <w:p w:rsidR="00A91F94" w:rsidRDefault="00A91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A5265E" w:rsidRDefault="00A5265E" w:rsidP="009A2D37">
        <w:pPr>
          <w:pStyle w:val="Footer"/>
          <w:jc w:val="center"/>
        </w:pPr>
        <w:r>
          <w:fldChar w:fldCharType="begin"/>
        </w:r>
        <w:r>
          <w:instrText xml:space="preserve"> PAGE   \* MERGEFORMAT </w:instrText>
        </w:r>
        <w:r>
          <w:fldChar w:fldCharType="separate"/>
        </w:r>
        <w:r w:rsidR="00A200D3">
          <w:rPr>
            <w:noProof/>
          </w:rPr>
          <w:t>2</w:t>
        </w:r>
        <w:r>
          <w:rPr>
            <w:noProof/>
          </w:rPr>
          <w:fldChar w:fldCharType="end"/>
        </w:r>
      </w:p>
    </w:sdtContent>
  </w:sdt>
  <w:p w:rsidR="00A5265E" w:rsidRPr="007B7724" w:rsidRDefault="00A5265E"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94" w:rsidRDefault="00A91F94" w:rsidP="009A2D37">
      <w:pPr>
        <w:spacing w:after="0" w:line="240" w:lineRule="auto"/>
      </w:pPr>
      <w:r>
        <w:separator/>
      </w:r>
    </w:p>
  </w:footnote>
  <w:footnote w:type="continuationSeparator" w:id="0">
    <w:p w:rsidR="00A91F94" w:rsidRDefault="00A91F94" w:rsidP="009A2D37">
      <w:pPr>
        <w:spacing w:after="0" w:line="240" w:lineRule="auto"/>
      </w:pPr>
      <w:r>
        <w:continuationSeparator/>
      </w:r>
    </w:p>
  </w:footnote>
  <w:footnote w:type="continuationNotice" w:id="1">
    <w:p w:rsidR="00A91F94" w:rsidRDefault="00A91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E" w:rsidRPr="0075408A" w:rsidRDefault="00A5265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A5265E" w:rsidRDefault="00A5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E" w:rsidRPr="0075408A" w:rsidRDefault="00A5265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A5265E" w:rsidRPr="000F7FBF" w:rsidRDefault="00A5265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3A829BC"/>
    <w:lvl w:ilvl="0">
      <w:start w:val="1"/>
      <w:numFmt w:val="decimal"/>
      <w:lvlText w:val="%1."/>
      <w:lvlJc w:val="left"/>
      <w:pPr>
        <w:ind w:left="36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6"/>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03F"/>
    <w:rsid w:val="00094810"/>
    <w:rsid w:val="000A7A7B"/>
    <w:rsid w:val="000C0294"/>
    <w:rsid w:val="000C528C"/>
    <w:rsid w:val="000C7A1C"/>
    <w:rsid w:val="000D2A8A"/>
    <w:rsid w:val="000D32AC"/>
    <w:rsid w:val="000E20C1"/>
    <w:rsid w:val="000E3B73"/>
    <w:rsid w:val="000E74C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8FB"/>
    <w:rsid w:val="00185F46"/>
    <w:rsid w:val="00187968"/>
    <w:rsid w:val="00196C6A"/>
    <w:rsid w:val="0019787E"/>
    <w:rsid w:val="001A425B"/>
    <w:rsid w:val="001B1B28"/>
    <w:rsid w:val="001B27FB"/>
    <w:rsid w:val="001C4A85"/>
    <w:rsid w:val="001C5443"/>
    <w:rsid w:val="001C7E7A"/>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243D"/>
    <w:rsid w:val="003262B9"/>
    <w:rsid w:val="00334A02"/>
    <w:rsid w:val="00335875"/>
    <w:rsid w:val="00335FBE"/>
    <w:rsid w:val="00352D8E"/>
    <w:rsid w:val="00356B68"/>
    <w:rsid w:val="0035702D"/>
    <w:rsid w:val="00360339"/>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4CE"/>
    <w:rsid w:val="004E7D00"/>
    <w:rsid w:val="004F3C18"/>
    <w:rsid w:val="004F4328"/>
    <w:rsid w:val="005005E4"/>
    <w:rsid w:val="00513689"/>
    <w:rsid w:val="0051375A"/>
    <w:rsid w:val="00513FF4"/>
    <w:rsid w:val="00521097"/>
    <w:rsid w:val="0053059E"/>
    <w:rsid w:val="00532F6F"/>
    <w:rsid w:val="00533663"/>
    <w:rsid w:val="005460C2"/>
    <w:rsid w:val="005521B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31FC"/>
    <w:rsid w:val="006253AA"/>
    <w:rsid w:val="00626023"/>
    <w:rsid w:val="00633150"/>
    <w:rsid w:val="00637A50"/>
    <w:rsid w:val="00641D6D"/>
    <w:rsid w:val="0064364E"/>
    <w:rsid w:val="006438F3"/>
    <w:rsid w:val="00647907"/>
    <w:rsid w:val="00651A82"/>
    <w:rsid w:val="006525E9"/>
    <w:rsid w:val="0066747B"/>
    <w:rsid w:val="006725EC"/>
    <w:rsid w:val="00674ED0"/>
    <w:rsid w:val="006752CB"/>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2F3B"/>
    <w:rsid w:val="00744AE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63A1"/>
    <w:rsid w:val="007E3412"/>
    <w:rsid w:val="007F393D"/>
    <w:rsid w:val="008029AF"/>
    <w:rsid w:val="00802FFA"/>
    <w:rsid w:val="008102E5"/>
    <w:rsid w:val="008111B4"/>
    <w:rsid w:val="008133F0"/>
    <w:rsid w:val="008156F1"/>
    <w:rsid w:val="00815880"/>
    <w:rsid w:val="0082322C"/>
    <w:rsid w:val="00823942"/>
    <w:rsid w:val="00827FFD"/>
    <w:rsid w:val="00854535"/>
    <w:rsid w:val="00856EB3"/>
    <w:rsid w:val="00863C96"/>
    <w:rsid w:val="008648B0"/>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39E2"/>
    <w:rsid w:val="00A1270E"/>
    <w:rsid w:val="00A15342"/>
    <w:rsid w:val="00A200D3"/>
    <w:rsid w:val="00A3007E"/>
    <w:rsid w:val="00A32048"/>
    <w:rsid w:val="00A41F06"/>
    <w:rsid w:val="00A50FD4"/>
    <w:rsid w:val="00A5265E"/>
    <w:rsid w:val="00A52DB4"/>
    <w:rsid w:val="00A56CF4"/>
    <w:rsid w:val="00A618E1"/>
    <w:rsid w:val="00A629B9"/>
    <w:rsid w:val="00A70C20"/>
    <w:rsid w:val="00A74292"/>
    <w:rsid w:val="00A776DE"/>
    <w:rsid w:val="00A80640"/>
    <w:rsid w:val="00A87FFD"/>
    <w:rsid w:val="00A91F94"/>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ECD"/>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36114"/>
    <w:rsid w:val="00D50113"/>
    <w:rsid w:val="00D54F04"/>
    <w:rsid w:val="00D65506"/>
    <w:rsid w:val="00D773CF"/>
    <w:rsid w:val="00D83563"/>
    <w:rsid w:val="00D8448F"/>
    <w:rsid w:val="00D862E8"/>
    <w:rsid w:val="00DA64B6"/>
    <w:rsid w:val="00DB5C9D"/>
    <w:rsid w:val="00DC7555"/>
    <w:rsid w:val="00DD02E6"/>
    <w:rsid w:val="00DF665B"/>
    <w:rsid w:val="00E0152A"/>
    <w:rsid w:val="00E03394"/>
    <w:rsid w:val="00E066E5"/>
    <w:rsid w:val="00E22F03"/>
    <w:rsid w:val="00E233C1"/>
    <w:rsid w:val="00E27948"/>
    <w:rsid w:val="00E51404"/>
    <w:rsid w:val="00E574C9"/>
    <w:rsid w:val="00E610DE"/>
    <w:rsid w:val="00E66167"/>
    <w:rsid w:val="00E71F2F"/>
    <w:rsid w:val="00E75A59"/>
    <w:rsid w:val="00E77786"/>
    <w:rsid w:val="00E806FB"/>
    <w:rsid w:val="00E8793B"/>
    <w:rsid w:val="00EB1C2D"/>
    <w:rsid w:val="00EC1810"/>
    <w:rsid w:val="00EC3FCC"/>
    <w:rsid w:val="00ED32FF"/>
    <w:rsid w:val="00EF039B"/>
    <w:rsid w:val="00EF4933"/>
    <w:rsid w:val="00EF5044"/>
    <w:rsid w:val="00EF6B05"/>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08203F"/>
    <w:pPr>
      <w:keepNext/>
      <w:numPr>
        <w:numId w:val="11"/>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rsid w:val="0008203F"/>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95BA566-C93C-41D0-AC38-6720095A6F93}">
  <ds:schemaRefs>
    <ds:schemaRef ds:uri="http://schemas.openxmlformats.org/officeDocument/2006/bibliography"/>
  </ds:schemaRefs>
</ds:datastoreItem>
</file>

<file path=customXml/itemProps2.xml><?xml version="1.0" encoding="utf-8"?>
<ds:datastoreItem xmlns:ds="http://schemas.openxmlformats.org/officeDocument/2006/customXml" ds:itemID="{D4C52367-30DF-4352-9ED5-77EAA5E2F05B}"/>
</file>

<file path=customXml/itemProps3.xml><?xml version="1.0" encoding="utf-8"?>
<ds:datastoreItem xmlns:ds="http://schemas.openxmlformats.org/officeDocument/2006/customXml" ds:itemID="{227776B1-3DAB-4644-AEBD-FB265A4524C1}"/>
</file>

<file path=customXml/itemProps4.xml><?xml version="1.0" encoding="utf-8"?>
<ds:datastoreItem xmlns:ds="http://schemas.openxmlformats.org/officeDocument/2006/customXml" ds:itemID="{A43E4F9C-2FA4-4BE2-AA9D-0545E125C536}"/>
</file>

<file path=docProps/app.xml><?xml version="1.0" encoding="utf-8"?>
<Properties xmlns="http://schemas.openxmlformats.org/officeDocument/2006/extended-properties" xmlns:vt="http://schemas.openxmlformats.org/officeDocument/2006/docPropsVTypes">
  <Template>Normal</Template>
  <TotalTime>13</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2018-01-19T16:36:00Z</dcterms:created>
  <dcterms:modified xsi:type="dcterms:W3CDTF">2018-03-29T14:31:00Z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