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137E5F42" w:rsidR="00332AEE" w:rsidRPr="008E6536" w:rsidRDefault="002F2F6C" w:rsidP="008E6536">
      <w:pPr>
        <w:spacing w:after="120" w:line="240" w:lineRule="auto"/>
        <w:ind w:left="567" w:right="260"/>
        <w:jc w:val="both"/>
        <w:rPr>
          <w:rFonts w:ascii="Arial" w:hAnsi="Arial" w:cs="Arial"/>
          <w:iCs/>
        </w:rPr>
      </w:pPr>
      <w:bookmarkStart w:id="0" w:name="_GoBack"/>
      <w:bookmarkEnd w:id="0"/>
      <w:r>
        <w:rPr>
          <w:rFonts w:ascii="Arial" w:hAnsi="Arial" w:cs="Arial"/>
        </w:rPr>
        <w:t>ANT</w:t>
      </w:r>
      <w:r w:rsidR="00665462">
        <w:rPr>
          <w:rFonts w:ascii="Arial" w:hAnsi="Arial" w:cs="Arial"/>
        </w:rPr>
        <w:t>S</w:t>
      </w:r>
      <w:r w:rsidR="008E6536">
        <w:rPr>
          <w:rFonts w:ascii="Arial" w:hAnsi="Arial" w:cs="Arial"/>
        </w:rPr>
        <w:t>5</w:t>
      </w:r>
      <w:r w:rsidR="00F27B4F">
        <w:rPr>
          <w:rFonts w:ascii="Arial" w:hAnsi="Arial" w:cs="Arial"/>
        </w:rPr>
        <w:t>51</w:t>
      </w:r>
      <w:r w:rsidR="008E6536">
        <w:rPr>
          <w:rFonts w:ascii="Arial" w:hAnsi="Arial" w:cs="Arial"/>
        </w:rPr>
        <w:t>0</w:t>
      </w:r>
      <w:r w:rsidR="00114393">
        <w:rPr>
          <w:rFonts w:ascii="Arial" w:hAnsi="Arial" w:cs="Arial"/>
        </w:rPr>
        <w:t xml:space="preserve"> (</w:t>
      </w:r>
      <w:r w:rsidR="00F27B4F">
        <w:rPr>
          <w:rFonts w:ascii="Arial" w:hAnsi="Arial" w:cs="Arial"/>
        </w:rPr>
        <w:t>SE551</w:t>
      </w:r>
      <w:r w:rsidR="00114393">
        <w:rPr>
          <w:rFonts w:ascii="Arial" w:hAnsi="Arial" w:cs="Arial"/>
        </w:rPr>
        <w:t>)</w:t>
      </w:r>
      <w:r w:rsidR="00EA34F9">
        <w:rPr>
          <w:rFonts w:ascii="Arial" w:hAnsi="Arial" w:cs="Arial"/>
        </w:rPr>
        <w:t xml:space="preserve"> </w:t>
      </w:r>
      <w:r w:rsidR="00006BCE">
        <w:rPr>
          <w:rFonts w:ascii="Arial" w:hAnsi="Arial" w:cs="Arial"/>
        </w:rPr>
        <w:t>Anthropology</w:t>
      </w:r>
      <w:r w:rsidR="00F27B4F">
        <w:rPr>
          <w:rFonts w:ascii="Arial" w:hAnsi="Arial" w:cs="Arial"/>
        </w:rPr>
        <w:t xml:space="preserve"> and Language</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51827B76" w:rsidR="008A002B" w:rsidRDefault="00F27B4F" w:rsidP="008A002B">
      <w:pPr>
        <w:spacing w:after="120" w:line="240" w:lineRule="auto"/>
        <w:ind w:left="567" w:right="260"/>
        <w:rPr>
          <w:rFonts w:ascii="Arial" w:hAnsi="Arial" w:cs="Arial"/>
          <w:iCs/>
        </w:rPr>
      </w:pPr>
      <w:r>
        <w:rPr>
          <w:rFonts w:ascii="Arial" w:hAnsi="Arial" w:cs="Arial"/>
          <w:iCs/>
        </w:rPr>
        <w:t>Autumn</w:t>
      </w:r>
    </w:p>
    <w:p w14:paraId="72BC164C" w14:textId="745E13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1AA9D" w14:textId="76E64B34" w:rsidR="00450BF1" w:rsidRDefault="00665462" w:rsidP="00450BF1">
      <w:pPr>
        <w:spacing w:after="120" w:line="240" w:lineRule="auto"/>
        <w:ind w:left="567" w:right="260"/>
        <w:jc w:val="both"/>
        <w:rPr>
          <w:rFonts w:ascii="Arial" w:hAnsi="Arial" w:cs="Arial"/>
        </w:rPr>
      </w:pPr>
      <w:r>
        <w:rPr>
          <w:rFonts w:ascii="Arial" w:hAnsi="Arial" w:cs="Arial"/>
        </w:rPr>
        <w:t>ANTS3010 Introduction to Social Anthropology</w:t>
      </w:r>
    </w:p>
    <w:p w14:paraId="6A861E42" w14:textId="2187A4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1A8CA" w14:textId="382D35B5"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r w:rsidR="00450BF1" w:rsidRPr="00450BF1">
        <w:rPr>
          <w:rFonts w:ascii="Arial" w:hAnsi="Arial" w:cs="Arial"/>
        </w:rPr>
        <w:t>and associated programmes</w:t>
      </w:r>
    </w:p>
    <w:p w14:paraId="47FE5B07" w14:textId="47DEE0D4" w:rsidR="00006BCE" w:rsidRDefault="00006BCE" w:rsidP="00006BCE">
      <w:pPr>
        <w:pStyle w:val="ListParagraph"/>
        <w:spacing w:after="120" w:line="240" w:lineRule="auto"/>
        <w:ind w:left="567" w:right="260"/>
        <w:rPr>
          <w:rFonts w:ascii="Arial" w:hAnsi="Arial" w:cs="Arial"/>
        </w:rPr>
      </w:pPr>
      <w:r>
        <w:rPr>
          <w:rFonts w:ascii="Arial" w:hAnsi="Arial" w:cs="Arial"/>
          <w:iCs/>
        </w:rPr>
        <w:t>BA Social</w:t>
      </w:r>
      <w:r w:rsidRPr="00AE0ADD">
        <w:rPr>
          <w:rFonts w:ascii="Arial" w:hAnsi="Arial" w:cs="Arial"/>
          <w:iCs/>
        </w:rPr>
        <w:t xml:space="preserve"> Anthropology</w:t>
      </w:r>
      <w:r>
        <w:rPr>
          <w:rFonts w:ascii="Arial" w:hAnsi="Arial" w:cs="Arial"/>
          <w:iCs/>
        </w:rPr>
        <w:t xml:space="preserve"> </w:t>
      </w:r>
      <w:r w:rsidRPr="00450BF1">
        <w:rPr>
          <w:rFonts w:ascii="Arial" w:hAnsi="Arial" w:cs="Arial"/>
        </w:rPr>
        <w:t>and associated programmes</w:t>
      </w:r>
    </w:p>
    <w:p w14:paraId="7E34C7D5" w14:textId="0F46766B"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2365FCA" w14:textId="6ACA2458" w:rsidR="00006BCE" w:rsidRDefault="00BE0FAF" w:rsidP="00006BCE">
      <w:pPr>
        <w:spacing w:after="0" w:line="240" w:lineRule="auto"/>
        <w:ind w:left="567" w:right="260"/>
        <w:rPr>
          <w:rFonts w:ascii="Arial" w:hAnsi="Arial" w:cs="Arial"/>
        </w:rPr>
      </w:pPr>
      <w:r>
        <w:rPr>
          <w:rFonts w:ascii="Arial" w:hAnsi="Arial" w:cs="Arial"/>
        </w:rPr>
        <w:t>8.1 demonstrate a broad outline knowledge of anthropological approaches to the study of language;</w:t>
      </w:r>
    </w:p>
    <w:p w14:paraId="0462AD47" w14:textId="77777777" w:rsidR="00BE0FAF" w:rsidRDefault="00BE0FAF" w:rsidP="00BE0FAF">
      <w:pPr>
        <w:pStyle w:val="z-TopofForm"/>
        <w:ind w:left="567"/>
        <w:rPr>
          <w:rFonts w:ascii="Arial" w:hAnsi="Arial" w:cs="Arial"/>
          <w:sz w:val="22"/>
          <w:szCs w:val="22"/>
          <w:lang w:eastAsia="ja-JP"/>
        </w:rPr>
      </w:pPr>
      <w:r>
        <w:rPr>
          <w:rFonts w:ascii="Arial" w:hAnsi="Arial" w:cs="Arial"/>
        </w:rPr>
        <w:t xml:space="preserve">8.2 </w:t>
      </w:r>
      <w:r w:rsidRPr="00604158">
        <w:rPr>
          <w:rFonts w:ascii="Arial" w:hAnsi="Arial" w:cs="Arial"/>
          <w:sz w:val="22"/>
          <w:szCs w:val="22"/>
          <w:lang w:eastAsia="ja-JP"/>
        </w:rPr>
        <w:t xml:space="preserve">competently assess evidence and articulate theories concerning the relationship between language, culture, and social organisation; </w:t>
      </w:r>
    </w:p>
    <w:p w14:paraId="71658490" w14:textId="7FB88434" w:rsidR="00BE0FAF" w:rsidRPr="00604158" w:rsidRDefault="00BE0FAF" w:rsidP="00BE0FAF">
      <w:pPr>
        <w:pStyle w:val="z-TopofForm"/>
        <w:ind w:left="567"/>
        <w:rPr>
          <w:rFonts w:ascii="Arial" w:hAnsi="Arial" w:cs="Arial"/>
          <w:sz w:val="22"/>
          <w:szCs w:val="22"/>
          <w:lang w:eastAsia="ja-JP"/>
        </w:rPr>
      </w:pPr>
      <w:r>
        <w:rPr>
          <w:rFonts w:ascii="Arial" w:hAnsi="Arial" w:cs="Arial"/>
          <w:sz w:val="22"/>
          <w:szCs w:val="22"/>
          <w:lang w:eastAsia="ja-JP"/>
        </w:rPr>
        <w:t xml:space="preserve">8.3 </w:t>
      </w:r>
      <w:r w:rsidRPr="00604158">
        <w:rPr>
          <w:rFonts w:ascii="Arial" w:hAnsi="Arial" w:cs="Arial"/>
          <w:sz w:val="22"/>
          <w:szCs w:val="22"/>
          <w:lang w:eastAsia="ja-JP"/>
        </w:rPr>
        <w:t xml:space="preserve">evaluate critically arguments and data in the field of anthropological linguistics.  </w:t>
      </w:r>
    </w:p>
    <w:p w14:paraId="09252204" w14:textId="21E91305" w:rsidR="00BE0FAF" w:rsidRPr="008A002B" w:rsidRDefault="00BE0FAF" w:rsidP="00006BCE">
      <w:pPr>
        <w:spacing w:after="0" w:line="240" w:lineRule="auto"/>
        <w:ind w:left="567" w:right="260"/>
        <w:rPr>
          <w:rFonts w:ascii="Arial" w:hAnsi="Arial" w:cs="Arial"/>
        </w:rPr>
      </w:pPr>
    </w:p>
    <w:p w14:paraId="29EE70E0" w14:textId="4AFA7315"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6EC465A3" w14:textId="0B90C06B" w:rsidR="00BE0FAF" w:rsidRPr="00BE0FAF" w:rsidRDefault="00BE0FAF" w:rsidP="00BE0FAF">
      <w:pPr>
        <w:spacing w:after="0" w:line="240" w:lineRule="auto"/>
        <w:ind w:left="567" w:right="260"/>
        <w:rPr>
          <w:rFonts w:ascii="Arial" w:hAnsi="Arial" w:cs="Arial"/>
        </w:rPr>
      </w:pPr>
      <w:r w:rsidRPr="00BE0FAF">
        <w:rPr>
          <w:rFonts w:ascii="Arial" w:hAnsi="Arial" w:cs="Arial"/>
        </w:rPr>
        <w:t>9.1 locate relevant sources of data (using library holdings and electronic sources) for particular assignments: essay writing, se</w:t>
      </w:r>
      <w:r>
        <w:rPr>
          <w:rFonts w:ascii="Arial" w:hAnsi="Arial" w:cs="Arial"/>
        </w:rPr>
        <w:t>minar presentation, note taking;</w:t>
      </w:r>
    </w:p>
    <w:p w14:paraId="7F7C2382" w14:textId="020F1C91" w:rsidR="00BE0FAF" w:rsidRPr="00BE0FAF" w:rsidRDefault="00BE0FAF" w:rsidP="00BE0FAF">
      <w:pPr>
        <w:spacing w:after="0" w:line="240" w:lineRule="auto"/>
        <w:ind w:left="567" w:right="260"/>
        <w:rPr>
          <w:rFonts w:ascii="Arial" w:hAnsi="Arial" w:cs="Arial"/>
        </w:rPr>
      </w:pPr>
      <w:r>
        <w:rPr>
          <w:rFonts w:ascii="Arial" w:hAnsi="Arial" w:cs="Arial"/>
        </w:rPr>
        <w:t xml:space="preserve">9.2 </w:t>
      </w:r>
      <w:r w:rsidRPr="00BE0FAF">
        <w:rPr>
          <w:rFonts w:ascii="Arial" w:hAnsi="Arial" w:cs="Arial"/>
        </w:rPr>
        <w:t xml:space="preserve">summarise, interpret, and present data in oral and </w:t>
      </w:r>
      <w:r>
        <w:rPr>
          <w:rFonts w:ascii="Arial" w:hAnsi="Arial" w:cs="Arial"/>
        </w:rPr>
        <w:t>written form;</w:t>
      </w:r>
    </w:p>
    <w:p w14:paraId="586B37D3" w14:textId="7F4BFDAA" w:rsidR="00BE0FAF" w:rsidRPr="00BE0FAF" w:rsidRDefault="00BE0FAF" w:rsidP="00BE0FAF">
      <w:pPr>
        <w:spacing w:after="0" w:line="240" w:lineRule="auto"/>
        <w:ind w:left="567" w:right="260"/>
        <w:rPr>
          <w:rFonts w:ascii="Arial" w:hAnsi="Arial" w:cs="Arial"/>
        </w:rPr>
      </w:pPr>
      <w:r>
        <w:rPr>
          <w:rFonts w:ascii="Arial" w:hAnsi="Arial" w:cs="Arial"/>
        </w:rPr>
        <w:t xml:space="preserve">9.3 </w:t>
      </w:r>
      <w:r w:rsidRPr="00BE0FAF">
        <w:rPr>
          <w:rFonts w:ascii="Arial" w:hAnsi="Arial" w:cs="Arial"/>
        </w:rPr>
        <w:t>communicate the results of research to ot</w:t>
      </w:r>
      <w:r>
        <w:rPr>
          <w:rFonts w:ascii="Arial" w:hAnsi="Arial" w:cs="Arial"/>
        </w:rPr>
        <w:t>hers in written and oral form;</w:t>
      </w:r>
    </w:p>
    <w:p w14:paraId="24496E66" w14:textId="065C86EC" w:rsidR="00BE0FAF" w:rsidRPr="00BE0FAF" w:rsidRDefault="00BE0FAF" w:rsidP="00BE0FAF">
      <w:pPr>
        <w:spacing w:after="0" w:line="240" w:lineRule="auto"/>
        <w:ind w:left="567" w:right="260"/>
        <w:rPr>
          <w:rFonts w:ascii="Arial" w:hAnsi="Arial" w:cs="Arial"/>
        </w:rPr>
      </w:pPr>
      <w:r>
        <w:rPr>
          <w:rFonts w:ascii="Arial" w:hAnsi="Arial" w:cs="Arial"/>
        </w:rPr>
        <w:t xml:space="preserve">9.4 </w:t>
      </w:r>
      <w:r w:rsidRPr="00BE0FAF">
        <w:rPr>
          <w:rFonts w:ascii="Arial" w:hAnsi="Arial" w:cs="Arial"/>
        </w:rPr>
        <w:t xml:space="preserve">contribute constructively </w:t>
      </w:r>
      <w:r>
        <w:rPr>
          <w:rFonts w:ascii="Arial" w:hAnsi="Arial" w:cs="Arial"/>
        </w:rPr>
        <w:t>to group discussions;</w:t>
      </w:r>
    </w:p>
    <w:p w14:paraId="301D033E" w14:textId="49F4272A" w:rsidR="00BE0FAF" w:rsidRPr="00BE0FAF" w:rsidRDefault="00BE0FAF" w:rsidP="00BE0FAF">
      <w:pPr>
        <w:spacing w:after="0" w:line="240" w:lineRule="auto"/>
        <w:ind w:left="567" w:right="260"/>
        <w:rPr>
          <w:rFonts w:ascii="Arial" w:hAnsi="Arial" w:cs="Arial"/>
        </w:rPr>
      </w:pPr>
      <w:r>
        <w:rPr>
          <w:rFonts w:ascii="Arial" w:hAnsi="Arial" w:cs="Arial"/>
        </w:rPr>
        <w:t xml:space="preserve">9.5 </w:t>
      </w:r>
      <w:r w:rsidRPr="00BE0FAF">
        <w:rPr>
          <w:rFonts w:ascii="Arial" w:hAnsi="Arial" w:cs="Arial"/>
        </w:rPr>
        <w:t>relate ideas and mat</w:t>
      </w:r>
      <w:r>
        <w:rPr>
          <w:rFonts w:ascii="Arial" w:hAnsi="Arial" w:cs="Arial"/>
        </w:rPr>
        <w:t xml:space="preserve">erial in one context </w:t>
      </w:r>
      <w:r w:rsidRPr="00BE0FAF">
        <w:rPr>
          <w:rFonts w:ascii="Arial" w:hAnsi="Arial" w:cs="Arial"/>
        </w:rPr>
        <w:t>to</w:t>
      </w:r>
      <w:r>
        <w:rPr>
          <w:rFonts w:ascii="Arial" w:hAnsi="Arial" w:cs="Arial"/>
        </w:rPr>
        <w:t xml:space="preserve"> material in another;</w:t>
      </w:r>
    </w:p>
    <w:p w14:paraId="051DD934" w14:textId="4A50E69B" w:rsidR="00BE0FAF" w:rsidRDefault="00BE0FAF" w:rsidP="00BE0FAF">
      <w:pPr>
        <w:spacing w:after="0" w:line="240" w:lineRule="auto"/>
        <w:ind w:left="567" w:right="260"/>
        <w:rPr>
          <w:rFonts w:ascii="Arial" w:hAnsi="Arial" w:cs="Arial"/>
        </w:rPr>
      </w:pPr>
      <w:r>
        <w:rPr>
          <w:rFonts w:ascii="Arial" w:hAnsi="Arial" w:cs="Arial"/>
        </w:rPr>
        <w:t xml:space="preserve">9.6 </w:t>
      </w:r>
      <w:r w:rsidRPr="00BE0FAF">
        <w:rPr>
          <w:rFonts w:ascii="Arial" w:hAnsi="Arial" w:cs="Arial"/>
        </w:rPr>
        <w:t xml:space="preserve">follow closely written instructions relating to task </w:t>
      </w:r>
      <w:r>
        <w:rPr>
          <w:rFonts w:ascii="Arial" w:hAnsi="Arial" w:cs="Arial"/>
        </w:rPr>
        <w:t>specifications</w:t>
      </w:r>
      <w:r w:rsidR="00E91632">
        <w:rPr>
          <w:rFonts w:ascii="Arial" w:hAnsi="Arial" w:cs="Arial"/>
        </w:rPr>
        <w:t>;</w:t>
      </w:r>
    </w:p>
    <w:p w14:paraId="1CAB9915" w14:textId="668B8178" w:rsidR="00E91632" w:rsidRPr="00BE0FAF" w:rsidRDefault="00E91632" w:rsidP="00E91632">
      <w:pPr>
        <w:pStyle w:val="ListParagraph"/>
        <w:spacing w:after="0" w:line="240" w:lineRule="auto"/>
        <w:ind w:left="567"/>
        <w:rPr>
          <w:rFonts w:ascii="Arial" w:hAnsi="Arial" w:cs="Arial"/>
        </w:rPr>
      </w:pPr>
      <w:r>
        <w:rPr>
          <w:rFonts w:ascii="Arial" w:hAnsi="Arial" w:cs="Arial"/>
        </w:rPr>
        <w:t>9.7 demonstrate critical reading, a</w:t>
      </w:r>
      <w:r w:rsidRPr="00CB7F07">
        <w:rPr>
          <w:rFonts w:ascii="Arial" w:hAnsi="Arial" w:cs="Arial"/>
        </w:rPr>
        <w:t>nalytic</w:t>
      </w:r>
      <w:r>
        <w:rPr>
          <w:rFonts w:ascii="Arial" w:hAnsi="Arial" w:cs="Arial"/>
        </w:rPr>
        <w:t>al thought, written and oral communication and u</w:t>
      </w:r>
      <w:r w:rsidRPr="00CB7F07">
        <w:rPr>
          <w:rFonts w:ascii="Arial" w:hAnsi="Arial" w:cs="Arial"/>
        </w:rPr>
        <w:t>se of electronic information systems (library catalogues, on-line resources).</w:t>
      </w:r>
    </w:p>
    <w:p w14:paraId="24086725" w14:textId="77777777" w:rsidR="00CB7F07" w:rsidRPr="00CB7F07" w:rsidRDefault="00CB7F07" w:rsidP="00BE0FAF">
      <w:pPr>
        <w:pStyle w:val="ListParagraph"/>
        <w:spacing w:after="0" w:line="240" w:lineRule="auto"/>
        <w:ind w:left="567"/>
        <w:rPr>
          <w:rFonts w:ascii="Arial" w:hAnsi="Arial" w:cs="Arial"/>
        </w:rPr>
      </w:pPr>
    </w:p>
    <w:p w14:paraId="2BF85D27" w14:textId="55B63E3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B1950B" w14:textId="71404593" w:rsidR="00E91632" w:rsidRDefault="00E91632" w:rsidP="00CB7F07">
      <w:pPr>
        <w:spacing w:after="120" w:line="240" w:lineRule="auto"/>
        <w:ind w:left="567" w:right="260"/>
        <w:jc w:val="both"/>
        <w:rPr>
          <w:rFonts w:ascii="Arial" w:hAnsi="Arial" w:cs="Arial"/>
        </w:rPr>
      </w:pPr>
      <w:r>
        <w:rPr>
          <w:rFonts w:ascii="Arial" w:hAnsi="Arial" w:cs="Arial"/>
        </w:rPr>
        <w:t>This module introduces</w:t>
      </w:r>
      <w:r w:rsidRPr="00E91632">
        <w:rPr>
          <w:rFonts w:ascii="Arial" w:hAnsi="Arial" w:cs="Arial"/>
        </w:rPr>
        <w:t xml:space="preserve"> linguistic anthropology and a critical exploration of the relationship between language, culture, and social organisation.  </w:t>
      </w:r>
      <w:r>
        <w:rPr>
          <w:rFonts w:ascii="Arial" w:hAnsi="Arial" w:cs="Arial"/>
        </w:rPr>
        <w:t xml:space="preserve">Indicative topics covered are: </w:t>
      </w:r>
    </w:p>
    <w:p w14:paraId="5A295BAD" w14:textId="6CD2F944" w:rsidR="000A35E3" w:rsidRDefault="00E91632" w:rsidP="00CB7F07">
      <w:pPr>
        <w:spacing w:after="120" w:line="240" w:lineRule="auto"/>
        <w:ind w:left="567" w:right="260"/>
        <w:jc w:val="both"/>
        <w:rPr>
          <w:rFonts w:ascii="Arial" w:hAnsi="Arial" w:cs="Arial"/>
        </w:rPr>
      </w:pPr>
      <w:r w:rsidRPr="00E91632">
        <w:rPr>
          <w:rFonts w:ascii="Arial" w:hAnsi="Arial" w:cs="Arial"/>
        </w:rPr>
        <w:t>language and thought in the history of anthropology</w:t>
      </w:r>
      <w:r>
        <w:rPr>
          <w:rFonts w:ascii="Arial" w:hAnsi="Arial" w:cs="Arial"/>
        </w:rPr>
        <w:t xml:space="preserve">; </w:t>
      </w:r>
      <w:r w:rsidRPr="00E91632">
        <w:rPr>
          <w:rFonts w:ascii="Arial" w:hAnsi="Arial" w:cs="Arial"/>
        </w:rPr>
        <w:t>the rudim</w:t>
      </w:r>
      <w:r>
        <w:rPr>
          <w:rFonts w:ascii="Arial" w:hAnsi="Arial" w:cs="Arial"/>
        </w:rPr>
        <w:t xml:space="preserve">ents of linguistic description; </w:t>
      </w:r>
      <w:r w:rsidRPr="00E91632">
        <w:rPr>
          <w:rFonts w:ascii="Arial" w:hAnsi="Arial" w:cs="Arial"/>
        </w:rPr>
        <w:t>l</w:t>
      </w:r>
      <w:r>
        <w:rPr>
          <w:rFonts w:ascii="Arial" w:hAnsi="Arial" w:cs="Arial"/>
        </w:rPr>
        <w:t xml:space="preserve">anguage as a social phenomenon; oratory and ritual speech; </w:t>
      </w:r>
      <w:r w:rsidRPr="00E91632">
        <w:rPr>
          <w:rFonts w:ascii="Arial" w:hAnsi="Arial" w:cs="Arial"/>
        </w:rPr>
        <w:t>the significance of</w:t>
      </w:r>
      <w:r>
        <w:rPr>
          <w:rFonts w:ascii="Arial" w:hAnsi="Arial" w:cs="Arial"/>
        </w:rPr>
        <w:t xml:space="preserve"> the written word and literacy; speech variation;  the links between language; social structure and culture;</w:t>
      </w:r>
      <w:r w:rsidRPr="00E91632">
        <w:rPr>
          <w:rFonts w:ascii="Arial" w:hAnsi="Arial" w:cs="Arial"/>
        </w:rPr>
        <w:t xml:space="preserve"> linguistic aspects of symb</w:t>
      </w:r>
      <w:r>
        <w:rPr>
          <w:rFonts w:ascii="Arial" w:hAnsi="Arial" w:cs="Arial"/>
        </w:rPr>
        <w:t xml:space="preserve">olism; </w:t>
      </w:r>
      <w:r w:rsidRPr="00E91632">
        <w:rPr>
          <w:rFonts w:ascii="Arial" w:hAnsi="Arial" w:cs="Arial"/>
        </w:rPr>
        <w:t xml:space="preserve"> the relationshi</w:t>
      </w:r>
      <w:r>
        <w:rPr>
          <w:rFonts w:ascii="Arial" w:hAnsi="Arial" w:cs="Arial"/>
        </w:rPr>
        <w:t xml:space="preserve">p between words and categories; </w:t>
      </w:r>
      <w:r w:rsidRPr="00E91632">
        <w:rPr>
          <w:rFonts w:ascii="Arial" w:hAnsi="Arial" w:cs="Arial"/>
        </w:rPr>
        <w:t>colour classification and universalist versus relativist theories</w:t>
      </w:r>
      <w:r>
        <w:rPr>
          <w:rFonts w:ascii="Arial" w:hAnsi="Arial" w:cs="Arial"/>
        </w:rPr>
        <w:t>.</w:t>
      </w:r>
    </w:p>
    <w:p w14:paraId="201C99E1" w14:textId="77777777" w:rsidR="00E91632" w:rsidRPr="00956D43" w:rsidRDefault="00E91632" w:rsidP="00CB7F07">
      <w:pPr>
        <w:spacing w:after="120" w:line="240" w:lineRule="auto"/>
        <w:ind w:left="567" w:right="260"/>
        <w:jc w:val="both"/>
        <w:rPr>
          <w:rFonts w:ascii="Arial" w:hAnsi="Arial" w:cs="Arial"/>
        </w:rPr>
      </w:pPr>
    </w:p>
    <w:p w14:paraId="53427A51" w14:textId="77777777" w:rsidR="00354589" w:rsidRDefault="00354589">
      <w:pPr>
        <w:rPr>
          <w:rFonts w:ascii="Arial" w:hAnsi="Arial" w:cs="Arial"/>
          <w:b/>
        </w:rPr>
      </w:pPr>
      <w:r>
        <w:rPr>
          <w:rFonts w:ascii="Arial" w:hAnsi="Arial" w:cs="Arial"/>
          <w:b/>
        </w:rPr>
        <w:br w:type="page"/>
      </w:r>
    </w:p>
    <w:p w14:paraId="7C80924F" w14:textId="5B4A7A4B"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lastRenderedPageBreak/>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41583CF9" w14:textId="0D18D5F7" w:rsidR="00CB7F07" w:rsidRPr="00AE0ADD" w:rsidRDefault="00E91632" w:rsidP="00E91632">
      <w:pPr>
        <w:pStyle w:val="ListParagraph"/>
        <w:rPr>
          <w:rFonts w:ascii="Arial" w:hAnsi="Arial" w:cs="Arial"/>
          <w:lang w:eastAsia="ja-JP"/>
        </w:rPr>
      </w:pPr>
      <w:r w:rsidRPr="00E91632">
        <w:rPr>
          <w:rFonts w:ascii="Arial" w:hAnsi="Arial" w:cs="Arial"/>
          <w:lang w:eastAsia="ja-JP"/>
        </w:rPr>
        <w:t xml:space="preserve">E. Ardener (ed.) </w:t>
      </w:r>
      <w:r w:rsidRPr="00E91632">
        <w:rPr>
          <w:rFonts w:ascii="Arial" w:hAnsi="Arial" w:cs="Arial"/>
          <w:i/>
          <w:lang w:eastAsia="ja-JP"/>
        </w:rPr>
        <w:t>Social anthropology and language</w:t>
      </w:r>
      <w:r w:rsidRPr="00E91632">
        <w:rPr>
          <w:rFonts w:ascii="Arial" w:hAnsi="Arial" w:cs="Arial"/>
          <w:lang w:eastAsia="ja-JP"/>
        </w:rPr>
        <w:t xml:space="preserve">, R. Bauman and J. Sherzer (ed.) </w:t>
      </w:r>
      <w:r w:rsidRPr="00E91632">
        <w:rPr>
          <w:rFonts w:ascii="Arial" w:hAnsi="Arial" w:cs="Arial"/>
          <w:i/>
          <w:lang w:eastAsia="ja-JP"/>
        </w:rPr>
        <w:t>Explorations in the ethnography of speaking</w:t>
      </w:r>
      <w:r w:rsidRPr="00E91632">
        <w:rPr>
          <w:rFonts w:ascii="Arial" w:hAnsi="Arial" w:cs="Arial"/>
          <w:lang w:eastAsia="ja-JP"/>
        </w:rPr>
        <w:t xml:space="preserve">, R. Casson (ed.) </w:t>
      </w:r>
      <w:r w:rsidRPr="00E91632">
        <w:rPr>
          <w:rFonts w:ascii="Arial" w:hAnsi="Arial" w:cs="Arial"/>
          <w:i/>
          <w:lang w:eastAsia="ja-JP"/>
        </w:rPr>
        <w:t xml:space="preserve">Language, culture </w:t>
      </w:r>
      <w:r w:rsidRPr="00E91632">
        <w:rPr>
          <w:rFonts w:ascii="Arial" w:hAnsi="Arial" w:cs="Arial"/>
          <w:i/>
          <w:lang w:eastAsia="ja-JP"/>
        </w:rPr>
        <w:tab/>
        <w:t>and cognition</w:t>
      </w:r>
      <w:r w:rsidRPr="00E91632">
        <w:rPr>
          <w:rFonts w:ascii="Arial" w:hAnsi="Arial" w:cs="Arial"/>
          <w:lang w:eastAsia="ja-JP"/>
        </w:rPr>
        <w:t xml:space="preserve">, W. Foley, </w:t>
      </w:r>
      <w:r w:rsidRPr="00E91632">
        <w:rPr>
          <w:rFonts w:ascii="Arial" w:hAnsi="Arial" w:cs="Arial"/>
          <w:i/>
          <w:lang w:eastAsia="ja-JP"/>
        </w:rPr>
        <w:t xml:space="preserve">Anthropological Linguistics, </w:t>
      </w:r>
      <w:r w:rsidRPr="00E91632">
        <w:rPr>
          <w:rFonts w:ascii="Arial" w:hAnsi="Arial" w:cs="Arial"/>
          <w:lang w:eastAsia="ja-JP"/>
        </w:rPr>
        <w:t xml:space="preserve">A. Duranti, </w:t>
      </w:r>
      <w:r w:rsidRPr="00E91632">
        <w:rPr>
          <w:rFonts w:ascii="Arial" w:hAnsi="Arial" w:cs="Arial"/>
          <w:i/>
          <w:lang w:eastAsia="ja-JP"/>
        </w:rPr>
        <w:t>Linguistic Anthropology.</w:t>
      </w:r>
      <w:r w:rsidRPr="00E91632">
        <w:rPr>
          <w:rFonts w:ascii="Arial" w:hAnsi="Arial" w:cs="Arial"/>
          <w:lang w:eastAsia="ja-JP"/>
        </w:rPr>
        <w:t xml:space="preserve"> </w:t>
      </w: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3D179FD6"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624BEE">
        <w:rPr>
          <w:rFonts w:ascii="Arial" w:hAnsi="Arial" w:cs="Arial"/>
          <w:iCs/>
        </w:rPr>
        <w:t xml:space="preserve"> 24</w:t>
      </w:r>
    </w:p>
    <w:p w14:paraId="0B864927" w14:textId="102EB3A1" w:rsidR="00C57028" w:rsidRPr="00491AC9" w:rsidRDefault="00C57028" w:rsidP="00354589">
      <w:pPr>
        <w:spacing w:after="120" w:line="240" w:lineRule="auto"/>
        <w:ind w:left="567" w:right="260"/>
        <w:jc w:val="both"/>
        <w:rPr>
          <w:rFonts w:ascii="Arial" w:hAnsi="Arial" w:cs="Arial"/>
          <w:iCs/>
        </w:rPr>
      </w:pPr>
      <w:r w:rsidRPr="00491AC9">
        <w:rPr>
          <w:rFonts w:ascii="Arial" w:hAnsi="Arial" w:cs="Arial"/>
          <w:iCs/>
        </w:rPr>
        <w:t>Private study hours:</w:t>
      </w:r>
      <w:r w:rsidR="00624BEE">
        <w:rPr>
          <w:rFonts w:ascii="Arial" w:hAnsi="Arial" w:cs="Arial"/>
          <w:iCs/>
        </w:rPr>
        <w:t xml:space="preserve"> 126</w:t>
      </w:r>
    </w:p>
    <w:p w14:paraId="39B1179D" w14:textId="553B9752" w:rsidR="00C57028" w:rsidRPr="001539B2" w:rsidRDefault="00C57028" w:rsidP="00354589">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54589">
      <w:pPr>
        <w:spacing w:after="120" w:line="240" w:lineRule="auto"/>
        <w:ind w:left="426" w:right="260"/>
        <w:rPr>
          <w:rFonts w:ascii="Arial" w:hAnsi="Arial" w:cs="Arial"/>
          <w:i/>
          <w:iCs/>
        </w:rPr>
      </w:pPr>
    </w:p>
    <w:p w14:paraId="0ED3E742" w14:textId="77777777" w:rsidR="00883204" w:rsidRPr="00883204" w:rsidRDefault="00EF4933" w:rsidP="0035458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FC93CC" w14:textId="383FA9EF" w:rsidR="00CB7F07" w:rsidRDefault="00CB7F07" w:rsidP="00696FF5">
      <w:pPr>
        <w:spacing w:after="120" w:line="240" w:lineRule="auto"/>
        <w:ind w:left="567" w:right="260"/>
        <w:jc w:val="both"/>
        <w:rPr>
          <w:rFonts w:ascii="Arial" w:hAnsi="Arial" w:cs="Arial"/>
          <w:i/>
          <w:iCs/>
          <w:highlight w:val="yellow"/>
        </w:rPr>
      </w:pPr>
      <w:r w:rsidRPr="65C64A0E">
        <w:rPr>
          <w:rFonts w:ascii="Arial" w:eastAsia="Arial" w:hAnsi="Arial" w:cs="Arial"/>
          <w:i/>
          <w:iCs/>
        </w:rPr>
        <w:t>E</w:t>
      </w:r>
      <w:r w:rsidR="00624BEE" w:rsidRPr="65C64A0E">
        <w:rPr>
          <w:rFonts w:ascii="Arial" w:eastAsia="Arial" w:hAnsi="Arial" w:cs="Arial"/>
          <w:i/>
          <w:iCs/>
        </w:rPr>
        <w:t>ssay (2</w:t>
      </w:r>
      <w:r w:rsidRPr="65C64A0E">
        <w:rPr>
          <w:rFonts w:ascii="Arial" w:eastAsia="Arial" w:hAnsi="Arial" w:cs="Arial"/>
          <w:i/>
          <w:iCs/>
        </w:rPr>
        <w:t>0%)</w:t>
      </w:r>
      <w:r w:rsidR="008B37F2">
        <w:rPr>
          <w:rFonts w:ascii="Arial" w:eastAsia="Arial" w:hAnsi="Arial" w:cs="Arial"/>
          <w:i/>
          <w:iCs/>
        </w:rPr>
        <w:t xml:space="preserve"> (2000 words)</w:t>
      </w:r>
    </w:p>
    <w:p w14:paraId="4E1604BC" w14:textId="3AF66CE3" w:rsidR="00AE0ADD" w:rsidRDefault="00624BEE" w:rsidP="00696FF5">
      <w:pPr>
        <w:spacing w:after="120" w:line="240" w:lineRule="auto"/>
        <w:ind w:left="567" w:right="260"/>
        <w:jc w:val="both"/>
        <w:rPr>
          <w:rFonts w:ascii="Arial" w:hAnsi="Arial" w:cs="Arial"/>
          <w:i/>
          <w:iCs/>
          <w:highlight w:val="yellow"/>
        </w:rPr>
      </w:pPr>
      <w:r w:rsidRPr="65C64A0E">
        <w:rPr>
          <w:rFonts w:ascii="Arial" w:eastAsia="Arial" w:hAnsi="Arial" w:cs="Arial"/>
          <w:i/>
          <w:iCs/>
        </w:rPr>
        <w:t xml:space="preserve">Examination, </w:t>
      </w:r>
      <w:r w:rsidR="00961DF0">
        <w:rPr>
          <w:rFonts w:ascii="Arial" w:eastAsia="Arial" w:hAnsi="Arial" w:cs="Arial"/>
          <w:i/>
          <w:iCs/>
        </w:rPr>
        <w:t xml:space="preserve"> 2 hours</w:t>
      </w:r>
      <w:r w:rsidRPr="65C64A0E">
        <w:rPr>
          <w:rFonts w:ascii="Arial" w:eastAsia="Arial" w:hAnsi="Arial" w:cs="Arial"/>
          <w:i/>
          <w:iCs/>
        </w:rPr>
        <w:t>(8</w:t>
      </w:r>
      <w:r w:rsidR="00AE0ADD" w:rsidRPr="65C64A0E">
        <w:rPr>
          <w:rFonts w:ascii="Arial" w:eastAsia="Arial" w:hAnsi="Arial" w:cs="Arial"/>
          <w:i/>
          <w:iCs/>
        </w:rPr>
        <w:t>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6A7F04F8" w:rsidR="00C57028" w:rsidRDefault="00F27B4F" w:rsidP="00C57028">
      <w:pPr>
        <w:spacing w:after="120" w:line="240" w:lineRule="auto"/>
        <w:ind w:left="567" w:right="260"/>
        <w:jc w:val="both"/>
        <w:rPr>
          <w:rFonts w:ascii="Arial" w:hAnsi="Arial" w:cs="Arial"/>
          <w:iCs/>
        </w:rPr>
      </w:pPr>
      <w:r>
        <w:rPr>
          <w:rFonts w:ascii="Arial" w:hAnsi="Arial" w:cs="Arial"/>
          <w:iCs/>
        </w:rPr>
        <w:t>Reassessment Instrument: 100% Coursework</w:t>
      </w:r>
    </w:p>
    <w:p w14:paraId="744487AA" w14:textId="77777777" w:rsidR="00354589" w:rsidRPr="006455BD" w:rsidRDefault="00354589" w:rsidP="00C57028">
      <w:pPr>
        <w:spacing w:after="120" w:line="240" w:lineRule="auto"/>
        <w:ind w:left="567" w:right="260"/>
        <w:jc w:val="both"/>
        <w:rPr>
          <w:rFonts w:ascii="Arial" w:hAnsi="Arial" w:cs="Arial"/>
          <w:b/>
          <w:iCs/>
        </w:rPr>
      </w:pPr>
    </w:p>
    <w:p w14:paraId="7225B57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p w14:paraId="1457D49A" w14:textId="77777777" w:rsidR="00354589" w:rsidRPr="00435FE8" w:rsidRDefault="00354589" w:rsidP="00354589">
      <w:pPr>
        <w:spacing w:after="120" w:line="240" w:lineRule="auto"/>
        <w:ind w:left="567" w:right="261"/>
        <w:jc w:val="both"/>
        <w:rPr>
          <w:rFonts w:ascii="Arial" w:hAnsi="Arial" w:cs="Arial"/>
          <w:b/>
          <w:i/>
          <w:iCs/>
        </w:rPr>
      </w:pPr>
    </w:p>
    <w:tbl>
      <w:tblPr>
        <w:tblStyle w:val="TableGrid"/>
        <w:tblW w:w="768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gridCol w:w="709"/>
      </w:tblGrid>
      <w:tr w:rsidR="003E2013" w:rsidRPr="00302082" w14:paraId="3E64F248" w14:textId="0F900A18" w:rsidTr="65C64A0E">
        <w:tc>
          <w:tcPr>
            <w:tcW w:w="1730" w:type="dxa"/>
            <w:shd w:val="clear" w:color="auto" w:fill="D9D9D9" w:themeFill="background1" w:themeFillShade="D9"/>
          </w:tcPr>
          <w:p w14:paraId="009B98B3" w14:textId="77777777" w:rsidR="003E2013" w:rsidRPr="00302082" w:rsidRDefault="003E2013" w:rsidP="00923F93">
            <w:pPr>
              <w:spacing w:after="120"/>
              <w:ind w:left="33"/>
              <w:rPr>
                <w:rFonts w:ascii="Arial" w:hAnsi="Arial" w:cs="Arial"/>
                <w:b/>
              </w:rPr>
            </w:pPr>
            <w:r w:rsidRPr="00302082">
              <w:rPr>
                <w:rFonts w:ascii="Arial" w:hAnsi="Arial" w:cs="Arial"/>
                <w:b/>
              </w:rPr>
              <w:t>Module learning outcome</w:t>
            </w:r>
          </w:p>
        </w:tc>
        <w:tc>
          <w:tcPr>
            <w:tcW w:w="567" w:type="dxa"/>
          </w:tcPr>
          <w:p w14:paraId="17AB2D93" w14:textId="77777777" w:rsidR="003E2013" w:rsidRPr="00302082" w:rsidRDefault="003E2013" w:rsidP="00923F93">
            <w:pPr>
              <w:spacing w:after="120"/>
              <w:rPr>
                <w:rFonts w:ascii="Arial" w:hAnsi="Arial" w:cs="Arial"/>
                <w:i/>
              </w:rPr>
            </w:pPr>
            <w:r w:rsidRPr="00302082">
              <w:rPr>
                <w:rFonts w:ascii="Arial" w:hAnsi="Arial" w:cs="Arial"/>
                <w:i/>
              </w:rPr>
              <w:t>8.1</w:t>
            </w:r>
          </w:p>
        </w:tc>
        <w:tc>
          <w:tcPr>
            <w:tcW w:w="567" w:type="dxa"/>
          </w:tcPr>
          <w:p w14:paraId="1D001993" w14:textId="77777777" w:rsidR="003E2013" w:rsidRPr="00302082" w:rsidRDefault="003E2013" w:rsidP="00923F93">
            <w:pPr>
              <w:spacing w:after="120"/>
              <w:rPr>
                <w:rFonts w:ascii="Arial" w:hAnsi="Arial" w:cs="Arial"/>
                <w:i/>
              </w:rPr>
            </w:pPr>
            <w:r w:rsidRPr="00302082">
              <w:rPr>
                <w:rFonts w:ascii="Arial" w:hAnsi="Arial" w:cs="Arial"/>
                <w:i/>
              </w:rPr>
              <w:t>8.2</w:t>
            </w:r>
          </w:p>
        </w:tc>
        <w:tc>
          <w:tcPr>
            <w:tcW w:w="567" w:type="dxa"/>
          </w:tcPr>
          <w:p w14:paraId="27E1E695" w14:textId="77777777" w:rsidR="003E2013" w:rsidRPr="00302082" w:rsidRDefault="003E2013" w:rsidP="00923F93">
            <w:pPr>
              <w:spacing w:after="120"/>
              <w:rPr>
                <w:rFonts w:ascii="Arial" w:hAnsi="Arial" w:cs="Arial"/>
                <w:i/>
              </w:rPr>
            </w:pPr>
            <w:r w:rsidRPr="00302082">
              <w:rPr>
                <w:rFonts w:ascii="Arial" w:hAnsi="Arial" w:cs="Arial"/>
                <w:i/>
              </w:rPr>
              <w:t>8.3</w:t>
            </w:r>
          </w:p>
        </w:tc>
        <w:tc>
          <w:tcPr>
            <w:tcW w:w="567" w:type="dxa"/>
          </w:tcPr>
          <w:p w14:paraId="67517531" w14:textId="77777777" w:rsidR="003E2013" w:rsidRPr="00302082" w:rsidRDefault="003E2013" w:rsidP="00923F93">
            <w:pPr>
              <w:spacing w:after="120"/>
              <w:rPr>
                <w:rFonts w:ascii="Arial" w:hAnsi="Arial" w:cs="Arial"/>
                <w:i/>
              </w:rPr>
            </w:pPr>
            <w:r w:rsidRPr="00302082">
              <w:rPr>
                <w:rFonts w:ascii="Arial" w:hAnsi="Arial" w:cs="Arial"/>
                <w:i/>
              </w:rPr>
              <w:t>9.1</w:t>
            </w:r>
          </w:p>
        </w:tc>
        <w:tc>
          <w:tcPr>
            <w:tcW w:w="567" w:type="dxa"/>
          </w:tcPr>
          <w:p w14:paraId="3B09D4F5" w14:textId="77777777" w:rsidR="003E2013" w:rsidRPr="00302082" w:rsidRDefault="003E2013" w:rsidP="00923F93">
            <w:pPr>
              <w:spacing w:after="120"/>
              <w:rPr>
                <w:rFonts w:ascii="Arial" w:hAnsi="Arial" w:cs="Arial"/>
                <w:i/>
              </w:rPr>
            </w:pPr>
            <w:r w:rsidRPr="00302082">
              <w:rPr>
                <w:rFonts w:ascii="Arial" w:hAnsi="Arial" w:cs="Arial"/>
                <w:i/>
              </w:rPr>
              <w:t>9.2</w:t>
            </w:r>
          </w:p>
        </w:tc>
        <w:tc>
          <w:tcPr>
            <w:tcW w:w="567" w:type="dxa"/>
          </w:tcPr>
          <w:p w14:paraId="033B9406" w14:textId="77777777" w:rsidR="003E2013" w:rsidRPr="00302082" w:rsidRDefault="003E2013" w:rsidP="00923F93">
            <w:pPr>
              <w:spacing w:after="120"/>
              <w:rPr>
                <w:rFonts w:ascii="Arial" w:hAnsi="Arial" w:cs="Arial"/>
                <w:i/>
              </w:rPr>
            </w:pPr>
            <w:r w:rsidRPr="00302082">
              <w:rPr>
                <w:rFonts w:ascii="Arial" w:hAnsi="Arial" w:cs="Arial"/>
                <w:i/>
              </w:rPr>
              <w:t>9.3</w:t>
            </w:r>
          </w:p>
        </w:tc>
        <w:tc>
          <w:tcPr>
            <w:tcW w:w="567" w:type="dxa"/>
          </w:tcPr>
          <w:p w14:paraId="1FAA5591" w14:textId="77777777" w:rsidR="003E2013" w:rsidRPr="00302082" w:rsidRDefault="003E2013" w:rsidP="00923F93">
            <w:pPr>
              <w:spacing w:after="120"/>
              <w:rPr>
                <w:rFonts w:ascii="Arial" w:hAnsi="Arial" w:cs="Arial"/>
                <w:i/>
              </w:rPr>
            </w:pPr>
            <w:r w:rsidRPr="00302082">
              <w:rPr>
                <w:rFonts w:ascii="Arial" w:hAnsi="Arial" w:cs="Arial"/>
                <w:i/>
              </w:rPr>
              <w:t>9.4</w:t>
            </w:r>
          </w:p>
        </w:tc>
        <w:tc>
          <w:tcPr>
            <w:tcW w:w="567" w:type="dxa"/>
          </w:tcPr>
          <w:p w14:paraId="64A155AC" w14:textId="77777777" w:rsidR="003E2013" w:rsidRPr="00302082" w:rsidRDefault="003E2013" w:rsidP="00923F93">
            <w:pPr>
              <w:spacing w:after="120"/>
              <w:rPr>
                <w:rFonts w:ascii="Arial" w:hAnsi="Arial" w:cs="Arial"/>
                <w:i/>
              </w:rPr>
            </w:pPr>
            <w:r>
              <w:rPr>
                <w:rFonts w:ascii="Arial" w:hAnsi="Arial" w:cs="Arial"/>
                <w:i/>
              </w:rPr>
              <w:t>9.5</w:t>
            </w:r>
          </w:p>
        </w:tc>
        <w:tc>
          <w:tcPr>
            <w:tcW w:w="709" w:type="dxa"/>
          </w:tcPr>
          <w:p w14:paraId="1C608898" w14:textId="77777777" w:rsidR="003E2013" w:rsidRPr="00302082" w:rsidRDefault="003E2013" w:rsidP="00923F93">
            <w:pPr>
              <w:spacing w:after="120"/>
              <w:rPr>
                <w:rFonts w:ascii="Arial" w:hAnsi="Arial" w:cs="Arial"/>
                <w:i/>
              </w:rPr>
            </w:pPr>
            <w:r>
              <w:rPr>
                <w:rFonts w:ascii="Arial" w:hAnsi="Arial" w:cs="Arial"/>
                <w:i/>
              </w:rPr>
              <w:t>9.6</w:t>
            </w:r>
          </w:p>
        </w:tc>
        <w:tc>
          <w:tcPr>
            <w:tcW w:w="709" w:type="dxa"/>
          </w:tcPr>
          <w:p w14:paraId="23DFEC40" w14:textId="62F2CB73" w:rsidR="003E2013" w:rsidRDefault="003E2013" w:rsidP="00923F93">
            <w:pPr>
              <w:spacing w:after="120"/>
              <w:rPr>
                <w:rFonts w:ascii="Arial" w:hAnsi="Arial" w:cs="Arial"/>
                <w:i/>
              </w:rPr>
            </w:pPr>
            <w:r>
              <w:rPr>
                <w:rFonts w:ascii="Arial" w:hAnsi="Arial" w:cs="Arial"/>
                <w:i/>
              </w:rPr>
              <w:t>9.7</w:t>
            </w:r>
          </w:p>
        </w:tc>
      </w:tr>
      <w:tr w:rsidR="003E2013" w:rsidRPr="00302082" w14:paraId="3977524D" w14:textId="60770932" w:rsidTr="65C64A0E">
        <w:tc>
          <w:tcPr>
            <w:tcW w:w="1730" w:type="dxa"/>
            <w:shd w:val="clear" w:color="auto" w:fill="D9D9D9" w:themeFill="background1" w:themeFillShade="D9"/>
          </w:tcPr>
          <w:p w14:paraId="41AF7D70" w14:textId="77777777" w:rsidR="003E2013" w:rsidRPr="00302082" w:rsidRDefault="003E2013" w:rsidP="00923F93">
            <w:pPr>
              <w:spacing w:after="120"/>
              <w:rPr>
                <w:rFonts w:ascii="Arial" w:hAnsi="Arial" w:cs="Arial"/>
                <w:b/>
              </w:rPr>
            </w:pPr>
            <w:r w:rsidRPr="00302082">
              <w:rPr>
                <w:rFonts w:ascii="Arial" w:hAnsi="Arial" w:cs="Arial"/>
                <w:b/>
              </w:rPr>
              <w:t>Learning/ teaching method</w:t>
            </w:r>
          </w:p>
        </w:tc>
        <w:tc>
          <w:tcPr>
            <w:tcW w:w="567" w:type="dxa"/>
          </w:tcPr>
          <w:p w14:paraId="3DF7E341" w14:textId="77777777" w:rsidR="003E2013" w:rsidRPr="00302082" w:rsidRDefault="003E2013" w:rsidP="00923F93">
            <w:pPr>
              <w:spacing w:after="120"/>
              <w:rPr>
                <w:rFonts w:ascii="Arial" w:hAnsi="Arial" w:cs="Arial"/>
                <w:b/>
              </w:rPr>
            </w:pPr>
          </w:p>
        </w:tc>
        <w:tc>
          <w:tcPr>
            <w:tcW w:w="567" w:type="dxa"/>
          </w:tcPr>
          <w:p w14:paraId="69D5FCC4" w14:textId="77777777" w:rsidR="003E2013" w:rsidRPr="00302082" w:rsidRDefault="003E2013" w:rsidP="00923F93">
            <w:pPr>
              <w:spacing w:after="120"/>
              <w:rPr>
                <w:rFonts w:ascii="Arial" w:hAnsi="Arial" w:cs="Arial"/>
                <w:b/>
              </w:rPr>
            </w:pPr>
          </w:p>
        </w:tc>
        <w:tc>
          <w:tcPr>
            <w:tcW w:w="567" w:type="dxa"/>
          </w:tcPr>
          <w:p w14:paraId="514EE855" w14:textId="77777777" w:rsidR="003E2013" w:rsidRPr="00302082" w:rsidRDefault="003E2013" w:rsidP="00923F93">
            <w:pPr>
              <w:spacing w:after="120"/>
              <w:rPr>
                <w:rFonts w:ascii="Arial" w:hAnsi="Arial" w:cs="Arial"/>
                <w:b/>
              </w:rPr>
            </w:pPr>
          </w:p>
        </w:tc>
        <w:tc>
          <w:tcPr>
            <w:tcW w:w="567" w:type="dxa"/>
          </w:tcPr>
          <w:p w14:paraId="13B6D88E" w14:textId="77777777" w:rsidR="003E2013" w:rsidRPr="00302082" w:rsidRDefault="003E2013" w:rsidP="00923F93">
            <w:pPr>
              <w:spacing w:after="120"/>
              <w:rPr>
                <w:rFonts w:ascii="Arial" w:hAnsi="Arial" w:cs="Arial"/>
                <w:b/>
              </w:rPr>
            </w:pPr>
          </w:p>
        </w:tc>
        <w:tc>
          <w:tcPr>
            <w:tcW w:w="567" w:type="dxa"/>
          </w:tcPr>
          <w:p w14:paraId="689E6D11" w14:textId="77777777" w:rsidR="003E2013" w:rsidRPr="00302082" w:rsidRDefault="003E2013" w:rsidP="00923F93">
            <w:pPr>
              <w:spacing w:after="120"/>
              <w:rPr>
                <w:rFonts w:ascii="Arial" w:hAnsi="Arial" w:cs="Arial"/>
                <w:b/>
              </w:rPr>
            </w:pPr>
          </w:p>
        </w:tc>
        <w:tc>
          <w:tcPr>
            <w:tcW w:w="567" w:type="dxa"/>
          </w:tcPr>
          <w:p w14:paraId="20CB08D5" w14:textId="77777777" w:rsidR="003E2013" w:rsidRPr="00302082" w:rsidRDefault="003E2013" w:rsidP="00923F93">
            <w:pPr>
              <w:spacing w:after="120"/>
              <w:rPr>
                <w:rFonts w:ascii="Arial" w:hAnsi="Arial" w:cs="Arial"/>
                <w:b/>
              </w:rPr>
            </w:pPr>
          </w:p>
        </w:tc>
        <w:tc>
          <w:tcPr>
            <w:tcW w:w="567" w:type="dxa"/>
          </w:tcPr>
          <w:p w14:paraId="281E9D2F" w14:textId="77777777" w:rsidR="003E2013" w:rsidRPr="00302082" w:rsidRDefault="003E2013" w:rsidP="00923F93">
            <w:pPr>
              <w:spacing w:after="120"/>
              <w:rPr>
                <w:rFonts w:ascii="Arial" w:hAnsi="Arial" w:cs="Arial"/>
                <w:b/>
              </w:rPr>
            </w:pPr>
          </w:p>
        </w:tc>
        <w:tc>
          <w:tcPr>
            <w:tcW w:w="567" w:type="dxa"/>
          </w:tcPr>
          <w:p w14:paraId="3980EAB1" w14:textId="77777777" w:rsidR="003E2013" w:rsidRPr="00302082" w:rsidRDefault="003E2013" w:rsidP="00923F93">
            <w:pPr>
              <w:spacing w:after="120"/>
              <w:rPr>
                <w:rFonts w:ascii="Arial" w:hAnsi="Arial" w:cs="Arial"/>
                <w:b/>
              </w:rPr>
            </w:pPr>
          </w:p>
        </w:tc>
        <w:tc>
          <w:tcPr>
            <w:tcW w:w="709" w:type="dxa"/>
          </w:tcPr>
          <w:p w14:paraId="21B8613E" w14:textId="77777777" w:rsidR="003E2013" w:rsidRPr="00302082" w:rsidRDefault="003E2013" w:rsidP="00923F93">
            <w:pPr>
              <w:spacing w:after="120"/>
              <w:rPr>
                <w:rFonts w:ascii="Arial" w:hAnsi="Arial" w:cs="Arial"/>
                <w:b/>
              </w:rPr>
            </w:pPr>
          </w:p>
        </w:tc>
        <w:tc>
          <w:tcPr>
            <w:tcW w:w="709" w:type="dxa"/>
          </w:tcPr>
          <w:p w14:paraId="51A8BAF9" w14:textId="77777777" w:rsidR="003E2013" w:rsidRPr="00302082" w:rsidRDefault="003E2013" w:rsidP="00923F93">
            <w:pPr>
              <w:spacing w:after="120"/>
              <w:rPr>
                <w:rFonts w:ascii="Arial" w:hAnsi="Arial" w:cs="Arial"/>
                <w:b/>
              </w:rPr>
            </w:pPr>
          </w:p>
        </w:tc>
      </w:tr>
      <w:tr w:rsidR="003E2013" w:rsidRPr="00302082" w14:paraId="1B17E4F0" w14:textId="5119CD4E" w:rsidTr="65C64A0E">
        <w:tc>
          <w:tcPr>
            <w:tcW w:w="1730" w:type="dxa"/>
          </w:tcPr>
          <w:p w14:paraId="319D3874" w14:textId="77777777" w:rsidR="003E2013" w:rsidRPr="00F24819" w:rsidRDefault="003E2013" w:rsidP="00923F93">
            <w:pPr>
              <w:spacing w:after="120"/>
              <w:rPr>
                <w:rFonts w:ascii="Arial" w:hAnsi="Arial" w:cs="Arial"/>
              </w:rPr>
            </w:pPr>
            <w:r>
              <w:rPr>
                <w:rFonts w:ascii="Arial" w:hAnsi="Arial" w:cs="Arial"/>
              </w:rPr>
              <w:t>Lecture</w:t>
            </w:r>
          </w:p>
        </w:tc>
        <w:tc>
          <w:tcPr>
            <w:tcW w:w="567" w:type="dxa"/>
          </w:tcPr>
          <w:p w14:paraId="3E4ED1A9" w14:textId="78881D1B" w:rsidR="003E2013" w:rsidRPr="00302082" w:rsidRDefault="65C64A0E" w:rsidP="00923F93">
            <w:pPr>
              <w:spacing w:after="120"/>
              <w:rPr>
                <w:rFonts w:ascii="Arial" w:hAnsi="Arial" w:cs="Arial"/>
                <w:b/>
              </w:rPr>
            </w:pPr>
            <w:r>
              <w:t>x</w:t>
            </w:r>
          </w:p>
        </w:tc>
        <w:tc>
          <w:tcPr>
            <w:tcW w:w="567" w:type="dxa"/>
          </w:tcPr>
          <w:p w14:paraId="70CE1D87" w14:textId="1F50C451" w:rsidR="003E2013" w:rsidRPr="00302082" w:rsidRDefault="65C64A0E" w:rsidP="00923F93">
            <w:pPr>
              <w:spacing w:after="120"/>
              <w:rPr>
                <w:rFonts w:ascii="Arial" w:hAnsi="Arial" w:cs="Arial"/>
                <w:b/>
              </w:rPr>
            </w:pPr>
            <w:r>
              <w:t>x</w:t>
            </w:r>
          </w:p>
        </w:tc>
        <w:tc>
          <w:tcPr>
            <w:tcW w:w="567" w:type="dxa"/>
          </w:tcPr>
          <w:p w14:paraId="2E4FBBC8" w14:textId="5F6E2365" w:rsidR="003E2013" w:rsidRPr="00302082" w:rsidRDefault="65C64A0E" w:rsidP="00923F93">
            <w:pPr>
              <w:spacing w:after="120"/>
              <w:rPr>
                <w:rFonts w:ascii="Arial" w:hAnsi="Arial" w:cs="Arial"/>
                <w:b/>
              </w:rPr>
            </w:pPr>
            <w:r>
              <w:t>x</w:t>
            </w:r>
          </w:p>
        </w:tc>
        <w:tc>
          <w:tcPr>
            <w:tcW w:w="567" w:type="dxa"/>
          </w:tcPr>
          <w:p w14:paraId="30626ED7" w14:textId="77777777" w:rsidR="003E2013" w:rsidRPr="00302082" w:rsidRDefault="003E2013" w:rsidP="00923F93">
            <w:pPr>
              <w:spacing w:after="120"/>
              <w:rPr>
                <w:rFonts w:ascii="Arial" w:hAnsi="Arial" w:cs="Arial"/>
                <w:b/>
              </w:rPr>
            </w:pPr>
          </w:p>
        </w:tc>
        <w:tc>
          <w:tcPr>
            <w:tcW w:w="567" w:type="dxa"/>
          </w:tcPr>
          <w:p w14:paraId="4B430DA4" w14:textId="313FA0F8" w:rsidR="003E2013" w:rsidRPr="00302082" w:rsidRDefault="65C64A0E" w:rsidP="00923F93">
            <w:pPr>
              <w:spacing w:after="120"/>
              <w:rPr>
                <w:rFonts w:ascii="Arial" w:hAnsi="Arial" w:cs="Arial"/>
                <w:b/>
              </w:rPr>
            </w:pPr>
            <w:r>
              <w:t>x</w:t>
            </w:r>
          </w:p>
        </w:tc>
        <w:tc>
          <w:tcPr>
            <w:tcW w:w="567" w:type="dxa"/>
          </w:tcPr>
          <w:p w14:paraId="666F16C1" w14:textId="09B2F3CC" w:rsidR="003E2013" w:rsidRPr="00302082" w:rsidRDefault="65C64A0E" w:rsidP="00923F93">
            <w:pPr>
              <w:spacing w:after="120"/>
              <w:rPr>
                <w:rFonts w:ascii="Arial" w:hAnsi="Arial" w:cs="Arial"/>
                <w:b/>
              </w:rPr>
            </w:pPr>
            <w:r>
              <w:t>x</w:t>
            </w:r>
          </w:p>
        </w:tc>
        <w:tc>
          <w:tcPr>
            <w:tcW w:w="567" w:type="dxa"/>
          </w:tcPr>
          <w:p w14:paraId="4EC8E392" w14:textId="77777777" w:rsidR="003E2013" w:rsidRPr="00302082" w:rsidRDefault="65C64A0E" w:rsidP="00923F93">
            <w:pPr>
              <w:spacing w:after="120"/>
              <w:rPr>
                <w:rFonts w:ascii="Arial" w:hAnsi="Arial" w:cs="Arial"/>
                <w:b/>
              </w:rPr>
            </w:pPr>
            <w:r>
              <w:t>x</w:t>
            </w:r>
          </w:p>
        </w:tc>
        <w:tc>
          <w:tcPr>
            <w:tcW w:w="567" w:type="dxa"/>
          </w:tcPr>
          <w:p w14:paraId="0BCF42BE" w14:textId="77777777" w:rsidR="003E2013" w:rsidRPr="00302082" w:rsidRDefault="65C64A0E" w:rsidP="00923F93">
            <w:pPr>
              <w:spacing w:after="120"/>
              <w:rPr>
                <w:rFonts w:ascii="Arial" w:hAnsi="Arial" w:cs="Arial"/>
                <w:b/>
              </w:rPr>
            </w:pPr>
            <w:r>
              <w:t>x</w:t>
            </w:r>
          </w:p>
        </w:tc>
        <w:tc>
          <w:tcPr>
            <w:tcW w:w="709" w:type="dxa"/>
          </w:tcPr>
          <w:p w14:paraId="29401950" w14:textId="77777777" w:rsidR="003E2013" w:rsidRPr="00302082" w:rsidRDefault="003E2013" w:rsidP="00923F93">
            <w:pPr>
              <w:spacing w:after="120"/>
              <w:rPr>
                <w:rFonts w:ascii="Arial" w:hAnsi="Arial" w:cs="Arial"/>
                <w:b/>
              </w:rPr>
            </w:pPr>
          </w:p>
        </w:tc>
        <w:tc>
          <w:tcPr>
            <w:tcW w:w="709" w:type="dxa"/>
          </w:tcPr>
          <w:p w14:paraId="65E603EC" w14:textId="77777777" w:rsidR="003E2013" w:rsidRPr="00302082" w:rsidRDefault="65C64A0E" w:rsidP="00923F93">
            <w:pPr>
              <w:spacing w:after="120"/>
              <w:rPr>
                <w:rFonts w:ascii="Arial" w:hAnsi="Arial" w:cs="Arial"/>
                <w:b/>
              </w:rPr>
            </w:pPr>
            <w:r>
              <w:t>x</w:t>
            </w:r>
          </w:p>
        </w:tc>
      </w:tr>
      <w:tr w:rsidR="003E2013" w:rsidRPr="00302082" w14:paraId="14B1E1B9" w14:textId="443165BA" w:rsidTr="65C64A0E">
        <w:tc>
          <w:tcPr>
            <w:tcW w:w="1730" w:type="dxa"/>
          </w:tcPr>
          <w:p w14:paraId="7EB67A9D" w14:textId="77777777" w:rsidR="003E2013" w:rsidRPr="00F24819" w:rsidRDefault="003E2013" w:rsidP="00923F93">
            <w:pPr>
              <w:spacing w:after="120"/>
              <w:rPr>
                <w:rFonts w:ascii="Arial" w:hAnsi="Arial" w:cs="Arial"/>
              </w:rPr>
            </w:pPr>
            <w:r>
              <w:rPr>
                <w:rFonts w:ascii="Arial" w:hAnsi="Arial" w:cs="Arial"/>
              </w:rPr>
              <w:t>Seminars</w:t>
            </w:r>
          </w:p>
        </w:tc>
        <w:tc>
          <w:tcPr>
            <w:tcW w:w="567" w:type="dxa"/>
          </w:tcPr>
          <w:p w14:paraId="1E9D2C42" w14:textId="2F8ADB5F" w:rsidR="003E2013" w:rsidRPr="00302082" w:rsidRDefault="65C64A0E" w:rsidP="00923F93">
            <w:pPr>
              <w:spacing w:after="120"/>
              <w:rPr>
                <w:rFonts w:ascii="Arial" w:hAnsi="Arial" w:cs="Arial"/>
                <w:b/>
              </w:rPr>
            </w:pPr>
            <w:r>
              <w:t>x</w:t>
            </w:r>
          </w:p>
        </w:tc>
        <w:tc>
          <w:tcPr>
            <w:tcW w:w="567" w:type="dxa"/>
          </w:tcPr>
          <w:p w14:paraId="0EB799F9" w14:textId="26128526" w:rsidR="003E2013" w:rsidRPr="00302082" w:rsidRDefault="65C64A0E" w:rsidP="00923F93">
            <w:pPr>
              <w:spacing w:after="120"/>
              <w:rPr>
                <w:rFonts w:ascii="Arial" w:hAnsi="Arial" w:cs="Arial"/>
                <w:b/>
              </w:rPr>
            </w:pPr>
            <w:r>
              <w:t>x</w:t>
            </w:r>
          </w:p>
        </w:tc>
        <w:tc>
          <w:tcPr>
            <w:tcW w:w="567" w:type="dxa"/>
          </w:tcPr>
          <w:p w14:paraId="349AAF90" w14:textId="41D1BB7D" w:rsidR="003E2013" w:rsidRPr="00302082" w:rsidRDefault="65C64A0E" w:rsidP="00923F93">
            <w:pPr>
              <w:spacing w:after="120"/>
              <w:rPr>
                <w:rFonts w:ascii="Arial" w:hAnsi="Arial" w:cs="Arial"/>
                <w:b/>
              </w:rPr>
            </w:pPr>
            <w:r>
              <w:t>x</w:t>
            </w:r>
          </w:p>
        </w:tc>
        <w:tc>
          <w:tcPr>
            <w:tcW w:w="567" w:type="dxa"/>
          </w:tcPr>
          <w:p w14:paraId="15316442" w14:textId="77777777" w:rsidR="003E2013" w:rsidRPr="00302082" w:rsidRDefault="65C64A0E" w:rsidP="00923F93">
            <w:pPr>
              <w:spacing w:after="120"/>
              <w:rPr>
                <w:rFonts w:ascii="Arial" w:hAnsi="Arial" w:cs="Arial"/>
                <w:b/>
              </w:rPr>
            </w:pPr>
            <w:r>
              <w:t>x</w:t>
            </w:r>
          </w:p>
        </w:tc>
        <w:tc>
          <w:tcPr>
            <w:tcW w:w="567" w:type="dxa"/>
          </w:tcPr>
          <w:p w14:paraId="22DFFC03" w14:textId="27AF8368" w:rsidR="003E2013" w:rsidRPr="00302082" w:rsidRDefault="65C64A0E" w:rsidP="00923F93">
            <w:pPr>
              <w:spacing w:after="120"/>
              <w:rPr>
                <w:rFonts w:ascii="Arial" w:hAnsi="Arial" w:cs="Arial"/>
                <w:b/>
              </w:rPr>
            </w:pPr>
            <w:r>
              <w:t>x</w:t>
            </w:r>
          </w:p>
        </w:tc>
        <w:tc>
          <w:tcPr>
            <w:tcW w:w="567" w:type="dxa"/>
          </w:tcPr>
          <w:p w14:paraId="05D3D63C" w14:textId="751AFED7" w:rsidR="003E2013" w:rsidRPr="00302082" w:rsidRDefault="65C64A0E" w:rsidP="00923F93">
            <w:pPr>
              <w:spacing w:after="120"/>
              <w:rPr>
                <w:rFonts w:ascii="Arial" w:hAnsi="Arial" w:cs="Arial"/>
                <w:b/>
              </w:rPr>
            </w:pPr>
            <w:r>
              <w:t>x</w:t>
            </w:r>
          </w:p>
        </w:tc>
        <w:tc>
          <w:tcPr>
            <w:tcW w:w="567" w:type="dxa"/>
          </w:tcPr>
          <w:p w14:paraId="2ACE78CA" w14:textId="6B31EB41" w:rsidR="003E2013" w:rsidRPr="00302082" w:rsidRDefault="65C64A0E" w:rsidP="00923F93">
            <w:pPr>
              <w:spacing w:after="120"/>
              <w:rPr>
                <w:rFonts w:ascii="Arial" w:hAnsi="Arial" w:cs="Arial"/>
                <w:b/>
              </w:rPr>
            </w:pPr>
            <w:r>
              <w:t>x</w:t>
            </w:r>
          </w:p>
        </w:tc>
        <w:tc>
          <w:tcPr>
            <w:tcW w:w="567" w:type="dxa"/>
          </w:tcPr>
          <w:p w14:paraId="4DFCB1AD" w14:textId="3AE12AC0" w:rsidR="003E2013" w:rsidRPr="00302082" w:rsidRDefault="65C64A0E" w:rsidP="00923F93">
            <w:pPr>
              <w:spacing w:after="120"/>
              <w:rPr>
                <w:rFonts w:ascii="Arial" w:hAnsi="Arial" w:cs="Arial"/>
                <w:b/>
              </w:rPr>
            </w:pPr>
            <w:r>
              <w:t>x</w:t>
            </w:r>
          </w:p>
        </w:tc>
        <w:tc>
          <w:tcPr>
            <w:tcW w:w="709" w:type="dxa"/>
          </w:tcPr>
          <w:p w14:paraId="723920F2" w14:textId="18D1922B" w:rsidR="003E2013" w:rsidRPr="00302082" w:rsidRDefault="65C64A0E" w:rsidP="00923F93">
            <w:pPr>
              <w:spacing w:after="120"/>
              <w:rPr>
                <w:rFonts w:ascii="Arial" w:hAnsi="Arial" w:cs="Arial"/>
                <w:b/>
              </w:rPr>
            </w:pPr>
            <w:r>
              <w:t>x</w:t>
            </w:r>
          </w:p>
        </w:tc>
        <w:tc>
          <w:tcPr>
            <w:tcW w:w="709" w:type="dxa"/>
          </w:tcPr>
          <w:p w14:paraId="3618671D" w14:textId="77777777" w:rsidR="003E2013" w:rsidRPr="00302082" w:rsidRDefault="65C64A0E" w:rsidP="00923F93">
            <w:pPr>
              <w:spacing w:after="120"/>
              <w:rPr>
                <w:rFonts w:ascii="Arial" w:hAnsi="Arial" w:cs="Arial"/>
                <w:b/>
              </w:rPr>
            </w:pPr>
            <w:r>
              <w:t>x</w:t>
            </w:r>
          </w:p>
        </w:tc>
      </w:tr>
      <w:tr w:rsidR="003E2013" w14:paraId="32F14CBD" w14:textId="61389581" w:rsidTr="65C64A0E">
        <w:tc>
          <w:tcPr>
            <w:tcW w:w="1730" w:type="dxa"/>
          </w:tcPr>
          <w:p w14:paraId="072D28CA" w14:textId="77777777" w:rsidR="003E2013" w:rsidRDefault="003E2013" w:rsidP="00923F93">
            <w:pPr>
              <w:spacing w:after="120"/>
              <w:rPr>
                <w:rFonts w:ascii="Arial" w:hAnsi="Arial" w:cs="Arial"/>
              </w:rPr>
            </w:pPr>
            <w:r>
              <w:rPr>
                <w:rFonts w:ascii="Arial" w:hAnsi="Arial" w:cs="Arial"/>
              </w:rPr>
              <w:t>Independent Study</w:t>
            </w:r>
          </w:p>
        </w:tc>
        <w:tc>
          <w:tcPr>
            <w:tcW w:w="567" w:type="dxa"/>
          </w:tcPr>
          <w:p w14:paraId="29548397" w14:textId="5DE0B63F" w:rsidR="003E2013" w:rsidRDefault="65C64A0E" w:rsidP="00923F93">
            <w:pPr>
              <w:spacing w:after="120"/>
              <w:rPr>
                <w:rFonts w:ascii="Arial" w:hAnsi="Arial" w:cs="Arial"/>
                <w:b/>
              </w:rPr>
            </w:pPr>
            <w:r>
              <w:t>x</w:t>
            </w:r>
          </w:p>
        </w:tc>
        <w:tc>
          <w:tcPr>
            <w:tcW w:w="567" w:type="dxa"/>
          </w:tcPr>
          <w:p w14:paraId="2A490196" w14:textId="1500E1BC" w:rsidR="003E2013" w:rsidRDefault="65C64A0E" w:rsidP="00923F93">
            <w:pPr>
              <w:spacing w:after="120"/>
              <w:rPr>
                <w:rFonts w:ascii="Arial" w:hAnsi="Arial" w:cs="Arial"/>
                <w:b/>
              </w:rPr>
            </w:pPr>
            <w:r>
              <w:t>x</w:t>
            </w:r>
          </w:p>
        </w:tc>
        <w:tc>
          <w:tcPr>
            <w:tcW w:w="567" w:type="dxa"/>
          </w:tcPr>
          <w:p w14:paraId="4DCEA724" w14:textId="694EF459" w:rsidR="003E2013" w:rsidRDefault="65C64A0E" w:rsidP="00923F93">
            <w:pPr>
              <w:spacing w:after="120"/>
              <w:rPr>
                <w:rFonts w:ascii="Arial" w:hAnsi="Arial" w:cs="Arial"/>
                <w:b/>
              </w:rPr>
            </w:pPr>
            <w:r>
              <w:t>x</w:t>
            </w:r>
          </w:p>
        </w:tc>
        <w:tc>
          <w:tcPr>
            <w:tcW w:w="567" w:type="dxa"/>
          </w:tcPr>
          <w:p w14:paraId="1719DDE9" w14:textId="7D0E99CF" w:rsidR="003E2013" w:rsidRDefault="65C64A0E" w:rsidP="00923F93">
            <w:pPr>
              <w:spacing w:after="120"/>
              <w:rPr>
                <w:rFonts w:ascii="Arial" w:hAnsi="Arial" w:cs="Arial"/>
                <w:b/>
              </w:rPr>
            </w:pPr>
            <w:r>
              <w:t>x</w:t>
            </w:r>
          </w:p>
        </w:tc>
        <w:tc>
          <w:tcPr>
            <w:tcW w:w="567" w:type="dxa"/>
          </w:tcPr>
          <w:p w14:paraId="5663016B" w14:textId="77777777" w:rsidR="003E2013" w:rsidRDefault="65C64A0E" w:rsidP="00923F93">
            <w:pPr>
              <w:spacing w:after="120"/>
              <w:rPr>
                <w:rFonts w:ascii="Arial" w:hAnsi="Arial" w:cs="Arial"/>
                <w:b/>
              </w:rPr>
            </w:pPr>
            <w:r>
              <w:t>x</w:t>
            </w:r>
          </w:p>
        </w:tc>
        <w:tc>
          <w:tcPr>
            <w:tcW w:w="567" w:type="dxa"/>
          </w:tcPr>
          <w:p w14:paraId="2F3A548B" w14:textId="77777777" w:rsidR="003E2013" w:rsidRDefault="003E2013" w:rsidP="00923F93">
            <w:pPr>
              <w:spacing w:after="120"/>
              <w:rPr>
                <w:rFonts w:ascii="Arial" w:hAnsi="Arial" w:cs="Arial"/>
                <w:b/>
              </w:rPr>
            </w:pPr>
          </w:p>
        </w:tc>
        <w:tc>
          <w:tcPr>
            <w:tcW w:w="567" w:type="dxa"/>
          </w:tcPr>
          <w:p w14:paraId="6BCA16D6" w14:textId="77777777" w:rsidR="003E2013" w:rsidRDefault="003E2013" w:rsidP="00923F93">
            <w:pPr>
              <w:spacing w:after="120"/>
              <w:rPr>
                <w:rFonts w:ascii="Arial" w:hAnsi="Arial" w:cs="Arial"/>
                <w:b/>
              </w:rPr>
            </w:pPr>
          </w:p>
        </w:tc>
        <w:tc>
          <w:tcPr>
            <w:tcW w:w="567" w:type="dxa"/>
          </w:tcPr>
          <w:p w14:paraId="42DAEE60" w14:textId="77777777" w:rsidR="003E2013" w:rsidRDefault="65C64A0E" w:rsidP="00923F93">
            <w:pPr>
              <w:spacing w:after="120"/>
              <w:rPr>
                <w:rFonts w:ascii="Arial" w:hAnsi="Arial" w:cs="Arial"/>
                <w:b/>
              </w:rPr>
            </w:pPr>
            <w:r>
              <w:t>x</w:t>
            </w:r>
          </w:p>
        </w:tc>
        <w:tc>
          <w:tcPr>
            <w:tcW w:w="709" w:type="dxa"/>
          </w:tcPr>
          <w:p w14:paraId="63F7C299" w14:textId="77777777" w:rsidR="003E2013" w:rsidRDefault="003E2013" w:rsidP="00923F93">
            <w:pPr>
              <w:spacing w:after="120"/>
              <w:rPr>
                <w:rFonts w:ascii="Arial" w:hAnsi="Arial" w:cs="Arial"/>
                <w:b/>
              </w:rPr>
            </w:pPr>
          </w:p>
        </w:tc>
        <w:tc>
          <w:tcPr>
            <w:tcW w:w="709" w:type="dxa"/>
          </w:tcPr>
          <w:p w14:paraId="52CC6B20" w14:textId="77777777" w:rsidR="003E2013" w:rsidRDefault="003E2013" w:rsidP="00923F93">
            <w:pPr>
              <w:spacing w:after="120"/>
              <w:rPr>
                <w:rFonts w:ascii="Arial" w:hAnsi="Arial" w:cs="Arial"/>
                <w:b/>
              </w:rPr>
            </w:pPr>
          </w:p>
        </w:tc>
      </w:tr>
      <w:tr w:rsidR="003E2013" w:rsidRPr="00302082" w14:paraId="083D127B" w14:textId="07368EBC" w:rsidTr="65C64A0E">
        <w:tc>
          <w:tcPr>
            <w:tcW w:w="1730" w:type="dxa"/>
            <w:shd w:val="clear" w:color="auto" w:fill="D9D9D9" w:themeFill="background1" w:themeFillShade="D9"/>
          </w:tcPr>
          <w:p w14:paraId="6E19AA60" w14:textId="77777777" w:rsidR="003E2013" w:rsidRPr="00302082" w:rsidRDefault="003E2013" w:rsidP="00923F93">
            <w:pPr>
              <w:spacing w:after="120"/>
              <w:rPr>
                <w:rFonts w:ascii="Arial" w:hAnsi="Arial" w:cs="Arial"/>
                <w:b/>
              </w:rPr>
            </w:pPr>
            <w:r w:rsidRPr="00302082">
              <w:rPr>
                <w:rFonts w:ascii="Arial" w:hAnsi="Arial" w:cs="Arial"/>
                <w:b/>
              </w:rPr>
              <w:t>Assessment method</w:t>
            </w:r>
          </w:p>
        </w:tc>
        <w:tc>
          <w:tcPr>
            <w:tcW w:w="567" w:type="dxa"/>
          </w:tcPr>
          <w:p w14:paraId="3E073154" w14:textId="77777777" w:rsidR="003E2013" w:rsidRPr="00302082" w:rsidRDefault="003E2013" w:rsidP="00923F93">
            <w:pPr>
              <w:spacing w:after="120"/>
              <w:rPr>
                <w:rFonts w:ascii="Arial" w:hAnsi="Arial" w:cs="Arial"/>
                <w:b/>
              </w:rPr>
            </w:pPr>
          </w:p>
        </w:tc>
        <w:tc>
          <w:tcPr>
            <w:tcW w:w="567" w:type="dxa"/>
          </w:tcPr>
          <w:p w14:paraId="34FC3497" w14:textId="77777777" w:rsidR="003E2013" w:rsidRPr="00302082" w:rsidRDefault="003E2013" w:rsidP="00923F93">
            <w:pPr>
              <w:spacing w:after="120"/>
              <w:rPr>
                <w:rFonts w:ascii="Arial" w:hAnsi="Arial" w:cs="Arial"/>
                <w:b/>
              </w:rPr>
            </w:pPr>
          </w:p>
        </w:tc>
        <w:tc>
          <w:tcPr>
            <w:tcW w:w="567" w:type="dxa"/>
          </w:tcPr>
          <w:p w14:paraId="4A7A4CDC" w14:textId="77777777" w:rsidR="003E2013" w:rsidRPr="00302082" w:rsidRDefault="003E2013" w:rsidP="00923F93">
            <w:pPr>
              <w:spacing w:after="120"/>
              <w:rPr>
                <w:rFonts w:ascii="Arial" w:hAnsi="Arial" w:cs="Arial"/>
                <w:b/>
              </w:rPr>
            </w:pPr>
          </w:p>
        </w:tc>
        <w:tc>
          <w:tcPr>
            <w:tcW w:w="567" w:type="dxa"/>
          </w:tcPr>
          <w:p w14:paraId="600D0232" w14:textId="77777777" w:rsidR="003E2013" w:rsidRPr="00302082" w:rsidRDefault="003E2013" w:rsidP="00923F93">
            <w:pPr>
              <w:spacing w:after="120"/>
              <w:rPr>
                <w:rFonts w:ascii="Arial" w:hAnsi="Arial" w:cs="Arial"/>
                <w:b/>
              </w:rPr>
            </w:pPr>
          </w:p>
        </w:tc>
        <w:tc>
          <w:tcPr>
            <w:tcW w:w="567" w:type="dxa"/>
          </w:tcPr>
          <w:p w14:paraId="6E1A240F" w14:textId="77777777" w:rsidR="003E2013" w:rsidRPr="00302082" w:rsidRDefault="003E2013" w:rsidP="00923F93">
            <w:pPr>
              <w:spacing w:after="120"/>
              <w:rPr>
                <w:rFonts w:ascii="Arial" w:hAnsi="Arial" w:cs="Arial"/>
                <w:b/>
              </w:rPr>
            </w:pPr>
          </w:p>
        </w:tc>
        <w:tc>
          <w:tcPr>
            <w:tcW w:w="567" w:type="dxa"/>
          </w:tcPr>
          <w:p w14:paraId="7BE642DD" w14:textId="77777777" w:rsidR="003E2013" w:rsidRPr="00302082" w:rsidRDefault="003E2013" w:rsidP="00923F93">
            <w:pPr>
              <w:spacing w:after="120"/>
              <w:rPr>
                <w:rFonts w:ascii="Arial" w:hAnsi="Arial" w:cs="Arial"/>
                <w:b/>
              </w:rPr>
            </w:pPr>
          </w:p>
        </w:tc>
        <w:tc>
          <w:tcPr>
            <w:tcW w:w="567" w:type="dxa"/>
          </w:tcPr>
          <w:p w14:paraId="4BA01C62" w14:textId="77777777" w:rsidR="003E2013" w:rsidRPr="00302082" w:rsidRDefault="003E2013" w:rsidP="00923F93">
            <w:pPr>
              <w:spacing w:after="120"/>
              <w:rPr>
                <w:rFonts w:ascii="Arial" w:hAnsi="Arial" w:cs="Arial"/>
                <w:b/>
              </w:rPr>
            </w:pPr>
          </w:p>
        </w:tc>
        <w:tc>
          <w:tcPr>
            <w:tcW w:w="567" w:type="dxa"/>
          </w:tcPr>
          <w:p w14:paraId="586DBE6E" w14:textId="77777777" w:rsidR="003E2013" w:rsidRPr="00302082" w:rsidRDefault="003E2013" w:rsidP="00923F93">
            <w:pPr>
              <w:spacing w:after="120"/>
              <w:rPr>
                <w:rFonts w:ascii="Arial" w:hAnsi="Arial" w:cs="Arial"/>
                <w:b/>
              </w:rPr>
            </w:pPr>
          </w:p>
        </w:tc>
        <w:tc>
          <w:tcPr>
            <w:tcW w:w="709" w:type="dxa"/>
          </w:tcPr>
          <w:p w14:paraId="052F7235" w14:textId="77777777" w:rsidR="003E2013" w:rsidRPr="00302082" w:rsidRDefault="003E2013" w:rsidP="00923F93">
            <w:pPr>
              <w:spacing w:after="120"/>
              <w:rPr>
                <w:rFonts w:ascii="Arial" w:hAnsi="Arial" w:cs="Arial"/>
                <w:b/>
              </w:rPr>
            </w:pPr>
          </w:p>
        </w:tc>
        <w:tc>
          <w:tcPr>
            <w:tcW w:w="709" w:type="dxa"/>
          </w:tcPr>
          <w:p w14:paraId="530E692F" w14:textId="77777777" w:rsidR="003E2013" w:rsidRPr="00302082" w:rsidRDefault="003E2013" w:rsidP="00923F93">
            <w:pPr>
              <w:spacing w:after="120"/>
              <w:rPr>
                <w:rFonts w:ascii="Arial" w:hAnsi="Arial" w:cs="Arial"/>
                <w:b/>
              </w:rPr>
            </w:pPr>
          </w:p>
        </w:tc>
      </w:tr>
      <w:tr w:rsidR="003E2013" w:rsidRPr="00302082" w14:paraId="20370258" w14:textId="6AE61453" w:rsidTr="65C64A0E">
        <w:tc>
          <w:tcPr>
            <w:tcW w:w="1730" w:type="dxa"/>
          </w:tcPr>
          <w:p w14:paraId="29FAA724" w14:textId="77777777" w:rsidR="003E2013" w:rsidRPr="00CB6670" w:rsidRDefault="003E2013" w:rsidP="00923F93">
            <w:pPr>
              <w:spacing w:after="120"/>
              <w:rPr>
                <w:rFonts w:ascii="Arial" w:hAnsi="Arial" w:cs="Arial"/>
              </w:rPr>
            </w:pPr>
            <w:r>
              <w:rPr>
                <w:rFonts w:ascii="Arial" w:hAnsi="Arial" w:cs="Arial"/>
              </w:rPr>
              <w:t>Exam</w:t>
            </w:r>
          </w:p>
        </w:tc>
        <w:tc>
          <w:tcPr>
            <w:tcW w:w="567" w:type="dxa"/>
          </w:tcPr>
          <w:p w14:paraId="3FE94764" w14:textId="37A2DFCF" w:rsidR="003E2013" w:rsidRPr="00302082" w:rsidRDefault="65C64A0E" w:rsidP="00923F93">
            <w:pPr>
              <w:spacing w:after="120"/>
              <w:rPr>
                <w:rFonts w:ascii="Arial" w:hAnsi="Arial" w:cs="Arial"/>
                <w:b/>
              </w:rPr>
            </w:pPr>
            <w:r>
              <w:t>x</w:t>
            </w:r>
          </w:p>
        </w:tc>
        <w:tc>
          <w:tcPr>
            <w:tcW w:w="567" w:type="dxa"/>
          </w:tcPr>
          <w:p w14:paraId="7364A2D0" w14:textId="697E918E" w:rsidR="003E2013" w:rsidRPr="00302082" w:rsidRDefault="65C64A0E" w:rsidP="00923F93">
            <w:pPr>
              <w:spacing w:after="120"/>
              <w:rPr>
                <w:rFonts w:ascii="Arial" w:hAnsi="Arial" w:cs="Arial"/>
                <w:b/>
              </w:rPr>
            </w:pPr>
            <w:r>
              <w:t>x</w:t>
            </w:r>
          </w:p>
        </w:tc>
        <w:tc>
          <w:tcPr>
            <w:tcW w:w="567" w:type="dxa"/>
          </w:tcPr>
          <w:p w14:paraId="76C6FD72" w14:textId="6222BB76" w:rsidR="003E2013" w:rsidRPr="00302082" w:rsidRDefault="65C64A0E" w:rsidP="00923F93">
            <w:pPr>
              <w:spacing w:after="120"/>
              <w:rPr>
                <w:rFonts w:ascii="Arial" w:hAnsi="Arial" w:cs="Arial"/>
                <w:b/>
              </w:rPr>
            </w:pPr>
            <w:r>
              <w:t>x</w:t>
            </w:r>
          </w:p>
        </w:tc>
        <w:tc>
          <w:tcPr>
            <w:tcW w:w="567" w:type="dxa"/>
          </w:tcPr>
          <w:p w14:paraId="352AE7A6" w14:textId="77777777" w:rsidR="003E2013" w:rsidRPr="00302082" w:rsidRDefault="65C64A0E" w:rsidP="00923F93">
            <w:pPr>
              <w:spacing w:after="120"/>
              <w:rPr>
                <w:rFonts w:ascii="Arial" w:hAnsi="Arial" w:cs="Arial"/>
                <w:b/>
              </w:rPr>
            </w:pPr>
            <w:r>
              <w:t>x</w:t>
            </w:r>
          </w:p>
        </w:tc>
        <w:tc>
          <w:tcPr>
            <w:tcW w:w="567" w:type="dxa"/>
          </w:tcPr>
          <w:p w14:paraId="4A05890C" w14:textId="77777777" w:rsidR="003E2013" w:rsidRPr="00302082" w:rsidRDefault="65C64A0E" w:rsidP="00923F93">
            <w:pPr>
              <w:spacing w:after="120"/>
              <w:rPr>
                <w:rFonts w:ascii="Arial" w:hAnsi="Arial" w:cs="Arial"/>
                <w:b/>
              </w:rPr>
            </w:pPr>
            <w:r>
              <w:t>x</w:t>
            </w:r>
          </w:p>
        </w:tc>
        <w:tc>
          <w:tcPr>
            <w:tcW w:w="567" w:type="dxa"/>
          </w:tcPr>
          <w:p w14:paraId="51675E9C" w14:textId="77777777" w:rsidR="003E2013" w:rsidRPr="00302082" w:rsidRDefault="65C64A0E" w:rsidP="00923F93">
            <w:pPr>
              <w:spacing w:after="120"/>
              <w:rPr>
                <w:rFonts w:ascii="Arial" w:hAnsi="Arial" w:cs="Arial"/>
                <w:b/>
              </w:rPr>
            </w:pPr>
            <w:r>
              <w:t>x</w:t>
            </w:r>
          </w:p>
        </w:tc>
        <w:tc>
          <w:tcPr>
            <w:tcW w:w="567" w:type="dxa"/>
          </w:tcPr>
          <w:p w14:paraId="05A56AEE" w14:textId="77777777" w:rsidR="003E2013" w:rsidRPr="00302082" w:rsidRDefault="003E2013" w:rsidP="00923F93">
            <w:pPr>
              <w:spacing w:after="120"/>
              <w:rPr>
                <w:rFonts w:ascii="Arial" w:hAnsi="Arial" w:cs="Arial"/>
                <w:b/>
              </w:rPr>
            </w:pPr>
          </w:p>
        </w:tc>
        <w:tc>
          <w:tcPr>
            <w:tcW w:w="567" w:type="dxa"/>
          </w:tcPr>
          <w:p w14:paraId="3603E149" w14:textId="77777777" w:rsidR="003E2013" w:rsidRPr="00302082" w:rsidRDefault="65C64A0E" w:rsidP="00923F93">
            <w:pPr>
              <w:spacing w:after="120"/>
              <w:rPr>
                <w:rFonts w:ascii="Arial" w:hAnsi="Arial" w:cs="Arial"/>
                <w:b/>
              </w:rPr>
            </w:pPr>
            <w:r>
              <w:t>x</w:t>
            </w:r>
          </w:p>
        </w:tc>
        <w:tc>
          <w:tcPr>
            <w:tcW w:w="709" w:type="dxa"/>
          </w:tcPr>
          <w:p w14:paraId="4DE68988" w14:textId="77777777" w:rsidR="003E2013" w:rsidRPr="00302082" w:rsidRDefault="65C64A0E" w:rsidP="00923F93">
            <w:pPr>
              <w:spacing w:after="120"/>
              <w:rPr>
                <w:rFonts w:ascii="Arial" w:hAnsi="Arial" w:cs="Arial"/>
                <w:b/>
              </w:rPr>
            </w:pPr>
            <w:r>
              <w:t>x</w:t>
            </w:r>
          </w:p>
        </w:tc>
        <w:tc>
          <w:tcPr>
            <w:tcW w:w="709" w:type="dxa"/>
          </w:tcPr>
          <w:p w14:paraId="17A6B5B5" w14:textId="77777777" w:rsidR="003E2013" w:rsidRPr="00302082" w:rsidRDefault="65C64A0E" w:rsidP="00923F93">
            <w:pPr>
              <w:spacing w:after="120"/>
              <w:rPr>
                <w:rFonts w:ascii="Arial" w:hAnsi="Arial" w:cs="Arial"/>
                <w:b/>
              </w:rPr>
            </w:pPr>
            <w:r>
              <w:t>x</w:t>
            </w:r>
          </w:p>
        </w:tc>
      </w:tr>
      <w:tr w:rsidR="003E2013" w:rsidRPr="00302082" w14:paraId="140087A5" w14:textId="1DFAE6EC" w:rsidTr="65C64A0E">
        <w:tc>
          <w:tcPr>
            <w:tcW w:w="1730" w:type="dxa"/>
          </w:tcPr>
          <w:p w14:paraId="252E08E6" w14:textId="636BCFAB" w:rsidR="003E2013" w:rsidRPr="00CB6670" w:rsidRDefault="003E2013" w:rsidP="00923F93">
            <w:pPr>
              <w:spacing w:after="120"/>
              <w:rPr>
                <w:rFonts w:ascii="Arial" w:hAnsi="Arial" w:cs="Arial"/>
              </w:rPr>
            </w:pPr>
            <w:r>
              <w:rPr>
                <w:rFonts w:ascii="Arial" w:hAnsi="Arial" w:cs="Arial"/>
              </w:rPr>
              <w:t>Essay</w:t>
            </w:r>
          </w:p>
        </w:tc>
        <w:tc>
          <w:tcPr>
            <w:tcW w:w="567" w:type="dxa"/>
          </w:tcPr>
          <w:p w14:paraId="22DDD1B7" w14:textId="77777777" w:rsidR="003E2013" w:rsidRPr="00302082" w:rsidRDefault="65C64A0E" w:rsidP="00923F93">
            <w:pPr>
              <w:spacing w:after="120"/>
              <w:rPr>
                <w:rFonts w:ascii="Arial" w:hAnsi="Arial" w:cs="Arial"/>
                <w:b/>
              </w:rPr>
            </w:pPr>
            <w:r>
              <w:t>x</w:t>
            </w:r>
          </w:p>
        </w:tc>
        <w:tc>
          <w:tcPr>
            <w:tcW w:w="567" w:type="dxa"/>
          </w:tcPr>
          <w:p w14:paraId="32C32070" w14:textId="77777777" w:rsidR="003E2013" w:rsidRPr="00302082" w:rsidRDefault="65C64A0E" w:rsidP="00923F93">
            <w:pPr>
              <w:spacing w:after="120"/>
              <w:rPr>
                <w:rFonts w:ascii="Arial" w:hAnsi="Arial" w:cs="Arial"/>
                <w:b/>
              </w:rPr>
            </w:pPr>
            <w:r>
              <w:t>x</w:t>
            </w:r>
          </w:p>
        </w:tc>
        <w:tc>
          <w:tcPr>
            <w:tcW w:w="567" w:type="dxa"/>
          </w:tcPr>
          <w:p w14:paraId="02C0430E" w14:textId="0C44634D" w:rsidR="003E2013" w:rsidRPr="00302082" w:rsidRDefault="65C64A0E" w:rsidP="00923F93">
            <w:pPr>
              <w:spacing w:after="120"/>
              <w:rPr>
                <w:rFonts w:ascii="Arial" w:hAnsi="Arial" w:cs="Arial"/>
                <w:b/>
              </w:rPr>
            </w:pPr>
            <w:r>
              <w:t>x</w:t>
            </w:r>
          </w:p>
        </w:tc>
        <w:tc>
          <w:tcPr>
            <w:tcW w:w="567" w:type="dxa"/>
          </w:tcPr>
          <w:p w14:paraId="28474BCB" w14:textId="77777777" w:rsidR="003E2013" w:rsidRPr="00302082" w:rsidRDefault="65C64A0E" w:rsidP="00923F93">
            <w:pPr>
              <w:spacing w:after="120"/>
              <w:rPr>
                <w:rFonts w:ascii="Arial" w:hAnsi="Arial" w:cs="Arial"/>
                <w:b/>
              </w:rPr>
            </w:pPr>
            <w:r>
              <w:t>x</w:t>
            </w:r>
          </w:p>
        </w:tc>
        <w:tc>
          <w:tcPr>
            <w:tcW w:w="567" w:type="dxa"/>
          </w:tcPr>
          <w:p w14:paraId="523380C3" w14:textId="1D1BD2B9" w:rsidR="003E2013" w:rsidRPr="00302082" w:rsidRDefault="65C64A0E" w:rsidP="00923F93">
            <w:pPr>
              <w:spacing w:after="120"/>
              <w:rPr>
                <w:rFonts w:ascii="Arial" w:hAnsi="Arial" w:cs="Arial"/>
                <w:b/>
              </w:rPr>
            </w:pPr>
            <w:r>
              <w:t>x</w:t>
            </w:r>
          </w:p>
        </w:tc>
        <w:tc>
          <w:tcPr>
            <w:tcW w:w="567" w:type="dxa"/>
          </w:tcPr>
          <w:p w14:paraId="1CDFA6C3" w14:textId="60544D06" w:rsidR="003E2013" w:rsidRPr="00302082" w:rsidRDefault="65C64A0E" w:rsidP="00923F93">
            <w:pPr>
              <w:spacing w:after="120"/>
              <w:rPr>
                <w:rFonts w:ascii="Arial" w:hAnsi="Arial" w:cs="Arial"/>
                <w:b/>
              </w:rPr>
            </w:pPr>
            <w:r>
              <w:t>x</w:t>
            </w:r>
          </w:p>
        </w:tc>
        <w:tc>
          <w:tcPr>
            <w:tcW w:w="567" w:type="dxa"/>
          </w:tcPr>
          <w:p w14:paraId="4B0D4C39" w14:textId="0B2D34EE" w:rsidR="003E2013" w:rsidRPr="00302082" w:rsidRDefault="003E2013" w:rsidP="00923F93">
            <w:pPr>
              <w:spacing w:after="120"/>
              <w:rPr>
                <w:rFonts w:ascii="Arial" w:hAnsi="Arial" w:cs="Arial"/>
                <w:b/>
              </w:rPr>
            </w:pPr>
          </w:p>
        </w:tc>
        <w:tc>
          <w:tcPr>
            <w:tcW w:w="567" w:type="dxa"/>
          </w:tcPr>
          <w:p w14:paraId="58320830" w14:textId="74B62819" w:rsidR="003E2013" w:rsidRPr="00302082" w:rsidRDefault="65C64A0E" w:rsidP="00923F93">
            <w:pPr>
              <w:spacing w:after="120"/>
              <w:rPr>
                <w:rFonts w:ascii="Arial" w:hAnsi="Arial" w:cs="Arial"/>
                <w:b/>
              </w:rPr>
            </w:pPr>
            <w:r>
              <w:t>x</w:t>
            </w:r>
          </w:p>
        </w:tc>
        <w:tc>
          <w:tcPr>
            <w:tcW w:w="709" w:type="dxa"/>
          </w:tcPr>
          <w:p w14:paraId="1270FF58" w14:textId="4B32BE2A" w:rsidR="003E2013" w:rsidRPr="00302082" w:rsidRDefault="65C64A0E" w:rsidP="00923F93">
            <w:pPr>
              <w:spacing w:after="120"/>
              <w:rPr>
                <w:rFonts w:ascii="Arial" w:hAnsi="Arial" w:cs="Arial"/>
                <w:b/>
              </w:rPr>
            </w:pPr>
            <w:r>
              <w:t>x</w:t>
            </w:r>
          </w:p>
        </w:tc>
        <w:tc>
          <w:tcPr>
            <w:tcW w:w="709" w:type="dxa"/>
          </w:tcPr>
          <w:p w14:paraId="3D799ED6" w14:textId="77777777" w:rsidR="003E2013" w:rsidRPr="00302082" w:rsidRDefault="65C64A0E" w:rsidP="00923F93">
            <w:pPr>
              <w:spacing w:after="120"/>
              <w:rPr>
                <w:rFonts w:ascii="Arial" w:hAnsi="Arial" w:cs="Arial"/>
                <w:b/>
              </w:rPr>
            </w:pPr>
            <w:r>
              <w:t>x</w:t>
            </w:r>
          </w:p>
        </w:tc>
      </w:tr>
    </w:tbl>
    <w:p w14:paraId="60C91CC6" w14:textId="65C64A0E" w:rsidR="007A6245" w:rsidRDefault="007A6245" w:rsidP="65C64A0E">
      <w:pPr>
        <w:spacing w:after="120" w:line="240" w:lineRule="auto"/>
        <w:rPr>
          <w:rFonts w:ascii="Arial" w:hAnsi="Arial" w:cs="Arial"/>
          <w:b/>
          <w:iCs/>
        </w:rPr>
      </w:pPr>
    </w:p>
    <w:p w14:paraId="42A324F8" w14:textId="77777777" w:rsidR="00354589" w:rsidRDefault="00354589">
      <w:pPr>
        <w:rPr>
          <w:rFonts w:ascii="Arial" w:hAnsi="Arial" w:cs="Arial"/>
          <w:b/>
          <w:bCs/>
        </w:rPr>
      </w:pPr>
      <w:r>
        <w:rPr>
          <w:rFonts w:ascii="Arial" w:hAnsi="Arial" w:cs="Arial"/>
          <w:b/>
          <w:bCs/>
        </w:rPr>
        <w:br w:type="page"/>
      </w:r>
    </w:p>
    <w:p w14:paraId="1E61C674" w14:textId="398872A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2604A8E" w14:textId="77777777" w:rsidR="00354589" w:rsidRPr="00D50113" w:rsidRDefault="00354589"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483CE18F" w14:textId="77777777" w:rsidR="00354589" w:rsidRPr="00A00BC6" w:rsidRDefault="00354589" w:rsidP="00A00BC6">
      <w:pPr>
        <w:spacing w:after="120" w:line="240" w:lineRule="auto"/>
        <w:ind w:left="567" w:right="260"/>
        <w:jc w:val="both"/>
        <w:rPr>
          <w:rFonts w:ascii="Arial" w:hAnsi="Arial" w:cs="Arial"/>
        </w:rPr>
      </w:pPr>
    </w:p>
    <w:p w14:paraId="09272D7D" w14:textId="3E171A51"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4F3B5223" w14:textId="2A5F070E" w:rsidR="0095209E" w:rsidRPr="008B37F2" w:rsidRDefault="008B37F2" w:rsidP="0095209E">
      <w:pPr>
        <w:spacing w:after="120" w:line="240" w:lineRule="auto"/>
        <w:ind w:left="567" w:right="261"/>
        <w:jc w:val="both"/>
        <w:rPr>
          <w:rFonts w:ascii="Arial" w:hAnsi="Arial" w:cs="Arial"/>
        </w:rPr>
      </w:pPr>
      <w:r w:rsidRPr="008B37F2">
        <w:rPr>
          <w:rFonts w:ascii="Arial" w:hAnsi="Arial" w:cs="Arial"/>
        </w:rPr>
        <w:t xml:space="preserve">This module exposes students to the study of </w:t>
      </w:r>
      <w:r w:rsidRPr="00354589">
        <w:rPr>
          <w:rFonts w:ascii="Arial" w:hAnsi="Arial" w:cs="Arial"/>
        </w:rPr>
        <w:t>linguistic anthropology through a</w:t>
      </w:r>
      <w:r w:rsidRPr="00354589">
        <w:t xml:space="preserve"> </w:t>
      </w:r>
      <w:r w:rsidRPr="00354589">
        <w:rPr>
          <w:rFonts w:ascii="Arial" w:hAnsi="Arial" w:cs="Arial"/>
        </w:rPr>
        <w:t>critical exploration of the relationship between language, culture, and social from a global perspective.</w:t>
      </w: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26D7B" w:rsidRPr="00302082" w14:paraId="265C5835" w14:textId="77777777" w:rsidTr="00EB001F">
        <w:trPr>
          <w:trHeight w:val="305"/>
        </w:trPr>
        <w:tc>
          <w:tcPr>
            <w:tcW w:w="1526" w:type="dxa"/>
          </w:tcPr>
          <w:p w14:paraId="0EC44457" w14:textId="53FD2C82" w:rsidR="00826D7B" w:rsidRPr="0082009B" w:rsidRDefault="00826D7B" w:rsidP="00826D7B">
            <w:pPr>
              <w:spacing w:after="120"/>
              <w:ind w:right="-330"/>
              <w:rPr>
                <w:rFonts w:ascii="Arial" w:hAnsi="Arial" w:cs="Arial"/>
                <w:sz w:val="20"/>
                <w:szCs w:val="20"/>
              </w:rPr>
            </w:pPr>
          </w:p>
        </w:tc>
        <w:tc>
          <w:tcPr>
            <w:tcW w:w="1701" w:type="dxa"/>
          </w:tcPr>
          <w:p w14:paraId="1A7E7DBF" w14:textId="6002517E" w:rsidR="00826D7B" w:rsidRPr="0082009B" w:rsidRDefault="00826D7B" w:rsidP="00826D7B">
            <w:pPr>
              <w:spacing w:after="120"/>
              <w:ind w:right="-330"/>
              <w:rPr>
                <w:rFonts w:ascii="Arial" w:hAnsi="Arial" w:cs="Arial"/>
                <w:sz w:val="20"/>
                <w:szCs w:val="20"/>
              </w:rPr>
            </w:pPr>
          </w:p>
        </w:tc>
        <w:tc>
          <w:tcPr>
            <w:tcW w:w="2410" w:type="dxa"/>
          </w:tcPr>
          <w:p w14:paraId="01AACE73" w14:textId="535E341E" w:rsidR="00826D7B" w:rsidRPr="0082009B" w:rsidRDefault="00826D7B" w:rsidP="00826D7B">
            <w:pPr>
              <w:spacing w:after="120"/>
              <w:ind w:right="-330"/>
              <w:rPr>
                <w:rFonts w:ascii="Arial" w:hAnsi="Arial" w:cs="Arial"/>
                <w:sz w:val="20"/>
                <w:szCs w:val="20"/>
              </w:rPr>
            </w:pPr>
          </w:p>
        </w:tc>
        <w:tc>
          <w:tcPr>
            <w:tcW w:w="2448" w:type="dxa"/>
          </w:tcPr>
          <w:p w14:paraId="10BEBEE3" w14:textId="036EF94A" w:rsidR="00826D7B" w:rsidRPr="0082009B" w:rsidRDefault="00826D7B" w:rsidP="00826D7B">
            <w:pPr>
              <w:spacing w:after="120"/>
              <w:ind w:right="-330"/>
              <w:rPr>
                <w:rFonts w:ascii="Arial" w:hAnsi="Arial" w:cs="Arial"/>
                <w:sz w:val="20"/>
                <w:szCs w:val="20"/>
              </w:rPr>
            </w:pPr>
          </w:p>
        </w:tc>
        <w:tc>
          <w:tcPr>
            <w:tcW w:w="2597" w:type="dxa"/>
          </w:tcPr>
          <w:p w14:paraId="00ADCB49" w14:textId="1287EBD5" w:rsidR="00826D7B" w:rsidRPr="0082009B" w:rsidRDefault="00826D7B" w:rsidP="00826D7B">
            <w:pPr>
              <w:spacing w:after="120"/>
              <w:ind w:right="-330"/>
              <w:rPr>
                <w:rFonts w:ascii="Arial" w:hAnsi="Arial" w:cs="Arial"/>
                <w:sz w:val="20"/>
                <w:szCs w:val="20"/>
              </w:rPr>
            </w:pPr>
          </w:p>
        </w:tc>
      </w:tr>
      <w:tr w:rsidR="00826D7B" w:rsidRPr="00302082" w14:paraId="1D30F805" w14:textId="77777777" w:rsidTr="00694309">
        <w:trPr>
          <w:trHeight w:val="305"/>
        </w:trPr>
        <w:tc>
          <w:tcPr>
            <w:tcW w:w="1526" w:type="dxa"/>
          </w:tcPr>
          <w:p w14:paraId="3FB0B4EF" w14:textId="46E29BD1" w:rsidR="00826D7B" w:rsidRPr="00302082" w:rsidRDefault="00826D7B" w:rsidP="00826D7B">
            <w:pPr>
              <w:spacing w:after="120"/>
              <w:ind w:right="-330"/>
              <w:rPr>
                <w:rFonts w:ascii="Arial" w:hAnsi="Arial" w:cs="Arial"/>
              </w:rPr>
            </w:pPr>
          </w:p>
        </w:tc>
        <w:tc>
          <w:tcPr>
            <w:tcW w:w="1701" w:type="dxa"/>
          </w:tcPr>
          <w:p w14:paraId="791A0555" w14:textId="29BCB118" w:rsidR="00826D7B" w:rsidRPr="00302082" w:rsidRDefault="00826D7B" w:rsidP="00826D7B">
            <w:pPr>
              <w:spacing w:after="120"/>
              <w:ind w:right="-330"/>
              <w:rPr>
                <w:rFonts w:ascii="Arial" w:hAnsi="Arial" w:cs="Arial"/>
              </w:rPr>
            </w:pPr>
          </w:p>
        </w:tc>
        <w:tc>
          <w:tcPr>
            <w:tcW w:w="2410" w:type="dxa"/>
          </w:tcPr>
          <w:p w14:paraId="764B8191" w14:textId="11F2C6AE" w:rsidR="00826D7B" w:rsidRPr="00302082" w:rsidRDefault="00826D7B" w:rsidP="00826D7B">
            <w:pPr>
              <w:spacing w:after="120"/>
              <w:ind w:right="-330"/>
              <w:rPr>
                <w:rFonts w:ascii="Arial" w:hAnsi="Arial" w:cs="Arial"/>
              </w:rPr>
            </w:pPr>
          </w:p>
        </w:tc>
        <w:tc>
          <w:tcPr>
            <w:tcW w:w="2448" w:type="dxa"/>
          </w:tcPr>
          <w:p w14:paraId="49B682E6" w14:textId="3294CFC0" w:rsidR="00826D7B" w:rsidRPr="00302082" w:rsidRDefault="00826D7B" w:rsidP="00826D7B">
            <w:pPr>
              <w:spacing w:after="120"/>
              <w:ind w:right="-330"/>
              <w:rPr>
                <w:rFonts w:ascii="Arial" w:hAnsi="Arial" w:cs="Arial"/>
              </w:rPr>
            </w:pPr>
          </w:p>
        </w:tc>
        <w:tc>
          <w:tcPr>
            <w:tcW w:w="2597" w:type="dxa"/>
          </w:tcPr>
          <w:p w14:paraId="79C888B1" w14:textId="33006E50" w:rsidR="00826D7B" w:rsidRPr="00302082" w:rsidRDefault="00826D7B" w:rsidP="00826D7B">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C4FD0C" w14:textId="0BA9844F" w:rsidR="008B2543" w:rsidRDefault="0019787E" w:rsidP="009A2D37">
        <w:pPr>
          <w:pStyle w:val="Footer"/>
          <w:jc w:val="center"/>
        </w:pPr>
        <w:r>
          <w:fldChar w:fldCharType="begin"/>
        </w:r>
        <w:r>
          <w:instrText xml:space="preserve"> PAGE   \* MERGEFORMAT </w:instrText>
        </w:r>
        <w:r>
          <w:fldChar w:fldCharType="separate"/>
        </w:r>
        <w:r w:rsidR="00777E4D">
          <w:rPr>
            <w:noProof/>
          </w:rPr>
          <w:t>2</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3"/>
  </w:num>
  <w:num w:numId="6">
    <w:abstractNumId w:val="11"/>
  </w:num>
  <w:num w:numId="7">
    <w:abstractNumId w:val="15"/>
  </w:num>
  <w:num w:numId="8">
    <w:abstractNumId w:val="12"/>
  </w:num>
  <w:num w:numId="9">
    <w:abstractNumId w:val="8"/>
  </w:num>
  <w:num w:numId="10">
    <w:abstractNumId w:val="10"/>
  </w:num>
  <w:num w:numId="11">
    <w:abstractNumId w:val="1"/>
  </w:num>
  <w:num w:numId="12">
    <w:abstractNumId w:val="14"/>
  </w:num>
  <w:num w:numId="13">
    <w:abstractNumId w:val="2"/>
  </w:num>
  <w:num w:numId="14">
    <w:abstractNumId w:val="9"/>
  </w:num>
  <w:num w:numId="15">
    <w:abstractNumId w:val="17"/>
  </w:num>
  <w:num w:numId="16">
    <w:abstractNumId w:val="1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A35E3"/>
    <w:rsid w:val="000C0294"/>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4589"/>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2013"/>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65"/>
    <w:rsid w:val="005B5A98"/>
    <w:rsid w:val="005C096C"/>
    <w:rsid w:val="005C1A4F"/>
    <w:rsid w:val="005C27D7"/>
    <w:rsid w:val="005C2E4A"/>
    <w:rsid w:val="005D7CD0"/>
    <w:rsid w:val="005E1A3A"/>
    <w:rsid w:val="005E6ADC"/>
    <w:rsid w:val="005E6D10"/>
    <w:rsid w:val="005E6D38"/>
    <w:rsid w:val="005E7B3F"/>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77E4D"/>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02B"/>
    <w:rsid w:val="008A0F36"/>
    <w:rsid w:val="008B2543"/>
    <w:rsid w:val="008B37F2"/>
    <w:rsid w:val="008B4B6E"/>
    <w:rsid w:val="008D7401"/>
    <w:rsid w:val="008E6536"/>
    <w:rsid w:val="008F0DF8"/>
    <w:rsid w:val="00903DF6"/>
    <w:rsid w:val="00906B5D"/>
    <w:rsid w:val="00911F2C"/>
    <w:rsid w:val="00921CF6"/>
    <w:rsid w:val="00922E9E"/>
    <w:rsid w:val="00924EF0"/>
    <w:rsid w:val="00934D7B"/>
    <w:rsid w:val="00947180"/>
    <w:rsid w:val="0095209E"/>
    <w:rsid w:val="009567BE"/>
    <w:rsid w:val="00956D43"/>
    <w:rsid w:val="009601EE"/>
    <w:rsid w:val="00961DF0"/>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0FA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A3254"/>
    <w:rsid w:val="00CB11CE"/>
    <w:rsid w:val="00CB7F07"/>
    <w:rsid w:val="00CC25A2"/>
    <w:rsid w:val="00CC64E7"/>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27B4F"/>
    <w:rsid w:val="00F340DE"/>
    <w:rsid w:val="00F35A3A"/>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656FD919"/>
    <w:rsid w:val="65C6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A76E-1A30-4233-A24F-7A8D3C9B43A5}">
  <ds:schemaRefs>
    <ds:schemaRef ds:uri="http://schemas.microsoft.com/sharepoint/v3/contenttype/forms"/>
  </ds:schemaRefs>
</ds:datastoreItem>
</file>

<file path=customXml/itemProps2.xml><?xml version="1.0" encoding="utf-8"?>
<ds:datastoreItem xmlns:ds="http://schemas.openxmlformats.org/officeDocument/2006/customXml" ds:itemID="{B12BA9A9-7EBA-40DC-9D5A-65B9C0E2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0F2C0-993E-44A0-98EC-B36169306FB1}"/>
</file>

<file path=customXml/itemProps4.xml><?xml version="1.0" encoding="utf-8"?>
<ds:datastoreItem xmlns:ds="http://schemas.openxmlformats.org/officeDocument/2006/customXml" ds:itemID="{D8119A40-C774-4458-AFDA-6CD745AFF890}">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ef2b9e05-657a-4dc1-8c6c-679bdea18f3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7E1A42F-EA0C-4B6E-A8F3-6F500081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2018-12-11T13:44:00Z</dcterms:created>
  <dcterms:modified xsi:type="dcterms:W3CDTF">2018-12-11T13:44:00Z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d6d6b879-c3e7-470a-9ddd-cd8c1058a7a0</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