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4FBF7008" w14:textId="00A261A1" w:rsidR="00DC490D" w:rsidRPr="00166D81" w:rsidRDefault="00661D9F" w:rsidP="00661D9F">
      <w:pPr>
        <w:pStyle w:val="header2"/>
        <w:numPr>
          <w:ilvl w:val="0"/>
          <w:numId w:val="0"/>
        </w:numPr>
        <w:ind w:left="567"/>
        <w:rPr>
          <w:b w:val="0"/>
          <w:bCs/>
          <w:iCs/>
          <w:szCs w:val="22"/>
        </w:rPr>
      </w:pPr>
      <w:r w:rsidRPr="00166D81">
        <w:rPr>
          <w:rFonts w:eastAsia="Arial"/>
          <w:b w:val="0"/>
          <w:bCs/>
          <w:szCs w:val="22"/>
        </w:rPr>
        <w:t>ANTS</w:t>
      </w:r>
      <w:r w:rsidRPr="00166D81">
        <w:rPr>
          <w:b w:val="0"/>
          <w:bCs/>
          <w:szCs w:val="22"/>
        </w:rPr>
        <w:t xml:space="preserve">5490 </w:t>
      </w:r>
      <w:r w:rsidR="00643CE6" w:rsidRPr="00166D81">
        <w:rPr>
          <w:b w:val="0"/>
          <w:bCs/>
          <w:szCs w:val="22"/>
        </w:rPr>
        <w:t xml:space="preserve"> </w:t>
      </w:r>
      <w:r w:rsidRPr="00166D81">
        <w:rPr>
          <w:b w:val="0"/>
          <w:bCs/>
          <w:szCs w:val="22"/>
        </w:rPr>
        <w:t>Medical Anthropology: Causes and Consequences of Illness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A05905D" w:rsidR="009A2D37" w:rsidRPr="00166D81" w:rsidRDefault="00643CE6" w:rsidP="00661D9F">
      <w:pPr>
        <w:pStyle w:val="header2"/>
        <w:numPr>
          <w:ilvl w:val="0"/>
          <w:numId w:val="0"/>
        </w:numPr>
        <w:ind w:left="567"/>
        <w:rPr>
          <w:b w:val="0"/>
          <w:bCs/>
          <w:szCs w:val="22"/>
        </w:rPr>
      </w:pPr>
      <w:r w:rsidRPr="00166D81">
        <w:rPr>
          <w:b w:val="0"/>
          <w:bCs/>
          <w:szCs w:val="22"/>
        </w:rPr>
        <w:t>Division of Human and Social Sciences,</w:t>
      </w:r>
      <w:r w:rsidR="007F49B1" w:rsidRPr="00166D81">
        <w:rPr>
          <w:b w:val="0"/>
          <w:bCs/>
          <w:szCs w:val="22"/>
        </w:rPr>
        <w:t xml:space="preserve"> </w:t>
      </w:r>
      <w:r w:rsidR="00661D9F" w:rsidRPr="00166D81">
        <w:rPr>
          <w:b w:val="0"/>
          <w:bCs/>
          <w:szCs w:val="22"/>
        </w:rPr>
        <w:t>School of Anthropology and Conservation</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65DEBD3" w:rsidR="009A2D37" w:rsidRPr="00661D9F" w:rsidRDefault="00661D9F" w:rsidP="00661D9F">
      <w:pPr>
        <w:spacing w:after="120" w:line="240" w:lineRule="auto"/>
        <w:ind w:left="567" w:right="543"/>
        <w:jc w:val="both"/>
        <w:rPr>
          <w:rFonts w:ascii="Arial" w:hAnsi="Arial" w:cs="Arial"/>
          <w:sz w:val="24"/>
          <w:szCs w:val="24"/>
        </w:rPr>
      </w:pPr>
      <w:r w:rsidRPr="00166D81">
        <w:rPr>
          <w:rFonts w:ascii="Arial" w:hAnsi="Arial" w:cs="Arial"/>
          <w:sz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DAEC514" w:rsidR="00694B52" w:rsidRPr="00166D81" w:rsidRDefault="00650643" w:rsidP="00DC490D">
      <w:pPr>
        <w:spacing w:after="120" w:line="240" w:lineRule="auto"/>
        <w:ind w:left="567" w:right="543"/>
        <w:rPr>
          <w:rFonts w:ascii="Arial" w:hAnsi="Arial" w:cs="Arial"/>
          <w:sz w:val="24"/>
        </w:rPr>
      </w:pPr>
      <w:r w:rsidRPr="00166D81">
        <w:rPr>
          <w:rFonts w:ascii="Arial" w:hAnsi="Arial" w:cs="Arial"/>
          <w:sz w:val="24"/>
        </w:rPr>
        <w:t>15 credits (7.5 ECTS)</w:t>
      </w:r>
    </w:p>
    <w:p w14:paraId="14CB67A3" w14:textId="77777777" w:rsidR="00650643" w:rsidRPr="00650643" w:rsidRDefault="00650643"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74760F6F" w14:textId="77777777" w:rsidR="00650643" w:rsidRPr="00166D81" w:rsidRDefault="00650643" w:rsidP="00650643">
      <w:pPr>
        <w:pStyle w:val="header2"/>
        <w:numPr>
          <w:ilvl w:val="0"/>
          <w:numId w:val="0"/>
        </w:numPr>
        <w:ind w:left="567"/>
        <w:rPr>
          <w:b w:val="0"/>
          <w:bCs/>
          <w:szCs w:val="22"/>
        </w:rPr>
      </w:pPr>
      <w:r w:rsidRPr="00166D81">
        <w:rPr>
          <w:b w:val="0"/>
          <w:bCs/>
          <w:szCs w:val="22"/>
        </w:rPr>
        <w:t>Autumn or Spring</w:t>
      </w:r>
    </w:p>
    <w:p w14:paraId="6A16589E" w14:textId="77777777" w:rsidR="00694B52" w:rsidRPr="00650643"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17ECC4C5" w:rsidR="00DC490D" w:rsidRPr="00166D81" w:rsidRDefault="00650643" w:rsidP="00DC490D">
      <w:pPr>
        <w:spacing w:after="120" w:line="240" w:lineRule="auto"/>
        <w:ind w:left="567" w:right="543"/>
        <w:jc w:val="both"/>
        <w:rPr>
          <w:rFonts w:ascii="Arial" w:hAnsi="Arial" w:cs="Arial"/>
          <w:bCs/>
          <w:sz w:val="24"/>
        </w:rPr>
      </w:pPr>
      <w:r w:rsidRPr="00166D81">
        <w:rPr>
          <w:rFonts w:ascii="Arial" w:hAnsi="Arial" w:cs="Arial"/>
          <w:bCs/>
          <w:sz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764C6A9" w14:textId="77777777" w:rsidR="00650643" w:rsidRPr="00166D81" w:rsidRDefault="00650643" w:rsidP="00650643">
      <w:pPr>
        <w:pStyle w:val="header2"/>
        <w:numPr>
          <w:ilvl w:val="0"/>
          <w:numId w:val="0"/>
        </w:numPr>
        <w:ind w:left="567"/>
        <w:rPr>
          <w:b w:val="0"/>
          <w:bCs/>
          <w:szCs w:val="22"/>
        </w:rPr>
      </w:pPr>
      <w:r w:rsidRPr="00166D81">
        <w:rPr>
          <w:b w:val="0"/>
          <w:bCs/>
          <w:szCs w:val="22"/>
        </w:rPr>
        <w:t>Optional for:</w:t>
      </w:r>
    </w:p>
    <w:p w14:paraId="20262EF1" w14:textId="77777777" w:rsidR="00650643" w:rsidRPr="00166D81" w:rsidRDefault="00650643" w:rsidP="00643CE6">
      <w:pPr>
        <w:pStyle w:val="header2"/>
        <w:numPr>
          <w:ilvl w:val="0"/>
          <w:numId w:val="12"/>
        </w:numPr>
        <w:rPr>
          <w:b w:val="0"/>
          <w:bCs/>
          <w:szCs w:val="22"/>
        </w:rPr>
      </w:pPr>
      <w:r w:rsidRPr="00166D81">
        <w:rPr>
          <w:b w:val="0"/>
          <w:bCs/>
          <w:szCs w:val="22"/>
        </w:rPr>
        <w:t>BSc Biological Anthropology and associated programmes</w:t>
      </w:r>
    </w:p>
    <w:p w14:paraId="73E39C74" w14:textId="77777777" w:rsidR="00650643" w:rsidRPr="00166D81" w:rsidRDefault="00650643" w:rsidP="00643CE6">
      <w:pPr>
        <w:pStyle w:val="header2"/>
        <w:numPr>
          <w:ilvl w:val="0"/>
          <w:numId w:val="12"/>
        </w:numPr>
        <w:rPr>
          <w:b w:val="0"/>
          <w:bCs/>
          <w:szCs w:val="22"/>
        </w:rPr>
      </w:pPr>
      <w:r w:rsidRPr="00166D81">
        <w:rPr>
          <w:b w:val="0"/>
          <w:bCs/>
          <w:iCs/>
          <w:szCs w:val="22"/>
        </w:rPr>
        <w:t xml:space="preserve">BSc Anthropology </w:t>
      </w:r>
      <w:r w:rsidRPr="00166D81">
        <w:rPr>
          <w:b w:val="0"/>
          <w:bCs/>
          <w:szCs w:val="22"/>
        </w:rPr>
        <w:t>and associated programmes</w:t>
      </w:r>
    </w:p>
    <w:p w14:paraId="7DF60439" w14:textId="77777777" w:rsidR="00650643" w:rsidRPr="00166D81" w:rsidRDefault="00650643" w:rsidP="00643CE6">
      <w:pPr>
        <w:pStyle w:val="header2"/>
        <w:numPr>
          <w:ilvl w:val="0"/>
          <w:numId w:val="12"/>
        </w:numPr>
        <w:rPr>
          <w:b w:val="0"/>
          <w:bCs/>
          <w:szCs w:val="22"/>
        </w:rPr>
      </w:pPr>
      <w:r w:rsidRPr="00166D81">
        <w:rPr>
          <w:b w:val="0"/>
          <w:bCs/>
          <w:iCs/>
          <w:szCs w:val="22"/>
        </w:rPr>
        <w:t xml:space="preserve">BA Social Anthropology </w:t>
      </w:r>
      <w:r w:rsidRPr="00166D81">
        <w:rPr>
          <w:b w:val="0"/>
          <w:bCs/>
          <w:szCs w:val="22"/>
        </w:rPr>
        <w:t>and associated programmes</w:t>
      </w:r>
    </w:p>
    <w:p w14:paraId="620D0919" w14:textId="77777777" w:rsidR="00650643" w:rsidRDefault="00650643" w:rsidP="00650643">
      <w:pPr>
        <w:pStyle w:val="header2"/>
        <w:numPr>
          <w:ilvl w:val="0"/>
          <w:numId w:val="0"/>
        </w:numPr>
        <w:ind w:left="567"/>
      </w:pPr>
    </w:p>
    <w:p w14:paraId="2922F0CE" w14:textId="7F6DC767" w:rsidR="00650643" w:rsidRPr="00166D81" w:rsidRDefault="00650643" w:rsidP="00650643">
      <w:pPr>
        <w:pStyle w:val="header2"/>
        <w:numPr>
          <w:ilvl w:val="0"/>
          <w:numId w:val="0"/>
        </w:numPr>
        <w:ind w:left="567"/>
        <w:rPr>
          <w:b w:val="0"/>
          <w:bCs/>
          <w:szCs w:val="22"/>
        </w:rPr>
      </w:pPr>
      <w:r w:rsidRPr="00166D81">
        <w:rPr>
          <w:b w:val="0"/>
          <w:bCs/>
          <w:szCs w:val="22"/>
        </w:rPr>
        <w:t>Available as an elective module</w:t>
      </w:r>
    </w:p>
    <w:p w14:paraId="2CA15C4B" w14:textId="07CF2AE0" w:rsidR="00E1736E" w:rsidRPr="00650643" w:rsidRDefault="00E1736E" w:rsidP="00E1736E">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2653C8D" w14:textId="13AE00AE" w:rsidR="00DF28AD" w:rsidRPr="00166D81" w:rsidRDefault="00DF28AD" w:rsidP="001829D4">
      <w:pPr>
        <w:spacing w:before="240" w:after="120" w:line="240" w:lineRule="auto"/>
        <w:ind w:left="1134" w:right="261" w:hanging="567"/>
        <w:rPr>
          <w:rFonts w:ascii="Arial" w:hAnsi="Arial" w:cs="Arial"/>
          <w:sz w:val="24"/>
        </w:rPr>
      </w:pPr>
      <w:r w:rsidRPr="00166D81">
        <w:rPr>
          <w:rFonts w:ascii="Arial" w:hAnsi="Arial" w:cs="Arial"/>
          <w:sz w:val="24"/>
        </w:rPr>
        <w:t>8.1</w:t>
      </w:r>
      <w:r w:rsidRPr="00166D81">
        <w:rPr>
          <w:rFonts w:ascii="Arial" w:hAnsi="Arial" w:cs="Arial"/>
          <w:sz w:val="24"/>
        </w:rPr>
        <w:tab/>
        <w:t xml:space="preserve">Critically understand the development of the anthropology of medicine and its relationship to other fields of anthropology.  </w:t>
      </w:r>
    </w:p>
    <w:p w14:paraId="10D0D860" w14:textId="77777777" w:rsidR="00DF28AD" w:rsidRPr="00166D81" w:rsidRDefault="00DF28AD" w:rsidP="001829D4">
      <w:pPr>
        <w:spacing w:after="120" w:line="240" w:lineRule="auto"/>
        <w:ind w:left="1134" w:right="260" w:hanging="567"/>
        <w:rPr>
          <w:rFonts w:ascii="Arial" w:hAnsi="Arial" w:cs="Arial"/>
          <w:sz w:val="24"/>
        </w:rPr>
      </w:pPr>
      <w:r w:rsidRPr="00166D81">
        <w:rPr>
          <w:rFonts w:ascii="Arial" w:hAnsi="Arial" w:cs="Arial"/>
          <w:sz w:val="24"/>
        </w:rPr>
        <w:t>8.2</w:t>
      </w:r>
      <w:r w:rsidRPr="00166D81">
        <w:rPr>
          <w:rFonts w:ascii="Arial" w:hAnsi="Arial" w:cs="Arial"/>
          <w:sz w:val="24"/>
        </w:rPr>
        <w:tab/>
        <w:t xml:space="preserve">Critically describe the wide range of variation in cultural models and technologies of medicine and health as reported in ethnography. </w:t>
      </w:r>
    </w:p>
    <w:p w14:paraId="3709849C" w14:textId="3DC4A64E" w:rsidR="00DF28AD" w:rsidRPr="00166D81" w:rsidRDefault="00DF28AD" w:rsidP="001829D4">
      <w:pPr>
        <w:spacing w:after="120" w:line="240" w:lineRule="auto"/>
        <w:ind w:left="1134" w:right="260" w:hanging="567"/>
        <w:rPr>
          <w:rFonts w:ascii="Arial" w:hAnsi="Arial" w:cs="Arial"/>
          <w:sz w:val="24"/>
        </w:rPr>
      </w:pPr>
      <w:r w:rsidRPr="00166D81">
        <w:rPr>
          <w:rFonts w:ascii="Arial" w:hAnsi="Arial" w:cs="Arial"/>
          <w:sz w:val="24"/>
        </w:rPr>
        <w:t>8.3</w:t>
      </w:r>
      <w:r w:rsidRPr="00166D81">
        <w:rPr>
          <w:rFonts w:ascii="Arial" w:hAnsi="Arial" w:cs="Arial"/>
          <w:sz w:val="24"/>
        </w:rPr>
        <w:tab/>
        <w:t xml:space="preserve">Understand anthropological debates concerning health inequality, the relationship between health and the body, the historical development of Western medicine and the relationship between biomedicine and other forms. </w:t>
      </w:r>
    </w:p>
    <w:p w14:paraId="0331352F" w14:textId="77777777" w:rsidR="00DF28AD" w:rsidRPr="00166D81" w:rsidRDefault="00DF28AD" w:rsidP="001829D4">
      <w:pPr>
        <w:spacing w:after="120" w:line="240" w:lineRule="auto"/>
        <w:ind w:left="1134" w:right="260" w:hanging="567"/>
        <w:rPr>
          <w:rFonts w:ascii="Arial" w:hAnsi="Arial" w:cs="Arial"/>
          <w:sz w:val="24"/>
        </w:rPr>
      </w:pPr>
      <w:r w:rsidRPr="00166D81">
        <w:rPr>
          <w:rFonts w:ascii="Arial" w:hAnsi="Arial" w:cs="Arial"/>
          <w:sz w:val="24"/>
        </w:rPr>
        <w:lastRenderedPageBreak/>
        <w:t>8.4</w:t>
      </w:r>
      <w:r w:rsidRPr="00166D81">
        <w:rPr>
          <w:rFonts w:ascii="Arial" w:hAnsi="Arial" w:cs="Arial"/>
          <w:sz w:val="24"/>
        </w:rPr>
        <w:tab/>
        <w:t xml:space="preserve">Critically assess the context and distribution of disease and illness and human responses to them at both individual and population levels. </w:t>
      </w:r>
    </w:p>
    <w:p w14:paraId="11D1FDC1" w14:textId="77777777" w:rsidR="00DF28AD" w:rsidRPr="00166D81" w:rsidRDefault="00DF28AD" w:rsidP="001829D4">
      <w:pPr>
        <w:spacing w:after="120" w:line="240" w:lineRule="auto"/>
        <w:ind w:left="1134" w:right="260" w:hanging="567"/>
        <w:rPr>
          <w:rFonts w:ascii="Arial" w:hAnsi="Arial" w:cs="Arial"/>
          <w:sz w:val="24"/>
        </w:rPr>
      </w:pPr>
      <w:r w:rsidRPr="00166D81">
        <w:rPr>
          <w:rFonts w:ascii="Arial" w:hAnsi="Arial" w:cs="Arial"/>
          <w:sz w:val="24"/>
        </w:rPr>
        <w:t>8.5</w:t>
      </w:r>
      <w:r w:rsidRPr="00166D81">
        <w:rPr>
          <w:rFonts w:ascii="Arial" w:hAnsi="Arial" w:cs="Arial"/>
          <w:sz w:val="24"/>
        </w:rPr>
        <w:tab/>
        <w:t xml:space="preserve">Interpret varied information on aspects of human social, cultural and biological diversity in medical domains. </w:t>
      </w:r>
    </w:p>
    <w:p w14:paraId="5E3D038A" w14:textId="40009900" w:rsidR="00DC490D" w:rsidRPr="00DF28AD" w:rsidRDefault="00DF28AD" w:rsidP="001829D4">
      <w:pPr>
        <w:spacing w:after="120" w:line="240" w:lineRule="auto"/>
        <w:ind w:left="1134" w:right="543" w:hanging="567"/>
        <w:rPr>
          <w:rFonts w:ascii="Arial" w:hAnsi="Arial" w:cs="Arial"/>
          <w:sz w:val="24"/>
          <w:szCs w:val="24"/>
        </w:rPr>
      </w:pPr>
      <w:r w:rsidRPr="00166D81">
        <w:rPr>
          <w:rFonts w:ascii="Arial" w:hAnsi="Arial" w:cs="Arial"/>
          <w:sz w:val="24"/>
        </w:rPr>
        <w:t>8.6</w:t>
      </w:r>
      <w:r w:rsidRPr="00166D81">
        <w:rPr>
          <w:rFonts w:ascii="Arial" w:hAnsi="Arial" w:cs="Arial"/>
          <w:sz w:val="24"/>
        </w:rPr>
        <w:tab/>
        <w:t>Apply medical anthropological knowledge to a variety of practical situations, personal and professional.</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29B786C" w14:textId="77777777" w:rsidR="00662196" w:rsidRPr="00166D81" w:rsidRDefault="00662196" w:rsidP="001829D4">
      <w:pPr>
        <w:pStyle w:val="header2"/>
        <w:numPr>
          <w:ilvl w:val="0"/>
          <w:numId w:val="0"/>
        </w:numPr>
        <w:spacing w:before="240"/>
        <w:ind w:left="1134" w:right="261" w:hanging="567"/>
        <w:jc w:val="left"/>
        <w:rPr>
          <w:b w:val="0"/>
          <w:bCs/>
          <w:szCs w:val="22"/>
        </w:rPr>
      </w:pPr>
      <w:r w:rsidRPr="00166D81">
        <w:rPr>
          <w:b w:val="0"/>
          <w:bCs/>
          <w:szCs w:val="22"/>
        </w:rPr>
        <w:t xml:space="preserve">9.1 </w:t>
      </w:r>
      <w:r w:rsidRPr="00166D81">
        <w:rPr>
          <w:b w:val="0"/>
          <w:bCs/>
          <w:szCs w:val="22"/>
        </w:rPr>
        <w:tab/>
        <w:t>Locate relevant sources of data (using library holdings and electronic sources) for particular assignments: essay writing, and note taking.</w:t>
      </w:r>
    </w:p>
    <w:p w14:paraId="21677E9C" w14:textId="3C2CE54A" w:rsidR="00662196" w:rsidRPr="00166D81" w:rsidRDefault="00662196" w:rsidP="001829D4">
      <w:pPr>
        <w:pStyle w:val="header2"/>
        <w:numPr>
          <w:ilvl w:val="0"/>
          <w:numId w:val="0"/>
        </w:numPr>
        <w:ind w:left="1134" w:right="0" w:hanging="567"/>
        <w:jc w:val="left"/>
        <w:rPr>
          <w:b w:val="0"/>
          <w:bCs/>
          <w:szCs w:val="22"/>
        </w:rPr>
      </w:pPr>
      <w:r w:rsidRPr="00166D81">
        <w:rPr>
          <w:b w:val="0"/>
          <w:bCs/>
          <w:szCs w:val="22"/>
        </w:rPr>
        <w:t xml:space="preserve">9.2 </w:t>
      </w:r>
      <w:r w:rsidRPr="00166D81">
        <w:rPr>
          <w:b w:val="0"/>
          <w:bCs/>
          <w:szCs w:val="22"/>
        </w:rPr>
        <w:tab/>
        <w:t>Summarise, interpret, and present data.</w:t>
      </w:r>
    </w:p>
    <w:p w14:paraId="77C3DD16" w14:textId="244E61D9" w:rsidR="00662196" w:rsidRPr="00166D81" w:rsidRDefault="00662196" w:rsidP="001829D4">
      <w:pPr>
        <w:pStyle w:val="header2"/>
        <w:numPr>
          <w:ilvl w:val="0"/>
          <w:numId w:val="0"/>
        </w:numPr>
        <w:ind w:left="1134" w:right="0" w:hanging="567"/>
        <w:jc w:val="left"/>
        <w:rPr>
          <w:b w:val="0"/>
          <w:bCs/>
          <w:szCs w:val="22"/>
        </w:rPr>
      </w:pPr>
      <w:r w:rsidRPr="00166D81">
        <w:rPr>
          <w:b w:val="0"/>
          <w:bCs/>
          <w:szCs w:val="22"/>
        </w:rPr>
        <w:t xml:space="preserve">9.3 </w:t>
      </w:r>
      <w:r w:rsidRPr="00166D81">
        <w:rPr>
          <w:b w:val="0"/>
          <w:bCs/>
          <w:szCs w:val="22"/>
        </w:rPr>
        <w:tab/>
        <w:t>Communicate the results of research to others .</w:t>
      </w:r>
    </w:p>
    <w:p w14:paraId="300593FF" w14:textId="16721F01" w:rsidR="00662196" w:rsidRPr="00166D81" w:rsidRDefault="00662196" w:rsidP="001829D4">
      <w:pPr>
        <w:pStyle w:val="header2"/>
        <w:numPr>
          <w:ilvl w:val="0"/>
          <w:numId w:val="0"/>
        </w:numPr>
        <w:ind w:left="1134" w:right="0" w:hanging="567"/>
        <w:jc w:val="left"/>
        <w:rPr>
          <w:b w:val="0"/>
          <w:bCs/>
          <w:szCs w:val="22"/>
        </w:rPr>
      </w:pPr>
      <w:r w:rsidRPr="00166D81">
        <w:rPr>
          <w:b w:val="0"/>
          <w:bCs/>
          <w:szCs w:val="22"/>
        </w:rPr>
        <w:t xml:space="preserve">9.4 </w:t>
      </w:r>
      <w:r w:rsidRPr="00166D81">
        <w:rPr>
          <w:b w:val="0"/>
          <w:bCs/>
          <w:szCs w:val="22"/>
        </w:rPr>
        <w:tab/>
        <w:t>Relate ideas and material in one context to material in another.</w:t>
      </w:r>
    </w:p>
    <w:p w14:paraId="54EBC02D" w14:textId="40CB23F3" w:rsidR="008D4447" w:rsidRPr="00166D81" w:rsidRDefault="00662196" w:rsidP="001829D4">
      <w:pPr>
        <w:pStyle w:val="header2"/>
        <w:numPr>
          <w:ilvl w:val="0"/>
          <w:numId w:val="0"/>
        </w:numPr>
        <w:ind w:left="1134" w:right="0" w:hanging="567"/>
        <w:jc w:val="left"/>
        <w:rPr>
          <w:b w:val="0"/>
          <w:bCs/>
          <w:szCs w:val="22"/>
        </w:rPr>
      </w:pPr>
      <w:r w:rsidRPr="00166D81">
        <w:rPr>
          <w:b w:val="0"/>
          <w:bCs/>
          <w:szCs w:val="22"/>
        </w:rPr>
        <w:t xml:space="preserve">9.5 </w:t>
      </w:r>
      <w:r w:rsidRPr="00166D81">
        <w:rPr>
          <w:b w:val="0"/>
          <w:bCs/>
          <w:szCs w:val="22"/>
        </w:rPr>
        <w:tab/>
        <w:t>Follow closely written instructions relating to task specifications.</w:t>
      </w:r>
    </w:p>
    <w:p w14:paraId="25D3782B" w14:textId="77777777" w:rsidR="001829D4" w:rsidRPr="001829D4" w:rsidRDefault="001829D4" w:rsidP="001829D4"/>
    <w:p w14:paraId="73386C6A" w14:textId="77777777" w:rsidR="009A2D37" w:rsidRPr="009D52D0" w:rsidRDefault="009A2D37" w:rsidP="00072357">
      <w:pPr>
        <w:pStyle w:val="Heading2"/>
      </w:pPr>
      <w:r w:rsidRPr="009D52D0">
        <w:t>A synopsis of the curriculum</w:t>
      </w:r>
    </w:p>
    <w:p w14:paraId="56A41831" w14:textId="7DE0B7DB" w:rsidR="009A2D37" w:rsidRPr="00E926FD" w:rsidRDefault="00E926FD" w:rsidP="00DC490D">
      <w:pPr>
        <w:spacing w:after="120" w:line="240" w:lineRule="auto"/>
        <w:ind w:left="567" w:right="543"/>
        <w:rPr>
          <w:rFonts w:ascii="Arial" w:hAnsi="Arial" w:cs="Arial"/>
          <w:iCs/>
          <w:sz w:val="24"/>
          <w:szCs w:val="24"/>
        </w:rPr>
      </w:pPr>
      <w:r w:rsidRPr="00166D81">
        <w:rPr>
          <w:rFonts w:ascii="Arial" w:hAnsi="Arial" w:cs="Arial"/>
          <w:sz w:val="24"/>
        </w:rPr>
        <w:t>The module addresses the causes, effects, treatments and meanings of health and illness.  Health and illness are of major concern to most of us, irrespective of our cultural, social and biological contexts. In this module we will begin with an overview of the major theoretical paradigms and methods in medical anthropology.  We will then focus on how and why different diseases have affected various human populations throughout history and the ways perceptions of what constitutes health and illness vary greatly, cross-culturally as well as within one particular cultural domain.  This will be followed by an overview of ethnomedical systems as a response to illness and disease.  Anthropological studies in the sphere of medicine originally tended to concentrate on other people’s perceptions of illness, but have increasingly come to focus on the difficulties encountered when trying to define what constitutes health in general.  Anthropology has also turned its attention to a critical examination of biomedicine: originally thought of as providing a ‘value free, objective and true’ assessment of various diseases (epidemiology), biomedicine is now itself the subject of intense anthropological scrutiny and is seen as the expression of a culturally specific system of values.  The module will also consider practical applications of medical anthropology.</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Pr="00166D81" w:rsidRDefault="00636058" w:rsidP="00636058">
      <w:pPr>
        <w:pStyle w:val="Heading2"/>
        <w:numPr>
          <w:ilvl w:val="0"/>
          <w:numId w:val="0"/>
        </w:numPr>
        <w:ind w:left="567"/>
        <w:rPr>
          <w:b w:val="0"/>
          <w:bCs/>
          <w:szCs w:val="22"/>
        </w:rPr>
      </w:pPr>
      <w:r w:rsidRPr="00166D81">
        <w:rPr>
          <w:b w:val="0"/>
          <w:bCs/>
          <w:szCs w:val="22"/>
        </w:rPr>
        <w:t xml:space="preserve">The University is committed to ensuring that core reading materials are in accessible electronic format in line with the Kent Inclusive Practices. </w:t>
      </w:r>
    </w:p>
    <w:p w14:paraId="6A052CDF" w14:textId="627EA535" w:rsidR="00636058" w:rsidRPr="00166D81" w:rsidRDefault="00636058" w:rsidP="00636058">
      <w:pPr>
        <w:pStyle w:val="Heading2"/>
        <w:numPr>
          <w:ilvl w:val="0"/>
          <w:numId w:val="0"/>
        </w:numPr>
        <w:ind w:left="567"/>
        <w:rPr>
          <w:b w:val="0"/>
          <w:bCs/>
          <w:szCs w:val="22"/>
        </w:rPr>
      </w:pPr>
      <w:r w:rsidRPr="00166D81">
        <w:rPr>
          <w:b w:val="0"/>
          <w:bCs/>
          <w:szCs w:val="22"/>
        </w:rPr>
        <w:t xml:space="preserve">The most up to date reading list for each module can be found on the university's </w:t>
      </w:r>
      <w:hyperlink r:id="rId8" w:history="1">
        <w:r w:rsidRPr="00166D81">
          <w:rPr>
            <w:rStyle w:val="Hyperlink"/>
            <w:b w:val="0"/>
            <w:bCs/>
            <w:szCs w:val="22"/>
          </w:rPr>
          <w:t>reading list pages</w:t>
        </w:r>
      </w:hyperlink>
      <w:r w:rsidRPr="00166D81">
        <w:rPr>
          <w:b w:val="0"/>
          <w:bCs/>
          <w:szCs w:val="22"/>
        </w:rPr>
        <w:t xml:space="preserve">. </w:t>
      </w:r>
    </w:p>
    <w:p w14:paraId="7D4D7958" w14:textId="595502D1" w:rsidR="00E926FD" w:rsidRPr="00166D81" w:rsidRDefault="00E926FD" w:rsidP="0031505E">
      <w:pPr>
        <w:pStyle w:val="ListParagraph"/>
        <w:numPr>
          <w:ilvl w:val="0"/>
          <w:numId w:val="13"/>
        </w:numPr>
        <w:spacing w:after="120" w:line="240" w:lineRule="auto"/>
        <w:ind w:left="1281" w:hanging="357"/>
        <w:contextualSpacing w:val="0"/>
        <w:jc w:val="both"/>
        <w:rPr>
          <w:rFonts w:ascii="Arial" w:hAnsi="Arial" w:cs="Arial"/>
          <w:sz w:val="24"/>
        </w:rPr>
      </w:pPr>
      <w:r w:rsidRPr="00166D81">
        <w:rPr>
          <w:rFonts w:ascii="Arial" w:hAnsi="Arial" w:cs="Arial"/>
          <w:sz w:val="24"/>
        </w:rPr>
        <w:t>Johnson and Sargeant, Medical Anthropology (Any Edition)</w:t>
      </w:r>
    </w:p>
    <w:p w14:paraId="2035301D" w14:textId="77777777" w:rsidR="00E926FD" w:rsidRPr="00166D81" w:rsidRDefault="00E926FD" w:rsidP="0031505E">
      <w:pPr>
        <w:pStyle w:val="ListParagraph"/>
        <w:numPr>
          <w:ilvl w:val="0"/>
          <w:numId w:val="13"/>
        </w:numPr>
        <w:spacing w:after="120" w:line="240" w:lineRule="auto"/>
        <w:ind w:left="1281" w:hanging="357"/>
        <w:contextualSpacing w:val="0"/>
        <w:jc w:val="both"/>
        <w:rPr>
          <w:rFonts w:ascii="Arial" w:hAnsi="Arial" w:cs="Arial"/>
          <w:sz w:val="24"/>
        </w:rPr>
      </w:pPr>
      <w:r w:rsidRPr="00166D81">
        <w:rPr>
          <w:rFonts w:ascii="Arial" w:hAnsi="Arial" w:cs="Arial"/>
          <w:sz w:val="24"/>
        </w:rPr>
        <w:t>Douglas, Risk and Blame (Any Edition)</w:t>
      </w:r>
    </w:p>
    <w:p w14:paraId="338387DA" w14:textId="77777777" w:rsidR="00E926FD" w:rsidRPr="00166D81" w:rsidRDefault="00E926FD" w:rsidP="0031505E">
      <w:pPr>
        <w:pStyle w:val="ListParagraph"/>
        <w:numPr>
          <w:ilvl w:val="0"/>
          <w:numId w:val="13"/>
        </w:numPr>
        <w:spacing w:after="120" w:line="240" w:lineRule="auto"/>
        <w:ind w:left="1281" w:hanging="357"/>
        <w:contextualSpacing w:val="0"/>
        <w:jc w:val="both"/>
        <w:rPr>
          <w:rFonts w:ascii="Arial" w:hAnsi="Arial" w:cs="Arial"/>
          <w:sz w:val="24"/>
        </w:rPr>
      </w:pPr>
      <w:r w:rsidRPr="00166D81">
        <w:rPr>
          <w:rFonts w:ascii="Arial" w:hAnsi="Arial" w:cs="Arial"/>
          <w:sz w:val="24"/>
        </w:rPr>
        <w:lastRenderedPageBreak/>
        <w:t>Turner, Medical Power and Social Knowledge (Any Edition)</w:t>
      </w:r>
    </w:p>
    <w:p w14:paraId="57FF7C54" w14:textId="77777777" w:rsidR="00E926FD" w:rsidRPr="00166D81" w:rsidRDefault="00E926FD" w:rsidP="0031505E">
      <w:pPr>
        <w:pStyle w:val="ListParagraph"/>
        <w:numPr>
          <w:ilvl w:val="0"/>
          <w:numId w:val="13"/>
        </w:numPr>
        <w:spacing w:after="120" w:line="240" w:lineRule="auto"/>
        <w:ind w:left="1281" w:hanging="357"/>
        <w:contextualSpacing w:val="0"/>
        <w:jc w:val="both"/>
        <w:rPr>
          <w:rFonts w:ascii="Arial" w:hAnsi="Arial" w:cs="Arial"/>
          <w:sz w:val="24"/>
        </w:rPr>
      </w:pPr>
      <w:r w:rsidRPr="00166D81">
        <w:rPr>
          <w:rFonts w:ascii="Arial" w:hAnsi="Arial" w:cs="Arial"/>
          <w:sz w:val="24"/>
        </w:rPr>
        <w:t>Joralemon, Exploring Medical Anthropology (Any Edition)</w:t>
      </w:r>
    </w:p>
    <w:p w14:paraId="7F517CF3" w14:textId="77777777" w:rsidR="00E926FD" w:rsidRPr="00166D81" w:rsidRDefault="00E926FD" w:rsidP="0031505E">
      <w:pPr>
        <w:pStyle w:val="ListParagraph"/>
        <w:numPr>
          <w:ilvl w:val="0"/>
          <w:numId w:val="13"/>
        </w:numPr>
        <w:spacing w:after="120" w:line="240" w:lineRule="auto"/>
        <w:ind w:left="1281" w:hanging="357"/>
        <w:contextualSpacing w:val="0"/>
        <w:jc w:val="both"/>
        <w:rPr>
          <w:rFonts w:ascii="Arial" w:hAnsi="Arial" w:cs="Arial"/>
          <w:sz w:val="24"/>
        </w:rPr>
      </w:pPr>
      <w:r w:rsidRPr="00166D81">
        <w:rPr>
          <w:rFonts w:ascii="Arial" w:hAnsi="Arial" w:cs="Arial"/>
          <w:sz w:val="24"/>
        </w:rPr>
        <w:t>McElroy and Townsend, Medical Anthropology in Ecological Perspective (Any Edition)</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4B5B776E" w14:textId="56BA36DF" w:rsidR="00B609F4" w:rsidRPr="00166D81" w:rsidRDefault="00B609F4" w:rsidP="000339B3">
      <w:pPr>
        <w:spacing w:after="120" w:line="240" w:lineRule="auto"/>
        <w:ind w:left="567"/>
        <w:rPr>
          <w:rFonts w:ascii="Arial" w:hAnsi="Arial" w:cs="Arial"/>
          <w:sz w:val="24"/>
        </w:rPr>
      </w:pPr>
      <w:r w:rsidRPr="00166D81">
        <w:rPr>
          <w:rFonts w:ascii="Arial" w:hAnsi="Arial" w:cs="Arial"/>
          <w:sz w:val="24"/>
        </w:rPr>
        <w:t>Private study hours:</w:t>
      </w:r>
      <w:r w:rsidR="000339B3" w:rsidRPr="00166D81">
        <w:rPr>
          <w:rFonts w:ascii="Arial" w:hAnsi="Arial" w:cs="Arial"/>
          <w:sz w:val="24"/>
        </w:rPr>
        <w:tab/>
      </w:r>
      <w:r w:rsidRPr="00166D81">
        <w:rPr>
          <w:rFonts w:ascii="Arial" w:hAnsi="Arial" w:cs="Arial"/>
          <w:sz w:val="24"/>
        </w:rPr>
        <w:t>128</w:t>
      </w:r>
    </w:p>
    <w:p w14:paraId="750F1E9D" w14:textId="4EA42CA3" w:rsidR="000339B3" w:rsidRPr="00166D81" w:rsidRDefault="000339B3" w:rsidP="000339B3">
      <w:pPr>
        <w:spacing w:after="120" w:line="240" w:lineRule="auto"/>
        <w:ind w:left="567"/>
        <w:rPr>
          <w:rFonts w:ascii="Arial" w:hAnsi="Arial" w:cs="Arial"/>
          <w:sz w:val="24"/>
        </w:rPr>
      </w:pPr>
      <w:r w:rsidRPr="00166D81">
        <w:rPr>
          <w:rFonts w:ascii="Arial" w:hAnsi="Arial" w:cs="Arial"/>
          <w:sz w:val="24"/>
        </w:rPr>
        <w:t>Contact hours:</w:t>
      </w:r>
      <w:r w:rsidRPr="00166D81">
        <w:rPr>
          <w:rFonts w:ascii="Arial" w:hAnsi="Arial" w:cs="Arial"/>
          <w:sz w:val="24"/>
        </w:rPr>
        <w:tab/>
        <w:t xml:space="preserve">  </w:t>
      </w:r>
      <w:r w:rsidR="00D44F30" w:rsidRPr="00166D81">
        <w:rPr>
          <w:rFonts w:ascii="Arial" w:hAnsi="Arial" w:cs="Arial"/>
          <w:sz w:val="24"/>
        </w:rPr>
        <w:tab/>
        <w:t xml:space="preserve">  </w:t>
      </w:r>
      <w:r w:rsidRPr="00166D81">
        <w:rPr>
          <w:rFonts w:ascii="Arial" w:hAnsi="Arial" w:cs="Arial"/>
          <w:sz w:val="24"/>
        </w:rPr>
        <w:t>22</w:t>
      </w:r>
    </w:p>
    <w:p w14:paraId="260000FF" w14:textId="4B2F5799" w:rsidR="00636058" w:rsidRPr="00DC490D" w:rsidRDefault="00B609F4" w:rsidP="000339B3">
      <w:pPr>
        <w:spacing w:after="120" w:line="240" w:lineRule="auto"/>
        <w:ind w:left="567"/>
        <w:rPr>
          <w:rFonts w:ascii="Arial" w:hAnsi="Arial" w:cs="Arial"/>
          <w:i/>
          <w:iCs/>
          <w:sz w:val="24"/>
          <w:szCs w:val="24"/>
        </w:rPr>
      </w:pPr>
      <w:r w:rsidRPr="00166D81">
        <w:rPr>
          <w:rFonts w:ascii="Arial" w:hAnsi="Arial" w:cs="Arial"/>
          <w:sz w:val="24"/>
        </w:rPr>
        <w:t>Total:</w:t>
      </w:r>
      <w:r w:rsidR="000339B3" w:rsidRPr="00166D81">
        <w:rPr>
          <w:rFonts w:ascii="Arial" w:hAnsi="Arial" w:cs="Arial"/>
          <w:sz w:val="24"/>
        </w:rPr>
        <w:tab/>
      </w:r>
      <w:r w:rsidR="00D44F30" w:rsidRPr="00166D81">
        <w:rPr>
          <w:rFonts w:ascii="Arial" w:hAnsi="Arial" w:cs="Arial"/>
          <w:sz w:val="24"/>
        </w:rPr>
        <w:tab/>
      </w:r>
      <w:r w:rsidR="00D44F30" w:rsidRPr="00166D81">
        <w:rPr>
          <w:rFonts w:ascii="Arial" w:hAnsi="Arial" w:cs="Arial"/>
          <w:sz w:val="24"/>
        </w:rPr>
        <w:tab/>
      </w:r>
      <w:r w:rsidRPr="00166D81">
        <w:rPr>
          <w:rFonts w:ascii="Arial" w:hAnsi="Arial" w:cs="Arial"/>
          <w:sz w:val="24"/>
        </w:rPr>
        <w:t>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C4B6F84" w:rsidR="00696FF5" w:rsidRPr="00B2615D" w:rsidRDefault="00696FF5" w:rsidP="006F4EA1">
      <w:pPr>
        <w:pStyle w:val="header2"/>
        <w:numPr>
          <w:ilvl w:val="1"/>
          <w:numId w:val="11"/>
        </w:numPr>
        <w:rPr>
          <w:b w:val="0"/>
          <w:bCs/>
          <w:i/>
          <w:iCs/>
        </w:rPr>
      </w:pPr>
      <w:r w:rsidRPr="00B2615D">
        <w:rPr>
          <w:b w:val="0"/>
          <w:bCs/>
          <w:iCs/>
        </w:rPr>
        <w:t>Main assessment methods</w:t>
      </w:r>
    </w:p>
    <w:p w14:paraId="3B3BEE13" w14:textId="3CDAD4E4" w:rsidR="00B609F4" w:rsidRPr="00166D81" w:rsidRDefault="00B609F4" w:rsidP="00D44F30">
      <w:pPr>
        <w:pStyle w:val="ListParagraph"/>
        <w:spacing w:after="120" w:line="240" w:lineRule="auto"/>
        <w:ind w:right="260"/>
        <w:contextualSpacing w:val="0"/>
        <w:jc w:val="both"/>
        <w:rPr>
          <w:rFonts w:ascii="Arial" w:hAnsi="Arial" w:cs="Arial"/>
          <w:iCs/>
          <w:sz w:val="24"/>
          <w:highlight w:val="yellow"/>
        </w:rPr>
      </w:pPr>
      <w:r w:rsidRPr="00166D81">
        <w:rPr>
          <w:rFonts w:ascii="Arial" w:eastAsia="Arial" w:hAnsi="Arial" w:cs="Arial"/>
          <w:iCs/>
          <w:sz w:val="24"/>
        </w:rPr>
        <w:t>Essay (2</w:t>
      </w:r>
      <w:r w:rsidR="00D44F30" w:rsidRPr="00166D81">
        <w:rPr>
          <w:rFonts w:ascii="Arial" w:eastAsia="Arial" w:hAnsi="Arial" w:cs="Arial"/>
          <w:iCs/>
          <w:sz w:val="24"/>
        </w:rPr>
        <w:t>,</w:t>
      </w:r>
      <w:r w:rsidRPr="00166D81">
        <w:rPr>
          <w:rFonts w:ascii="Arial" w:eastAsia="Arial" w:hAnsi="Arial" w:cs="Arial"/>
          <w:iCs/>
          <w:sz w:val="24"/>
        </w:rPr>
        <w:t>000 words) (30%)</w:t>
      </w:r>
    </w:p>
    <w:p w14:paraId="0529124E" w14:textId="647D7ABF" w:rsidR="00B609F4" w:rsidRPr="00166D81" w:rsidRDefault="00B609F4" w:rsidP="00D44F30">
      <w:pPr>
        <w:pStyle w:val="ListParagraph"/>
        <w:spacing w:after="120" w:line="240" w:lineRule="auto"/>
        <w:ind w:right="260"/>
        <w:contextualSpacing w:val="0"/>
        <w:jc w:val="both"/>
        <w:rPr>
          <w:rFonts w:ascii="Arial" w:hAnsi="Arial" w:cs="Arial"/>
          <w:iCs/>
          <w:sz w:val="24"/>
          <w:highlight w:val="yellow"/>
        </w:rPr>
      </w:pPr>
      <w:r w:rsidRPr="00166D81">
        <w:rPr>
          <w:rFonts w:ascii="Arial" w:eastAsia="Arial" w:hAnsi="Arial" w:cs="Arial"/>
          <w:iCs/>
          <w:sz w:val="24"/>
        </w:rPr>
        <w:t>Annotated Bibliography (2</w:t>
      </w:r>
      <w:r w:rsidR="00D44F30" w:rsidRPr="00166D81">
        <w:rPr>
          <w:rFonts w:ascii="Arial" w:eastAsia="Arial" w:hAnsi="Arial" w:cs="Arial"/>
          <w:iCs/>
          <w:sz w:val="24"/>
        </w:rPr>
        <w:t>,</w:t>
      </w:r>
      <w:r w:rsidRPr="00166D81">
        <w:rPr>
          <w:rFonts w:ascii="Arial" w:eastAsia="Arial" w:hAnsi="Arial" w:cs="Arial"/>
          <w:iCs/>
          <w:sz w:val="24"/>
        </w:rPr>
        <w:t>000 words) (20%)</w:t>
      </w:r>
    </w:p>
    <w:p w14:paraId="603BE617" w14:textId="13AFE965" w:rsidR="003F3578" w:rsidRPr="00B609F4" w:rsidRDefault="00B609F4" w:rsidP="00D44F30">
      <w:pPr>
        <w:pStyle w:val="ListParagraph"/>
        <w:spacing w:after="120" w:line="240" w:lineRule="auto"/>
        <w:ind w:right="543"/>
        <w:contextualSpacing w:val="0"/>
        <w:rPr>
          <w:rFonts w:ascii="Arial" w:hAnsi="Arial" w:cs="Arial"/>
          <w:iCs/>
          <w:sz w:val="24"/>
          <w:szCs w:val="24"/>
        </w:rPr>
      </w:pPr>
      <w:r w:rsidRPr="00166D81">
        <w:rPr>
          <w:rFonts w:ascii="Arial" w:eastAsia="Arial" w:hAnsi="Arial" w:cs="Arial"/>
          <w:iCs/>
          <w:sz w:val="24"/>
        </w:rPr>
        <w:t>Examination, 2 hours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4186DF8C" w:rsidR="00B72470" w:rsidRPr="00B609F4" w:rsidRDefault="00B609F4" w:rsidP="00B609F4">
      <w:pPr>
        <w:spacing w:after="120" w:line="240" w:lineRule="auto"/>
        <w:ind w:left="720" w:right="543"/>
        <w:rPr>
          <w:rFonts w:ascii="Arial" w:hAnsi="Arial" w:cs="Arial"/>
          <w:iCs/>
          <w:sz w:val="24"/>
          <w:szCs w:val="24"/>
        </w:rPr>
      </w:pPr>
      <w:r w:rsidRPr="00166D81">
        <w:rPr>
          <w:rFonts w:ascii="Arial" w:hAnsi="Arial" w:cs="Arial"/>
          <w:iCs/>
          <w:sz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4F38DDC" w:rsidR="00274ED7" w:rsidRPr="009D52D0" w:rsidRDefault="006F3F8B" w:rsidP="00E30F7C">
      <w:pPr>
        <w:pStyle w:val="Heading2"/>
        <w:jc w:val="left"/>
      </w:pPr>
      <w:r w:rsidRPr="009D52D0">
        <w:t xml:space="preserve">Map of </w:t>
      </w:r>
      <w:r w:rsidR="00883204" w:rsidRPr="009D52D0">
        <w:t xml:space="preserve">module learning outcomes </w:t>
      </w:r>
      <w:r w:rsidR="00B30E07" w:rsidRPr="009D52D0">
        <w:t xml:space="preserve">(sections </w:t>
      </w:r>
      <w:r w:rsidR="00E30F7C">
        <w:t>8</w:t>
      </w:r>
      <w:r w:rsidR="00B30E07" w:rsidRPr="009D52D0">
        <w:t xml:space="preserve"> &amp; </w:t>
      </w:r>
      <w:r w:rsidR="00E30F7C">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E30F7C">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024" w:type="dxa"/>
        <w:tblInd w:w="610" w:type="dxa"/>
        <w:tblLayout w:type="fixed"/>
        <w:tblLook w:val="04A0" w:firstRow="1" w:lastRow="0" w:firstColumn="1" w:lastColumn="0" w:noHBand="0" w:noVBand="1"/>
      </w:tblPr>
      <w:tblGrid>
        <w:gridCol w:w="2439"/>
        <w:gridCol w:w="598"/>
        <w:gridCol w:w="599"/>
        <w:gridCol w:w="598"/>
        <w:gridCol w:w="599"/>
        <w:gridCol w:w="599"/>
        <w:gridCol w:w="598"/>
        <w:gridCol w:w="599"/>
        <w:gridCol w:w="599"/>
        <w:gridCol w:w="598"/>
        <w:gridCol w:w="599"/>
        <w:gridCol w:w="599"/>
      </w:tblGrid>
      <w:tr w:rsidR="001B05A6" w:rsidRPr="009D52D0" w14:paraId="5413EC92" w14:textId="77777777" w:rsidTr="00D44F30">
        <w:trPr>
          <w:cantSplit/>
          <w:tblHeader/>
        </w:trPr>
        <w:tc>
          <w:tcPr>
            <w:tcW w:w="2439" w:type="dxa"/>
            <w:shd w:val="clear" w:color="auto" w:fill="D9D9D9" w:themeFill="background1" w:themeFillShade="D9"/>
          </w:tcPr>
          <w:p w14:paraId="140365DD" w14:textId="77777777" w:rsidR="001B05A6" w:rsidRPr="00D44F30" w:rsidRDefault="001B05A6" w:rsidP="00D44F30">
            <w:pPr>
              <w:spacing w:after="120"/>
              <w:rPr>
                <w:rFonts w:ascii="Arial" w:hAnsi="Arial" w:cs="Arial"/>
                <w:b/>
                <w:sz w:val="20"/>
                <w:szCs w:val="20"/>
              </w:rPr>
            </w:pPr>
            <w:r w:rsidRPr="00D44F30">
              <w:rPr>
                <w:rFonts w:ascii="Arial" w:hAnsi="Arial" w:cs="Arial"/>
                <w:b/>
                <w:sz w:val="20"/>
                <w:szCs w:val="20"/>
              </w:rPr>
              <w:t>Module learning outcome</w:t>
            </w:r>
          </w:p>
        </w:tc>
        <w:tc>
          <w:tcPr>
            <w:tcW w:w="598" w:type="dxa"/>
          </w:tcPr>
          <w:p w14:paraId="6167848F" w14:textId="77777777"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8.1</w:t>
            </w:r>
          </w:p>
        </w:tc>
        <w:tc>
          <w:tcPr>
            <w:tcW w:w="599" w:type="dxa"/>
          </w:tcPr>
          <w:p w14:paraId="5B554168" w14:textId="77777777"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8.2</w:t>
            </w:r>
          </w:p>
        </w:tc>
        <w:tc>
          <w:tcPr>
            <w:tcW w:w="598" w:type="dxa"/>
          </w:tcPr>
          <w:p w14:paraId="70BB1C5A" w14:textId="77777777"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8.3</w:t>
            </w:r>
          </w:p>
        </w:tc>
        <w:tc>
          <w:tcPr>
            <w:tcW w:w="599" w:type="dxa"/>
          </w:tcPr>
          <w:p w14:paraId="553BA646" w14:textId="77777777"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8.4</w:t>
            </w:r>
          </w:p>
        </w:tc>
        <w:tc>
          <w:tcPr>
            <w:tcW w:w="599" w:type="dxa"/>
          </w:tcPr>
          <w:p w14:paraId="6C66B5C0" w14:textId="77777777"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8.5</w:t>
            </w:r>
          </w:p>
        </w:tc>
        <w:tc>
          <w:tcPr>
            <w:tcW w:w="598" w:type="dxa"/>
          </w:tcPr>
          <w:p w14:paraId="3DA5E6D3" w14:textId="6EB2C63A"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8.6</w:t>
            </w:r>
          </w:p>
        </w:tc>
        <w:tc>
          <w:tcPr>
            <w:tcW w:w="599" w:type="dxa"/>
          </w:tcPr>
          <w:p w14:paraId="3B577D4A" w14:textId="7943EB46"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9.1</w:t>
            </w:r>
          </w:p>
        </w:tc>
        <w:tc>
          <w:tcPr>
            <w:tcW w:w="599" w:type="dxa"/>
          </w:tcPr>
          <w:p w14:paraId="266E4126" w14:textId="77777777"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9.2</w:t>
            </w:r>
          </w:p>
        </w:tc>
        <w:tc>
          <w:tcPr>
            <w:tcW w:w="598" w:type="dxa"/>
          </w:tcPr>
          <w:p w14:paraId="6EC60A4C" w14:textId="77777777" w:rsidR="001B05A6" w:rsidRPr="00D44F30" w:rsidRDefault="001B05A6" w:rsidP="00D44F30">
            <w:pPr>
              <w:spacing w:after="120"/>
              <w:jc w:val="center"/>
              <w:rPr>
                <w:rFonts w:ascii="Arial" w:hAnsi="Arial" w:cs="Arial"/>
                <w:sz w:val="20"/>
                <w:szCs w:val="20"/>
              </w:rPr>
            </w:pPr>
            <w:r w:rsidRPr="00D44F30">
              <w:rPr>
                <w:rFonts w:ascii="Arial" w:hAnsi="Arial" w:cs="Arial"/>
                <w:sz w:val="20"/>
                <w:szCs w:val="20"/>
              </w:rPr>
              <w:t>9.3</w:t>
            </w:r>
          </w:p>
        </w:tc>
        <w:tc>
          <w:tcPr>
            <w:tcW w:w="599" w:type="dxa"/>
          </w:tcPr>
          <w:p w14:paraId="3E85E7FE" w14:textId="7999D56D" w:rsidR="001B05A6" w:rsidRPr="00D44F30" w:rsidRDefault="001B05A6" w:rsidP="00D44F30">
            <w:pPr>
              <w:spacing w:after="120"/>
              <w:jc w:val="center"/>
              <w:rPr>
                <w:rFonts w:ascii="Arial" w:hAnsi="Arial" w:cs="Arial"/>
                <w:iCs/>
                <w:sz w:val="20"/>
                <w:szCs w:val="20"/>
              </w:rPr>
            </w:pPr>
            <w:r w:rsidRPr="00D44F30">
              <w:rPr>
                <w:rFonts w:ascii="Arial" w:hAnsi="Arial" w:cs="Arial"/>
                <w:iCs/>
                <w:sz w:val="20"/>
                <w:szCs w:val="20"/>
              </w:rPr>
              <w:t>9.4</w:t>
            </w:r>
          </w:p>
        </w:tc>
        <w:tc>
          <w:tcPr>
            <w:tcW w:w="599" w:type="dxa"/>
          </w:tcPr>
          <w:p w14:paraId="3221C1C8" w14:textId="1D9DB395" w:rsidR="001B05A6" w:rsidRPr="00D44F30" w:rsidRDefault="001B05A6" w:rsidP="00D44F30">
            <w:pPr>
              <w:spacing w:after="120"/>
              <w:jc w:val="center"/>
              <w:rPr>
                <w:rFonts w:ascii="Arial" w:hAnsi="Arial" w:cs="Arial"/>
                <w:iCs/>
                <w:sz w:val="20"/>
                <w:szCs w:val="20"/>
              </w:rPr>
            </w:pPr>
            <w:r w:rsidRPr="00D44F30">
              <w:rPr>
                <w:rFonts w:ascii="Arial" w:hAnsi="Arial" w:cs="Arial"/>
                <w:iCs/>
                <w:sz w:val="20"/>
                <w:szCs w:val="20"/>
              </w:rPr>
              <w:t>9.5</w:t>
            </w:r>
          </w:p>
        </w:tc>
      </w:tr>
      <w:tr w:rsidR="001B05A6" w:rsidRPr="009D52D0" w14:paraId="780DC4A5" w14:textId="77777777" w:rsidTr="00D44F30">
        <w:tc>
          <w:tcPr>
            <w:tcW w:w="2439" w:type="dxa"/>
          </w:tcPr>
          <w:p w14:paraId="16F79E00" w14:textId="33AB8928" w:rsidR="001B05A6" w:rsidRPr="00D44F30" w:rsidRDefault="001B05A6" w:rsidP="00D44F30">
            <w:pPr>
              <w:spacing w:after="120"/>
              <w:rPr>
                <w:rFonts w:ascii="Arial" w:hAnsi="Arial" w:cs="Arial"/>
                <w:bCs/>
                <w:sz w:val="20"/>
                <w:szCs w:val="20"/>
              </w:rPr>
            </w:pPr>
            <w:r w:rsidRPr="00D44F30">
              <w:rPr>
                <w:rFonts w:ascii="Arial" w:hAnsi="Arial" w:cs="Arial"/>
                <w:bCs/>
                <w:sz w:val="20"/>
                <w:szCs w:val="20"/>
              </w:rPr>
              <w:t>Lecture</w:t>
            </w:r>
          </w:p>
        </w:tc>
        <w:tc>
          <w:tcPr>
            <w:tcW w:w="598" w:type="dxa"/>
          </w:tcPr>
          <w:p w14:paraId="34752F0E" w14:textId="0DEAC5D0"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0E9B09C0" w14:textId="3C78B7CB"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6CD1C02C" w14:textId="0624E3E4"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45C64561" w14:textId="5B38E7AA"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62607B91" w14:textId="22C58ED3"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0D3B8313" w14:textId="2CADCD96"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2A716802" w14:textId="2094F303" w:rsidR="001B05A6" w:rsidRPr="00D44F30" w:rsidRDefault="001B05A6" w:rsidP="00D44F30">
            <w:pPr>
              <w:spacing w:after="120"/>
              <w:jc w:val="center"/>
              <w:rPr>
                <w:rFonts w:ascii="Arial" w:hAnsi="Arial" w:cs="Arial"/>
                <w:b/>
                <w:sz w:val="20"/>
                <w:szCs w:val="20"/>
              </w:rPr>
            </w:pPr>
          </w:p>
        </w:tc>
        <w:tc>
          <w:tcPr>
            <w:tcW w:w="599" w:type="dxa"/>
          </w:tcPr>
          <w:p w14:paraId="5BAFD1A4" w14:textId="09E8ED94"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030A7445" w14:textId="338A8AA6"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431B3FED" w14:textId="77777777" w:rsidR="001B05A6" w:rsidRPr="00D44F30" w:rsidRDefault="001B05A6" w:rsidP="00D44F30">
            <w:pPr>
              <w:spacing w:after="120"/>
              <w:jc w:val="center"/>
              <w:rPr>
                <w:rFonts w:ascii="Arial" w:hAnsi="Arial" w:cs="Arial"/>
                <w:b/>
                <w:sz w:val="20"/>
                <w:szCs w:val="20"/>
              </w:rPr>
            </w:pPr>
          </w:p>
        </w:tc>
        <w:tc>
          <w:tcPr>
            <w:tcW w:w="599" w:type="dxa"/>
          </w:tcPr>
          <w:p w14:paraId="07703E2C" w14:textId="77777777" w:rsidR="001B05A6" w:rsidRPr="00D44F30" w:rsidRDefault="001B05A6" w:rsidP="00D44F30">
            <w:pPr>
              <w:spacing w:after="120"/>
              <w:jc w:val="center"/>
              <w:rPr>
                <w:rFonts w:ascii="Arial" w:hAnsi="Arial" w:cs="Arial"/>
                <w:b/>
                <w:sz w:val="20"/>
                <w:szCs w:val="20"/>
              </w:rPr>
            </w:pPr>
          </w:p>
        </w:tc>
      </w:tr>
      <w:tr w:rsidR="001B05A6" w:rsidRPr="009D52D0" w14:paraId="5C50A519" w14:textId="77777777" w:rsidTr="00D44F30">
        <w:tc>
          <w:tcPr>
            <w:tcW w:w="2439" w:type="dxa"/>
          </w:tcPr>
          <w:p w14:paraId="433DE3A7" w14:textId="41A46E61" w:rsidR="001B05A6" w:rsidRPr="00D44F30" w:rsidRDefault="001B05A6" w:rsidP="00D44F30">
            <w:pPr>
              <w:spacing w:after="120"/>
              <w:rPr>
                <w:rFonts w:ascii="Arial" w:hAnsi="Arial" w:cs="Arial"/>
                <w:iCs/>
                <w:sz w:val="20"/>
                <w:szCs w:val="20"/>
              </w:rPr>
            </w:pPr>
            <w:r w:rsidRPr="00D44F30">
              <w:rPr>
                <w:rFonts w:ascii="Arial" w:hAnsi="Arial" w:cs="Arial"/>
                <w:iCs/>
                <w:sz w:val="20"/>
                <w:szCs w:val="20"/>
              </w:rPr>
              <w:t>Seminars</w:t>
            </w:r>
          </w:p>
        </w:tc>
        <w:tc>
          <w:tcPr>
            <w:tcW w:w="598" w:type="dxa"/>
          </w:tcPr>
          <w:p w14:paraId="3853654B" w14:textId="44DDA234"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7261D01A" w14:textId="11A1A8FD"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2D7957D4" w14:textId="0B4B3B6A"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232B2686" w14:textId="1EA9B35B"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4971B999" w14:textId="474DF1C2"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4E815757" w14:textId="093E614F"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2AE9F109" w14:textId="3F20203B" w:rsidR="001B05A6" w:rsidRPr="00D44F30" w:rsidRDefault="001B05A6" w:rsidP="00D44F30">
            <w:pPr>
              <w:spacing w:after="120"/>
              <w:jc w:val="center"/>
              <w:rPr>
                <w:rFonts w:ascii="Arial" w:hAnsi="Arial" w:cs="Arial"/>
                <w:b/>
                <w:sz w:val="20"/>
                <w:szCs w:val="20"/>
              </w:rPr>
            </w:pPr>
          </w:p>
        </w:tc>
        <w:tc>
          <w:tcPr>
            <w:tcW w:w="599" w:type="dxa"/>
          </w:tcPr>
          <w:p w14:paraId="6BD0A090" w14:textId="443F2FF8"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3DAC9A4A" w14:textId="375B86A2"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21A7EAF7" w14:textId="7A540ED1"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41EDD6A7" w14:textId="1C3EF9A2"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r>
      <w:tr w:rsidR="001B05A6" w:rsidRPr="009D52D0" w14:paraId="460BDA99" w14:textId="77777777" w:rsidTr="00D44F30">
        <w:tc>
          <w:tcPr>
            <w:tcW w:w="2439" w:type="dxa"/>
          </w:tcPr>
          <w:p w14:paraId="1CDAA785" w14:textId="0035D290" w:rsidR="001B05A6" w:rsidRPr="00D44F30" w:rsidRDefault="001B05A6" w:rsidP="00D44F30">
            <w:pPr>
              <w:spacing w:after="120"/>
              <w:rPr>
                <w:rFonts w:ascii="Arial" w:hAnsi="Arial" w:cs="Arial"/>
                <w:i/>
                <w:sz w:val="20"/>
                <w:szCs w:val="20"/>
              </w:rPr>
            </w:pPr>
            <w:r w:rsidRPr="00D44F30">
              <w:rPr>
                <w:rFonts w:ascii="Arial" w:hAnsi="Arial" w:cs="Arial"/>
                <w:sz w:val="20"/>
                <w:szCs w:val="20"/>
              </w:rPr>
              <w:t>Independent Study</w:t>
            </w:r>
          </w:p>
        </w:tc>
        <w:tc>
          <w:tcPr>
            <w:tcW w:w="598" w:type="dxa"/>
          </w:tcPr>
          <w:p w14:paraId="0B596153" w14:textId="67AB5285"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7EF775FB" w14:textId="674505D3"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76760D4D" w14:textId="5BBF3880"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29E92B33" w14:textId="37057D25"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712B107A" w14:textId="2F20148C"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8" w:type="dxa"/>
          </w:tcPr>
          <w:p w14:paraId="57DF8BFA" w14:textId="1284EEC0"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1C240711" w14:textId="646D307F" w:rsidR="001B05A6" w:rsidRPr="00D44F30" w:rsidRDefault="00D44F30" w:rsidP="00D44F30">
            <w:pPr>
              <w:spacing w:after="120"/>
              <w:jc w:val="center"/>
              <w:rPr>
                <w:rFonts w:ascii="Arial" w:hAnsi="Arial" w:cs="Arial"/>
                <w:b/>
                <w:sz w:val="20"/>
                <w:szCs w:val="20"/>
              </w:rPr>
            </w:pPr>
            <w:r w:rsidRPr="00D44F30">
              <w:rPr>
                <w:rFonts w:ascii="Arial" w:hAnsi="Arial" w:cs="Arial"/>
                <w:b/>
                <w:sz w:val="20"/>
                <w:szCs w:val="20"/>
              </w:rPr>
              <w:t>x</w:t>
            </w:r>
          </w:p>
        </w:tc>
        <w:tc>
          <w:tcPr>
            <w:tcW w:w="599" w:type="dxa"/>
          </w:tcPr>
          <w:p w14:paraId="2D2FDCA3" w14:textId="77777777" w:rsidR="001B05A6" w:rsidRPr="00D44F30" w:rsidRDefault="001B05A6" w:rsidP="00D44F30">
            <w:pPr>
              <w:spacing w:after="120"/>
              <w:jc w:val="center"/>
              <w:rPr>
                <w:rFonts w:ascii="Arial" w:hAnsi="Arial" w:cs="Arial"/>
                <w:b/>
                <w:sz w:val="20"/>
                <w:szCs w:val="20"/>
              </w:rPr>
            </w:pPr>
          </w:p>
        </w:tc>
        <w:tc>
          <w:tcPr>
            <w:tcW w:w="598" w:type="dxa"/>
          </w:tcPr>
          <w:p w14:paraId="20301B4E" w14:textId="77777777" w:rsidR="001B05A6" w:rsidRPr="00D44F30" w:rsidRDefault="001B05A6" w:rsidP="00D44F30">
            <w:pPr>
              <w:spacing w:after="120"/>
              <w:jc w:val="center"/>
              <w:rPr>
                <w:rFonts w:ascii="Arial" w:hAnsi="Arial" w:cs="Arial"/>
                <w:b/>
                <w:sz w:val="20"/>
                <w:szCs w:val="20"/>
              </w:rPr>
            </w:pPr>
          </w:p>
        </w:tc>
        <w:tc>
          <w:tcPr>
            <w:tcW w:w="599" w:type="dxa"/>
          </w:tcPr>
          <w:p w14:paraId="70943AC0" w14:textId="77777777" w:rsidR="001B05A6" w:rsidRPr="00D44F30" w:rsidRDefault="001B05A6" w:rsidP="00D44F30">
            <w:pPr>
              <w:spacing w:after="120"/>
              <w:jc w:val="center"/>
              <w:rPr>
                <w:rFonts w:ascii="Arial" w:hAnsi="Arial" w:cs="Arial"/>
                <w:b/>
                <w:sz w:val="20"/>
                <w:szCs w:val="20"/>
              </w:rPr>
            </w:pPr>
          </w:p>
        </w:tc>
        <w:tc>
          <w:tcPr>
            <w:tcW w:w="599" w:type="dxa"/>
          </w:tcPr>
          <w:p w14:paraId="019ED988" w14:textId="77777777" w:rsidR="001B05A6" w:rsidRPr="00D44F30" w:rsidRDefault="001B05A6" w:rsidP="00D44F30">
            <w:pPr>
              <w:spacing w:after="120"/>
              <w:jc w:val="center"/>
              <w:rPr>
                <w:rFonts w:ascii="Arial" w:hAnsi="Arial" w:cs="Arial"/>
                <w:b/>
                <w:sz w:val="20"/>
                <w:szCs w:val="20"/>
              </w:rPr>
            </w:pP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605"/>
        <w:gridCol w:w="606"/>
        <w:gridCol w:w="605"/>
        <w:gridCol w:w="606"/>
        <w:gridCol w:w="606"/>
        <w:gridCol w:w="605"/>
        <w:gridCol w:w="606"/>
        <w:gridCol w:w="606"/>
        <w:gridCol w:w="605"/>
        <w:gridCol w:w="606"/>
        <w:gridCol w:w="606"/>
      </w:tblGrid>
      <w:tr w:rsidR="000B419E" w:rsidRPr="009D52D0" w14:paraId="7367825C" w14:textId="77777777" w:rsidTr="00D44F30">
        <w:trPr>
          <w:trHeight w:val="557"/>
          <w:tblHeader/>
        </w:trPr>
        <w:tc>
          <w:tcPr>
            <w:tcW w:w="2405" w:type="dxa"/>
            <w:shd w:val="clear" w:color="auto" w:fill="D9D9D9" w:themeFill="background1" w:themeFillShade="D9"/>
          </w:tcPr>
          <w:p w14:paraId="4E99BFB5" w14:textId="77777777" w:rsidR="000B419E" w:rsidRPr="009D52D0" w:rsidRDefault="000B419E"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05" w:type="dxa"/>
          </w:tcPr>
          <w:p w14:paraId="7B5C6163" w14:textId="77777777" w:rsidR="000B419E" w:rsidRPr="00E30F7C" w:rsidRDefault="000B419E" w:rsidP="00D44F30">
            <w:pPr>
              <w:spacing w:after="120"/>
              <w:rPr>
                <w:rFonts w:ascii="Arial" w:hAnsi="Arial" w:cs="Arial"/>
                <w:sz w:val="20"/>
                <w:szCs w:val="20"/>
              </w:rPr>
            </w:pPr>
            <w:r w:rsidRPr="00E30F7C">
              <w:rPr>
                <w:rFonts w:ascii="Arial" w:hAnsi="Arial" w:cs="Arial"/>
                <w:sz w:val="20"/>
                <w:szCs w:val="20"/>
              </w:rPr>
              <w:t>8.1</w:t>
            </w:r>
          </w:p>
        </w:tc>
        <w:tc>
          <w:tcPr>
            <w:tcW w:w="606" w:type="dxa"/>
          </w:tcPr>
          <w:p w14:paraId="2210FC9E" w14:textId="77777777" w:rsidR="000B419E" w:rsidRPr="00E30F7C" w:rsidRDefault="000B419E" w:rsidP="00D44F30">
            <w:pPr>
              <w:spacing w:after="120"/>
              <w:rPr>
                <w:rFonts w:ascii="Arial" w:hAnsi="Arial" w:cs="Arial"/>
                <w:sz w:val="20"/>
                <w:szCs w:val="20"/>
              </w:rPr>
            </w:pPr>
            <w:r w:rsidRPr="00E30F7C">
              <w:rPr>
                <w:rFonts w:ascii="Arial" w:hAnsi="Arial" w:cs="Arial"/>
                <w:sz w:val="20"/>
                <w:szCs w:val="20"/>
              </w:rPr>
              <w:t>8.2</w:t>
            </w:r>
          </w:p>
        </w:tc>
        <w:tc>
          <w:tcPr>
            <w:tcW w:w="605" w:type="dxa"/>
          </w:tcPr>
          <w:p w14:paraId="00B7F160" w14:textId="77777777" w:rsidR="000B419E" w:rsidRPr="00E30F7C" w:rsidRDefault="000B419E" w:rsidP="00D44F30">
            <w:pPr>
              <w:spacing w:after="120"/>
              <w:rPr>
                <w:rFonts w:ascii="Arial" w:hAnsi="Arial" w:cs="Arial"/>
                <w:sz w:val="20"/>
                <w:szCs w:val="20"/>
              </w:rPr>
            </w:pPr>
            <w:r w:rsidRPr="00E30F7C">
              <w:rPr>
                <w:rFonts w:ascii="Arial" w:hAnsi="Arial" w:cs="Arial"/>
                <w:sz w:val="20"/>
                <w:szCs w:val="20"/>
              </w:rPr>
              <w:t>8.3</w:t>
            </w:r>
          </w:p>
        </w:tc>
        <w:tc>
          <w:tcPr>
            <w:tcW w:w="606" w:type="dxa"/>
          </w:tcPr>
          <w:p w14:paraId="2BB3974A" w14:textId="77777777" w:rsidR="000B419E" w:rsidRPr="00E30F7C" w:rsidRDefault="000B419E" w:rsidP="00D44F30">
            <w:pPr>
              <w:spacing w:after="120"/>
              <w:rPr>
                <w:rFonts w:ascii="Arial" w:hAnsi="Arial" w:cs="Arial"/>
                <w:sz w:val="20"/>
                <w:szCs w:val="20"/>
              </w:rPr>
            </w:pPr>
            <w:r w:rsidRPr="00E30F7C">
              <w:rPr>
                <w:rFonts w:ascii="Arial" w:hAnsi="Arial" w:cs="Arial"/>
                <w:sz w:val="20"/>
                <w:szCs w:val="20"/>
              </w:rPr>
              <w:t>8.4</w:t>
            </w:r>
          </w:p>
        </w:tc>
        <w:tc>
          <w:tcPr>
            <w:tcW w:w="606" w:type="dxa"/>
          </w:tcPr>
          <w:p w14:paraId="23BFBA31" w14:textId="77777777" w:rsidR="000B419E" w:rsidRPr="00E30F7C" w:rsidRDefault="000B419E" w:rsidP="00D44F30">
            <w:pPr>
              <w:spacing w:after="120"/>
              <w:rPr>
                <w:rFonts w:ascii="Arial" w:hAnsi="Arial" w:cs="Arial"/>
                <w:sz w:val="20"/>
                <w:szCs w:val="20"/>
              </w:rPr>
            </w:pPr>
            <w:r w:rsidRPr="00E30F7C">
              <w:rPr>
                <w:rFonts w:ascii="Arial" w:hAnsi="Arial" w:cs="Arial"/>
                <w:sz w:val="20"/>
                <w:szCs w:val="20"/>
              </w:rPr>
              <w:t>8.5</w:t>
            </w:r>
          </w:p>
        </w:tc>
        <w:tc>
          <w:tcPr>
            <w:tcW w:w="605" w:type="dxa"/>
          </w:tcPr>
          <w:p w14:paraId="78403E13" w14:textId="5F5AC026" w:rsidR="000B419E" w:rsidRPr="00E30F7C" w:rsidRDefault="000B419E" w:rsidP="00D44F30">
            <w:pPr>
              <w:spacing w:after="120"/>
              <w:rPr>
                <w:rFonts w:ascii="Arial" w:hAnsi="Arial" w:cs="Arial"/>
                <w:sz w:val="20"/>
                <w:szCs w:val="20"/>
              </w:rPr>
            </w:pPr>
            <w:r w:rsidRPr="00E30F7C">
              <w:rPr>
                <w:rFonts w:ascii="Arial" w:hAnsi="Arial" w:cs="Arial"/>
                <w:sz w:val="20"/>
                <w:szCs w:val="20"/>
              </w:rPr>
              <w:t>8.6</w:t>
            </w:r>
          </w:p>
        </w:tc>
        <w:tc>
          <w:tcPr>
            <w:tcW w:w="606" w:type="dxa"/>
          </w:tcPr>
          <w:p w14:paraId="0D56B3A5" w14:textId="7A2F00D7" w:rsidR="000B419E" w:rsidRPr="00E30F7C" w:rsidRDefault="000B419E" w:rsidP="00D44F30">
            <w:pPr>
              <w:spacing w:after="120"/>
              <w:rPr>
                <w:rFonts w:ascii="Arial" w:hAnsi="Arial" w:cs="Arial"/>
                <w:sz w:val="20"/>
                <w:szCs w:val="20"/>
              </w:rPr>
            </w:pPr>
            <w:r w:rsidRPr="00E30F7C">
              <w:rPr>
                <w:rFonts w:ascii="Arial" w:hAnsi="Arial" w:cs="Arial"/>
                <w:sz w:val="20"/>
                <w:szCs w:val="20"/>
              </w:rPr>
              <w:t>9.1</w:t>
            </w:r>
          </w:p>
        </w:tc>
        <w:tc>
          <w:tcPr>
            <w:tcW w:w="606" w:type="dxa"/>
          </w:tcPr>
          <w:p w14:paraId="523687DC" w14:textId="77777777" w:rsidR="000B419E" w:rsidRPr="00E30F7C" w:rsidRDefault="000B419E" w:rsidP="00D44F30">
            <w:pPr>
              <w:spacing w:after="120"/>
              <w:rPr>
                <w:rFonts w:ascii="Arial" w:hAnsi="Arial" w:cs="Arial"/>
                <w:sz w:val="20"/>
                <w:szCs w:val="20"/>
              </w:rPr>
            </w:pPr>
            <w:r w:rsidRPr="00E30F7C">
              <w:rPr>
                <w:rFonts w:ascii="Arial" w:hAnsi="Arial" w:cs="Arial"/>
                <w:sz w:val="20"/>
                <w:szCs w:val="20"/>
              </w:rPr>
              <w:t>9.2</w:t>
            </w:r>
          </w:p>
        </w:tc>
        <w:tc>
          <w:tcPr>
            <w:tcW w:w="605" w:type="dxa"/>
          </w:tcPr>
          <w:p w14:paraId="1106ECFC" w14:textId="77777777" w:rsidR="000B419E" w:rsidRPr="00E30F7C" w:rsidRDefault="000B419E" w:rsidP="00D44F30">
            <w:pPr>
              <w:spacing w:after="120"/>
              <w:rPr>
                <w:rFonts w:ascii="Arial" w:hAnsi="Arial" w:cs="Arial"/>
                <w:sz w:val="20"/>
                <w:szCs w:val="20"/>
              </w:rPr>
            </w:pPr>
            <w:r w:rsidRPr="00E30F7C">
              <w:rPr>
                <w:rFonts w:ascii="Arial" w:hAnsi="Arial" w:cs="Arial"/>
                <w:sz w:val="20"/>
                <w:szCs w:val="20"/>
              </w:rPr>
              <w:t>9.3</w:t>
            </w:r>
          </w:p>
        </w:tc>
        <w:tc>
          <w:tcPr>
            <w:tcW w:w="606" w:type="dxa"/>
          </w:tcPr>
          <w:p w14:paraId="51BE4A79" w14:textId="45FF0DB5" w:rsidR="000B419E" w:rsidRPr="00E30F7C" w:rsidRDefault="000B419E" w:rsidP="00D44F30">
            <w:pPr>
              <w:spacing w:after="120"/>
              <w:rPr>
                <w:rFonts w:ascii="Arial" w:hAnsi="Arial" w:cs="Arial"/>
                <w:iCs/>
                <w:sz w:val="20"/>
                <w:szCs w:val="20"/>
              </w:rPr>
            </w:pPr>
            <w:r w:rsidRPr="00E30F7C">
              <w:rPr>
                <w:rFonts w:ascii="Arial" w:hAnsi="Arial" w:cs="Arial"/>
                <w:iCs/>
                <w:sz w:val="20"/>
                <w:szCs w:val="20"/>
              </w:rPr>
              <w:t>9.4</w:t>
            </w:r>
          </w:p>
        </w:tc>
        <w:tc>
          <w:tcPr>
            <w:tcW w:w="606" w:type="dxa"/>
          </w:tcPr>
          <w:p w14:paraId="0C3BF660" w14:textId="1ECFC428" w:rsidR="000B419E" w:rsidRPr="00E30F7C" w:rsidRDefault="000B419E" w:rsidP="00D44F30">
            <w:pPr>
              <w:spacing w:after="120"/>
              <w:rPr>
                <w:rFonts w:ascii="Arial" w:hAnsi="Arial" w:cs="Arial"/>
                <w:iCs/>
                <w:sz w:val="20"/>
                <w:szCs w:val="20"/>
              </w:rPr>
            </w:pPr>
            <w:r w:rsidRPr="00E30F7C">
              <w:rPr>
                <w:rFonts w:ascii="Arial" w:hAnsi="Arial" w:cs="Arial"/>
                <w:iCs/>
                <w:sz w:val="20"/>
                <w:szCs w:val="20"/>
              </w:rPr>
              <w:t>9.</w:t>
            </w:r>
            <w:r w:rsidR="00D44F30" w:rsidRPr="00E30F7C">
              <w:rPr>
                <w:rFonts w:ascii="Arial" w:hAnsi="Arial" w:cs="Arial"/>
                <w:iCs/>
                <w:sz w:val="20"/>
                <w:szCs w:val="20"/>
              </w:rPr>
              <w:t>5</w:t>
            </w:r>
          </w:p>
        </w:tc>
      </w:tr>
      <w:tr w:rsidR="000B419E" w:rsidRPr="009D52D0" w14:paraId="6D8FD37D" w14:textId="77777777" w:rsidTr="00D44F30">
        <w:trPr>
          <w:tblHeader/>
        </w:trPr>
        <w:tc>
          <w:tcPr>
            <w:tcW w:w="2405" w:type="dxa"/>
          </w:tcPr>
          <w:p w14:paraId="6500FA2E" w14:textId="7F448DE7" w:rsidR="000B419E" w:rsidRPr="00D44F30" w:rsidRDefault="000B419E" w:rsidP="00D44F30">
            <w:pPr>
              <w:spacing w:after="120"/>
              <w:rPr>
                <w:rFonts w:ascii="Arial" w:hAnsi="Arial" w:cs="Arial"/>
                <w:i/>
                <w:sz w:val="20"/>
                <w:szCs w:val="20"/>
              </w:rPr>
            </w:pPr>
            <w:r w:rsidRPr="00D44F30">
              <w:rPr>
                <w:rFonts w:ascii="Arial" w:hAnsi="Arial" w:cs="Arial"/>
                <w:sz w:val="20"/>
                <w:szCs w:val="20"/>
              </w:rPr>
              <w:t>Exam</w:t>
            </w:r>
          </w:p>
        </w:tc>
        <w:tc>
          <w:tcPr>
            <w:tcW w:w="605" w:type="dxa"/>
          </w:tcPr>
          <w:p w14:paraId="718AB32A" w14:textId="4650DDD4"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71084725" w14:textId="6518F2C1"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5" w:type="dxa"/>
          </w:tcPr>
          <w:p w14:paraId="659E3E11" w14:textId="0A28E3C9"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02BFF41C" w14:textId="5AA84906"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19049929" w14:textId="5F4D230F"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5" w:type="dxa"/>
          </w:tcPr>
          <w:p w14:paraId="62F1EF8E" w14:textId="15C79DF9"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60747C35" w14:textId="065108E7"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6FCDE494" w14:textId="42218621"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5" w:type="dxa"/>
          </w:tcPr>
          <w:p w14:paraId="48C6EE1D" w14:textId="3CC5F783"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12A99B31" w14:textId="71491C5F"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0FB35350" w14:textId="77777777" w:rsidR="000B419E" w:rsidRPr="00166D81" w:rsidRDefault="000B419E" w:rsidP="00D44F30">
            <w:pPr>
              <w:spacing w:after="120"/>
              <w:jc w:val="center"/>
              <w:rPr>
                <w:rFonts w:ascii="Arial" w:hAnsi="Arial" w:cs="Arial"/>
                <w:b/>
                <w:sz w:val="20"/>
                <w:szCs w:val="20"/>
              </w:rPr>
            </w:pPr>
          </w:p>
        </w:tc>
      </w:tr>
      <w:tr w:rsidR="000B419E" w:rsidRPr="009D52D0" w14:paraId="33EAAC8E" w14:textId="77777777" w:rsidTr="00D44F30">
        <w:trPr>
          <w:tblHeader/>
        </w:trPr>
        <w:tc>
          <w:tcPr>
            <w:tcW w:w="2405" w:type="dxa"/>
          </w:tcPr>
          <w:p w14:paraId="41B161CA" w14:textId="2E04E198" w:rsidR="000B419E" w:rsidRPr="00D44F30" w:rsidRDefault="000B419E" w:rsidP="00D44F30">
            <w:pPr>
              <w:spacing w:after="120"/>
              <w:rPr>
                <w:rFonts w:ascii="Arial" w:hAnsi="Arial" w:cs="Arial"/>
                <w:iCs/>
                <w:sz w:val="20"/>
                <w:szCs w:val="20"/>
              </w:rPr>
            </w:pPr>
            <w:r w:rsidRPr="00D44F30">
              <w:rPr>
                <w:rFonts w:ascii="Arial" w:hAnsi="Arial" w:cs="Arial"/>
                <w:sz w:val="20"/>
                <w:szCs w:val="20"/>
              </w:rPr>
              <w:t>Annotated Bibliography</w:t>
            </w:r>
            <w:r w:rsidRPr="00D44F30">
              <w:rPr>
                <w:rFonts w:ascii="Arial" w:hAnsi="Arial" w:cs="Arial"/>
                <w:i/>
                <w:sz w:val="20"/>
                <w:szCs w:val="20"/>
              </w:rPr>
              <w:t xml:space="preserve"> </w:t>
            </w:r>
          </w:p>
        </w:tc>
        <w:tc>
          <w:tcPr>
            <w:tcW w:w="605" w:type="dxa"/>
          </w:tcPr>
          <w:p w14:paraId="4D015421" w14:textId="4B1433C0"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47055659" w14:textId="77777777" w:rsidR="000B419E" w:rsidRPr="00166D81" w:rsidRDefault="000B419E" w:rsidP="00D44F30">
            <w:pPr>
              <w:spacing w:after="120"/>
              <w:jc w:val="center"/>
              <w:rPr>
                <w:rFonts w:ascii="Arial" w:hAnsi="Arial" w:cs="Arial"/>
                <w:b/>
                <w:sz w:val="20"/>
                <w:szCs w:val="20"/>
              </w:rPr>
            </w:pPr>
          </w:p>
        </w:tc>
        <w:tc>
          <w:tcPr>
            <w:tcW w:w="605" w:type="dxa"/>
          </w:tcPr>
          <w:p w14:paraId="32CE5E70" w14:textId="77777777" w:rsidR="000B419E" w:rsidRPr="00166D81" w:rsidRDefault="000B419E" w:rsidP="00D44F30">
            <w:pPr>
              <w:spacing w:after="120"/>
              <w:jc w:val="center"/>
              <w:rPr>
                <w:rFonts w:ascii="Arial" w:hAnsi="Arial" w:cs="Arial"/>
                <w:b/>
                <w:sz w:val="20"/>
                <w:szCs w:val="20"/>
              </w:rPr>
            </w:pPr>
          </w:p>
        </w:tc>
        <w:tc>
          <w:tcPr>
            <w:tcW w:w="606" w:type="dxa"/>
          </w:tcPr>
          <w:p w14:paraId="3209BAD1" w14:textId="77777777" w:rsidR="000B419E" w:rsidRPr="00166D81" w:rsidRDefault="000B419E" w:rsidP="00D44F30">
            <w:pPr>
              <w:spacing w:after="120"/>
              <w:jc w:val="center"/>
              <w:rPr>
                <w:rFonts w:ascii="Arial" w:hAnsi="Arial" w:cs="Arial"/>
                <w:b/>
                <w:sz w:val="20"/>
                <w:szCs w:val="20"/>
              </w:rPr>
            </w:pPr>
          </w:p>
        </w:tc>
        <w:tc>
          <w:tcPr>
            <w:tcW w:w="606" w:type="dxa"/>
          </w:tcPr>
          <w:p w14:paraId="3A50AC62" w14:textId="77777777" w:rsidR="000B419E" w:rsidRPr="00166D81" w:rsidRDefault="000B419E" w:rsidP="00D44F30">
            <w:pPr>
              <w:spacing w:after="120"/>
              <w:jc w:val="center"/>
              <w:rPr>
                <w:rFonts w:ascii="Arial" w:hAnsi="Arial" w:cs="Arial"/>
                <w:b/>
                <w:sz w:val="20"/>
                <w:szCs w:val="20"/>
              </w:rPr>
            </w:pPr>
          </w:p>
        </w:tc>
        <w:tc>
          <w:tcPr>
            <w:tcW w:w="605" w:type="dxa"/>
          </w:tcPr>
          <w:p w14:paraId="29714180" w14:textId="77777777" w:rsidR="000B419E" w:rsidRPr="00166D81" w:rsidRDefault="000B419E" w:rsidP="00D44F30">
            <w:pPr>
              <w:spacing w:after="120"/>
              <w:jc w:val="center"/>
              <w:rPr>
                <w:rFonts w:ascii="Arial" w:hAnsi="Arial" w:cs="Arial"/>
                <w:b/>
                <w:sz w:val="20"/>
                <w:szCs w:val="20"/>
              </w:rPr>
            </w:pPr>
          </w:p>
        </w:tc>
        <w:tc>
          <w:tcPr>
            <w:tcW w:w="606" w:type="dxa"/>
          </w:tcPr>
          <w:p w14:paraId="43F1F7E1" w14:textId="104561B2"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34BF4922" w14:textId="77777777" w:rsidR="000B419E" w:rsidRPr="00166D81" w:rsidRDefault="000B419E" w:rsidP="00D44F30">
            <w:pPr>
              <w:spacing w:after="120"/>
              <w:jc w:val="center"/>
              <w:rPr>
                <w:rFonts w:ascii="Arial" w:hAnsi="Arial" w:cs="Arial"/>
                <w:b/>
                <w:sz w:val="20"/>
                <w:szCs w:val="20"/>
              </w:rPr>
            </w:pPr>
          </w:p>
        </w:tc>
        <w:tc>
          <w:tcPr>
            <w:tcW w:w="605" w:type="dxa"/>
          </w:tcPr>
          <w:p w14:paraId="29656163" w14:textId="77777777" w:rsidR="000B419E" w:rsidRPr="00166D81" w:rsidRDefault="000B419E" w:rsidP="00D44F30">
            <w:pPr>
              <w:spacing w:after="120"/>
              <w:jc w:val="center"/>
              <w:rPr>
                <w:rFonts w:ascii="Arial" w:hAnsi="Arial" w:cs="Arial"/>
                <w:b/>
                <w:sz w:val="20"/>
                <w:szCs w:val="20"/>
              </w:rPr>
            </w:pPr>
          </w:p>
        </w:tc>
        <w:tc>
          <w:tcPr>
            <w:tcW w:w="606" w:type="dxa"/>
          </w:tcPr>
          <w:p w14:paraId="3155EA1C" w14:textId="77777777" w:rsidR="000B419E" w:rsidRPr="00166D81" w:rsidRDefault="000B419E" w:rsidP="00D44F30">
            <w:pPr>
              <w:spacing w:after="120"/>
              <w:jc w:val="center"/>
              <w:rPr>
                <w:rFonts w:ascii="Arial" w:hAnsi="Arial" w:cs="Arial"/>
                <w:b/>
                <w:sz w:val="20"/>
                <w:szCs w:val="20"/>
              </w:rPr>
            </w:pPr>
          </w:p>
        </w:tc>
        <w:tc>
          <w:tcPr>
            <w:tcW w:w="606" w:type="dxa"/>
          </w:tcPr>
          <w:p w14:paraId="4802F12A" w14:textId="2E7422BA"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r>
      <w:tr w:rsidR="000B419E" w:rsidRPr="009D52D0" w14:paraId="3E872A1E" w14:textId="77777777" w:rsidTr="00D44F30">
        <w:trPr>
          <w:tblHeader/>
        </w:trPr>
        <w:tc>
          <w:tcPr>
            <w:tcW w:w="2405" w:type="dxa"/>
          </w:tcPr>
          <w:p w14:paraId="4CEA8453" w14:textId="285578CA" w:rsidR="000B419E" w:rsidRPr="00D44F30" w:rsidRDefault="000B419E" w:rsidP="00D44F30">
            <w:pPr>
              <w:spacing w:after="120"/>
              <w:rPr>
                <w:rFonts w:ascii="Arial" w:hAnsi="Arial" w:cs="Arial"/>
                <w:i/>
                <w:sz w:val="20"/>
                <w:szCs w:val="20"/>
              </w:rPr>
            </w:pPr>
            <w:r w:rsidRPr="00D44F30">
              <w:rPr>
                <w:rFonts w:ascii="Arial" w:hAnsi="Arial" w:cs="Arial"/>
                <w:sz w:val="20"/>
                <w:szCs w:val="20"/>
              </w:rPr>
              <w:t>Essay</w:t>
            </w:r>
          </w:p>
        </w:tc>
        <w:tc>
          <w:tcPr>
            <w:tcW w:w="605" w:type="dxa"/>
          </w:tcPr>
          <w:p w14:paraId="5BE33B98" w14:textId="158A38A4"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37720F16" w14:textId="4148DC7C"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5" w:type="dxa"/>
          </w:tcPr>
          <w:p w14:paraId="2DB982CE" w14:textId="50EA83FF"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40DBDB13" w14:textId="7C0E6085"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4D703142" w14:textId="7BD42A3C"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5" w:type="dxa"/>
          </w:tcPr>
          <w:p w14:paraId="58C53B18" w14:textId="67EAB69B"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641E8425" w14:textId="7DACB7E0"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01C0711D" w14:textId="1D923835"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5" w:type="dxa"/>
          </w:tcPr>
          <w:p w14:paraId="4EC007B4" w14:textId="76E3EF8F"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37F457A4" w14:textId="0083D2AF"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c>
          <w:tcPr>
            <w:tcW w:w="606" w:type="dxa"/>
          </w:tcPr>
          <w:p w14:paraId="33D2F17D" w14:textId="293DC4A0" w:rsidR="000B419E" w:rsidRPr="00166D81" w:rsidRDefault="00166D81" w:rsidP="00D44F30">
            <w:pPr>
              <w:spacing w:after="120"/>
              <w:jc w:val="center"/>
              <w:rPr>
                <w:rFonts w:ascii="Arial" w:hAnsi="Arial" w:cs="Arial"/>
                <w:b/>
                <w:sz w:val="20"/>
                <w:szCs w:val="20"/>
              </w:rPr>
            </w:pPr>
            <w:r w:rsidRPr="00166D81">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C215AD7" w:rsidR="00883204" w:rsidRPr="00166D81" w:rsidRDefault="00883204" w:rsidP="009D52D0">
      <w:pPr>
        <w:autoSpaceDE w:val="0"/>
        <w:autoSpaceDN w:val="0"/>
        <w:adjustRightInd w:val="0"/>
        <w:spacing w:after="120" w:line="240" w:lineRule="auto"/>
        <w:ind w:left="567" w:right="543"/>
        <w:jc w:val="both"/>
        <w:rPr>
          <w:rFonts w:ascii="Arial" w:hAnsi="Arial" w:cs="Arial"/>
          <w:sz w:val="24"/>
        </w:rPr>
      </w:pPr>
      <w:r w:rsidRPr="00166D81">
        <w:rPr>
          <w:rFonts w:ascii="Arial" w:hAnsi="Arial" w:cs="Arial"/>
          <w:sz w:val="24"/>
        </w:rPr>
        <w:t xml:space="preserve">The </w:t>
      </w:r>
      <w:r w:rsidR="007A49C1" w:rsidRPr="00166D81">
        <w:rPr>
          <w:rFonts w:ascii="Arial" w:hAnsi="Arial" w:cs="Arial"/>
          <w:sz w:val="24"/>
        </w:rPr>
        <w:t>Division</w:t>
      </w:r>
      <w:r w:rsidRPr="00166D81">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166D81" w:rsidRDefault="00883204" w:rsidP="009D52D0">
      <w:pPr>
        <w:autoSpaceDE w:val="0"/>
        <w:autoSpaceDN w:val="0"/>
        <w:adjustRightInd w:val="0"/>
        <w:spacing w:after="120" w:line="240" w:lineRule="auto"/>
        <w:ind w:left="567" w:right="543"/>
        <w:jc w:val="both"/>
        <w:rPr>
          <w:rFonts w:ascii="Arial" w:hAnsi="Arial" w:cs="Arial"/>
          <w:sz w:val="24"/>
        </w:rPr>
      </w:pPr>
      <w:r w:rsidRPr="00166D81">
        <w:rPr>
          <w:rFonts w:ascii="Arial" w:hAnsi="Arial" w:cs="Arial"/>
          <w:sz w:val="24"/>
        </w:rPr>
        <w:t>The inclusive practices in the guidance (see Annex B Appendix A) have been considered in order to support all students in the following areas:</w:t>
      </w:r>
    </w:p>
    <w:p w14:paraId="12A1AB1B" w14:textId="77777777" w:rsidR="00883204" w:rsidRPr="00166D81" w:rsidRDefault="00883204" w:rsidP="009D52D0">
      <w:pPr>
        <w:autoSpaceDE w:val="0"/>
        <w:autoSpaceDN w:val="0"/>
        <w:adjustRightInd w:val="0"/>
        <w:spacing w:after="120" w:line="240" w:lineRule="auto"/>
        <w:ind w:left="567" w:right="543"/>
        <w:jc w:val="both"/>
        <w:rPr>
          <w:rFonts w:ascii="Arial" w:hAnsi="Arial" w:cs="Arial"/>
          <w:bCs/>
          <w:sz w:val="24"/>
        </w:rPr>
      </w:pPr>
      <w:r w:rsidRPr="00166D81">
        <w:rPr>
          <w:rFonts w:ascii="Arial" w:hAnsi="Arial" w:cs="Arial"/>
          <w:sz w:val="24"/>
        </w:rPr>
        <w:t xml:space="preserve">a) </w:t>
      </w:r>
      <w:r w:rsidRPr="00166D81">
        <w:rPr>
          <w:rFonts w:ascii="Arial" w:hAnsi="Arial" w:cs="Arial"/>
          <w:bCs/>
          <w:sz w:val="24"/>
        </w:rPr>
        <w:t>Accessible resources and curriculum</w:t>
      </w:r>
    </w:p>
    <w:p w14:paraId="5F2DDA76" w14:textId="77777777" w:rsidR="00883204" w:rsidRPr="00166D81"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rPr>
      </w:pPr>
      <w:r w:rsidRPr="00166D81">
        <w:rPr>
          <w:rFonts w:ascii="Arial" w:hAnsi="Arial" w:cs="Arial"/>
          <w:sz w:val="24"/>
        </w:rPr>
        <w:t xml:space="preserve">b) </w:t>
      </w:r>
      <w:r w:rsidRPr="00166D81">
        <w:rPr>
          <w:rFonts w:ascii="Arial" w:hAnsi="Arial" w:cs="Arial"/>
          <w:bCs/>
          <w:sz w:val="24"/>
        </w:rPr>
        <w:t>Learning</w:t>
      </w:r>
      <w:r w:rsidR="00BB2045" w:rsidRPr="00166D81">
        <w:rPr>
          <w:rFonts w:ascii="Arial" w:hAnsi="Arial" w:cs="Arial"/>
          <w:bCs/>
          <w:sz w:val="24"/>
        </w:rPr>
        <w:t>,</w:t>
      </w:r>
      <w:r w:rsidRPr="00166D81">
        <w:rPr>
          <w:rFonts w:ascii="Arial" w:hAnsi="Arial" w:cs="Arial"/>
          <w:bCs/>
          <w:sz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016BE988" w:rsidR="009A2D37" w:rsidRPr="00133A48" w:rsidRDefault="00133A48" w:rsidP="00FC217A">
      <w:pPr>
        <w:spacing w:after="120" w:line="240" w:lineRule="auto"/>
        <w:ind w:left="567" w:right="543"/>
        <w:rPr>
          <w:rFonts w:ascii="Arial" w:hAnsi="Arial" w:cs="Arial"/>
          <w:sz w:val="24"/>
          <w:szCs w:val="24"/>
        </w:rPr>
      </w:pPr>
      <w:r w:rsidRPr="00166D81">
        <w:rPr>
          <w:rFonts w:ascii="Arial" w:hAnsi="Arial" w:cs="Arial"/>
          <w:sz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08DE2E5" w14:textId="2FDEEBA9" w:rsidR="008D4447" w:rsidRPr="00CC3F70" w:rsidRDefault="00CC3F70" w:rsidP="00E30F7C">
      <w:pPr>
        <w:spacing w:after="120" w:line="240" w:lineRule="auto"/>
        <w:ind w:left="567"/>
        <w:rPr>
          <w:rFonts w:ascii="Arial" w:hAnsi="Arial" w:cs="Arial"/>
          <w:sz w:val="24"/>
          <w:szCs w:val="24"/>
        </w:rPr>
      </w:pPr>
      <w:r w:rsidRPr="00166D81">
        <w:rPr>
          <w:rFonts w:ascii="Arial" w:hAnsi="Arial" w:cs="Arial"/>
          <w:sz w:val="24"/>
        </w:rPr>
        <w:t xml:space="preserve">The module offers a multidisciplinary approach to explore the concepts of health, illness and disease in non-western medical systems. Students will be exposed to the traditional beliefs and practices of a variety of cultures and sub-cultures to explore the different ways in they use plants, etc. for medicinal purposes and for healthy living.  </w:t>
      </w: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166D81" w:rsidRDefault="008D4447" w:rsidP="009D52D0">
      <w:pPr>
        <w:spacing w:after="120" w:line="240" w:lineRule="auto"/>
        <w:ind w:right="543"/>
        <w:rPr>
          <w:rFonts w:ascii="Arial" w:hAnsi="Arial" w:cs="Arial"/>
          <w:sz w:val="24"/>
        </w:rPr>
      </w:pPr>
    </w:p>
    <w:p w14:paraId="3F5B9073" w14:textId="6B341C2A" w:rsidR="009D52D0" w:rsidRPr="00166D81" w:rsidRDefault="009D52D0">
      <w:pPr>
        <w:rPr>
          <w:rFonts w:ascii="Arial" w:hAnsi="Arial" w:cs="Arial"/>
        </w:rPr>
      </w:pPr>
    </w:p>
    <w:p w14:paraId="36C1544F" w14:textId="77777777" w:rsidR="00641D6D" w:rsidRPr="00166D81" w:rsidRDefault="00641D6D" w:rsidP="009D52D0">
      <w:pPr>
        <w:pBdr>
          <w:bottom w:val="single" w:sz="6" w:space="1" w:color="auto"/>
        </w:pBdr>
        <w:spacing w:after="120" w:line="240" w:lineRule="auto"/>
        <w:ind w:right="543"/>
        <w:rPr>
          <w:rFonts w:ascii="Arial" w:hAnsi="Arial" w:cs="Arial"/>
        </w:rPr>
      </w:pPr>
    </w:p>
    <w:p w14:paraId="31CC2DF2" w14:textId="77777777" w:rsidR="00441E76" w:rsidRPr="00166D81" w:rsidRDefault="009F5EA4" w:rsidP="009D52D0">
      <w:pPr>
        <w:spacing w:after="120" w:line="240" w:lineRule="auto"/>
        <w:ind w:right="543"/>
        <w:rPr>
          <w:rFonts w:ascii="Arial" w:hAnsi="Arial" w:cs="Arial"/>
          <w:b/>
        </w:rPr>
      </w:pPr>
      <w:r w:rsidRPr="00166D81">
        <w:rPr>
          <w:rFonts w:ascii="Arial" w:hAnsi="Arial" w:cs="Arial"/>
          <w:b/>
        </w:rPr>
        <w:t xml:space="preserve">DIVISIONAL </w:t>
      </w:r>
      <w:r w:rsidR="00441E76" w:rsidRPr="00166D81">
        <w:rPr>
          <w:rFonts w:ascii="Arial" w:hAnsi="Arial" w:cs="Arial"/>
          <w:b/>
        </w:rPr>
        <w:t>USE ONLY</w:t>
      </w:r>
      <w:r w:rsidR="00C612A8" w:rsidRPr="00166D81">
        <w:rPr>
          <w:rFonts w:ascii="Arial" w:hAnsi="Arial" w:cs="Arial"/>
          <w:b/>
        </w:rPr>
        <w:t xml:space="preserve"> </w:t>
      </w:r>
    </w:p>
    <w:p w14:paraId="010B6F31" w14:textId="359B19D8" w:rsidR="00D83563" w:rsidRPr="00166D81" w:rsidRDefault="00E1736E" w:rsidP="009D52D0">
      <w:pPr>
        <w:spacing w:after="120" w:line="240" w:lineRule="auto"/>
        <w:ind w:right="543"/>
        <w:rPr>
          <w:rFonts w:ascii="Arial" w:hAnsi="Arial" w:cs="Arial"/>
          <w:b/>
        </w:rPr>
      </w:pPr>
      <w:r w:rsidRPr="00166D81">
        <w:rPr>
          <w:rFonts w:ascii="Arial" w:hAnsi="Arial" w:cs="Arial"/>
          <w:b/>
        </w:rPr>
        <w:t xml:space="preserve">Module </w:t>
      </w:r>
      <w:r w:rsidR="00D83563" w:rsidRPr="00166D81">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975F00">
        <w:trPr>
          <w:trHeight w:val="317"/>
          <w:tblHeader/>
        </w:trPr>
        <w:tc>
          <w:tcPr>
            <w:tcW w:w="1593" w:type="dxa"/>
          </w:tcPr>
          <w:p w14:paraId="7BB88073" w14:textId="77777777" w:rsidR="00422B69" w:rsidRPr="00E30F7C" w:rsidRDefault="00422B69" w:rsidP="00E30F7C">
            <w:pPr>
              <w:spacing w:after="120"/>
              <w:rPr>
                <w:rFonts w:ascii="Arial" w:hAnsi="Arial" w:cs="Arial"/>
                <w:b/>
                <w:bCs/>
                <w:sz w:val="20"/>
                <w:szCs w:val="20"/>
              </w:rPr>
            </w:pPr>
            <w:r w:rsidRPr="00E30F7C">
              <w:rPr>
                <w:rFonts w:ascii="Arial" w:hAnsi="Arial" w:cs="Arial"/>
                <w:b/>
                <w:bCs/>
                <w:sz w:val="20"/>
                <w:szCs w:val="20"/>
              </w:rPr>
              <w:t>Date approved</w:t>
            </w:r>
          </w:p>
        </w:tc>
        <w:tc>
          <w:tcPr>
            <w:tcW w:w="2271" w:type="dxa"/>
          </w:tcPr>
          <w:p w14:paraId="7024BC64" w14:textId="16382776" w:rsidR="00422B69" w:rsidRPr="00E30F7C" w:rsidRDefault="00E1736E" w:rsidP="00E30F7C">
            <w:pPr>
              <w:spacing w:after="120"/>
              <w:rPr>
                <w:rFonts w:ascii="Arial" w:hAnsi="Arial" w:cs="Arial"/>
                <w:b/>
                <w:bCs/>
                <w:sz w:val="20"/>
                <w:szCs w:val="20"/>
              </w:rPr>
            </w:pPr>
            <w:r w:rsidRPr="00E30F7C">
              <w:rPr>
                <w:rFonts w:ascii="Arial" w:hAnsi="Arial" w:cs="Arial"/>
                <w:b/>
                <w:bCs/>
                <w:sz w:val="20"/>
                <w:szCs w:val="20"/>
              </w:rPr>
              <w:t>New/</w:t>
            </w:r>
            <w:r w:rsidR="00422B69" w:rsidRPr="00E30F7C">
              <w:rPr>
                <w:rFonts w:ascii="Arial" w:hAnsi="Arial" w:cs="Arial"/>
                <w:b/>
                <w:bCs/>
                <w:sz w:val="20"/>
                <w:szCs w:val="20"/>
              </w:rPr>
              <w:t>Major/</w:t>
            </w:r>
            <w:r w:rsidR="00166D81">
              <w:rPr>
                <w:rFonts w:ascii="Arial" w:hAnsi="Arial" w:cs="Arial"/>
                <w:b/>
                <w:bCs/>
                <w:sz w:val="20"/>
                <w:szCs w:val="20"/>
              </w:rPr>
              <w:t>M</w:t>
            </w:r>
            <w:r w:rsidR="00422B69" w:rsidRPr="00E30F7C">
              <w:rPr>
                <w:rFonts w:ascii="Arial" w:hAnsi="Arial" w:cs="Arial"/>
                <w:b/>
                <w:bCs/>
                <w:sz w:val="20"/>
                <w:szCs w:val="20"/>
              </w:rPr>
              <w:t>inor revision</w:t>
            </w:r>
          </w:p>
        </w:tc>
        <w:tc>
          <w:tcPr>
            <w:tcW w:w="1896" w:type="dxa"/>
          </w:tcPr>
          <w:p w14:paraId="4C5C2D42" w14:textId="40DC1BDF" w:rsidR="00422B69" w:rsidRPr="00E30F7C" w:rsidRDefault="00422B69" w:rsidP="00E30F7C">
            <w:pPr>
              <w:spacing w:after="120"/>
              <w:rPr>
                <w:rFonts w:ascii="Arial" w:hAnsi="Arial" w:cs="Arial"/>
                <w:b/>
                <w:bCs/>
                <w:sz w:val="20"/>
                <w:szCs w:val="20"/>
              </w:rPr>
            </w:pPr>
            <w:r w:rsidRPr="00E30F7C">
              <w:rPr>
                <w:rFonts w:ascii="Arial" w:hAnsi="Arial" w:cs="Arial"/>
                <w:b/>
                <w:bCs/>
                <w:sz w:val="20"/>
                <w:szCs w:val="20"/>
              </w:rPr>
              <w:t>Start date of</w:t>
            </w:r>
            <w:r w:rsidR="00710647" w:rsidRPr="00E30F7C">
              <w:rPr>
                <w:rFonts w:ascii="Arial" w:hAnsi="Arial" w:cs="Arial"/>
                <w:b/>
                <w:bCs/>
                <w:sz w:val="20"/>
                <w:szCs w:val="20"/>
              </w:rPr>
              <w:t xml:space="preserve"> delivery of </w:t>
            </w:r>
            <w:r w:rsidR="00E1736E" w:rsidRPr="00E30F7C">
              <w:rPr>
                <w:rFonts w:ascii="Arial" w:hAnsi="Arial" w:cs="Arial"/>
                <w:b/>
                <w:bCs/>
                <w:sz w:val="20"/>
                <w:szCs w:val="20"/>
              </w:rPr>
              <w:t>(</w:t>
            </w:r>
            <w:r w:rsidRPr="00E30F7C">
              <w:rPr>
                <w:rFonts w:ascii="Arial" w:hAnsi="Arial" w:cs="Arial"/>
                <w:b/>
                <w:bCs/>
                <w:sz w:val="20"/>
                <w:szCs w:val="20"/>
              </w:rPr>
              <w:t>revised</w:t>
            </w:r>
            <w:r w:rsidR="00E1736E" w:rsidRPr="00E30F7C">
              <w:rPr>
                <w:rFonts w:ascii="Arial" w:hAnsi="Arial" w:cs="Arial"/>
                <w:b/>
                <w:bCs/>
                <w:sz w:val="20"/>
                <w:szCs w:val="20"/>
              </w:rPr>
              <w:t>)</w:t>
            </w:r>
            <w:r w:rsidRPr="00E30F7C">
              <w:rPr>
                <w:rFonts w:ascii="Arial" w:hAnsi="Arial" w:cs="Arial"/>
                <w:b/>
                <w:bCs/>
                <w:sz w:val="20"/>
                <w:szCs w:val="20"/>
              </w:rPr>
              <w:t xml:space="preserve"> version</w:t>
            </w:r>
          </w:p>
        </w:tc>
        <w:tc>
          <w:tcPr>
            <w:tcW w:w="2246" w:type="dxa"/>
          </w:tcPr>
          <w:p w14:paraId="07410A3B" w14:textId="6D4F5630" w:rsidR="00E1736E" w:rsidRPr="00E30F7C" w:rsidRDefault="00422B69" w:rsidP="00166D81">
            <w:pPr>
              <w:spacing w:after="120"/>
              <w:rPr>
                <w:rFonts w:ascii="Arial" w:hAnsi="Arial" w:cs="Arial"/>
                <w:b/>
                <w:bCs/>
                <w:sz w:val="20"/>
                <w:szCs w:val="20"/>
              </w:rPr>
            </w:pPr>
            <w:r w:rsidRPr="00E30F7C">
              <w:rPr>
                <w:rFonts w:ascii="Arial" w:hAnsi="Arial" w:cs="Arial"/>
                <w:b/>
                <w:bCs/>
                <w:sz w:val="20"/>
                <w:szCs w:val="20"/>
              </w:rPr>
              <w:t>Section revised</w:t>
            </w:r>
            <w:r w:rsidR="00166D81">
              <w:rPr>
                <w:rFonts w:ascii="Arial" w:hAnsi="Arial" w:cs="Arial"/>
                <w:b/>
                <w:bCs/>
                <w:sz w:val="20"/>
                <w:szCs w:val="20"/>
              </w:rPr>
              <w:t xml:space="preserve"> </w:t>
            </w:r>
            <w:r w:rsidR="00E1736E" w:rsidRPr="00E30F7C">
              <w:rPr>
                <w:rFonts w:ascii="Arial" w:hAnsi="Arial" w:cs="Arial"/>
                <w:b/>
                <w:bCs/>
                <w:sz w:val="20"/>
                <w:szCs w:val="20"/>
              </w:rPr>
              <w:t>(if applicable)</w:t>
            </w:r>
          </w:p>
        </w:tc>
        <w:tc>
          <w:tcPr>
            <w:tcW w:w="2676" w:type="dxa"/>
          </w:tcPr>
          <w:p w14:paraId="65323753" w14:textId="76B9A456" w:rsidR="00422B69" w:rsidRPr="00E30F7C" w:rsidRDefault="00422B69" w:rsidP="00E30F7C">
            <w:pPr>
              <w:spacing w:after="120"/>
              <w:rPr>
                <w:rFonts w:ascii="Arial" w:hAnsi="Arial" w:cs="Arial"/>
                <w:b/>
                <w:bCs/>
                <w:sz w:val="20"/>
                <w:szCs w:val="20"/>
              </w:rPr>
            </w:pPr>
            <w:r w:rsidRPr="00E30F7C">
              <w:rPr>
                <w:rFonts w:ascii="Arial" w:hAnsi="Arial" w:cs="Arial"/>
                <w:b/>
                <w:bCs/>
                <w:sz w:val="20"/>
                <w:szCs w:val="20"/>
              </w:rPr>
              <w:t>Impacts PLOs</w:t>
            </w:r>
            <w:r w:rsidR="00694309" w:rsidRPr="00E30F7C">
              <w:rPr>
                <w:rFonts w:ascii="Arial" w:hAnsi="Arial" w:cs="Arial"/>
                <w:b/>
                <w:bCs/>
                <w:sz w:val="20"/>
                <w:szCs w:val="20"/>
              </w:rPr>
              <w:t xml:space="preserve"> (</w:t>
            </w:r>
            <w:r w:rsidR="001A425B" w:rsidRPr="00E30F7C">
              <w:rPr>
                <w:rFonts w:ascii="Arial" w:hAnsi="Arial" w:cs="Arial"/>
                <w:b/>
                <w:bCs/>
                <w:sz w:val="20"/>
                <w:szCs w:val="20"/>
              </w:rPr>
              <w:t>Q6</w:t>
            </w:r>
            <w:r w:rsidR="00166D81">
              <w:rPr>
                <w:rFonts w:ascii="Arial" w:hAnsi="Arial" w:cs="Arial"/>
                <w:b/>
                <w:bCs/>
                <w:sz w:val="20"/>
                <w:szCs w:val="20"/>
              </w:rPr>
              <w:t xml:space="preserve"> </w:t>
            </w:r>
            <w:r w:rsidR="001A425B" w:rsidRPr="00E30F7C">
              <w:rPr>
                <w:rFonts w:ascii="Arial" w:hAnsi="Arial" w:cs="Arial"/>
                <w:b/>
                <w:bCs/>
                <w:sz w:val="20"/>
                <w:szCs w:val="20"/>
              </w:rPr>
              <w:t>&amp;</w:t>
            </w:r>
            <w:r w:rsidR="00166D81">
              <w:rPr>
                <w:rFonts w:ascii="Arial" w:hAnsi="Arial" w:cs="Arial"/>
                <w:b/>
                <w:bCs/>
                <w:sz w:val="20"/>
                <w:szCs w:val="20"/>
              </w:rPr>
              <w:t xml:space="preserve"> </w:t>
            </w:r>
            <w:r w:rsidR="001A425B" w:rsidRPr="00E30F7C">
              <w:rPr>
                <w:rFonts w:ascii="Arial" w:hAnsi="Arial" w:cs="Arial"/>
                <w:b/>
                <w:bCs/>
                <w:sz w:val="20"/>
                <w:szCs w:val="20"/>
              </w:rPr>
              <w:t>7 cover sheet)</w:t>
            </w:r>
          </w:p>
        </w:tc>
      </w:tr>
      <w:tr w:rsidR="00975F00" w:rsidRPr="009D52D0" w14:paraId="29EF87B4" w14:textId="77777777" w:rsidTr="00975F00">
        <w:trPr>
          <w:trHeight w:val="305"/>
        </w:trPr>
        <w:tc>
          <w:tcPr>
            <w:tcW w:w="1593" w:type="dxa"/>
          </w:tcPr>
          <w:p w14:paraId="4474539E" w14:textId="425FCF50" w:rsidR="00975F00" w:rsidRPr="00E30F7C" w:rsidRDefault="00975F00" w:rsidP="00E30F7C">
            <w:pPr>
              <w:spacing w:after="120"/>
              <w:rPr>
                <w:rFonts w:ascii="Arial" w:hAnsi="Arial" w:cs="Arial"/>
                <w:sz w:val="20"/>
                <w:szCs w:val="20"/>
              </w:rPr>
            </w:pPr>
            <w:r w:rsidRPr="00E30F7C">
              <w:rPr>
                <w:rFonts w:ascii="Arial" w:hAnsi="Arial" w:cs="Arial"/>
                <w:sz w:val="20"/>
                <w:szCs w:val="20"/>
              </w:rPr>
              <w:t>27/10/17</w:t>
            </w:r>
          </w:p>
        </w:tc>
        <w:tc>
          <w:tcPr>
            <w:tcW w:w="2271" w:type="dxa"/>
          </w:tcPr>
          <w:p w14:paraId="3DB8B056" w14:textId="70A10B79" w:rsidR="00975F00" w:rsidRPr="00E30F7C" w:rsidRDefault="00975F00" w:rsidP="00E30F7C">
            <w:pPr>
              <w:spacing w:after="120"/>
              <w:rPr>
                <w:rFonts w:ascii="Arial" w:hAnsi="Arial" w:cs="Arial"/>
                <w:sz w:val="20"/>
                <w:szCs w:val="20"/>
              </w:rPr>
            </w:pPr>
            <w:r w:rsidRPr="00E30F7C">
              <w:rPr>
                <w:rFonts w:ascii="Arial" w:hAnsi="Arial" w:cs="Arial"/>
                <w:sz w:val="20"/>
                <w:szCs w:val="20"/>
              </w:rPr>
              <w:t>Minor</w:t>
            </w:r>
          </w:p>
        </w:tc>
        <w:tc>
          <w:tcPr>
            <w:tcW w:w="1896" w:type="dxa"/>
          </w:tcPr>
          <w:p w14:paraId="7151A835" w14:textId="6D4211DF" w:rsidR="00975F00" w:rsidRPr="00E30F7C" w:rsidRDefault="00975F00" w:rsidP="00E30F7C">
            <w:pPr>
              <w:spacing w:after="120"/>
              <w:rPr>
                <w:rFonts w:ascii="Arial" w:hAnsi="Arial" w:cs="Arial"/>
                <w:sz w:val="20"/>
                <w:szCs w:val="20"/>
              </w:rPr>
            </w:pPr>
            <w:r w:rsidRPr="00E30F7C">
              <w:rPr>
                <w:rFonts w:ascii="Arial" w:hAnsi="Arial" w:cs="Arial"/>
                <w:sz w:val="20"/>
                <w:szCs w:val="20"/>
              </w:rPr>
              <w:t>January 2019</w:t>
            </w:r>
          </w:p>
        </w:tc>
        <w:tc>
          <w:tcPr>
            <w:tcW w:w="2246" w:type="dxa"/>
          </w:tcPr>
          <w:p w14:paraId="64AEF8B4" w14:textId="1AB48E07" w:rsidR="00975F00" w:rsidRPr="00E30F7C" w:rsidRDefault="00975F00" w:rsidP="00E30F7C">
            <w:pPr>
              <w:spacing w:after="120"/>
              <w:rPr>
                <w:rFonts w:ascii="Arial" w:hAnsi="Arial" w:cs="Arial"/>
                <w:sz w:val="20"/>
                <w:szCs w:val="20"/>
              </w:rPr>
            </w:pPr>
            <w:r w:rsidRPr="00E30F7C">
              <w:rPr>
                <w:rFonts w:ascii="Arial" w:hAnsi="Arial" w:cs="Arial"/>
                <w:sz w:val="20"/>
                <w:szCs w:val="20"/>
              </w:rPr>
              <w:t>Template only</w:t>
            </w:r>
          </w:p>
        </w:tc>
        <w:tc>
          <w:tcPr>
            <w:tcW w:w="2676" w:type="dxa"/>
          </w:tcPr>
          <w:p w14:paraId="2788108C" w14:textId="1BB95951" w:rsidR="00975F00" w:rsidRPr="00E30F7C" w:rsidRDefault="00975F00" w:rsidP="00E30F7C">
            <w:pPr>
              <w:spacing w:after="120"/>
              <w:rPr>
                <w:rFonts w:ascii="Arial" w:hAnsi="Arial" w:cs="Arial"/>
                <w:sz w:val="20"/>
                <w:szCs w:val="20"/>
              </w:rPr>
            </w:pPr>
            <w:r w:rsidRPr="00E30F7C">
              <w:rPr>
                <w:rFonts w:ascii="Arial" w:hAnsi="Arial" w:cs="Arial"/>
                <w:sz w:val="20"/>
                <w:szCs w:val="20"/>
              </w:rPr>
              <w:t>No</w:t>
            </w:r>
          </w:p>
        </w:tc>
      </w:tr>
      <w:tr w:rsidR="00975F00" w:rsidRPr="009D52D0" w14:paraId="1EAC1207" w14:textId="77777777" w:rsidTr="00975F00">
        <w:trPr>
          <w:trHeight w:val="305"/>
        </w:trPr>
        <w:tc>
          <w:tcPr>
            <w:tcW w:w="1593" w:type="dxa"/>
          </w:tcPr>
          <w:p w14:paraId="6535CABF" w14:textId="30A449CD" w:rsidR="00975F00" w:rsidRPr="00E30F7C" w:rsidRDefault="00975F00" w:rsidP="00E30F7C">
            <w:pPr>
              <w:spacing w:after="120"/>
              <w:rPr>
                <w:rFonts w:ascii="Arial" w:hAnsi="Arial" w:cs="Arial"/>
                <w:sz w:val="20"/>
                <w:szCs w:val="20"/>
              </w:rPr>
            </w:pPr>
            <w:r w:rsidRPr="00E30F7C">
              <w:rPr>
                <w:rFonts w:ascii="Arial" w:hAnsi="Arial" w:cs="Arial"/>
                <w:sz w:val="20"/>
                <w:szCs w:val="20"/>
              </w:rPr>
              <w:t>08/01/20</w:t>
            </w:r>
          </w:p>
        </w:tc>
        <w:tc>
          <w:tcPr>
            <w:tcW w:w="2271" w:type="dxa"/>
          </w:tcPr>
          <w:p w14:paraId="5BAFF0BB" w14:textId="29AFFAFE" w:rsidR="00975F00" w:rsidRPr="00E30F7C" w:rsidRDefault="00975F00" w:rsidP="00E30F7C">
            <w:pPr>
              <w:spacing w:after="120"/>
              <w:rPr>
                <w:rFonts w:ascii="Arial" w:hAnsi="Arial" w:cs="Arial"/>
                <w:sz w:val="20"/>
                <w:szCs w:val="20"/>
              </w:rPr>
            </w:pPr>
            <w:r w:rsidRPr="00E30F7C">
              <w:rPr>
                <w:rFonts w:ascii="Arial" w:hAnsi="Arial" w:cs="Arial"/>
                <w:sz w:val="20"/>
                <w:szCs w:val="20"/>
              </w:rPr>
              <w:t>Minor</w:t>
            </w:r>
          </w:p>
        </w:tc>
        <w:tc>
          <w:tcPr>
            <w:tcW w:w="1896" w:type="dxa"/>
          </w:tcPr>
          <w:p w14:paraId="07B30CA1" w14:textId="5F3C9A9E" w:rsidR="00975F00" w:rsidRPr="00E30F7C" w:rsidRDefault="00975F00" w:rsidP="00E30F7C">
            <w:pPr>
              <w:spacing w:after="120"/>
              <w:rPr>
                <w:rFonts w:ascii="Arial" w:hAnsi="Arial" w:cs="Arial"/>
                <w:sz w:val="20"/>
                <w:szCs w:val="20"/>
              </w:rPr>
            </w:pPr>
            <w:r w:rsidRPr="00E30F7C">
              <w:rPr>
                <w:rFonts w:ascii="Arial" w:hAnsi="Arial" w:cs="Arial"/>
                <w:sz w:val="20"/>
                <w:szCs w:val="20"/>
              </w:rPr>
              <w:t>January 2021</w:t>
            </w:r>
          </w:p>
        </w:tc>
        <w:tc>
          <w:tcPr>
            <w:tcW w:w="2246" w:type="dxa"/>
          </w:tcPr>
          <w:p w14:paraId="7AF83608" w14:textId="33049004" w:rsidR="00975F00" w:rsidRPr="00E30F7C" w:rsidRDefault="00975F00" w:rsidP="00E30F7C">
            <w:pPr>
              <w:spacing w:after="120"/>
              <w:rPr>
                <w:rFonts w:ascii="Arial" w:hAnsi="Arial" w:cs="Arial"/>
                <w:sz w:val="20"/>
                <w:szCs w:val="20"/>
              </w:rPr>
            </w:pPr>
            <w:r w:rsidRPr="00E30F7C">
              <w:rPr>
                <w:rFonts w:ascii="Arial" w:hAnsi="Arial" w:cs="Arial"/>
                <w:sz w:val="20"/>
                <w:szCs w:val="20"/>
              </w:rPr>
              <w:t>1,9,13,14</w:t>
            </w:r>
          </w:p>
        </w:tc>
        <w:tc>
          <w:tcPr>
            <w:tcW w:w="2676" w:type="dxa"/>
          </w:tcPr>
          <w:p w14:paraId="1F3DBDEE" w14:textId="5115C384" w:rsidR="00975F00" w:rsidRPr="00E30F7C" w:rsidRDefault="00975F00" w:rsidP="00E30F7C">
            <w:pPr>
              <w:spacing w:after="120"/>
              <w:rPr>
                <w:rFonts w:ascii="Arial" w:hAnsi="Arial" w:cs="Arial"/>
                <w:sz w:val="20"/>
                <w:szCs w:val="20"/>
              </w:rPr>
            </w:pPr>
            <w:r w:rsidRPr="00E30F7C">
              <w:rPr>
                <w:rFonts w:ascii="Arial" w:hAnsi="Arial" w:cs="Arial"/>
                <w:sz w:val="20"/>
                <w:szCs w:val="20"/>
              </w:rPr>
              <w:t>No</w:t>
            </w:r>
          </w:p>
        </w:tc>
      </w:tr>
      <w:tr w:rsidR="00975F00" w:rsidRPr="009D52D0" w14:paraId="2D718DE0" w14:textId="77777777" w:rsidTr="00975F00">
        <w:trPr>
          <w:trHeight w:val="305"/>
        </w:trPr>
        <w:tc>
          <w:tcPr>
            <w:tcW w:w="1593" w:type="dxa"/>
          </w:tcPr>
          <w:p w14:paraId="5DC4BA94" w14:textId="4AFA8588" w:rsidR="00975F00" w:rsidRPr="00E30F7C" w:rsidRDefault="00975F00" w:rsidP="00E30F7C">
            <w:pPr>
              <w:spacing w:after="120"/>
              <w:rPr>
                <w:rFonts w:ascii="Arial" w:hAnsi="Arial" w:cs="Arial"/>
                <w:sz w:val="20"/>
                <w:szCs w:val="20"/>
              </w:rPr>
            </w:pPr>
            <w:r w:rsidRPr="00E30F7C">
              <w:rPr>
                <w:rFonts w:ascii="Arial" w:hAnsi="Arial" w:cs="Arial"/>
                <w:sz w:val="20"/>
                <w:szCs w:val="20"/>
              </w:rPr>
              <w:t>21.07.21</w:t>
            </w:r>
          </w:p>
        </w:tc>
        <w:tc>
          <w:tcPr>
            <w:tcW w:w="2271" w:type="dxa"/>
          </w:tcPr>
          <w:p w14:paraId="5F36A78A" w14:textId="07E17F70" w:rsidR="00975F00" w:rsidRPr="00E30F7C" w:rsidRDefault="00975F00" w:rsidP="00E30F7C">
            <w:pPr>
              <w:spacing w:after="120"/>
              <w:rPr>
                <w:rFonts w:ascii="Arial" w:hAnsi="Arial" w:cs="Arial"/>
                <w:sz w:val="20"/>
                <w:szCs w:val="20"/>
              </w:rPr>
            </w:pPr>
            <w:r w:rsidRPr="00E30F7C">
              <w:rPr>
                <w:rFonts w:ascii="Arial" w:hAnsi="Arial" w:cs="Arial"/>
                <w:sz w:val="20"/>
                <w:szCs w:val="20"/>
              </w:rPr>
              <w:t>Minor</w:t>
            </w:r>
          </w:p>
        </w:tc>
        <w:tc>
          <w:tcPr>
            <w:tcW w:w="1896" w:type="dxa"/>
          </w:tcPr>
          <w:p w14:paraId="4EC648ED" w14:textId="70E294AC" w:rsidR="00975F00" w:rsidRPr="00E30F7C" w:rsidRDefault="00975F00" w:rsidP="00E30F7C">
            <w:pPr>
              <w:spacing w:after="120"/>
              <w:rPr>
                <w:rFonts w:ascii="Arial" w:hAnsi="Arial" w:cs="Arial"/>
                <w:sz w:val="20"/>
                <w:szCs w:val="20"/>
              </w:rPr>
            </w:pPr>
            <w:r w:rsidRPr="00E30F7C">
              <w:rPr>
                <w:rFonts w:ascii="Arial" w:hAnsi="Arial" w:cs="Arial"/>
                <w:sz w:val="20"/>
                <w:szCs w:val="20"/>
              </w:rPr>
              <w:t>September 2021</w:t>
            </w:r>
          </w:p>
        </w:tc>
        <w:tc>
          <w:tcPr>
            <w:tcW w:w="2246" w:type="dxa"/>
          </w:tcPr>
          <w:p w14:paraId="27E8863D" w14:textId="3F6E7209" w:rsidR="00975F00" w:rsidRPr="00E30F7C" w:rsidRDefault="00975F00" w:rsidP="00E30F7C">
            <w:pPr>
              <w:spacing w:after="120"/>
              <w:rPr>
                <w:rFonts w:ascii="Arial" w:hAnsi="Arial" w:cs="Arial"/>
                <w:sz w:val="20"/>
                <w:szCs w:val="20"/>
              </w:rPr>
            </w:pPr>
            <w:r w:rsidRPr="00E30F7C">
              <w:rPr>
                <w:rFonts w:ascii="Arial" w:hAnsi="Arial" w:cs="Arial"/>
                <w:sz w:val="20"/>
                <w:szCs w:val="20"/>
              </w:rPr>
              <w:t>1,5,8,9,14</w:t>
            </w:r>
          </w:p>
        </w:tc>
        <w:tc>
          <w:tcPr>
            <w:tcW w:w="2676" w:type="dxa"/>
          </w:tcPr>
          <w:p w14:paraId="1E729958" w14:textId="0B199E50" w:rsidR="00975F00" w:rsidRPr="00E30F7C" w:rsidRDefault="00975F00" w:rsidP="00E30F7C">
            <w:pPr>
              <w:spacing w:after="120"/>
              <w:rPr>
                <w:rFonts w:ascii="Arial" w:hAnsi="Arial" w:cs="Arial"/>
                <w:sz w:val="20"/>
                <w:szCs w:val="20"/>
              </w:rPr>
            </w:pPr>
            <w:r w:rsidRPr="00E30F7C">
              <w:rPr>
                <w:rFonts w:ascii="Arial" w:hAnsi="Arial" w:cs="Arial"/>
                <w:sz w:val="20"/>
                <w:szCs w:val="20"/>
              </w:rPr>
              <w:t>No</w:t>
            </w:r>
          </w:p>
        </w:tc>
      </w:tr>
      <w:tr w:rsidR="00AE0063" w:rsidRPr="009D52D0" w14:paraId="22D9675B" w14:textId="77777777" w:rsidTr="00975F00">
        <w:trPr>
          <w:trHeight w:val="305"/>
        </w:trPr>
        <w:tc>
          <w:tcPr>
            <w:tcW w:w="1593" w:type="dxa"/>
          </w:tcPr>
          <w:p w14:paraId="58BFF740" w14:textId="7E234BF2" w:rsidR="00AE0063" w:rsidRPr="00E30F7C" w:rsidRDefault="00E30F7C" w:rsidP="00E30F7C">
            <w:pPr>
              <w:spacing w:after="120"/>
              <w:rPr>
                <w:rFonts w:ascii="Arial" w:hAnsi="Arial" w:cs="Arial"/>
                <w:sz w:val="20"/>
                <w:szCs w:val="20"/>
              </w:rPr>
            </w:pPr>
            <w:r>
              <w:rPr>
                <w:rFonts w:ascii="Arial" w:hAnsi="Arial" w:cs="Arial"/>
                <w:sz w:val="20"/>
                <w:szCs w:val="20"/>
              </w:rPr>
              <w:t>20.01.22</w:t>
            </w:r>
          </w:p>
        </w:tc>
        <w:tc>
          <w:tcPr>
            <w:tcW w:w="2271" w:type="dxa"/>
          </w:tcPr>
          <w:p w14:paraId="577D41D1" w14:textId="74FB94AA" w:rsidR="00AE0063" w:rsidRPr="00E30F7C" w:rsidRDefault="00AE0063" w:rsidP="00E30F7C">
            <w:pPr>
              <w:spacing w:after="120"/>
              <w:rPr>
                <w:rFonts w:ascii="Arial" w:hAnsi="Arial" w:cs="Arial"/>
                <w:sz w:val="20"/>
                <w:szCs w:val="20"/>
              </w:rPr>
            </w:pPr>
            <w:r w:rsidRPr="00E30F7C">
              <w:rPr>
                <w:rFonts w:ascii="Arial" w:hAnsi="Arial" w:cs="Arial"/>
                <w:sz w:val="20"/>
                <w:szCs w:val="20"/>
              </w:rPr>
              <w:t>Minor</w:t>
            </w:r>
          </w:p>
        </w:tc>
        <w:tc>
          <w:tcPr>
            <w:tcW w:w="1896" w:type="dxa"/>
          </w:tcPr>
          <w:p w14:paraId="7B52DA85" w14:textId="20E2062D" w:rsidR="00AE0063" w:rsidRPr="00E30F7C" w:rsidRDefault="00AE0063" w:rsidP="00E30F7C">
            <w:pPr>
              <w:spacing w:after="120"/>
              <w:rPr>
                <w:rFonts w:ascii="Arial" w:hAnsi="Arial" w:cs="Arial"/>
                <w:sz w:val="20"/>
                <w:szCs w:val="20"/>
              </w:rPr>
            </w:pPr>
            <w:r w:rsidRPr="00E30F7C">
              <w:rPr>
                <w:rFonts w:ascii="Arial" w:hAnsi="Arial" w:cs="Arial"/>
                <w:sz w:val="20"/>
                <w:szCs w:val="20"/>
              </w:rPr>
              <w:t>Autumn 2022</w:t>
            </w:r>
          </w:p>
        </w:tc>
        <w:tc>
          <w:tcPr>
            <w:tcW w:w="2246" w:type="dxa"/>
          </w:tcPr>
          <w:p w14:paraId="34961A3A" w14:textId="5A407AEA" w:rsidR="00AE0063" w:rsidRPr="00E30F7C" w:rsidRDefault="00AE0063" w:rsidP="00E30F7C">
            <w:pPr>
              <w:spacing w:after="120"/>
              <w:rPr>
                <w:rFonts w:ascii="Arial" w:hAnsi="Arial" w:cs="Arial"/>
                <w:sz w:val="20"/>
                <w:szCs w:val="20"/>
              </w:rPr>
            </w:pPr>
            <w:r w:rsidRPr="00E30F7C">
              <w:rPr>
                <w:rFonts w:ascii="Arial" w:hAnsi="Arial" w:cs="Arial"/>
                <w:sz w:val="20"/>
                <w:szCs w:val="20"/>
              </w:rPr>
              <w:t>1, 5, 8, 9</w:t>
            </w:r>
          </w:p>
        </w:tc>
        <w:tc>
          <w:tcPr>
            <w:tcW w:w="2676" w:type="dxa"/>
          </w:tcPr>
          <w:p w14:paraId="7D78EAEC" w14:textId="75360A38" w:rsidR="00AE0063" w:rsidRPr="00E30F7C" w:rsidRDefault="00AE0063" w:rsidP="00E30F7C">
            <w:pPr>
              <w:spacing w:after="120"/>
              <w:rPr>
                <w:rFonts w:ascii="Arial" w:hAnsi="Arial" w:cs="Arial"/>
                <w:sz w:val="20"/>
                <w:szCs w:val="20"/>
              </w:rPr>
            </w:pPr>
            <w:r w:rsidRPr="00E30F7C">
              <w:rPr>
                <w:rFonts w:ascii="Arial" w:hAnsi="Arial" w:cs="Arial"/>
                <w:sz w:val="20"/>
                <w:szCs w:val="20"/>
              </w:rPr>
              <w:t>No</w:t>
            </w: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06C345E"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E30F7C" w:rsidRPr="00E30F7C">
      <w:rPr>
        <w:rFonts w:ascii="Arial" w:hAnsi="Arial"/>
        <w:sz w:val="18"/>
      </w:rPr>
      <w:t>ANTS5490  Medical Anthropology: Causes and Consequences of Illness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1B51E5F2" w:rsidR="00F17B94" w:rsidRPr="00E30F7C" w:rsidRDefault="00EB41D1" w:rsidP="00E30F7C">
    <w:pPr>
      <w:pStyle w:val="Footer"/>
      <w:spacing w:after="120"/>
      <w:ind w:right="-330"/>
      <w:rPr>
        <w:rFonts w:ascii="Arial" w:hAnsi="Arial"/>
        <w:sz w:val="18"/>
      </w:rPr>
    </w:pPr>
    <w:r w:rsidRPr="007B7724">
      <w:rPr>
        <w:rFonts w:ascii="Arial" w:hAnsi="Arial"/>
        <w:sz w:val="18"/>
      </w:rPr>
      <w:t xml:space="preserve">Module Specification </w:t>
    </w:r>
    <w:r w:rsidR="00E30F7C" w:rsidRPr="00E30F7C">
      <w:rPr>
        <w:rFonts w:ascii="Arial" w:hAnsi="Arial"/>
        <w:sz w:val="18"/>
      </w:rPr>
      <w:t>ANTS5490  Medical Anthropology: Causes and Consequences of Illness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D4B842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7358B"/>
    <w:multiLevelType w:val="hybridMultilevel"/>
    <w:tmpl w:val="B64275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13D0B15"/>
    <w:multiLevelType w:val="hybridMultilevel"/>
    <w:tmpl w:val="CB9812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7"/>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39B3"/>
    <w:rsid w:val="000408CC"/>
    <w:rsid w:val="00045373"/>
    <w:rsid w:val="00063A2F"/>
    <w:rsid w:val="000674E0"/>
    <w:rsid w:val="000678D3"/>
    <w:rsid w:val="00072357"/>
    <w:rsid w:val="00094810"/>
    <w:rsid w:val="00096DA4"/>
    <w:rsid w:val="000A0E79"/>
    <w:rsid w:val="000B419E"/>
    <w:rsid w:val="000C0294"/>
    <w:rsid w:val="000C3A7E"/>
    <w:rsid w:val="000C7A1C"/>
    <w:rsid w:val="000D2A8A"/>
    <w:rsid w:val="000D32AC"/>
    <w:rsid w:val="000E20C1"/>
    <w:rsid w:val="000E3B73"/>
    <w:rsid w:val="000F6C56"/>
    <w:rsid w:val="000F7FBF"/>
    <w:rsid w:val="00106BE5"/>
    <w:rsid w:val="00110947"/>
    <w:rsid w:val="00111906"/>
    <w:rsid w:val="00111CB3"/>
    <w:rsid w:val="00116493"/>
    <w:rsid w:val="00117577"/>
    <w:rsid w:val="00117793"/>
    <w:rsid w:val="001206E4"/>
    <w:rsid w:val="001214D3"/>
    <w:rsid w:val="00121BFC"/>
    <w:rsid w:val="00133A48"/>
    <w:rsid w:val="001402AD"/>
    <w:rsid w:val="001540CE"/>
    <w:rsid w:val="0015717B"/>
    <w:rsid w:val="00157ACA"/>
    <w:rsid w:val="00160427"/>
    <w:rsid w:val="00162D46"/>
    <w:rsid w:val="00166D81"/>
    <w:rsid w:val="00172793"/>
    <w:rsid w:val="00180558"/>
    <w:rsid w:val="001811E5"/>
    <w:rsid w:val="001829D4"/>
    <w:rsid w:val="00183B34"/>
    <w:rsid w:val="00185F46"/>
    <w:rsid w:val="00196C6A"/>
    <w:rsid w:val="0019787E"/>
    <w:rsid w:val="001A425B"/>
    <w:rsid w:val="001A7762"/>
    <w:rsid w:val="001B05A6"/>
    <w:rsid w:val="001B1B28"/>
    <w:rsid w:val="001B27FB"/>
    <w:rsid w:val="001C1787"/>
    <w:rsid w:val="001C4A85"/>
    <w:rsid w:val="001C5443"/>
    <w:rsid w:val="001D0C7D"/>
    <w:rsid w:val="001D1F2D"/>
    <w:rsid w:val="001D2314"/>
    <w:rsid w:val="001D6398"/>
    <w:rsid w:val="001E1F45"/>
    <w:rsid w:val="001E4FA8"/>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2B3"/>
    <w:rsid w:val="002B6065"/>
    <w:rsid w:val="002B71F2"/>
    <w:rsid w:val="002D1DDF"/>
    <w:rsid w:val="002E71C0"/>
    <w:rsid w:val="002F05F4"/>
    <w:rsid w:val="002F0CE4"/>
    <w:rsid w:val="002F23EF"/>
    <w:rsid w:val="002F2626"/>
    <w:rsid w:val="00302082"/>
    <w:rsid w:val="00306620"/>
    <w:rsid w:val="0031505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3A03"/>
    <w:rsid w:val="004443DA"/>
    <w:rsid w:val="00446A75"/>
    <w:rsid w:val="004474A2"/>
    <w:rsid w:val="00460925"/>
    <w:rsid w:val="00471C6C"/>
    <w:rsid w:val="00472023"/>
    <w:rsid w:val="00476167"/>
    <w:rsid w:val="004819F1"/>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7C7"/>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15B"/>
    <w:rsid w:val="0064364E"/>
    <w:rsid w:val="006438F3"/>
    <w:rsid w:val="00643CE6"/>
    <w:rsid w:val="00647907"/>
    <w:rsid w:val="00650643"/>
    <w:rsid w:val="00651A82"/>
    <w:rsid w:val="006525E9"/>
    <w:rsid w:val="00661D9F"/>
    <w:rsid w:val="00662196"/>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49B1"/>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5F0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748B"/>
    <w:rsid w:val="00AE0063"/>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09F4"/>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F70"/>
    <w:rsid w:val="00CD7F07"/>
    <w:rsid w:val="00CE04F3"/>
    <w:rsid w:val="00CE12D8"/>
    <w:rsid w:val="00CE4574"/>
    <w:rsid w:val="00CE70E6"/>
    <w:rsid w:val="00CF0BCA"/>
    <w:rsid w:val="00CF2E1E"/>
    <w:rsid w:val="00D02E99"/>
    <w:rsid w:val="00D13357"/>
    <w:rsid w:val="00D13A13"/>
    <w:rsid w:val="00D2689A"/>
    <w:rsid w:val="00D44F30"/>
    <w:rsid w:val="00D54B39"/>
    <w:rsid w:val="00D65506"/>
    <w:rsid w:val="00D773CF"/>
    <w:rsid w:val="00D83563"/>
    <w:rsid w:val="00D8448F"/>
    <w:rsid w:val="00DA64B6"/>
    <w:rsid w:val="00DB2B91"/>
    <w:rsid w:val="00DB5C9D"/>
    <w:rsid w:val="00DC490D"/>
    <w:rsid w:val="00DD02E6"/>
    <w:rsid w:val="00DD2E74"/>
    <w:rsid w:val="00DF28AD"/>
    <w:rsid w:val="00DF665B"/>
    <w:rsid w:val="00E0152A"/>
    <w:rsid w:val="00E03394"/>
    <w:rsid w:val="00E066E5"/>
    <w:rsid w:val="00E1736E"/>
    <w:rsid w:val="00E21923"/>
    <w:rsid w:val="00E22F03"/>
    <w:rsid w:val="00E233C1"/>
    <w:rsid w:val="00E30F7C"/>
    <w:rsid w:val="00E46DFF"/>
    <w:rsid w:val="00E51404"/>
    <w:rsid w:val="00E574C9"/>
    <w:rsid w:val="00E610DE"/>
    <w:rsid w:val="00E66167"/>
    <w:rsid w:val="00E71F2F"/>
    <w:rsid w:val="00E77786"/>
    <w:rsid w:val="00E806FB"/>
    <w:rsid w:val="00E926FD"/>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282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BE6A35BE-A953-469D-9A7C-7D0C6B538940}"/>
</file>

<file path=customXml/itemProps3.xml><?xml version="1.0" encoding="utf-8"?>
<ds:datastoreItem xmlns:ds="http://schemas.openxmlformats.org/officeDocument/2006/customXml" ds:itemID="{210F425C-C8AB-4DD4-88F8-C2E0D2B12D0E}"/>
</file>

<file path=customXml/itemProps4.xml><?xml version="1.0" encoding="utf-8"?>
<ds:datastoreItem xmlns:ds="http://schemas.openxmlformats.org/officeDocument/2006/customXml" ds:itemID="{35883E89-3352-4D13-AF84-5FEC2FF466BD}"/>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6</cp:revision>
  <cp:lastPrinted>2019-02-26T09:40:00Z</cp:lastPrinted>
  <dcterms:created xsi:type="dcterms:W3CDTF">2022-01-21T11:45:00Z</dcterms:created>
  <dcterms:modified xsi:type="dcterms:W3CDTF">2022-02-02T16:17:00Z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